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Meeting Minutes January 13, 2025</w:t>
      </w:r>
    </w:p>
    <w:p w:rsidR="00000000" w:rsidDel="00000000" w:rsidP="00000000" w:rsidRDefault="00000000" w:rsidRPr="00000000" w14:paraId="0000000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jc w:val="left"/>
        <w:rPr/>
      </w:pPr>
      <w:r w:rsidDel="00000000" w:rsidR="00000000" w:rsidRPr="00000000">
        <w:rPr>
          <w:rtl w:val="0"/>
        </w:rPr>
        <w:t xml:space="preserve">Ideas: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Room booking - Possibly talk to Kevin about implementing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There are gonna be groups for every subject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Make a complex login as a feature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Student will schedule into the room that is pre booked (similar to a Pass Session)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Groups will have a size of approximately 5, once the group is made the room will be locked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Possibly include PASS tutoring in the schedule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Collab with Bethune? Talk to Dr.Wilson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Add a chat for groups? Possibly route the chat to connect lassonde or embed the chat?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Study resources tab? (need moderation)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At first we can start with courses for mandatory 1st and 2nd year students at Lassonde/Bethune (Check lassonde student checklist for mandatory courses)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Enable students to upload resources (will need to be vetted)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