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4630" w14:textId="77777777" w:rsidR="007B40DE" w:rsidRPr="00DD3412" w:rsidRDefault="007B40DE" w:rsidP="007B40DE">
      <w:pPr>
        <w:jc w:val="center"/>
        <w:rPr>
          <w:rFonts w:ascii="Times New Roman" w:hAnsi="Times New Roman" w:cs="Times New Roman"/>
          <w:sz w:val="36"/>
          <w:szCs w:val="36"/>
        </w:rPr>
      </w:pPr>
      <w:r w:rsidRPr="00DD3412">
        <w:rPr>
          <w:rFonts w:ascii="Times New Roman" w:hAnsi="Times New Roman" w:cs="Times New Roman"/>
          <w:sz w:val="36"/>
          <w:szCs w:val="36"/>
        </w:rPr>
        <w:t xml:space="preserve">Fișa Cerințelor </w:t>
      </w:r>
    </w:p>
    <w:p w14:paraId="18F7D261" w14:textId="459D3113" w:rsidR="007B40DE" w:rsidRPr="00DD3412" w:rsidRDefault="007B40DE" w:rsidP="007B40DE">
      <w:pPr>
        <w:jc w:val="center"/>
        <w:rPr>
          <w:rFonts w:ascii="Times New Roman" w:hAnsi="Times New Roman" w:cs="Times New Roman"/>
          <w:b/>
          <w:bCs/>
          <w:i/>
          <w:iCs/>
          <w:sz w:val="36"/>
          <w:szCs w:val="36"/>
        </w:rPr>
      </w:pPr>
      <w:r w:rsidRPr="00DD3412">
        <w:rPr>
          <w:rFonts w:ascii="Times New Roman" w:hAnsi="Times New Roman" w:cs="Times New Roman"/>
          <w:b/>
          <w:bCs/>
          <w:i/>
          <w:iCs/>
          <w:sz w:val="36"/>
          <w:szCs w:val="36"/>
        </w:rPr>
        <w:t>“Ride Sharing”</w:t>
      </w:r>
    </w:p>
    <w:p w14:paraId="08321596" w14:textId="77777777" w:rsidR="007B40DE" w:rsidRPr="00DD3412" w:rsidRDefault="007B40DE" w:rsidP="007B40DE">
      <w:pPr>
        <w:jc w:val="center"/>
        <w:rPr>
          <w:rFonts w:ascii="Times New Roman" w:hAnsi="Times New Roman" w:cs="Times New Roman"/>
          <w:sz w:val="36"/>
          <w:szCs w:val="36"/>
        </w:rPr>
      </w:pPr>
    </w:p>
    <w:p w14:paraId="764E94E9" w14:textId="77777777" w:rsidR="007B40DE" w:rsidRPr="00DD3412" w:rsidRDefault="007B40DE" w:rsidP="007B40DE">
      <w:pPr>
        <w:rPr>
          <w:rFonts w:ascii="Times New Roman" w:hAnsi="Times New Roman" w:cs="Times New Roman"/>
          <w:b/>
          <w:bCs/>
          <w:sz w:val="28"/>
          <w:szCs w:val="28"/>
        </w:rPr>
      </w:pPr>
      <w:r w:rsidRPr="00DD3412">
        <w:rPr>
          <w:rFonts w:ascii="Times New Roman" w:hAnsi="Times New Roman" w:cs="Times New Roman"/>
          <w:b/>
          <w:bCs/>
          <w:sz w:val="28"/>
          <w:szCs w:val="28"/>
        </w:rPr>
        <w:t>Descriere</w:t>
      </w:r>
    </w:p>
    <w:p w14:paraId="3FB3A3A5" w14:textId="77777777"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sz w:val="24"/>
          <w:szCs w:val="24"/>
        </w:rPr>
        <w:t>Aplicația Ride Sharing este destinată conectării șoferilor cu pasagerii care doresc să călătorească într-o anumită direcție. Utilizatorii pot solicita curse, pot vizualiza detaliile șoferilor, pot efectua plăți și pot lăsa recenzii. Șoferii pot accepta cereri, pot vedea traseul optim și pot primi plata pentru serviciile oferite. Sistemul include mecanisme de siguranță, rating și suport pentru utilizatori.</w:t>
      </w:r>
    </w:p>
    <w:p w14:paraId="6999CFE0" w14:textId="77777777" w:rsidR="007B40DE" w:rsidRPr="00DD3412" w:rsidRDefault="007B40DE" w:rsidP="007B40DE">
      <w:pPr>
        <w:rPr>
          <w:rFonts w:ascii="Times New Roman" w:hAnsi="Times New Roman" w:cs="Times New Roman"/>
          <w:sz w:val="24"/>
          <w:szCs w:val="24"/>
        </w:rPr>
      </w:pPr>
    </w:p>
    <w:p w14:paraId="4CC8A389" w14:textId="77777777" w:rsidR="007B40DE" w:rsidRPr="00DD3412" w:rsidRDefault="007B40DE" w:rsidP="007B40DE">
      <w:pPr>
        <w:rPr>
          <w:rFonts w:ascii="Times New Roman" w:hAnsi="Times New Roman" w:cs="Times New Roman"/>
          <w:b/>
          <w:bCs/>
          <w:sz w:val="28"/>
          <w:szCs w:val="28"/>
        </w:rPr>
      </w:pPr>
      <w:r w:rsidRPr="00DD3412">
        <w:rPr>
          <w:rFonts w:ascii="Times New Roman" w:hAnsi="Times New Roman" w:cs="Times New Roman"/>
          <w:b/>
          <w:bCs/>
          <w:sz w:val="28"/>
          <w:szCs w:val="28"/>
        </w:rPr>
        <w:t>Actori</w:t>
      </w:r>
    </w:p>
    <w:p w14:paraId="48368C78" w14:textId="27A4833A"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Pasager</w:t>
      </w:r>
      <w:r w:rsidRPr="00DD3412">
        <w:rPr>
          <w:rFonts w:ascii="Times New Roman" w:hAnsi="Times New Roman" w:cs="Times New Roman"/>
          <w:sz w:val="24"/>
          <w:szCs w:val="24"/>
        </w:rPr>
        <w:t>:  solicită curse, face plăți, evaluează șoferii.</w:t>
      </w:r>
    </w:p>
    <w:p w14:paraId="6FB7BF4B" w14:textId="7172D216"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Șofer</w:t>
      </w:r>
      <w:r w:rsidRPr="00DD3412">
        <w:rPr>
          <w:rFonts w:ascii="Times New Roman" w:hAnsi="Times New Roman" w:cs="Times New Roman"/>
          <w:sz w:val="24"/>
          <w:szCs w:val="24"/>
        </w:rPr>
        <w:t>: acceptă curse, transportă pasagerii, primește plăți, este evaluat.</w:t>
      </w:r>
    </w:p>
    <w:p w14:paraId="77328911" w14:textId="271B4BC4"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Administrator</w:t>
      </w:r>
      <w:r w:rsidRPr="00DD3412">
        <w:rPr>
          <w:rFonts w:ascii="Times New Roman" w:hAnsi="Times New Roman" w:cs="Times New Roman"/>
          <w:sz w:val="24"/>
          <w:szCs w:val="24"/>
        </w:rPr>
        <w:t>: gestionează utilizatorii, monitorizează activitatea, intervine în caz de probleme.</w:t>
      </w:r>
    </w:p>
    <w:p w14:paraId="68C155DF" w14:textId="34EC03D2"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Sistem de Plată</w:t>
      </w:r>
      <w:r w:rsidRPr="00DD3412">
        <w:rPr>
          <w:rFonts w:ascii="Times New Roman" w:hAnsi="Times New Roman" w:cs="Times New Roman"/>
          <w:sz w:val="24"/>
          <w:szCs w:val="24"/>
        </w:rPr>
        <w:t>:  procesează plățile efectuate prin aplicație.</w:t>
      </w:r>
    </w:p>
    <w:p w14:paraId="5C084039" w14:textId="5A0B9BB2"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Serviciu de Notificare</w:t>
      </w:r>
      <w:r w:rsidRPr="00DD3412">
        <w:rPr>
          <w:rFonts w:ascii="Times New Roman" w:hAnsi="Times New Roman" w:cs="Times New Roman"/>
          <w:sz w:val="24"/>
          <w:szCs w:val="24"/>
        </w:rPr>
        <w:t>: trimite notificări despre curse și actualizări relevante.</w:t>
      </w:r>
    </w:p>
    <w:p w14:paraId="4394C058" w14:textId="02AC9BB2"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Sistem de Hărți</w:t>
      </w:r>
      <w:r w:rsidRPr="00DD3412">
        <w:rPr>
          <w:rFonts w:ascii="Times New Roman" w:hAnsi="Times New Roman" w:cs="Times New Roman"/>
          <w:sz w:val="24"/>
          <w:szCs w:val="24"/>
        </w:rPr>
        <w:t>: oferă rute optime și calculează distanțele.</w:t>
      </w:r>
    </w:p>
    <w:p w14:paraId="46809D25" w14:textId="77777777" w:rsidR="007B40DE" w:rsidRPr="00DD3412" w:rsidRDefault="007B40DE" w:rsidP="007B40DE">
      <w:pPr>
        <w:ind w:firstLine="720"/>
        <w:rPr>
          <w:rFonts w:ascii="Times New Roman" w:hAnsi="Times New Roman" w:cs="Times New Roman"/>
          <w:sz w:val="24"/>
          <w:szCs w:val="24"/>
        </w:rPr>
      </w:pPr>
    </w:p>
    <w:p w14:paraId="3CA3D08D" w14:textId="77777777" w:rsidR="007B40DE" w:rsidRPr="00DD3412" w:rsidRDefault="007B40DE" w:rsidP="007B40DE">
      <w:pPr>
        <w:rPr>
          <w:rFonts w:ascii="Times New Roman" w:hAnsi="Times New Roman" w:cs="Times New Roman"/>
          <w:b/>
          <w:bCs/>
          <w:sz w:val="24"/>
          <w:szCs w:val="24"/>
        </w:rPr>
      </w:pPr>
      <w:r w:rsidRPr="00DD3412">
        <w:rPr>
          <w:rFonts w:ascii="Times New Roman" w:hAnsi="Times New Roman" w:cs="Times New Roman"/>
          <w:b/>
          <w:bCs/>
          <w:sz w:val="24"/>
          <w:szCs w:val="24"/>
        </w:rPr>
        <w:t>Scenarii de Utilizare</w:t>
      </w:r>
    </w:p>
    <w:p w14:paraId="7384903B" w14:textId="7815CF09"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Înregistrare și autentificare</w:t>
      </w:r>
      <w:r w:rsidRPr="00DD3412">
        <w:rPr>
          <w:rFonts w:ascii="Times New Roman" w:hAnsi="Times New Roman" w:cs="Times New Roman"/>
          <w:sz w:val="24"/>
          <w:szCs w:val="24"/>
        </w:rPr>
        <w:t>: Un utilizator își creează un cont și se autentifică în aplicație.</w:t>
      </w:r>
    </w:p>
    <w:p w14:paraId="3F9E0D90" w14:textId="18E56F56"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Solicitarea unei curse</w:t>
      </w:r>
      <w:r w:rsidRPr="00DD3412">
        <w:rPr>
          <w:rFonts w:ascii="Times New Roman" w:hAnsi="Times New Roman" w:cs="Times New Roman"/>
          <w:sz w:val="24"/>
          <w:szCs w:val="24"/>
        </w:rPr>
        <w:t>: Pasagerul introduce destinația și primește opțiuni de șoferi disponibili.</w:t>
      </w:r>
    </w:p>
    <w:p w14:paraId="2D7B16F8" w14:textId="57DD0910"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Acceptarea unei curse</w:t>
      </w:r>
      <w:r w:rsidRPr="00DD3412">
        <w:rPr>
          <w:rFonts w:ascii="Times New Roman" w:hAnsi="Times New Roman" w:cs="Times New Roman"/>
          <w:sz w:val="24"/>
          <w:szCs w:val="24"/>
        </w:rPr>
        <w:t>: Șoferul primește cererea și decide dacă o acceptă.</w:t>
      </w:r>
    </w:p>
    <w:p w14:paraId="662CF0C6" w14:textId="3257F18A"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Calcularea rutei</w:t>
      </w:r>
      <w:r w:rsidRPr="00DD3412">
        <w:rPr>
          <w:rFonts w:ascii="Times New Roman" w:hAnsi="Times New Roman" w:cs="Times New Roman"/>
          <w:sz w:val="24"/>
          <w:szCs w:val="24"/>
        </w:rPr>
        <w:t>: Sistemul de hărți oferă traseul optim pentru călătorie.</w:t>
      </w:r>
    </w:p>
    <w:p w14:paraId="651DBD1C" w14:textId="33959A08"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Realizarea cursei</w:t>
      </w:r>
      <w:r w:rsidRPr="00DD3412">
        <w:rPr>
          <w:rFonts w:ascii="Times New Roman" w:hAnsi="Times New Roman" w:cs="Times New Roman"/>
          <w:sz w:val="24"/>
          <w:szCs w:val="24"/>
        </w:rPr>
        <w:t>: Șoferul transportă pasagerul la destinație.</w:t>
      </w:r>
    </w:p>
    <w:p w14:paraId="40ECCB91" w14:textId="389B1601"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Efectuarea plății</w:t>
      </w:r>
      <w:r w:rsidRPr="00DD3412">
        <w:rPr>
          <w:rFonts w:ascii="Times New Roman" w:hAnsi="Times New Roman" w:cs="Times New Roman"/>
          <w:sz w:val="24"/>
          <w:szCs w:val="24"/>
        </w:rPr>
        <w:t>: Pasagerul plătește prin aplicație sau numerar.</w:t>
      </w:r>
    </w:p>
    <w:p w14:paraId="574A3ED5" w14:textId="2FFE14FE"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Oferirea unui rating</w:t>
      </w:r>
      <w:r w:rsidRPr="00DD3412">
        <w:rPr>
          <w:rFonts w:ascii="Times New Roman" w:hAnsi="Times New Roman" w:cs="Times New Roman"/>
          <w:sz w:val="24"/>
          <w:szCs w:val="24"/>
        </w:rPr>
        <w:t>: Pasagerul și șoferul își oferă reciproc evaluări.</w:t>
      </w:r>
    </w:p>
    <w:p w14:paraId="56596451" w14:textId="21AB1B35"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Anularea unei curse</w:t>
      </w:r>
      <w:r w:rsidRPr="00DD3412">
        <w:rPr>
          <w:rFonts w:ascii="Times New Roman" w:hAnsi="Times New Roman" w:cs="Times New Roman"/>
          <w:sz w:val="24"/>
          <w:szCs w:val="24"/>
        </w:rPr>
        <w:t>: Pasagerul sau șoferul poate anula cursa în condiții specifice.</w:t>
      </w:r>
    </w:p>
    <w:p w14:paraId="3E6A69B1" w14:textId="7F492693" w:rsidR="007B40DE"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lastRenderedPageBreak/>
        <w:t>Suport pentru utilizatori</w:t>
      </w:r>
      <w:r w:rsidRPr="00DD3412">
        <w:rPr>
          <w:rFonts w:ascii="Times New Roman" w:hAnsi="Times New Roman" w:cs="Times New Roman"/>
          <w:sz w:val="24"/>
          <w:szCs w:val="24"/>
        </w:rPr>
        <w:t>: Administratorul intervine în cazul problemelor sau disputelor.</w:t>
      </w:r>
    </w:p>
    <w:p w14:paraId="57931800" w14:textId="57E4E19D" w:rsidR="004C2448" w:rsidRPr="00DD3412" w:rsidRDefault="007B40DE" w:rsidP="007B40DE">
      <w:pPr>
        <w:ind w:firstLine="720"/>
        <w:rPr>
          <w:rFonts w:ascii="Times New Roman" w:hAnsi="Times New Roman" w:cs="Times New Roman"/>
          <w:sz w:val="24"/>
          <w:szCs w:val="24"/>
        </w:rPr>
      </w:pPr>
      <w:r w:rsidRPr="00DD3412">
        <w:rPr>
          <w:rFonts w:ascii="Times New Roman" w:hAnsi="Times New Roman" w:cs="Times New Roman"/>
          <w:i/>
          <w:iCs/>
          <w:sz w:val="24"/>
          <w:szCs w:val="24"/>
        </w:rPr>
        <w:t>Notificări</w:t>
      </w:r>
      <w:r w:rsidRPr="00DD3412">
        <w:rPr>
          <w:rFonts w:ascii="Times New Roman" w:hAnsi="Times New Roman" w:cs="Times New Roman"/>
          <w:sz w:val="24"/>
          <w:szCs w:val="24"/>
        </w:rPr>
        <w:t>: Utilizatorii primesc alerte despre cursele active și alte actualizări.</w:t>
      </w:r>
    </w:p>
    <w:p w14:paraId="51473E0A" w14:textId="77777777" w:rsidR="00DD3412" w:rsidRPr="00DD3412" w:rsidRDefault="00DD3412" w:rsidP="007B40DE">
      <w:pPr>
        <w:ind w:firstLine="720"/>
        <w:rPr>
          <w:rFonts w:ascii="Times New Roman" w:hAnsi="Times New Roman" w:cs="Times New Roman"/>
          <w:sz w:val="24"/>
          <w:szCs w:val="24"/>
        </w:rPr>
      </w:pPr>
    </w:p>
    <w:p w14:paraId="7BB15C71" w14:textId="1F8F8EB2" w:rsidR="00DD3412" w:rsidRPr="00DD3412" w:rsidRDefault="00DD3412" w:rsidP="00DD3412">
      <w:pPr>
        <w:rPr>
          <w:rFonts w:ascii="Times New Roman" w:hAnsi="Times New Roman" w:cs="Times New Roman"/>
          <w:b/>
          <w:bCs/>
          <w:sz w:val="28"/>
          <w:szCs w:val="28"/>
        </w:rPr>
      </w:pPr>
      <w:r w:rsidRPr="00DD3412">
        <w:rPr>
          <w:rFonts w:ascii="Times New Roman" w:hAnsi="Times New Roman" w:cs="Times New Roman"/>
          <w:b/>
          <w:bCs/>
          <w:sz w:val="28"/>
          <w:szCs w:val="28"/>
        </w:rPr>
        <w:t>Prompt utilizat</w:t>
      </w:r>
    </w:p>
    <w:p w14:paraId="5E3459FA" w14:textId="77777777" w:rsidR="00DD3412" w:rsidRPr="00DD3412" w:rsidRDefault="00DD3412" w:rsidP="00DD3412">
      <w:pPr>
        <w:ind w:firstLine="720"/>
        <w:rPr>
          <w:rFonts w:ascii="Times New Roman" w:hAnsi="Times New Roman" w:cs="Times New Roman"/>
          <w:sz w:val="24"/>
          <w:szCs w:val="24"/>
        </w:rPr>
      </w:pPr>
      <w:r w:rsidRPr="00DD3412">
        <w:rPr>
          <w:rFonts w:ascii="Times New Roman" w:hAnsi="Times New Roman" w:cs="Times New Roman"/>
          <w:sz w:val="24"/>
          <w:szCs w:val="24"/>
        </w:rPr>
        <w:t>„Realizează o Fișă a Cerințelor pentru un sistem de Ride Sharing, incluzând descrierea, actorii și scenariile de utilizare (doar descrierea). Apoi, creează diagrama Use Case în format PlantUML, incluzând relații de tip include și extend unde este relevant. Adaugă și o diagramă UML de clasă cu relații de agregare și compoziție.”</w:t>
      </w:r>
    </w:p>
    <w:p w14:paraId="196CC0A3" w14:textId="77777777" w:rsidR="00DD3412" w:rsidRPr="00DD3412" w:rsidRDefault="00DD3412" w:rsidP="00DD3412">
      <w:pPr>
        <w:ind w:firstLine="720"/>
        <w:rPr>
          <w:rFonts w:ascii="Times New Roman" w:hAnsi="Times New Roman" w:cs="Times New Roman"/>
          <w:sz w:val="24"/>
          <w:szCs w:val="24"/>
        </w:rPr>
      </w:pPr>
    </w:p>
    <w:p w14:paraId="7C26E781" w14:textId="4A94E51E" w:rsidR="00DD3412" w:rsidRPr="00DD3412" w:rsidRDefault="00DD3412" w:rsidP="00DD3412">
      <w:pPr>
        <w:rPr>
          <w:rFonts w:ascii="Times New Roman" w:hAnsi="Times New Roman" w:cs="Times New Roman"/>
          <w:i/>
          <w:iCs/>
          <w:sz w:val="24"/>
          <w:szCs w:val="24"/>
        </w:rPr>
      </w:pPr>
      <w:r w:rsidRPr="00DD3412">
        <w:rPr>
          <w:rFonts w:ascii="Times New Roman" w:hAnsi="Times New Roman" w:cs="Times New Roman"/>
          <w:i/>
          <w:iCs/>
          <w:sz w:val="24"/>
          <w:szCs w:val="24"/>
        </w:rPr>
        <w:t xml:space="preserve">    Avantaje utilizării AI:</w:t>
      </w:r>
    </w:p>
    <w:p w14:paraId="7B8C4C33" w14:textId="283BA76A" w:rsidR="00DD3412" w:rsidRPr="00DD3412" w:rsidRDefault="00DD3412" w:rsidP="00DD3412">
      <w:pPr>
        <w:ind w:firstLine="720"/>
        <w:rPr>
          <w:rFonts w:ascii="Times New Roman" w:hAnsi="Times New Roman" w:cs="Times New Roman"/>
          <w:sz w:val="24"/>
          <w:szCs w:val="24"/>
        </w:rPr>
      </w:pPr>
      <w:r w:rsidRPr="00DD3412">
        <w:rPr>
          <w:rFonts w:ascii="Segoe UI Emoji" w:hAnsi="Segoe UI Emoji" w:cs="Segoe UI Emoji"/>
          <w:b/>
          <w:bCs/>
          <w:sz w:val="28"/>
          <w:szCs w:val="28"/>
        </w:rPr>
        <w:t>+</w:t>
      </w:r>
      <w:r w:rsidRPr="00DD3412">
        <w:rPr>
          <w:rFonts w:ascii="Segoe UI Emoji" w:hAnsi="Segoe UI Emoji" w:cs="Segoe UI Emoji"/>
          <w:sz w:val="24"/>
          <w:szCs w:val="24"/>
        </w:rPr>
        <w:t xml:space="preserve"> </w:t>
      </w:r>
      <w:r w:rsidRPr="00DD3412">
        <w:rPr>
          <w:rFonts w:ascii="Times New Roman" w:hAnsi="Times New Roman" w:cs="Times New Roman"/>
          <w:sz w:val="24"/>
          <w:szCs w:val="24"/>
        </w:rPr>
        <w:t>Generare rapidă și coerentă a cerințelor și diagramelor.</w:t>
      </w:r>
    </w:p>
    <w:p w14:paraId="505448F9" w14:textId="09D76B4A" w:rsidR="00DD3412" w:rsidRPr="00DD3412" w:rsidRDefault="00DD3412" w:rsidP="00DD3412">
      <w:pPr>
        <w:ind w:firstLine="720"/>
        <w:rPr>
          <w:rFonts w:ascii="Times New Roman" w:hAnsi="Times New Roman" w:cs="Times New Roman"/>
          <w:sz w:val="24"/>
          <w:szCs w:val="24"/>
        </w:rPr>
      </w:pPr>
      <w:r w:rsidRPr="00DD3412">
        <w:rPr>
          <w:rFonts w:ascii="Times New Roman" w:hAnsi="Times New Roman" w:cs="Times New Roman"/>
          <w:b/>
          <w:bCs/>
          <w:sz w:val="28"/>
          <w:szCs w:val="28"/>
        </w:rPr>
        <w:t>+</w:t>
      </w:r>
      <w:r w:rsidRPr="00DD3412">
        <w:rPr>
          <w:rFonts w:ascii="Times New Roman" w:hAnsi="Times New Roman" w:cs="Times New Roman"/>
          <w:sz w:val="24"/>
          <w:szCs w:val="24"/>
        </w:rPr>
        <w:t xml:space="preserve"> Identificarea corectă a actorilor și relațiilor dintre use case-uri.</w:t>
      </w:r>
    </w:p>
    <w:p w14:paraId="4C804974" w14:textId="13924376" w:rsidR="00DD3412" w:rsidRPr="00DD3412" w:rsidRDefault="00DD3412" w:rsidP="00DD3412">
      <w:pPr>
        <w:ind w:firstLine="720"/>
        <w:rPr>
          <w:rFonts w:ascii="Times New Roman" w:hAnsi="Times New Roman" w:cs="Times New Roman"/>
          <w:sz w:val="24"/>
          <w:szCs w:val="24"/>
        </w:rPr>
      </w:pPr>
      <w:r w:rsidRPr="00DD3412">
        <w:rPr>
          <w:rFonts w:ascii="Times New Roman" w:hAnsi="Times New Roman" w:cs="Times New Roman"/>
          <w:b/>
          <w:bCs/>
          <w:sz w:val="28"/>
          <w:szCs w:val="28"/>
        </w:rPr>
        <w:t>+</w:t>
      </w:r>
      <w:r w:rsidRPr="00DD3412">
        <w:rPr>
          <w:rFonts w:ascii="Times New Roman" w:hAnsi="Times New Roman" w:cs="Times New Roman"/>
          <w:sz w:val="24"/>
          <w:szCs w:val="24"/>
        </w:rPr>
        <w:t xml:space="preserve"> Automatizarea scrierii codului PlantUML, eliminând posibile erori umane.</w:t>
      </w:r>
    </w:p>
    <w:p w14:paraId="708ECE8A" w14:textId="6D32B0F3" w:rsidR="00DD3412" w:rsidRPr="00DD3412" w:rsidRDefault="00DD3412" w:rsidP="00DD3412">
      <w:pPr>
        <w:ind w:firstLine="720"/>
        <w:rPr>
          <w:rFonts w:ascii="Times New Roman" w:hAnsi="Times New Roman" w:cs="Times New Roman"/>
          <w:sz w:val="24"/>
          <w:szCs w:val="24"/>
        </w:rPr>
      </w:pPr>
      <w:r w:rsidRPr="00DD3412">
        <w:rPr>
          <w:rFonts w:ascii="Times New Roman" w:hAnsi="Times New Roman" w:cs="Times New Roman"/>
          <w:b/>
          <w:bCs/>
          <w:sz w:val="28"/>
          <w:szCs w:val="28"/>
        </w:rPr>
        <w:t>+</w:t>
      </w:r>
      <w:r w:rsidRPr="00DD3412">
        <w:rPr>
          <w:rFonts w:ascii="Times New Roman" w:hAnsi="Times New Roman" w:cs="Times New Roman"/>
          <w:sz w:val="24"/>
          <w:szCs w:val="24"/>
        </w:rPr>
        <w:t xml:space="preserve"> Posibilitatea de a ajusta rapid structura în funcție de cerințele punctajului.</w:t>
      </w:r>
    </w:p>
    <w:p w14:paraId="31967773" w14:textId="77777777" w:rsidR="00DD3412" w:rsidRPr="00DD3412" w:rsidRDefault="00DD3412" w:rsidP="00DD3412">
      <w:pPr>
        <w:ind w:firstLine="720"/>
        <w:rPr>
          <w:rFonts w:ascii="Times New Roman" w:hAnsi="Times New Roman" w:cs="Times New Roman"/>
          <w:sz w:val="24"/>
          <w:szCs w:val="24"/>
        </w:rPr>
      </w:pPr>
    </w:p>
    <w:p w14:paraId="74713F3B" w14:textId="247F816C" w:rsidR="00DD3412" w:rsidRPr="00DD3412" w:rsidRDefault="00DD3412" w:rsidP="00DD3412">
      <w:pPr>
        <w:rPr>
          <w:rFonts w:ascii="Times New Roman" w:hAnsi="Times New Roman" w:cs="Times New Roman"/>
          <w:i/>
          <w:iCs/>
          <w:sz w:val="24"/>
          <w:szCs w:val="24"/>
        </w:rPr>
      </w:pPr>
      <w:r w:rsidRPr="00DD3412">
        <w:rPr>
          <w:rFonts w:ascii="Times New Roman" w:hAnsi="Times New Roman" w:cs="Times New Roman"/>
          <w:i/>
          <w:iCs/>
          <w:sz w:val="24"/>
          <w:szCs w:val="24"/>
        </w:rPr>
        <w:t xml:space="preserve">    Dezavantaje utilizării AI:</w:t>
      </w:r>
    </w:p>
    <w:p w14:paraId="3793AD13" w14:textId="4CBB4520" w:rsidR="00DD3412" w:rsidRPr="00DD3412" w:rsidRDefault="00DD3412" w:rsidP="00DD3412">
      <w:pPr>
        <w:ind w:firstLine="720"/>
        <w:rPr>
          <w:rFonts w:ascii="Times New Roman" w:hAnsi="Times New Roman" w:cs="Times New Roman"/>
          <w:sz w:val="24"/>
          <w:szCs w:val="24"/>
        </w:rPr>
      </w:pPr>
      <w:r w:rsidRPr="00DD3412">
        <w:rPr>
          <w:rFonts w:ascii="Times New Roman" w:hAnsi="Times New Roman" w:cs="Times New Roman"/>
          <w:b/>
          <w:bCs/>
          <w:sz w:val="28"/>
          <w:szCs w:val="28"/>
        </w:rPr>
        <w:t>-</w:t>
      </w:r>
      <w:r w:rsidRPr="00DD3412">
        <w:rPr>
          <w:rFonts w:ascii="Times New Roman" w:hAnsi="Times New Roman" w:cs="Times New Roman"/>
          <w:sz w:val="24"/>
          <w:szCs w:val="24"/>
        </w:rPr>
        <w:t xml:space="preserve"> Necesită validare manuală pentru a evita suprasimplificarea scenariilor.</w:t>
      </w:r>
    </w:p>
    <w:p w14:paraId="37638872" w14:textId="4757B75D" w:rsidR="00DD3412" w:rsidRPr="00DD3412" w:rsidRDefault="00DD3412" w:rsidP="00DD3412">
      <w:pPr>
        <w:ind w:firstLine="720"/>
        <w:rPr>
          <w:rFonts w:ascii="Times New Roman" w:hAnsi="Times New Roman" w:cs="Times New Roman"/>
          <w:sz w:val="24"/>
          <w:szCs w:val="24"/>
        </w:rPr>
      </w:pPr>
      <w:r w:rsidRPr="00DD3412">
        <w:rPr>
          <w:rFonts w:ascii="Times New Roman" w:hAnsi="Times New Roman" w:cs="Times New Roman"/>
          <w:b/>
          <w:bCs/>
          <w:sz w:val="28"/>
          <w:szCs w:val="28"/>
        </w:rPr>
        <w:t>-</w:t>
      </w:r>
      <w:r w:rsidRPr="00DD3412">
        <w:rPr>
          <w:rFonts w:ascii="Times New Roman" w:hAnsi="Times New Roman" w:cs="Times New Roman"/>
          <w:sz w:val="24"/>
          <w:szCs w:val="24"/>
        </w:rPr>
        <w:t xml:space="preserve"> Uneori, AI poate omite detalii importante, necesitând ajustări ulterioare.</w:t>
      </w:r>
    </w:p>
    <w:p w14:paraId="387737B2" w14:textId="58630E2E" w:rsidR="00DD3412" w:rsidRPr="00DD3412" w:rsidRDefault="00DD3412" w:rsidP="00DD3412">
      <w:pPr>
        <w:ind w:firstLine="720"/>
        <w:rPr>
          <w:rFonts w:ascii="Times New Roman" w:hAnsi="Times New Roman" w:cs="Times New Roman"/>
          <w:sz w:val="24"/>
          <w:szCs w:val="24"/>
        </w:rPr>
      </w:pPr>
      <w:r w:rsidRPr="00DD3412">
        <w:rPr>
          <w:rFonts w:ascii="Segoe UI Emoji" w:hAnsi="Segoe UI Emoji" w:cs="Segoe UI Emoji"/>
          <w:b/>
          <w:bCs/>
          <w:sz w:val="28"/>
          <w:szCs w:val="28"/>
        </w:rPr>
        <w:t>-</w:t>
      </w:r>
      <w:r w:rsidRPr="00DD3412">
        <w:rPr>
          <w:rFonts w:ascii="Segoe UI Emoji" w:hAnsi="Segoe UI Emoji" w:cs="Segoe UI Emoji"/>
          <w:sz w:val="24"/>
          <w:szCs w:val="24"/>
        </w:rPr>
        <w:t xml:space="preserve"> </w:t>
      </w:r>
      <w:r w:rsidRPr="00DD3412">
        <w:rPr>
          <w:rFonts w:ascii="Times New Roman" w:hAnsi="Times New Roman" w:cs="Times New Roman"/>
          <w:sz w:val="24"/>
          <w:szCs w:val="24"/>
        </w:rPr>
        <w:t>Nu poate genera direct diagrame vizuale, doar codul PlantUML care trebuie procesat separat.</w:t>
      </w:r>
      <w:r w:rsidRPr="00DD3412">
        <w:rPr>
          <w:rFonts w:ascii="Times New Roman" w:hAnsi="Times New Roman" w:cs="Times New Roman"/>
        </w:rPr>
        <w:t xml:space="preserve"> </w:t>
      </w:r>
    </w:p>
    <w:p w14:paraId="28162FE8" w14:textId="5A788D1D" w:rsidR="00DD3412" w:rsidRDefault="00DD3412" w:rsidP="00DD3412">
      <w:pPr>
        <w:rPr>
          <w:rFonts w:ascii="Times New Roman" w:hAnsi="Times New Roman" w:cs="Times New Roman"/>
          <w:sz w:val="24"/>
          <w:szCs w:val="24"/>
        </w:rPr>
      </w:pPr>
    </w:p>
    <w:p w14:paraId="3D7CA440" w14:textId="3433E543" w:rsidR="00AB5EEE" w:rsidRPr="00AB5EEE" w:rsidRDefault="00AB5EEE" w:rsidP="00DD3412">
      <w:pPr>
        <w:rPr>
          <w:rFonts w:ascii="Times New Roman" w:hAnsi="Times New Roman" w:cs="Times New Roman"/>
          <w:b/>
          <w:bCs/>
          <w:sz w:val="28"/>
          <w:szCs w:val="28"/>
        </w:rPr>
      </w:pPr>
      <w:r w:rsidRPr="00AB5EEE">
        <w:rPr>
          <w:b/>
          <w:bCs/>
          <w:noProof/>
          <w:sz w:val="28"/>
          <w:szCs w:val="28"/>
        </w:rPr>
        <w:drawing>
          <wp:anchor distT="0" distB="0" distL="114300" distR="114300" simplePos="0" relativeHeight="251658240" behindDoc="0" locked="0" layoutInCell="1" allowOverlap="1" wp14:anchorId="1A90E8B2" wp14:editId="595AC04C">
            <wp:simplePos x="0" y="0"/>
            <wp:positionH relativeFrom="margin">
              <wp:align>center</wp:align>
            </wp:positionH>
            <wp:positionV relativeFrom="paragraph">
              <wp:posOffset>373685</wp:posOffset>
            </wp:positionV>
            <wp:extent cx="7191375" cy="1156970"/>
            <wp:effectExtent l="0" t="0" r="9525" b="5080"/>
            <wp:wrapTopAndBottom/>
            <wp:docPr id="2119056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191375"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5EEE">
        <w:rPr>
          <w:rFonts w:ascii="Times New Roman" w:hAnsi="Times New Roman" w:cs="Times New Roman"/>
          <w:b/>
          <w:bCs/>
          <w:sz w:val="28"/>
          <w:szCs w:val="28"/>
        </w:rPr>
        <w:t>Diagrama Use Case:</w:t>
      </w:r>
    </w:p>
    <w:p w14:paraId="7AE52E1E" w14:textId="6A18524C" w:rsidR="00DD3412" w:rsidRPr="00AB5EEE" w:rsidRDefault="00AB5EEE" w:rsidP="00DD3412">
      <w:pPr>
        <w:rPr>
          <w:rFonts w:ascii="Times New Roman" w:hAnsi="Times New Roman" w:cs="Times New Roman"/>
          <w:b/>
          <w:bCs/>
          <w:sz w:val="28"/>
          <w:szCs w:val="28"/>
        </w:rPr>
      </w:pPr>
      <w:r w:rsidRPr="00AB5EEE">
        <w:rPr>
          <w:rFonts w:ascii="Times New Roman" w:hAnsi="Times New Roman" w:cs="Times New Roman"/>
          <w:b/>
          <w:bCs/>
          <w:noProof/>
          <w:sz w:val="28"/>
          <w:szCs w:val="28"/>
        </w:rPr>
        <w:lastRenderedPageBreak/>
        <w:drawing>
          <wp:anchor distT="0" distB="0" distL="114300" distR="114300" simplePos="0" relativeHeight="251659264" behindDoc="0" locked="0" layoutInCell="1" allowOverlap="1" wp14:anchorId="0CD921EB" wp14:editId="17169B91">
            <wp:simplePos x="0" y="0"/>
            <wp:positionH relativeFrom="margin">
              <wp:align>center</wp:align>
            </wp:positionH>
            <wp:positionV relativeFrom="paragraph">
              <wp:posOffset>446092</wp:posOffset>
            </wp:positionV>
            <wp:extent cx="6537122" cy="4712291"/>
            <wp:effectExtent l="0" t="0" r="0" b="0"/>
            <wp:wrapTopAndBottom/>
            <wp:docPr id="14267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7122" cy="4712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5EEE">
        <w:rPr>
          <w:rFonts w:ascii="Times New Roman" w:hAnsi="Times New Roman" w:cs="Times New Roman"/>
          <w:b/>
          <w:bCs/>
          <w:sz w:val="28"/>
          <w:szCs w:val="28"/>
        </w:rPr>
        <w:t>Diagrama de clase:</w:t>
      </w:r>
    </w:p>
    <w:sectPr w:rsidR="00DD3412" w:rsidRPr="00AB5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DE"/>
    <w:rsid w:val="004C2448"/>
    <w:rsid w:val="005956AE"/>
    <w:rsid w:val="005D5045"/>
    <w:rsid w:val="007B40DE"/>
    <w:rsid w:val="00A51C46"/>
    <w:rsid w:val="00AB5EEE"/>
    <w:rsid w:val="00C84120"/>
    <w:rsid w:val="00DD3412"/>
    <w:rsid w:val="00F7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00A6"/>
  <w15:chartTrackingRefBased/>
  <w15:docId w15:val="{30813BAE-239F-49D5-AC64-9A610DAD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7B40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40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40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40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40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4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0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4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40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40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40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4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0DE"/>
    <w:rPr>
      <w:rFonts w:eastAsiaTheme="majorEastAsia" w:cstheme="majorBidi"/>
      <w:color w:val="272727" w:themeColor="text1" w:themeTint="D8"/>
    </w:rPr>
  </w:style>
  <w:style w:type="paragraph" w:styleId="Title">
    <w:name w:val="Title"/>
    <w:basedOn w:val="Normal"/>
    <w:next w:val="Normal"/>
    <w:link w:val="TitleChar"/>
    <w:uiPriority w:val="10"/>
    <w:qFormat/>
    <w:rsid w:val="007B4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0DE"/>
    <w:pPr>
      <w:spacing w:before="160"/>
      <w:jc w:val="center"/>
    </w:pPr>
    <w:rPr>
      <w:i/>
      <w:iCs/>
      <w:color w:val="404040" w:themeColor="text1" w:themeTint="BF"/>
    </w:rPr>
  </w:style>
  <w:style w:type="character" w:customStyle="1" w:styleId="QuoteChar">
    <w:name w:val="Quote Char"/>
    <w:basedOn w:val="DefaultParagraphFont"/>
    <w:link w:val="Quote"/>
    <w:uiPriority w:val="29"/>
    <w:rsid w:val="007B40DE"/>
    <w:rPr>
      <w:i/>
      <w:iCs/>
      <w:color w:val="404040" w:themeColor="text1" w:themeTint="BF"/>
    </w:rPr>
  </w:style>
  <w:style w:type="paragraph" w:styleId="ListParagraph">
    <w:name w:val="List Paragraph"/>
    <w:basedOn w:val="Normal"/>
    <w:uiPriority w:val="34"/>
    <w:qFormat/>
    <w:rsid w:val="007B40DE"/>
    <w:pPr>
      <w:ind w:left="720"/>
      <w:contextualSpacing/>
    </w:pPr>
  </w:style>
  <w:style w:type="character" w:styleId="IntenseEmphasis">
    <w:name w:val="Intense Emphasis"/>
    <w:basedOn w:val="DefaultParagraphFont"/>
    <w:uiPriority w:val="21"/>
    <w:qFormat/>
    <w:rsid w:val="007B40DE"/>
    <w:rPr>
      <w:i/>
      <w:iCs/>
      <w:color w:val="2F5496" w:themeColor="accent1" w:themeShade="BF"/>
    </w:rPr>
  </w:style>
  <w:style w:type="paragraph" w:styleId="IntenseQuote">
    <w:name w:val="Intense Quote"/>
    <w:basedOn w:val="Normal"/>
    <w:next w:val="Normal"/>
    <w:link w:val="IntenseQuoteChar"/>
    <w:uiPriority w:val="30"/>
    <w:qFormat/>
    <w:rsid w:val="007B40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40DE"/>
    <w:rPr>
      <w:i/>
      <w:iCs/>
      <w:color w:val="2F5496" w:themeColor="accent1" w:themeShade="BF"/>
    </w:rPr>
  </w:style>
  <w:style w:type="character" w:styleId="IntenseReference">
    <w:name w:val="Intense Reference"/>
    <w:basedOn w:val="DefaultParagraphFont"/>
    <w:uiPriority w:val="32"/>
    <w:qFormat/>
    <w:rsid w:val="007B40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397</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vlad.adam</dc:creator>
  <cp:keywords/>
  <dc:description/>
  <cp:lastModifiedBy>Andrei</cp:lastModifiedBy>
  <cp:revision>4</cp:revision>
  <dcterms:created xsi:type="dcterms:W3CDTF">2025-03-12T16:49:00Z</dcterms:created>
  <dcterms:modified xsi:type="dcterms:W3CDTF">2025-03-12T18:04:00Z</dcterms:modified>
</cp:coreProperties>
</file>