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0d1b2a"/>
          <w:sz w:val="52"/>
          <w:szCs w:val="52"/>
        </w:rPr>
        <w:t xml:space="preserve">INFORME</w:t>
      </w:r>
    </w:p>
    <w:p>
      <w:pPr>
        <w:spacing w:after="300"/>
        <w:jc w:val="center"/>
      </w:pPr>
      <w:r>
        <w:rPr>
          <w:rFonts w:ascii="Arial" w:cs="Arial" w:eastAsia="Arial" w:hAnsi="Arial"/>
          <w:b/>
          <w:bCs/>
          <w:color w:val="00b4d8"/>
          <w:sz w:val="36"/>
          <w:szCs w:val="36"/>
        </w:rPr>
        <w:t xml:space="preserve">Análisis Entorno Digital</w:t>
      </w:r>
    </w:p>
    <w:p>
      <w:pPr>
        <w:spacing w:after="400"/>
        <w:jc w:val="center"/>
      </w:pPr>
      <w:r>
        <w:rPr>
          <w:rFonts w:ascii="Arial" w:cs="Arial" w:eastAsia="Arial" w:hAnsi="Arial"/>
          <w:color w:val="90caf9"/>
          <w:sz w:val="26"/>
          <w:szCs w:val="26"/>
        </w:rPr>
        <w:t xml:space="preserve">Perfilamiento de Huella Digital</w:t>
      </w:r>
    </w:p>
    <w:p>
      <w:pPr>
        <w:spacing w:after="400"/>
        <w:jc w:val="center"/>
      </w:pPr>
      <w:r>
        <w:rPr>
          <w:rFonts w:ascii="Arial" w:cs="Arial" w:eastAsia="Arial" w:hAnsi="Arial"/>
          <w:color w:val="00b4d8"/>
          <w:sz w:val="16"/>
          <w:szCs w:val="16"/>
        </w:rPr>
        <w:t xml:space="preserve">━━━━━━━━━━━━━━━━━━━━━━━━━━━━━━</w:t>
      </w:r>
    </w:p>
    <w:p>
      <w:pPr>
        <w:spacing w:after="160"/>
        <w:jc w:val="center"/>
      </w:pPr>
      <w:r>
        <w:rPr>
          <w:rFonts w:ascii="Arial" w:cs="Arial" w:eastAsia="Arial" w:hAnsi="Arial"/>
          <w:color w:val="0d1b2a"/>
          <w:sz w:val="22"/>
          <w:szCs w:val="22"/>
        </w:rPr>
        <w:t xml:space="preserve">Fecha: 28/05/2026</w:t>
      </w:r>
    </w:p>
    <w:p>
      <w:pPr>
        <w:spacing w:after="160"/>
        <w:jc w:val="center"/>
      </w:pPr>
      <w:r>
        <w:rPr>
          <w:rFonts w:ascii="Arial" w:cs="Arial" w:eastAsia="Arial" w:hAnsi="Arial"/>
          <w:color w:val="0d1b2a"/>
          <w:sz w:val="22"/>
          <w:szCs w:val="22"/>
        </w:rPr>
        <w:t xml:space="preserve">Caso interno: </w:t>
      </w:r>
      <w:r>
        <w:rPr>
          <w:rFonts w:ascii="Arial" w:cs="Arial" w:eastAsia="Arial" w:hAnsi="Arial"/>
          <w:b/>
          <w:bCs/>
          <w:color w:val="e74c3c"/>
          <w:sz w:val="22"/>
          <w:szCs w:val="22"/>
        </w:rPr>
        <w:t xml:space="preserve">OSINT-SCAN_177</w:t>
      </w:r>
    </w:p>
    <w:p>
      <w:pPr>
        <w:spacing w:after="800"/>
        <w:jc w:val="center"/>
      </w:pPr>
      <w:r>
        <w:rPr>
          <w:rFonts w:ascii="Arial" w:cs="Arial" w:eastAsia="Arial" w:hAnsi="Arial"/>
          <w:color w:val="0d1b2a"/>
          <w:sz w:val="22"/>
          <w:szCs w:val="22"/>
        </w:rPr>
        <w:t xml:space="preserve">Nombre del Investigado: ALBA MERY ALVAREZ PINEDA</w:t>
      </w:r>
    </w:p>
    <w:p>
      <w:pPr>
        <w:spacing w:after="160"/>
        <w:jc w:val="center"/>
      </w:pPr>
      <w:r>
        <w:rPr>
          <w:rFonts w:ascii="Arial" w:cs="Arial" w:eastAsia="Arial" w:hAnsi="Arial"/>
          <w:b/>
          <w:bCs/>
          <w:color w:val="e74c3c"/>
          <w:sz w:val="22"/>
          <w:szCs w:val="22"/>
        </w:rPr>
        <w:t xml:space="preserve">CLASIFICACIÓN: CONFIDENCIAL</w:t>
      </w:r>
    </w:p>
    <w:p>
      <w:pPr>
        <w:spacing w:after="100"/>
        <w:jc w:val="center"/>
      </w:pPr>
      <w:r>
        <w:rPr>
          <w:rFonts w:ascii="Arial" w:cs="Arial" w:eastAsia="Arial" w:hAnsi="Arial"/>
          <w:color w:val="7f8c8d"/>
          <w:sz w:val="16"/>
          <w:szCs w:val="16"/>
        </w:rPr>
        <w:t xml:space="preserve">OSINT Data Scanner v5.0</w:t>
      </w:r>
    </w:p>
    <w:p>
      <w:pPr>
        <w:sectPr>
          <w:pgSz w:w="11906" w:h="16838" w:orient="portrait"/>
          <w:pgMar w:top="720" w:right="720" w:bottom="720" w:left="720" w:header="708" w:footer="708" w:gutter="0"/>
          <w:pgNumType/>
          <w:docGrid w:linePitch="360"/>
        </w:sectPr>
      </w:pPr>
    </w:p>
    <w:p>
      <w:pPr>
        <w:spacing w:after="120" w:before="360"/>
      </w:pPr>
      <w:r>
        <w:rPr>
          <w:rFonts w:ascii="Arial" w:cs="Arial" w:eastAsia="Arial" w:hAnsi="Arial"/>
          <w:b/>
          <w:bCs/>
          <w:color w:val="1a1a2e"/>
          <w:sz w:val="26"/>
          <w:szCs w:val="26"/>
        </w:rPr>
        <w:t xml:space="preserve">1. CONTEXTO</w:t>
      </w:r>
    </w:p>
    <w:p>
      <w:pPr>
        <w:spacing w:after="100"/>
        <w:jc w:val="both"/>
      </w:pPr>
      <w:r>
        <w:rPr>
          <w:rFonts w:ascii="Arial" w:cs="Arial" w:eastAsia="Arial" w:hAnsi="Arial"/>
          <w:color w:val="2c3e50"/>
          <w:sz w:val="19"/>
          <w:szCs w:val="19"/>
        </w:rPr>
        <w:t xml:space="preserve">Se recibe solicitud para iniciar una investigación de carácter confidencial. El propósito principal de esta investigación es analizar las actividades digitales en la red de ALBA MERY ALVAREZ PINEDA, con el fin de identificar posibles vínculos o incidentes relacionados con la seguridad de la red y su entorno.</w:t>
      </w:r>
    </w:p>
    <w:p>
      <w:pPr>
        <w:spacing w:after="100"/>
        <w:jc w:val="both"/>
      </w:pPr>
      <w:r>
        <w:rPr>
          <w:rFonts w:ascii="Arial" w:cs="Arial" w:eastAsia="Arial" w:hAnsi="Arial"/>
          <w:color w:val="2c3e50"/>
          <w:sz w:val="19"/>
          <w:szCs w:val="19"/>
        </w:rPr>
        <w:t xml:space="preserve">La investigación deberá enfocarse en la recolección, análisis y documentación de evidencias provenientes de fuentes abiertas (OSINT), que permitan establecer el grado de exposición digital del sujeto, así como la identificación de posibles amenazas, vulnerabilidades o actividades sospechosas asociadas a su identidad en el ciberespacio.</w:t>
      </w:r>
    </w:p>
    <w:p>
      <w:pPr>
        <w:spacing w:after="120" w:before="360"/>
      </w:pPr>
      <w:r>
        <w:rPr>
          <w:rFonts w:ascii="Arial" w:cs="Arial" w:eastAsia="Arial" w:hAnsi="Arial"/>
          <w:b/>
          <w:bCs/>
          <w:color w:val="1a1a2e"/>
          <w:sz w:val="26"/>
          <w:szCs w:val="26"/>
        </w:rPr>
        <w:t xml:space="preserve">2. HIPÓTESIS</w:t>
      </w:r>
    </w:p>
    <w:p>
      <w:pPr>
        <w:spacing w:after="100"/>
        <w:jc w:val="both"/>
      </w:pPr>
      <w:r>
        <w:rPr>
          <w:rFonts w:ascii="Arial" w:cs="Arial" w:eastAsia="Arial" w:hAnsi="Arial"/>
          <w:color w:val="2c3e50"/>
          <w:sz w:val="19"/>
          <w:szCs w:val="19"/>
        </w:rPr>
        <w:t xml:space="preserve">Es posible que el individuo esté realizando acciones y/o actividades que coloquen en riesgo la reputación de la organización en la red. Las acciones pueden incluir, entre otras: filtración de credenciales corporativas, participación en plataformas de dudosa procedencia, exposición de información confidencial en sitios de terceros, o vinculación con dominios e infraestructuras asociadas a actividades fraudulentas o ilícitas.</w:t>
      </w:r>
    </w:p>
    <w:p>
      <w:pPr>
        <w:spacing w:after="120" w:before="360"/>
      </w:pPr>
      <w:r>
        <w:rPr>
          <w:rFonts w:ascii="Arial" w:cs="Arial" w:eastAsia="Arial" w:hAnsi="Arial"/>
          <w:b/>
          <w:bCs/>
          <w:color w:val="1a1a2e"/>
          <w:sz w:val="26"/>
          <w:szCs w:val="26"/>
        </w:rPr>
        <w:t xml:space="preserve">3. ANÁLISIS BAJO TÉCNICAS OSINT</w:t>
      </w:r>
    </w:p>
    <w:p>
      <w:pPr>
        <w:spacing w:after="40" w:before="120"/>
        <w:ind w:left="200"/>
      </w:pPr>
      <w:r>
        <w:rPr>
          <w:rFonts w:ascii="Arial" w:cs="Arial" w:eastAsia="Arial" w:hAnsi="Arial"/>
          <w:b/>
          <w:bCs/>
          <w:color w:val="1b3a5c"/>
          <w:sz w:val="19"/>
          <w:szCs w:val="19"/>
        </w:rPr>
        <w:t xml:space="preserve">T1 — Búsqueda en bases públicas (Whois, VirusTotal)</w:t>
      </w:r>
    </w:p>
    <w:p>
      <w:pPr>
        <w:spacing w:after="80"/>
        <w:ind w:left="500"/>
        <w:jc w:val="both"/>
      </w:pPr>
      <w:r>
        <w:rPr>
          <w:rFonts w:ascii="Arial" w:cs="Arial" w:eastAsia="Arial" w:hAnsi="Arial"/>
          <w:color w:val="2c3e50"/>
          <w:sz w:val="18"/>
          <w:szCs w:val="18"/>
        </w:rPr>
        <w:t xml:space="preserve">Consulta de dominios sospechosos y registros DNS asociados mediante bases de datos públicas como Whois y VirusTotal, con el fin de identificar infraestructura técnica vinculada al sujeto o a posibles actividades maliciosas.</w:t>
      </w:r>
    </w:p>
    <w:p>
      <w:pPr>
        <w:spacing w:after="40" w:before="120"/>
        <w:ind w:left="200"/>
      </w:pPr>
      <w:r>
        <w:rPr>
          <w:rFonts w:ascii="Arial" w:cs="Arial" w:eastAsia="Arial" w:hAnsi="Arial"/>
          <w:b/>
          <w:bCs/>
          <w:color w:val="1b3a5c"/>
          <w:sz w:val="19"/>
          <w:szCs w:val="19"/>
        </w:rPr>
        <w:t xml:space="preserve">T2 — Detección de credenciales filtradas</w:t>
      </w:r>
    </w:p>
    <w:p>
      <w:pPr>
        <w:spacing w:after="80"/>
        <w:ind w:left="500"/>
        <w:jc w:val="both"/>
      </w:pPr>
      <w:r>
        <w:rPr>
          <w:rFonts w:ascii="Arial" w:cs="Arial" w:eastAsia="Arial" w:hAnsi="Arial"/>
          <w:color w:val="2c3e50"/>
          <w:sz w:val="18"/>
          <w:szCs w:val="18"/>
        </w:rPr>
        <w:t xml:space="preserve">Identificación de credenciales comprometidas o filtradas que hayan sido utilizadas para registrar o validar dominios fraudulentos, cuentas comprometidas o servicios en la red que puedan estar asociados al sujeto investigado.</w:t>
      </w:r>
    </w:p>
    <w:p>
      <w:pPr>
        <w:spacing w:after="40" w:before="120"/>
        <w:ind w:left="200"/>
      </w:pPr>
      <w:r>
        <w:rPr>
          <w:rFonts w:ascii="Arial" w:cs="Arial" w:eastAsia="Arial" w:hAnsi="Arial"/>
          <w:b/>
          <w:bCs/>
          <w:color w:val="1b3a5c"/>
          <w:sz w:val="19"/>
          <w:szCs w:val="19"/>
        </w:rPr>
        <w:t xml:space="preserve">T3 — Identificación de enlaces de dominio</w:t>
      </w:r>
    </w:p>
    <w:p>
      <w:pPr>
        <w:spacing w:after="80"/>
        <w:ind w:left="500"/>
        <w:jc w:val="both"/>
      </w:pPr>
      <w:r>
        <w:rPr>
          <w:rFonts w:ascii="Arial" w:cs="Arial" w:eastAsia="Arial" w:hAnsi="Arial"/>
          <w:color w:val="2c3e50"/>
          <w:sz w:val="18"/>
          <w:szCs w:val="18"/>
        </w:rPr>
        <w:t xml:space="preserve">Análisis de posibles enlaces de dominio para establecer actividad fraudulenta, incluyendo la revisión de registros de resolución DNS, certificados SSL, y relaciones entre dominios que compartan infraestructura o patrones de registro.</w:t>
      </w:r>
    </w:p>
    <w:p>
      <w:pPr>
        <w:spacing w:after="40" w:before="120"/>
        <w:ind w:left="200"/>
      </w:pPr>
      <w:r>
        <w:rPr>
          <w:rFonts w:ascii="Arial" w:cs="Arial" w:eastAsia="Arial" w:hAnsi="Arial"/>
          <w:b/>
          <w:bCs/>
          <w:color w:val="1b3a5c"/>
          <w:sz w:val="19"/>
          <w:szCs w:val="19"/>
        </w:rPr>
        <w:t xml:space="preserve">T4 — Vectores en redes sociales</w:t>
      </w:r>
    </w:p>
    <w:p>
      <w:pPr>
        <w:spacing w:after="80"/>
        <w:ind w:left="500"/>
        <w:jc w:val="both"/>
      </w:pPr>
      <w:r>
        <w:rPr>
          <w:rFonts w:ascii="Arial" w:cs="Arial" w:eastAsia="Arial" w:hAnsi="Arial"/>
          <w:color w:val="2c3e50"/>
          <w:sz w:val="18"/>
          <w:szCs w:val="18"/>
        </w:rPr>
        <w:t xml:space="preserve">Exploración de vectores de información en redes sociales (Telegram, Twitter/X, Facebook, LinkedIn, entre otras) para hallar enlaces de phishing, campañas de engaño, o comunicación de actividades sospechosas vinculadas al sujeto.</w:t>
      </w:r>
    </w:p>
    <w:p>
      <w:pPr>
        <w:spacing w:after="40" w:before="120"/>
        <w:ind w:left="200"/>
      </w:pPr>
      <w:r>
        <w:rPr>
          <w:rFonts w:ascii="Arial" w:cs="Arial" w:eastAsia="Arial" w:hAnsi="Arial"/>
          <w:b/>
          <w:bCs/>
          <w:color w:val="1b3a5c"/>
          <w:sz w:val="19"/>
          <w:szCs w:val="19"/>
        </w:rPr>
        <w:t xml:space="preserve">T5 — Vinculación mediante huellas digitales</w:t>
      </w:r>
    </w:p>
    <w:p>
      <w:pPr>
        <w:spacing w:after="80"/>
        <w:ind w:left="500"/>
        <w:jc w:val="both"/>
      </w:pPr>
      <w:r>
        <w:rPr>
          <w:rFonts w:ascii="Arial" w:cs="Arial" w:eastAsia="Arial" w:hAnsi="Arial"/>
          <w:color w:val="2c3e50"/>
          <w:sz w:val="18"/>
          <w:szCs w:val="18"/>
        </w:rPr>
        <w:t xml:space="preserve">Vinculación del actor mediante huellas digitales (alias, correos electrónicos, nombres de usuario, números de teléfono) que permitan conectar dominios y enlaces fraudulentos con la identidad del sujeto investigado, estableciendo cadenas de asociación verificables.</w:t>
      </w:r>
    </w:p>
    <w:p>
      <w:pPr>
        <w:spacing w:after="120" w:before="360"/>
      </w:pPr>
      <w:r>
        <w:rPr>
          <w:rFonts w:ascii="Arial" w:cs="Arial" w:eastAsia="Arial" w:hAnsi="Arial"/>
          <w:b/>
          <w:bCs/>
          <w:color w:val="1a1a2e"/>
          <w:sz w:val="26"/>
          <w:szCs w:val="26"/>
        </w:rPr>
        <w:t xml:space="preserve">4. PROCEDIMIENTO</w:t>
      </w:r>
    </w:p>
    <w:p>
      <w:pPr>
        <w:spacing w:after="80"/>
        <w:ind w:left="200"/>
      </w:pPr>
      <w:r>
        <w:rPr>
          <w:rFonts w:ascii="Arial" w:cs="Arial" w:eastAsia="Arial" w:hAnsi="Arial"/>
          <w:b/>
          <w:bCs/>
          <w:color w:val="0d1b2a"/>
          <w:sz w:val="19"/>
          <w:szCs w:val="19"/>
        </w:rPr>
        <w:t xml:space="preserve">1. </w:t>
      </w:r>
      <w:r>
        <w:rPr>
          <w:rFonts w:ascii="Arial" w:cs="Arial" w:eastAsia="Arial" w:hAnsi="Arial"/>
          <w:color w:val="2c3e50"/>
          <w:sz w:val="19"/>
          <w:szCs w:val="19"/>
        </w:rPr>
        <w:t xml:space="preserve">Realizar búsquedas en fuentes abiertas sobre el actor e infraestructura asociada, incluyendo dominios, direcciones IP, registros DNS, certificados SSL y servicios en la nube vinculados a su identidad.</w:t>
      </w:r>
    </w:p>
    <w:p>
      <w:pPr>
        <w:spacing w:after="80"/>
        <w:ind w:left="200"/>
      </w:pPr>
      <w:r>
        <w:rPr>
          <w:rFonts w:ascii="Arial" w:cs="Arial" w:eastAsia="Arial" w:hAnsi="Arial"/>
          <w:b/>
          <w:bCs/>
          <w:color w:val="0d1b2a"/>
          <w:sz w:val="19"/>
          <w:szCs w:val="19"/>
        </w:rPr>
        <w:t xml:space="preserve">2. </w:t>
      </w:r>
      <w:r>
        <w:rPr>
          <w:rFonts w:ascii="Arial" w:cs="Arial" w:eastAsia="Arial" w:hAnsi="Arial"/>
          <w:color w:val="2c3e50"/>
          <w:sz w:val="19"/>
          <w:szCs w:val="19"/>
        </w:rPr>
        <w:t xml:space="preserve">Utilización de herramientas especializadas que apoyen la identificación de posibles fuentes de información, como motores de búsqueda avanzada, plataformas de análisis de brechas, y servicios de inteligencia de amenazas.</w:t>
      </w:r>
    </w:p>
    <w:p>
      <w:pPr>
        <w:spacing w:after="80"/>
        <w:ind w:left="200"/>
      </w:pPr>
      <w:r>
        <w:rPr>
          <w:rFonts w:ascii="Arial" w:cs="Arial" w:eastAsia="Arial" w:hAnsi="Arial"/>
          <w:b/>
          <w:bCs/>
          <w:color w:val="0d1b2a"/>
          <w:sz w:val="19"/>
          <w:szCs w:val="19"/>
        </w:rPr>
        <w:t xml:space="preserve">3. </w:t>
      </w:r>
      <w:r>
        <w:rPr>
          <w:rFonts w:ascii="Arial" w:cs="Arial" w:eastAsia="Arial" w:hAnsi="Arial"/>
          <w:color w:val="2c3e50"/>
          <w:sz w:val="19"/>
          <w:szCs w:val="19"/>
        </w:rPr>
        <w:t xml:space="preserve">Cruzar huellas digitales (alias, correos electrónicos, redes sociales, números de teléfono) para posibilitar la identificación del actor y establecer conexiones entre diferentes entidades digitales y actividades sospechosas.</w:t>
      </w:r>
    </w:p>
    <w:p>
      <w:pPr>
        <w:spacing w:after="120" w:before="360"/>
      </w:pPr>
      <w:r>
        <w:rPr>
          <w:rFonts w:ascii="Arial" w:cs="Arial" w:eastAsia="Arial" w:hAnsi="Arial"/>
          <w:b/>
          <w:bCs/>
          <w:color w:val="1a1a2e"/>
          <w:sz w:val="26"/>
          <w:szCs w:val="26"/>
        </w:rPr>
        <w:t xml:space="preserve">5. FUENTES DE INFORMACIÓN</w:t>
      </w:r>
    </w:p>
    <w:p>
      <w:pPr>
        <w:spacing w:after="40" w:before="120"/>
        <w:ind w:left="200"/>
      </w:pPr>
      <w:r>
        <w:rPr>
          <w:rFonts w:ascii="Arial" w:cs="Arial" w:eastAsia="Arial" w:hAnsi="Arial"/>
          <w:b/>
          <w:bCs/>
          <w:color w:val="1b3a5c"/>
          <w:sz w:val="19"/>
          <w:szCs w:val="19"/>
        </w:rPr>
        <w:t xml:space="preserve">▸ Fuentes abiertas de Internet</w:t>
      </w:r>
    </w:p>
    <w:p>
      <w:pPr>
        <w:spacing w:after="80"/>
        <w:ind w:left="500"/>
        <w:jc w:val="both"/>
      </w:pPr>
      <w:r>
        <w:rPr>
          <w:rFonts w:ascii="Arial" w:cs="Arial" w:eastAsia="Arial" w:hAnsi="Arial"/>
          <w:color w:val="2c3e50"/>
          <w:sz w:val="18"/>
          <w:szCs w:val="18"/>
        </w:rPr>
        <w:t xml:space="preserve">Motores de búsqueda, sitios web públicos, directorios en línea, repositorios de documentos, foros y plataformas de publicación de contenido.</w:t>
      </w:r>
    </w:p>
    <w:p>
      <w:pPr>
        <w:spacing w:after="40" w:before="120"/>
        <w:ind w:left="200"/>
      </w:pPr>
      <w:r>
        <w:rPr>
          <w:rFonts w:ascii="Arial" w:cs="Arial" w:eastAsia="Arial" w:hAnsi="Arial"/>
          <w:b/>
          <w:bCs/>
          <w:color w:val="1b3a5c"/>
          <w:sz w:val="19"/>
          <w:szCs w:val="19"/>
        </w:rPr>
        <w:t xml:space="preserve">▸ Utilidades y métodos en Footprinting</w:t>
      </w:r>
    </w:p>
    <w:p>
      <w:pPr>
        <w:spacing w:after="80"/>
        <w:ind w:left="500"/>
        <w:jc w:val="both"/>
      </w:pPr>
      <w:r>
        <w:rPr>
          <w:rFonts w:ascii="Arial" w:cs="Arial" w:eastAsia="Arial" w:hAnsi="Arial"/>
          <w:color w:val="2c3e50"/>
          <w:sz w:val="18"/>
          <w:szCs w:val="18"/>
        </w:rPr>
        <w:t xml:space="preserve">Herramientas de reconocimiento pasivo y activo como Whois, Shodan, DNS lookup, búsqueda de certificados SSL (crt.sh), y análisis de metadatos en documentos públicos.</w:t>
      </w:r>
    </w:p>
    <w:p>
      <w:pPr>
        <w:spacing w:after="40" w:before="120"/>
        <w:ind w:left="200"/>
      </w:pPr>
      <w:r>
        <w:rPr>
          <w:rFonts w:ascii="Arial" w:cs="Arial" w:eastAsia="Arial" w:hAnsi="Arial"/>
          <w:b/>
          <w:bCs/>
          <w:color w:val="1b3a5c"/>
          <w:sz w:val="19"/>
          <w:szCs w:val="19"/>
        </w:rPr>
        <w:t xml:space="preserve">▸ Redes Sociales</w:t>
      </w:r>
    </w:p>
    <w:p>
      <w:pPr>
        <w:spacing w:after="80"/>
        <w:ind w:left="500"/>
        <w:jc w:val="both"/>
      </w:pPr>
      <w:r>
        <w:rPr>
          <w:rFonts w:ascii="Arial" w:cs="Arial" w:eastAsia="Arial" w:hAnsi="Arial"/>
          <w:color w:val="2c3e50"/>
          <w:sz w:val="18"/>
          <w:szCs w:val="18"/>
        </w:rPr>
        <w:t xml:space="preserve">Plataformas sociales (LinkedIn, Facebook, Twitter/X, Instagram, Telegram) para la identificación de perfiles, conexiones, actividades y posible exposición de información sensible.</w:t>
      </w:r>
    </w:p>
    <w:p>
      <w:pPr>
        <w:spacing w:after="120" w:before="360"/>
      </w:pPr>
      <w:r>
        <w:rPr>
          <w:rFonts w:ascii="Arial" w:cs="Arial" w:eastAsia="Arial" w:hAnsi="Arial"/>
          <w:b/>
          <w:bCs/>
          <w:color w:val="1a1a2e"/>
          <w:sz w:val="26"/>
          <w:szCs w:val="26"/>
        </w:rPr>
        <w:t xml:space="preserve">6. INVESTIGACIÓN INTELIGENTE</w:t>
      </w:r>
    </w:p>
    <w:p>
      <w:pPr>
        <w:spacing w:after="100"/>
        <w:jc w:val="both"/>
      </w:pPr>
      <w:r>
        <w:rPr>
          <w:rFonts w:ascii="Arial" w:cs="Arial" w:eastAsia="Arial" w:hAnsi="Arial"/>
          <w:color w:val="2c3e50"/>
          <w:sz w:val="19"/>
          <w:szCs w:val="19"/>
        </w:rPr>
        <w:t xml:space="preserve">La presente investigación se fundamenta en una búsqueda exploratoria sistemática y estructurada que emplea técnicas avanzadas de inteligencia de fuentes abiertas (OSINT). El proceso inicia con la recopilación de datos de identidad del sujeto —nombre completo, documento de identificación, correo electrónico y número de teléfono— como puntos de partida para la exploración digital. A partir de estos vectores, se despliegan múltiples motores de búsqueda especializados que incluyen plataformas de verificación de brechas de seguridad (Have I Been Pwned, Dehashed, LeakIX), herramientas de análisis de exposición de credenciales (Pwned Passwords, HIBP Deep Check), motores de búsqueda de identidad (Pipl, DeepFind), y sistemas de monitoreo de filtraciones (LeakRadar, Dark Web Scan). Adicionalmente, se ejecutan búsquedas avanzadas mediante operadores de búsqueda (Google Dorking) y análisis de perfiles en redes sociales para ampliar la superficie de investigación. Los resultados obtenidos de cada fuente son sometidos a un proceso de correlación y cruce de información que permite identificar patrones, vincular entidades y establecer la cadena de asociación entre los hallazgos. Este enfoque de análisis cruzado garantiza la trazabilidad de la evidencia y fortalece la confiabilidad de las conclusiones presentadas en este informe, asegurando que cada hallazgo pueda ser verificado y replicado mediante las fuentes y métodos documentados.</w:t>
      </w:r>
    </w:p>
    <w:p>
      <w:pPr>
        <w:spacing w:after="120" w:before="360"/>
      </w:pPr>
      <w:r>
        <w:rPr>
          <w:rFonts w:ascii="Arial" w:cs="Arial" w:eastAsia="Arial" w:hAnsi="Arial"/>
          <w:b/>
          <w:bCs/>
          <w:color w:val="1a1a2e"/>
          <w:sz w:val="26"/>
          <w:szCs w:val="26"/>
        </w:rPr>
        <w:t xml:space="preserve">7. RESUMEN EJECUTIVO</w:t>
      </w:r>
    </w:p>
    <w:p>
      <w:pPr>
        <w:spacing w:after="100"/>
        <w:jc w:val="both"/>
      </w:pPr>
      <w:r>
        <w:rPr>
          <w:rFonts w:ascii="Arial" w:cs="Arial" w:eastAsia="Arial" w:hAnsi="Arial"/>
          <w:color w:val="2c3e50"/>
          <w:sz w:val="19"/>
          <w:szCs w:val="19"/>
        </w:rPr>
        <w:t xml:space="preserve">Investigación OSINT realizada al sujeto ALBA MERY ALVAREZ PINEDA, CC 43066157, correo MERY.ALVAREZ1958@GMAIL.COM, teléfono +57 3206479686. Se consultaron 16 motores de fuentes abiertas identificando 14 hallazgos con nivel de riesgo CRÍTICO (80/100). Los hallazgos indican exposición que requiere medidas de protección.</w:t>
      </w:r>
    </w:p>
    <w:p>
      <w:pPr>
        <w:spacing w:after="80" w:before="160"/>
      </w:pPr>
      <w:r>
        <w:rPr>
          <w:rFonts w:ascii="Arial" w:cs="Arial" w:eastAsia="Arial" w:hAnsi="Arial"/>
          <w:color w:val="636e72"/>
          <w:sz w:val="18"/>
          <w:szCs w:val="18"/>
        </w:rPr>
        <w:t xml:space="preserve">Nivel de Riesgo: CRÍTICO (80/100)</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80%"/>
            <w:shd w:color="c0392b" w:val="solid"/>
          </w:tcPr>
          <w:p>
            <w:pPr>
              <w:spacing w:after="80" w:before="80"/>
            </w:pPr>
            <w:r>
              <w:rPr>
                <w:rFonts w:ascii="Arial" w:cs="Arial" w:eastAsia="Arial" w:hAnsi="Arial"/>
                <w:b/>
                <w:bCs/>
                <w:color w:val="FFFFFF"/>
                <w:sz w:val="16"/>
                <w:szCs w:val="16"/>
              </w:rPr>
              <w:t xml:space="preserve">  80%</w:t>
            </w:r>
          </w:p>
        </w:tc>
        <w:tc>
          <w:tcPr>
            <w:tcW w:type="pct" w:w="20%"/>
            <w:shd w:color="E0E0E0" w:val="solid"/>
          </w:tcPr>
          <w:p>
            <w:pPr>
              <w:spacing w:after="80" w:before="80"/>
            </w:pPr>
          </w:p>
        </w:tc>
      </w:tr>
    </w:tbl>
    <w:p>
      <w:pPr>
        <w:spacing w:after="80" w:before="200"/>
      </w:pPr>
      <w:r>
        <w:rPr>
          <w:rFonts w:ascii="Arial" w:cs="Arial" w:eastAsia="Arial" w:hAnsi="Arial"/>
          <w:b/>
          <w:bCs/>
          <w:color w:val="2c3e50"/>
          <w:sz w:val="19"/>
          <w:szCs w:val="19"/>
        </w:rPr>
        <w:t xml:space="preserve">Desglose de Severidad:</w:t>
      </w:r>
    </w:p>
    <w:p>
      <w:pPr>
        <w:spacing w:after="40"/>
        <w:ind w:left="400"/>
      </w:pPr>
      <w:r>
        <w:rPr>
          <w:rFonts w:ascii="Arial" w:cs="Arial" w:eastAsia="Arial" w:hAnsi="Arial"/>
          <w:b/>
          <w:bCs/>
          <w:color w:val="e67e22"/>
          <w:sz w:val="18"/>
          <w:szCs w:val="18"/>
        </w:rPr>
        <w:t xml:space="preserve">■ </w:t>
      </w:r>
      <w:r>
        <w:rPr>
          <w:rFonts w:ascii="Arial" w:cs="Arial" w:eastAsia="Arial" w:hAnsi="Arial"/>
          <w:color w:val="2c3e50"/>
          <w:sz w:val="18"/>
          <w:szCs w:val="18"/>
        </w:rPr>
        <w:t xml:space="preserve">Alto: 1 hallazgo(s)</w:t>
      </w:r>
    </w:p>
    <w:p>
      <w:pPr>
        <w:spacing w:after="40"/>
        <w:ind w:left="400"/>
      </w:pPr>
      <w:r>
        <w:rPr>
          <w:rFonts w:ascii="Arial" w:cs="Arial" w:eastAsia="Arial" w:hAnsi="Arial"/>
          <w:b/>
          <w:bCs/>
          <w:color w:val="f1c40f"/>
          <w:sz w:val="18"/>
          <w:szCs w:val="18"/>
        </w:rPr>
        <w:t xml:space="preserve">■ </w:t>
      </w:r>
      <w:r>
        <w:rPr>
          <w:rFonts w:ascii="Arial" w:cs="Arial" w:eastAsia="Arial" w:hAnsi="Arial"/>
          <w:color w:val="2c3e50"/>
          <w:sz w:val="18"/>
          <w:szCs w:val="18"/>
        </w:rPr>
        <w:t xml:space="preserve">Medio: 13 hallazgo(s)</w:t>
      </w:r>
    </w:p>
    <w:p>
      <w:pPr>
        <w:spacing w:after="120" w:before="360"/>
      </w:pPr>
      <w:r>
        <w:rPr>
          <w:rFonts w:ascii="Arial" w:cs="Arial" w:eastAsia="Arial" w:hAnsi="Arial"/>
          <w:b/>
          <w:bCs/>
          <w:color w:val="1a1a2e"/>
          <w:sz w:val="26"/>
          <w:szCs w:val="26"/>
        </w:rPr>
        <w:t xml:space="preserve">8. IDENTIDAD DEL SUJETO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color="f0f4f8" w:val="solid"/>
          </w:tcPr>
          <w:p>
            <w:pPr>
              <w:spacing w:after="30" w:before="30"/>
            </w:pPr>
            <w:r>
              <w:rPr>
                <w:rFonts w:ascii="Arial" w:cs="Arial" w:eastAsia="Arial" w:hAnsi="Arial"/>
                <w:b/>
                <w:bCs/>
                <w:color w:val="636e72"/>
                <w:sz w:val="18"/>
                <w:szCs w:val="18"/>
              </w:rPr>
              <w:t xml:space="preserve">Nombre Completo</w:t>
            </w:r>
          </w:p>
        </w:tc>
        <w:tc>
          <w:tcPr>
            <w:tcW w:type="pct" w:w="70%"/>
            <w:shd w:color="f0f4f8" w:val="solid"/>
          </w:tcPr>
          <w:p>
            <w:pPr>
              <w:spacing w:after="30" w:before="30"/>
            </w:pPr>
            <w:r>
              <w:rPr>
                <w:rFonts w:ascii="Arial" w:cs="Arial" w:eastAsia="Arial" w:hAnsi="Arial"/>
                <w:color w:val="2c3e50"/>
                <w:sz w:val="19"/>
                <w:szCs w:val="19"/>
              </w:rPr>
              <w:t xml:space="preserve">ALBA MERY ALVAREZ PINEDA</w:t>
            </w:r>
          </w:p>
        </w:tc>
      </w:tr>
      <w:tr>
        <w:tc>
          <w:tcPr>
            <w:tcW w:type="pct" w:w="30%"/>
          </w:tcPr>
          <w:p>
            <w:pPr>
              <w:spacing w:after="30" w:before="30"/>
            </w:pPr>
            <w:r>
              <w:rPr>
                <w:rFonts w:ascii="Arial" w:cs="Arial" w:eastAsia="Arial" w:hAnsi="Arial"/>
                <w:b/>
                <w:bCs/>
                <w:color w:val="636e72"/>
                <w:sz w:val="18"/>
                <w:szCs w:val="18"/>
              </w:rPr>
              <w:t xml:space="preserve">Cédula / Documento</w:t>
            </w:r>
          </w:p>
        </w:tc>
        <w:tc>
          <w:tcPr>
            <w:tcW w:type="pct" w:w="70%"/>
          </w:tcPr>
          <w:p>
            <w:pPr>
              <w:spacing w:after="30" w:before="30"/>
            </w:pPr>
            <w:r>
              <w:rPr>
                <w:rFonts w:ascii="Arial" w:cs="Arial" w:eastAsia="Arial" w:hAnsi="Arial"/>
                <w:color w:val="2c3e50"/>
                <w:sz w:val="19"/>
                <w:szCs w:val="19"/>
              </w:rPr>
              <w:t xml:space="preserve">43066157</w:t>
            </w:r>
          </w:p>
        </w:tc>
      </w:tr>
      <w:tr>
        <w:tc>
          <w:tcPr>
            <w:tcW w:type="pct" w:w="30%"/>
            <w:shd w:color="f0f4f8" w:val="solid"/>
          </w:tcPr>
          <w:p>
            <w:pPr>
              <w:spacing w:after="30" w:before="30"/>
            </w:pPr>
            <w:r>
              <w:rPr>
                <w:rFonts w:ascii="Arial" w:cs="Arial" w:eastAsia="Arial" w:hAnsi="Arial"/>
                <w:b/>
                <w:bCs/>
                <w:color w:val="636e72"/>
                <w:sz w:val="18"/>
                <w:szCs w:val="18"/>
              </w:rPr>
              <w:t xml:space="preserve">Correo Electrónico</w:t>
            </w:r>
          </w:p>
        </w:tc>
        <w:tc>
          <w:tcPr>
            <w:tcW w:type="pct" w:w="70%"/>
            <w:shd w:color="f0f4f8" w:val="solid"/>
          </w:tcPr>
          <w:p>
            <w:pPr>
              <w:spacing w:after="30" w:before="30"/>
            </w:pPr>
            <w:r>
              <w:rPr>
                <w:rFonts w:ascii="Arial" w:cs="Arial" w:eastAsia="Arial" w:hAnsi="Arial"/>
                <w:color w:val="2c3e50"/>
                <w:sz w:val="19"/>
                <w:szCs w:val="19"/>
              </w:rPr>
              <w:t xml:space="preserve">MERY.ALVAREZ1958@GMAIL.COM</w:t>
            </w:r>
          </w:p>
        </w:tc>
      </w:tr>
      <w:tr>
        <w:tc>
          <w:tcPr>
            <w:tcW w:type="pct" w:w="30%"/>
          </w:tcPr>
          <w:p>
            <w:pPr>
              <w:spacing w:after="30" w:before="30"/>
            </w:pPr>
            <w:r>
              <w:rPr>
                <w:rFonts w:ascii="Arial" w:cs="Arial" w:eastAsia="Arial" w:hAnsi="Arial"/>
                <w:b/>
                <w:bCs/>
                <w:color w:val="636e72"/>
                <w:sz w:val="18"/>
                <w:szCs w:val="18"/>
              </w:rPr>
              <w:t xml:space="preserve">Teléfono</w:t>
            </w:r>
          </w:p>
        </w:tc>
        <w:tc>
          <w:tcPr>
            <w:tcW w:type="pct" w:w="70%"/>
          </w:tcPr>
          <w:p>
            <w:pPr>
              <w:spacing w:after="30" w:before="30"/>
            </w:pPr>
            <w:r>
              <w:rPr>
                <w:rFonts w:ascii="Arial" w:cs="Arial" w:eastAsia="Arial" w:hAnsi="Arial"/>
                <w:color w:val="2c3e50"/>
                <w:sz w:val="19"/>
                <w:szCs w:val="19"/>
              </w:rPr>
              <w:t xml:space="preserve">+57 3206479686</w:t>
            </w:r>
          </w:p>
        </w:tc>
      </w:tr>
      <w:tr>
        <w:tc>
          <w:tcPr>
            <w:tcW w:type="pct" w:w="30%"/>
            <w:shd w:color="f0f4f8" w:val="solid"/>
          </w:tcPr>
          <w:p>
            <w:pPr>
              <w:spacing w:after="30" w:before="30"/>
            </w:pPr>
            <w:r>
              <w:rPr>
                <w:rFonts w:ascii="Arial" w:cs="Arial" w:eastAsia="Arial" w:hAnsi="Arial"/>
                <w:b/>
                <w:bCs/>
                <w:color w:val="636e72"/>
                <w:sz w:val="18"/>
                <w:szCs w:val="18"/>
              </w:rPr>
              <w:t xml:space="preserve">Código de Caso</w:t>
            </w:r>
          </w:p>
        </w:tc>
        <w:tc>
          <w:tcPr>
            <w:tcW w:type="pct" w:w="70%"/>
            <w:shd w:color="f0f4f8" w:val="solid"/>
          </w:tcPr>
          <w:p>
            <w:pPr>
              <w:spacing w:after="30" w:before="30"/>
            </w:pPr>
            <w:r>
              <w:rPr>
                <w:rFonts w:ascii="Arial" w:cs="Arial" w:eastAsia="Arial" w:hAnsi="Arial"/>
                <w:color w:val="2c3e50"/>
                <w:sz w:val="19"/>
                <w:szCs w:val="19"/>
              </w:rPr>
              <w:t xml:space="preserve">OSINT-SCAN_177</w:t>
            </w:r>
          </w:p>
        </w:tc>
      </w:tr>
      <w:tr>
        <w:tc>
          <w:tcPr>
            <w:tcW w:type="pct" w:w="30%"/>
          </w:tcPr>
          <w:p>
            <w:pPr>
              <w:spacing w:after="30" w:before="30"/>
            </w:pPr>
            <w:r>
              <w:rPr>
                <w:rFonts w:ascii="Arial" w:cs="Arial" w:eastAsia="Arial" w:hAnsi="Arial"/>
                <w:b/>
                <w:bCs/>
                <w:color w:val="636e72"/>
                <w:sz w:val="18"/>
                <w:szCs w:val="18"/>
              </w:rPr>
              <w:t xml:space="preserve">Fecha de Investigación</w:t>
            </w:r>
          </w:p>
        </w:tc>
        <w:tc>
          <w:tcPr>
            <w:tcW w:type="pct" w:w="70%"/>
          </w:tcPr>
          <w:p>
            <w:pPr>
              <w:spacing w:after="30" w:before="30"/>
            </w:pPr>
            <w:r>
              <w:rPr>
                <w:rFonts w:ascii="Arial" w:cs="Arial" w:eastAsia="Arial" w:hAnsi="Arial"/>
                <w:color w:val="2c3e50"/>
                <w:sz w:val="19"/>
                <w:szCs w:val="19"/>
              </w:rPr>
              <w:t xml:space="preserve">28/05/2026</w:t>
            </w:r>
          </w:p>
        </w:tc>
      </w:tr>
    </w:tbl>
    <w:p>
      <w:pPr>
        <w:spacing w:after="120" w:before="360"/>
      </w:pPr>
      <w:r>
        <w:rPr>
          <w:rFonts w:ascii="Arial" w:cs="Arial" w:eastAsia="Arial" w:hAnsi="Arial"/>
          <w:b/>
          <w:bCs/>
          <w:color w:val="1a1a2e"/>
          <w:sz w:val="26"/>
          <w:szCs w:val="26"/>
        </w:rPr>
        <w:t xml:space="preserve">9. FUENTES CONSULTADAS (16 MOTORES)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8%"/>
            <w:shd w:color="1a1a2e" w:val="solid"/>
          </w:tcPr>
          <w:p>
            <w:pPr>
              <w:spacing w:after="40" w:before="40"/>
              <w:jc w:val="center"/>
            </w:pPr>
            <w:r>
              <w:rPr>
                <w:rFonts w:ascii="Arial" w:cs="Arial" w:eastAsia="Arial" w:hAnsi="Arial"/>
                <w:b/>
                <w:bCs/>
                <w:color w:val="FFFFFF"/>
                <w:sz w:val="18"/>
                <w:szCs w:val="18"/>
              </w:rPr>
              <w:t xml:space="preserve">#</w:t>
            </w:r>
          </w:p>
        </w:tc>
        <w:tc>
          <w:tcPr>
            <w:tcW w:type="pct" w:w="45%"/>
            <w:shd w:color="1a1a2e" w:val="solid"/>
          </w:tcPr>
          <w:p>
            <w:pPr>
              <w:spacing w:after="40" w:before="40"/>
              <w:jc w:val="center"/>
            </w:pPr>
            <w:r>
              <w:rPr>
                <w:rFonts w:ascii="Arial" w:cs="Arial" w:eastAsia="Arial" w:hAnsi="Arial"/>
                <w:b/>
                <w:bCs/>
                <w:color w:val="FFFFFF"/>
                <w:sz w:val="18"/>
                <w:szCs w:val="18"/>
              </w:rPr>
              <w:t xml:space="preserve">Motor de Búsqueda</w:t>
            </w:r>
          </w:p>
        </w:tc>
        <w:tc>
          <w:tcPr>
            <w:tcW w:type="pct" w:w="47%"/>
            <w:shd w:color="1a1a2e" w:val="solid"/>
          </w:tcPr>
          <w:p>
            <w:pPr>
              <w:spacing w:after="40" w:before="40"/>
              <w:jc w:val="center"/>
            </w:pPr>
            <w:r>
              <w:rPr>
                <w:rFonts w:ascii="Arial" w:cs="Arial" w:eastAsia="Arial" w:hAnsi="Arial"/>
                <w:b/>
                <w:bCs/>
                <w:color w:val="FFFFFF"/>
                <w:sz w:val="18"/>
                <w:szCs w:val="18"/>
              </w:rPr>
              <w:t xml:space="preserve">Tipo de Análisis</w:t>
            </w:r>
          </w:p>
        </w:tc>
      </w:tr>
      <w:tr>
        <w:tc>
          <w:tcPr>
            <w:tcW w:type="pct" w:w="8%"/>
            <w:shd w:color="f0f4f8" w:val="solid"/>
          </w:tcPr>
          <w:p>
            <w:pPr>
              <w:spacing w:after="30" w:before="30"/>
            </w:pPr>
            <w:r>
              <w:rPr>
                <w:rFonts w:ascii="Arial" w:cs="Arial" w:eastAsia="Arial" w:hAnsi="Arial"/>
                <w:color w:val="2c3e50"/>
                <w:sz w:val="18"/>
                <w:szCs w:val="18"/>
              </w:rPr>
              <w:t xml:space="preserve">1</w:t>
            </w:r>
          </w:p>
        </w:tc>
        <w:tc>
          <w:tcPr>
            <w:tcW w:type="pct" w:w="45%"/>
            <w:shd w:color="f0f4f8" w:val="solid"/>
          </w:tcPr>
          <w:p>
            <w:pPr>
              <w:spacing w:after="30" w:before="30"/>
            </w:pPr>
            <w:r>
              <w:rPr>
                <w:rFonts w:ascii="Arial" w:cs="Arial" w:eastAsia="Arial" w:hAnsi="Arial"/>
                <w:color w:val="2c3e50"/>
                <w:sz w:val="18"/>
                <w:szCs w:val="18"/>
              </w:rPr>
              <w:t xml:space="preserve">Have I Been Pwned</w:t>
            </w:r>
          </w:p>
        </w:tc>
        <w:tc>
          <w:tcPr>
            <w:tcW w:type="pct" w:w="47%"/>
            <w:shd w:color="f0f4f8" w:val="solid"/>
          </w:tcPr>
          <w:p>
            <w:pPr>
              <w:spacing w:after="30" w:before="30"/>
            </w:pPr>
            <w:r>
              <w:rPr>
                <w:rFonts w:ascii="Arial" w:cs="Arial" w:eastAsia="Arial" w:hAnsi="Arial"/>
                <w:color w:val="2c3e50"/>
                <w:sz w:val="18"/>
                <w:szCs w:val="18"/>
              </w:rPr>
              <w:t xml:space="preserve">Brechas de credenciales</w:t>
            </w:r>
          </w:p>
        </w:tc>
      </w:tr>
      <w:tr>
        <w:tc>
          <w:tcPr>
            <w:tcW w:type="pct" w:w="8%"/>
          </w:tcPr>
          <w:p>
            <w:pPr>
              <w:spacing w:after="30" w:before="30"/>
            </w:pPr>
            <w:r>
              <w:rPr>
                <w:rFonts w:ascii="Arial" w:cs="Arial" w:eastAsia="Arial" w:hAnsi="Arial"/>
                <w:color w:val="2c3e50"/>
                <w:sz w:val="18"/>
                <w:szCs w:val="18"/>
              </w:rPr>
              <w:t xml:space="preserve">2</w:t>
            </w:r>
          </w:p>
        </w:tc>
        <w:tc>
          <w:tcPr>
            <w:tcW w:type="pct" w:w="45%"/>
          </w:tcPr>
          <w:p>
            <w:pPr>
              <w:spacing w:after="30" w:before="30"/>
            </w:pPr>
            <w:r>
              <w:rPr>
                <w:rFonts w:ascii="Arial" w:cs="Arial" w:eastAsia="Arial" w:hAnsi="Arial"/>
                <w:color w:val="2c3e50"/>
                <w:sz w:val="18"/>
                <w:szCs w:val="18"/>
              </w:rPr>
              <w:t xml:space="preserve">Pwned Passwords</w:t>
            </w:r>
          </w:p>
        </w:tc>
        <w:tc>
          <w:tcPr>
            <w:tcW w:type="pct" w:w="47%"/>
          </w:tcPr>
          <w:p>
            <w:pPr>
              <w:spacing w:after="30" w:before="30"/>
            </w:pPr>
            <w:r>
              <w:rPr>
                <w:rFonts w:ascii="Arial" w:cs="Arial" w:eastAsia="Arial" w:hAnsi="Arial"/>
                <w:color w:val="2c3e50"/>
                <w:sz w:val="18"/>
                <w:szCs w:val="18"/>
              </w:rPr>
              <w:t xml:space="preserve">Contraseñas comprometidas</w:t>
            </w:r>
          </w:p>
        </w:tc>
      </w:tr>
      <w:tr>
        <w:tc>
          <w:tcPr>
            <w:tcW w:type="pct" w:w="8%"/>
            <w:shd w:color="f0f4f8" w:val="solid"/>
          </w:tcPr>
          <w:p>
            <w:pPr>
              <w:spacing w:after="30" w:before="30"/>
            </w:pPr>
            <w:r>
              <w:rPr>
                <w:rFonts w:ascii="Arial" w:cs="Arial" w:eastAsia="Arial" w:hAnsi="Arial"/>
                <w:color w:val="2c3e50"/>
                <w:sz w:val="18"/>
                <w:szCs w:val="18"/>
              </w:rPr>
              <w:t xml:space="preserve">3</w:t>
            </w:r>
          </w:p>
        </w:tc>
        <w:tc>
          <w:tcPr>
            <w:tcW w:type="pct" w:w="45%"/>
            <w:shd w:color="f0f4f8" w:val="solid"/>
          </w:tcPr>
          <w:p>
            <w:pPr>
              <w:spacing w:after="30" w:before="30"/>
            </w:pPr>
            <w:r>
              <w:rPr>
                <w:rFonts w:ascii="Arial" w:cs="Arial" w:eastAsia="Arial" w:hAnsi="Arial"/>
                <w:color w:val="2c3e50"/>
                <w:sz w:val="18"/>
                <w:szCs w:val="18"/>
              </w:rPr>
              <w:t xml:space="preserve">Google Dorking</w:t>
            </w:r>
          </w:p>
        </w:tc>
        <w:tc>
          <w:tcPr>
            <w:tcW w:type="pct" w:w="47%"/>
            <w:shd w:color="f0f4f8" w:val="solid"/>
          </w:tcPr>
          <w:p>
            <w:pPr>
              <w:spacing w:after="30" w:before="30"/>
            </w:pPr>
            <w:r>
              <w:rPr>
                <w:rFonts w:ascii="Arial" w:cs="Arial" w:eastAsia="Arial" w:hAnsi="Arial"/>
                <w:color w:val="2c3e50"/>
                <w:sz w:val="18"/>
                <w:szCs w:val="18"/>
              </w:rPr>
              <w:t xml:space="preserve">Búsqueda avanzada</w:t>
            </w:r>
          </w:p>
        </w:tc>
      </w:tr>
      <w:tr>
        <w:tc>
          <w:tcPr>
            <w:tcW w:type="pct" w:w="8%"/>
          </w:tcPr>
          <w:p>
            <w:pPr>
              <w:spacing w:after="30" w:before="30"/>
            </w:pPr>
            <w:r>
              <w:rPr>
                <w:rFonts w:ascii="Arial" w:cs="Arial" w:eastAsia="Arial" w:hAnsi="Arial"/>
                <w:color w:val="2c3e50"/>
                <w:sz w:val="18"/>
                <w:szCs w:val="18"/>
              </w:rPr>
              <w:t xml:space="preserve">4</w:t>
            </w:r>
          </w:p>
        </w:tc>
        <w:tc>
          <w:tcPr>
            <w:tcW w:type="pct" w:w="45%"/>
          </w:tcPr>
          <w:p>
            <w:pPr>
              <w:spacing w:after="30" w:before="30"/>
            </w:pPr>
            <w:r>
              <w:rPr>
                <w:rFonts w:ascii="Arial" w:cs="Arial" w:eastAsia="Arial" w:hAnsi="Arial"/>
                <w:color w:val="2c3e50"/>
                <w:sz w:val="18"/>
                <w:szCs w:val="18"/>
              </w:rPr>
              <w:t xml:space="preserve">Social Media Scan</w:t>
            </w:r>
          </w:p>
        </w:tc>
        <w:tc>
          <w:tcPr>
            <w:tcW w:type="pct" w:w="47%"/>
          </w:tcPr>
          <w:p>
            <w:pPr>
              <w:spacing w:after="30" w:before="30"/>
            </w:pPr>
            <w:r>
              <w:rPr>
                <w:rFonts w:ascii="Arial" w:cs="Arial" w:eastAsia="Arial" w:hAnsi="Arial"/>
                <w:color w:val="2c3e50"/>
                <w:sz w:val="18"/>
                <w:szCs w:val="18"/>
              </w:rPr>
              <w:t xml:space="preserve">Redes sociales</w:t>
            </w:r>
          </w:p>
        </w:tc>
      </w:tr>
      <w:tr>
        <w:tc>
          <w:tcPr>
            <w:tcW w:type="pct" w:w="8%"/>
            <w:shd w:color="f0f4f8" w:val="solid"/>
          </w:tcPr>
          <w:p>
            <w:pPr>
              <w:spacing w:after="30" w:before="30"/>
            </w:pPr>
            <w:r>
              <w:rPr>
                <w:rFonts w:ascii="Arial" w:cs="Arial" w:eastAsia="Arial" w:hAnsi="Arial"/>
                <w:color w:val="2c3e50"/>
                <w:sz w:val="18"/>
                <w:szCs w:val="18"/>
              </w:rPr>
              <w:t xml:space="preserve">5</w:t>
            </w:r>
          </w:p>
        </w:tc>
        <w:tc>
          <w:tcPr>
            <w:tcW w:type="pct" w:w="45%"/>
            <w:shd w:color="f0f4f8" w:val="solid"/>
          </w:tcPr>
          <w:p>
            <w:pPr>
              <w:spacing w:after="30" w:before="30"/>
            </w:pPr>
            <w:r>
              <w:rPr>
                <w:rFonts w:ascii="Arial" w:cs="Arial" w:eastAsia="Arial" w:hAnsi="Arial"/>
                <w:color w:val="2c3e50"/>
                <w:sz w:val="18"/>
                <w:szCs w:val="18"/>
              </w:rPr>
              <w:t xml:space="preserve">Data Broker Scan</w:t>
            </w:r>
          </w:p>
        </w:tc>
        <w:tc>
          <w:tcPr>
            <w:tcW w:type="pct" w:w="47%"/>
            <w:shd w:color="f0f4f8" w:val="solid"/>
          </w:tcPr>
          <w:p>
            <w:pPr>
              <w:spacing w:after="30" w:before="30"/>
            </w:pPr>
            <w:r>
              <w:rPr>
                <w:rFonts w:ascii="Arial" w:cs="Arial" w:eastAsia="Arial" w:hAnsi="Arial"/>
                <w:color w:val="2c3e50"/>
                <w:sz w:val="18"/>
                <w:szCs w:val="18"/>
              </w:rPr>
              <w:t xml:space="preserve">Brokers de datos</w:t>
            </w:r>
          </w:p>
        </w:tc>
      </w:tr>
      <w:tr>
        <w:tc>
          <w:tcPr>
            <w:tcW w:type="pct" w:w="8%"/>
          </w:tcPr>
          <w:p>
            <w:pPr>
              <w:spacing w:after="30" w:before="30"/>
            </w:pPr>
            <w:r>
              <w:rPr>
                <w:rFonts w:ascii="Arial" w:cs="Arial" w:eastAsia="Arial" w:hAnsi="Arial"/>
                <w:color w:val="2c3e50"/>
                <w:sz w:val="18"/>
                <w:szCs w:val="18"/>
              </w:rPr>
              <w:t xml:space="preserve">6</w:t>
            </w:r>
          </w:p>
        </w:tc>
        <w:tc>
          <w:tcPr>
            <w:tcW w:type="pct" w:w="45%"/>
          </w:tcPr>
          <w:p>
            <w:pPr>
              <w:spacing w:after="30" w:before="30"/>
            </w:pPr>
            <w:r>
              <w:rPr>
                <w:rFonts w:ascii="Arial" w:cs="Arial" w:eastAsia="Arial" w:hAnsi="Arial"/>
                <w:color w:val="2c3e50"/>
                <w:sz w:val="18"/>
                <w:szCs w:val="18"/>
              </w:rPr>
              <w:t xml:space="preserve">Dark Web / Leak Scan</w:t>
            </w:r>
          </w:p>
        </w:tc>
        <w:tc>
          <w:tcPr>
            <w:tcW w:type="pct" w:w="47%"/>
          </w:tcPr>
          <w:p>
            <w:pPr>
              <w:spacing w:after="30" w:before="30"/>
            </w:pPr>
            <w:r>
              <w:rPr>
                <w:rFonts w:ascii="Arial" w:cs="Arial" w:eastAsia="Arial" w:hAnsi="Arial"/>
                <w:color w:val="2c3e50"/>
                <w:sz w:val="18"/>
                <w:szCs w:val="18"/>
              </w:rPr>
              <w:t xml:space="preserve">Dark web y filtraciones</w:t>
            </w:r>
          </w:p>
        </w:tc>
      </w:tr>
      <w:tr>
        <w:tc>
          <w:tcPr>
            <w:tcW w:type="pct" w:w="8%"/>
            <w:shd w:color="f0f4f8" w:val="solid"/>
          </w:tcPr>
          <w:p>
            <w:pPr>
              <w:spacing w:after="30" w:before="30"/>
            </w:pPr>
            <w:r>
              <w:rPr>
                <w:rFonts w:ascii="Arial" w:cs="Arial" w:eastAsia="Arial" w:hAnsi="Arial"/>
                <w:color w:val="2c3e50"/>
                <w:sz w:val="18"/>
                <w:szCs w:val="18"/>
              </w:rPr>
              <w:t xml:space="preserve">7</w:t>
            </w:r>
          </w:p>
        </w:tc>
        <w:tc>
          <w:tcPr>
            <w:tcW w:type="pct" w:w="45%"/>
            <w:shd w:color="f0f4f8" w:val="solid"/>
          </w:tcPr>
          <w:p>
            <w:pPr>
              <w:spacing w:after="30" w:before="30"/>
            </w:pPr>
            <w:r>
              <w:rPr>
                <w:rFonts w:ascii="Arial" w:cs="Arial" w:eastAsia="Arial" w:hAnsi="Arial"/>
                <w:color w:val="2c3e50"/>
                <w:sz w:val="18"/>
                <w:szCs w:val="18"/>
              </w:rPr>
              <w:t xml:space="preserve">Document Exposure Scan</w:t>
            </w:r>
          </w:p>
        </w:tc>
        <w:tc>
          <w:tcPr>
            <w:tcW w:type="pct" w:w="47%"/>
            <w:shd w:color="f0f4f8" w:val="solid"/>
          </w:tcPr>
          <w:p>
            <w:pPr>
              <w:spacing w:after="30" w:before="30"/>
            </w:pPr>
            <w:r>
              <w:rPr>
                <w:rFonts w:ascii="Arial" w:cs="Arial" w:eastAsia="Arial" w:hAnsi="Arial"/>
                <w:color w:val="2c3e50"/>
                <w:sz w:val="18"/>
                <w:szCs w:val="18"/>
              </w:rPr>
              <w:t xml:space="preserve">Documentos expuestos</w:t>
            </w:r>
          </w:p>
        </w:tc>
      </w:tr>
      <w:tr>
        <w:tc>
          <w:tcPr>
            <w:tcW w:type="pct" w:w="8%"/>
          </w:tcPr>
          <w:p>
            <w:pPr>
              <w:spacing w:after="30" w:before="30"/>
            </w:pPr>
            <w:r>
              <w:rPr>
                <w:rFonts w:ascii="Arial" w:cs="Arial" w:eastAsia="Arial" w:hAnsi="Arial"/>
                <w:color w:val="2c3e50"/>
                <w:sz w:val="18"/>
                <w:szCs w:val="18"/>
              </w:rPr>
              <w:t xml:space="preserve">8</w:t>
            </w:r>
          </w:p>
        </w:tc>
        <w:tc>
          <w:tcPr>
            <w:tcW w:type="pct" w:w="45%"/>
          </w:tcPr>
          <w:p>
            <w:pPr>
              <w:spacing w:after="30" w:before="30"/>
            </w:pPr>
            <w:r>
              <w:rPr>
                <w:rFonts w:ascii="Arial" w:cs="Arial" w:eastAsia="Arial" w:hAnsi="Arial"/>
                <w:color w:val="2c3e50"/>
                <w:sz w:val="18"/>
                <w:szCs w:val="18"/>
              </w:rPr>
              <w:t xml:space="preserve">LeakRadar</w:t>
            </w:r>
          </w:p>
        </w:tc>
        <w:tc>
          <w:tcPr>
            <w:tcW w:type="pct" w:w="47%"/>
          </w:tcPr>
          <w:p>
            <w:pPr>
              <w:spacing w:after="30" w:before="30"/>
            </w:pPr>
            <w:r>
              <w:rPr>
                <w:rFonts w:ascii="Arial" w:cs="Arial" w:eastAsia="Arial" w:hAnsi="Arial"/>
                <w:color w:val="2c3e50"/>
                <w:sz w:val="18"/>
                <w:szCs w:val="18"/>
              </w:rPr>
              <w:t xml:space="preserve">Monitoreo de filtraciones</w:t>
            </w:r>
          </w:p>
        </w:tc>
      </w:tr>
      <w:tr>
        <w:tc>
          <w:tcPr>
            <w:tcW w:type="pct" w:w="8%"/>
            <w:shd w:color="f0f4f8" w:val="solid"/>
          </w:tcPr>
          <w:p>
            <w:pPr>
              <w:spacing w:after="30" w:before="30"/>
            </w:pPr>
            <w:r>
              <w:rPr>
                <w:rFonts w:ascii="Arial" w:cs="Arial" w:eastAsia="Arial" w:hAnsi="Arial"/>
                <w:color w:val="2c3e50"/>
                <w:sz w:val="18"/>
                <w:szCs w:val="18"/>
              </w:rPr>
              <w:t xml:space="preserve">9</w:t>
            </w:r>
          </w:p>
        </w:tc>
        <w:tc>
          <w:tcPr>
            <w:tcW w:type="pct" w:w="45%"/>
            <w:shd w:color="f0f4f8" w:val="solid"/>
          </w:tcPr>
          <w:p>
            <w:pPr>
              <w:spacing w:after="30" w:before="30"/>
            </w:pPr>
            <w:r>
              <w:rPr>
                <w:rFonts w:ascii="Arial" w:cs="Arial" w:eastAsia="Arial" w:hAnsi="Arial"/>
                <w:color w:val="2c3e50"/>
                <w:sz w:val="18"/>
                <w:szCs w:val="18"/>
              </w:rPr>
              <w:t xml:space="preserve">Policía Nacional Colombia</w:t>
            </w:r>
          </w:p>
        </w:tc>
        <w:tc>
          <w:tcPr>
            <w:tcW w:type="pct" w:w="47%"/>
            <w:shd w:color="f0f4f8" w:val="solid"/>
          </w:tcPr>
          <w:p>
            <w:pPr>
              <w:spacing w:after="30" w:before="30"/>
            </w:pPr>
            <w:r>
              <w:rPr>
                <w:rFonts w:ascii="Arial" w:cs="Arial" w:eastAsia="Arial" w:hAnsi="Arial"/>
                <w:color w:val="2c3e50"/>
                <w:sz w:val="18"/>
                <w:szCs w:val="18"/>
              </w:rPr>
              <w:t xml:space="preserve">Antecedentes judiciales</w:t>
            </w:r>
          </w:p>
        </w:tc>
      </w:tr>
      <w:tr>
        <w:tc>
          <w:tcPr>
            <w:tcW w:type="pct" w:w="8%"/>
          </w:tcPr>
          <w:p>
            <w:pPr>
              <w:spacing w:after="30" w:before="30"/>
            </w:pPr>
            <w:r>
              <w:rPr>
                <w:rFonts w:ascii="Arial" w:cs="Arial" w:eastAsia="Arial" w:hAnsi="Arial"/>
                <w:color w:val="2c3e50"/>
                <w:sz w:val="18"/>
                <w:szCs w:val="18"/>
              </w:rPr>
              <w:t xml:space="preserve">10</w:t>
            </w:r>
          </w:p>
        </w:tc>
        <w:tc>
          <w:tcPr>
            <w:tcW w:type="pct" w:w="45%"/>
          </w:tcPr>
          <w:p>
            <w:pPr>
              <w:spacing w:after="30" w:before="30"/>
            </w:pPr>
            <w:r>
              <w:rPr>
                <w:rFonts w:ascii="Arial" w:cs="Arial" w:eastAsia="Arial" w:hAnsi="Arial"/>
                <w:color w:val="2c3e50"/>
                <w:sz w:val="18"/>
                <w:szCs w:val="18"/>
              </w:rPr>
              <w:t xml:space="preserve">HIBP Deep Check</w:t>
            </w:r>
          </w:p>
        </w:tc>
        <w:tc>
          <w:tcPr>
            <w:tcW w:type="pct" w:w="47%"/>
          </w:tcPr>
          <w:p>
            <w:pPr>
              <w:spacing w:after="30" w:before="30"/>
            </w:pPr>
            <w:r>
              <w:rPr>
                <w:rFonts w:ascii="Arial" w:cs="Arial" w:eastAsia="Arial" w:hAnsi="Arial"/>
                <w:color w:val="2c3e50"/>
                <w:sz w:val="18"/>
                <w:szCs w:val="18"/>
              </w:rPr>
              <w:t xml:space="preserve">Verificación profunda</w:t>
            </w:r>
          </w:p>
        </w:tc>
      </w:tr>
      <w:tr>
        <w:tc>
          <w:tcPr>
            <w:tcW w:type="pct" w:w="8%"/>
            <w:shd w:color="f0f4f8" w:val="solid"/>
          </w:tcPr>
          <w:p>
            <w:pPr>
              <w:spacing w:after="30" w:before="30"/>
            </w:pPr>
            <w:r>
              <w:rPr>
                <w:rFonts w:ascii="Arial" w:cs="Arial" w:eastAsia="Arial" w:hAnsi="Arial"/>
                <w:color w:val="2c3e50"/>
                <w:sz w:val="18"/>
                <w:szCs w:val="18"/>
              </w:rPr>
              <w:t xml:space="preserve">11</w:t>
            </w:r>
          </w:p>
        </w:tc>
        <w:tc>
          <w:tcPr>
            <w:tcW w:type="pct" w:w="45%"/>
            <w:shd w:color="f0f4f8" w:val="solid"/>
          </w:tcPr>
          <w:p>
            <w:pPr>
              <w:spacing w:after="30" w:before="30"/>
            </w:pPr>
            <w:r>
              <w:rPr>
                <w:rFonts w:ascii="Arial" w:cs="Arial" w:eastAsia="Arial" w:hAnsi="Arial"/>
                <w:color w:val="2c3e50"/>
                <w:sz w:val="18"/>
                <w:szCs w:val="18"/>
              </w:rPr>
              <w:t xml:space="preserve">DeepFind Profile Analyzer</w:t>
            </w:r>
          </w:p>
        </w:tc>
        <w:tc>
          <w:tcPr>
            <w:tcW w:type="pct" w:w="47%"/>
            <w:shd w:color="f0f4f8" w:val="solid"/>
          </w:tcPr>
          <w:p>
            <w:pPr>
              <w:spacing w:after="30" w:before="30"/>
            </w:pPr>
            <w:r>
              <w:rPr>
                <w:rFonts w:ascii="Arial" w:cs="Arial" w:eastAsia="Arial" w:hAnsi="Arial"/>
                <w:color w:val="2c3e50"/>
                <w:sz w:val="18"/>
                <w:szCs w:val="18"/>
              </w:rPr>
              <w:t xml:space="preserve">Análisis de perfiles</w:t>
            </w:r>
          </w:p>
        </w:tc>
      </w:tr>
      <w:tr>
        <w:tc>
          <w:tcPr>
            <w:tcW w:type="pct" w:w="8%"/>
          </w:tcPr>
          <w:p>
            <w:pPr>
              <w:spacing w:after="30" w:before="30"/>
            </w:pPr>
            <w:r>
              <w:rPr>
                <w:rFonts w:ascii="Arial" w:cs="Arial" w:eastAsia="Arial" w:hAnsi="Arial"/>
                <w:color w:val="2c3e50"/>
                <w:sz w:val="18"/>
                <w:szCs w:val="18"/>
              </w:rPr>
              <w:t xml:space="preserve">12</w:t>
            </w:r>
          </w:p>
        </w:tc>
        <w:tc>
          <w:tcPr>
            <w:tcW w:type="pct" w:w="45%"/>
          </w:tcPr>
          <w:p>
            <w:pPr>
              <w:spacing w:after="30" w:before="30"/>
            </w:pPr>
            <w:r>
              <w:rPr>
                <w:rFonts w:ascii="Arial" w:cs="Arial" w:eastAsia="Arial" w:hAnsi="Arial"/>
                <w:color w:val="2c3e50"/>
                <w:sz w:val="18"/>
                <w:szCs w:val="18"/>
              </w:rPr>
              <w:t xml:space="preserve">Pipl</w:t>
            </w:r>
          </w:p>
        </w:tc>
        <w:tc>
          <w:tcPr>
            <w:tcW w:type="pct" w:w="47%"/>
          </w:tcPr>
          <w:p>
            <w:pPr>
              <w:spacing w:after="30" w:before="30"/>
            </w:pPr>
            <w:r>
              <w:rPr>
                <w:rFonts w:ascii="Arial" w:cs="Arial" w:eastAsia="Arial" w:hAnsi="Arial"/>
                <w:color w:val="2c3e50"/>
                <w:sz w:val="18"/>
                <w:szCs w:val="18"/>
              </w:rPr>
              <w:t xml:space="preserve">Búsqueda de identidad</w:t>
            </w:r>
          </w:p>
        </w:tc>
      </w:tr>
      <w:tr>
        <w:tc>
          <w:tcPr>
            <w:tcW w:type="pct" w:w="8%"/>
            <w:shd w:color="f0f4f8" w:val="solid"/>
          </w:tcPr>
          <w:p>
            <w:pPr>
              <w:spacing w:after="30" w:before="30"/>
            </w:pPr>
            <w:r>
              <w:rPr>
                <w:rFonts w:ascii="Arial" w:cs="Arial" w:eastAsia="Arial" w:hAnsi="Arial"/>
                <w:color w:val="2c3e50"/>
                <w:sz w:val="18"/>
                <w:szCs w:val="18"/>
              </w:rPr>
              <w:t xml:space="preserve">13</w:t>
            </w:r>
          </w:p>
        </w:tc>
        <w:tc>
          <w:tcPr>
            <w:tcW w:type="pct" w:w="45%"/>
            <w:shd w:color="f0f4f8" w:val="solid"/>
          </w:tcPr>
          <w:p>
            <w:pPr>
              <w:spacing w:after="30" w:before="30"/>
            </w:pPr>
            <w:r>
              <w:rPr>
                <w:rFonts w:ascii="Arial" w:cs="Arial" w:eastAsia="Arial" w:hAnsi="Arial"/>
                <w:color w:val="2c3e50"/>
                <w:sz w:val="18"/>
                <w:szCs w:val="18"/>
              </w:rPr>
              <w:t xml:space="preserve">LeakIX</w:t>
            </w:r>
          </w:p>
        </w:tc>
        <w:tc>
          <w:tcPr>
            <w:tcW w:type="pct" w:w="47%"/>
            <w:shd w:color="f0f4f8" w:val="solid"/>
          </w:tcPr>
          <w:p>
            <w:pPr>
              <w:spacing w:after="30" w:before="30"/>
            </w:pPr>
            <w:r>
              <w:rPr>
                <w:rFonts w:ascii="Arial" w:cs="Arial" w:eastAsia="Arial" w:hAnsi="Arial"/>
                <w:color w:val="2c3e50"/>
                <w:sz w:val="18"/>
                <w:szCs w:val="18"/>
              </w:rPr>
              <w:t xml:space="preserve">Bases de datos expuestas</w:t>
            </w:r>
          </w:p>
        </w:tc>
      </w:tr>
      <w:tr>
        <w:tc>
          <w:tcPr>
            <w:tcW w:type="pct" w:w="8%"/>
          </w:tcPr>
          <w:p>
            <w:pPr>
              <w:spacing w:after="30" w:before="30"/>
            </w:pPr>
            <w:r>
              <w:rPr>
                <w:rFonts w:ascii="Arial" w:cs="Arial" w:eastAsia="Arial" w:hAnsi="Arial"/>
                <w:color w:val="2c3e50"/>
                <w:sz w:val="18"/>
                <w:szCs w:val="18"/>
              </w:rPr>
              <w:t xml:space="preserve">14</w:t>
            </w:r>
          </w:p>
        </w:tc>
        <w:tc>
          <w:tcPr>
            <w:tcW w:type="pct" w:w="45%"/>
          </w:tcPr>
          <w:p>
            <w:pPr>
              <w:spacing w:after="30" w:before="30"/>
            </w:pPr>
            <w:r>
              <w:rPr>
                <w:rFonts w:ascii="Arial" w:cs="Arial" w:eastAsia="Arial" w:hAnsi="Arial"/>
                <w:color w:val="2c3e50"/>
                <w:sz w:val="18"/>
                <w:szCs w:val="18"/>
              </w:rPr>
              <w:t xml:space="preserve">Aleph / OCCRP</w:t>
            </w:r>
          </w:p>
        </w:tc>
        <w:tc>
          <w:tcPr>
            <w:tcW w:type="pct" w:w="47%"/>
          </w:tcPr>
          <w:p>
            <w:pPr>
              <w:spacing w:after="30" w:before="30"/>
            </w:pPr>
            <w:r>
              <w:rPr>
                <w:rFonts w:ascii="Arial" w:cs="Arial" w:eastAsia="Arial" w:hAnsi="Arial"/>
                <w:color w:val="2c3e50"/>
                <w:sz w:val="18"/>
                <w:szCs w:val="18"/>
              </w:rPr>
              <w:t xml:space="preserve">Documentos de investigación</w:t>
            </w:r>
          </w:p>
        </w:tc>
      </w:tr>
      <w:tr>
        <w:tc>
          <w:tcPr>
            <w:tcW w:type="pct" w:w="8%"/>
            <w:shd w:color="f0f4f8" w:val="solid"/>
          </w:tcPr>
          <w:p>
            <w:pPr>
              <w:spacing w:after="30" w:before="30"/>
            </w:pPr>
            <w:r>
              <w:rPr>
                <w:rFonts w:ascii="Arial" w:cs="Arial" w:eastAsia="Arial" w:hAnsi="Arial"/>
                <w:color w:val="2c3e50"/>
                <w:sz w:val="18"/>
                <w:szCs w:val="18"/>
              </w:rPr>
              <w:t xml:space="preserve">15</w:t>
            </w:r>
          </w:p>
        </w:tc>
        <w:tc>
          <w:tcPr>
            <w:tcW w:type="pct" w:w="45%"/>
            <w:shd w:color="f0f4f8" w:val="solid"/>
          </w:tcPr>
          <w:p>
            <w:pPr>
              <w:spacing w:after="30" w:before="30"/>
            </w:pPr>
            <w:r>
              <w:rPr>
                <w:rFonts w:ascii="Arial" w:cs="Arial" w:eastAsia="Arial" w:hAnsi="Arial"/>
                <w:color w:val="2c3e50"/>
                <w:sz w:val="18"/>
                <w:szCs w:val="18"/>
              </w:rPr>
              <w:t xml:space="preserve">DeepFind Deep Search</w:t>
            </w:r>
          </w:p>
        </w:tc>
        <w:tc>
          <w:tcPr>
            <w:tcW w:type="pct" w:w="47%"/>
            <w:shd w:color="f0f4f8" w:val="solid"/>
          </w:tcPr>
          <w:p>
            <w:pPr>
              <w:spacing w:after="30" w:before="30"/>
            </w:pPr>
            <w:r>
              <w:rPr>
                <w:rFonts w:ascii="Arial" w:cs="Arial" w:eastAsia="Arial" w:hAnsi="Arial"/>
                <w:color w:val="2c3e50"/>
                <w:sz w:val="18"/>
                <w:szCs w:val="18"/>
              </w:rPr>
              <w:t xml:space="preserve">Búsqueda profunda</w:t>
            </w:r>
          </w:p>
        </w:tc>
      </w:tr>
      <w:tr>
        <w:tc>
          <w:tcPr>
            <w:tcW w:type="pct" w:w="8%"/>
          </w:tcPr>
          <w:p>
            <w:pPr>
              <w:spacing w:after="30" w:before="30"/>
            </w:pPr>
            <w:r>
              <w:rPr>
                <w:rFonts w:ascii="Arial" w:cs="Arial" w:eastAsia="Arial" w:hAnsi="Arial"/>
                <w:color w:val="2c3e50"/>
                <w:sz w:val="18"/>
                <w:szCs w:val="18"/>
              </w:rPr>
              <w:t xml:space="preserve">16</w:t>
            </w:r>
          </w:p>
        </w:tc>
        <w:tc>
          <w:tcPr>
            <w:tcW w:type="pct" w:w="45%"/>
          </w:tcPr>
          <w:p>
            <w:pPr>
              <w:spacing w:after="30" w:before="30"/>
            </w:pPr>
            <w:r>
              <w:rPr>
                <w:rFonts w:ascii="Arial" w:cs="Arial" w:eastAsia="Arial" w:hAnsi="Arial"/>
                <w:color w:val="2c3e50"/>
                <w:sz w:val="18"/>
                <w:szCs w:val="18"/>
              </w:rPr>
              <w:t xml:space="preserve">Dehashed</w:t>
            </w:r>
          </w:p>
        </w:tc>
        <w:tc>
          <w:tcPr>
            <w:tcW w:type="pct" w:w="47%"/>
          </w:tcPr>
          <w:p>
            <w:pPr>
              <w:spacing w:after="30" w:before="30"/>
            </w:pPr>
            <w:r>
              <w:rPr>
                <w:rFonts w:ascii="Arial" w:cs="Arial" w:eastAsia="Arial" w:hAnsi="Arial"/>
                <w:color w:val="2c3e50"/>
                <w:sz w:val="18"/>
                <w:szCs w:val="18"/>
              </w:rPr>
              <w:t xml:space="preserve">Credenciales filtradas</w:t>
            </w:r>
          </w:p>
        </w:tc>
      </w:tr>
    </w:tbl>
    <w:p>
      <w:pPr>
        <w:spacing w:after="120" w:before="360"/>
      </w:pPr>
      <w:r>
        <w:rPr>
          <w:rFonts w:ascii="Arial" w:cs="Arial" w:eastAsia="Arial" w:hAnsi="Arial"/>
          <w:b/>
          <w:bCs/>
          <w:color w:val="1a1a2e"/>
          <w:sz w:val="26"/>
          <w:szCs w:val="26"/>
        </w:rPr>
        <w:t xml:space="preserve">10. DETALLE DE HALLAZGOS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shd w:color="e67e22" w:val="solid"/>
          </w:tcPr>
          <w:p>
            <w:pPr>
              <w:spacing w:after="50" w:before="50"/>
            </w:pPr>
            <w:r>
              <w:rPr>
                <w:rFonts w:ascii="Arial" w:cs="Arial" w:eastAsia="Arial" w:hAnsi="Arial"/>
                <w:b/>
                <w:bCs/>
                <w:color w:val="FFFFFF"/>
                <w:sz w:val="20"/>
                <w:szCs w:val="20"/>
              </w:rPr>
              <w:t xml:space="preserve">ALTO (1 hallazgo)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6%"/>
            <w:shd w:color="1a1a2e" w:val="solid"/>
          </w:tcPr>
          <w:p>
            <w:pPr>
              <w:spacing w:after="40" w:before="40"/>
              <w:jc w:val="center"/>
            </w:pPr>
            <w:r>
              <w:rPr>
                <w:rFonts w:ascii="Arial" w:cs="Arial" w:eastAsia="Arial" w:hAnsi="Arial"/>
                <w:b/>
                <w:bCs/>
                <w:color w:val="FFFFFF"/>
                <w:sz w:val="18"/>
                <w:szCs w:val="18"/>
              </w:rPr>
              <w:t xml:space="preserve">#</w:t>
            </w:r>
          </w:p>
        </w:tc>
        <w:tc>
          <w:tcPr>
            <w:tcW w:type="pct" w:w="12%"/>
            <w:shd w:color="1a1a2e" w:val="solid"/>
          </w:tcPr>
          <w:p>
            <w:pPr>
              <w:spacing w:after="40" w:before="40"/>
              <w:jc w:val="center"/>
            </w:pPr>
            <w:r>
              <w:rPr>
                <w:rFonts w:ascii="Arial" w:cs="Arial" w:eastAsia="Arial" w:hAnsi="Arial"/>
                <w:b/>
                <w:bCs/>
                <w:color w:val="FFFFFF"/>
                <w:sz w:val="18"/>
                <w:szCs w:val="18"/>
              </w:rPr>
              <w:t xml:space="preserve">Severidad</w:t>
            </w:r>
          </w:p>
        </w:tc>
        <w:tc>
          <w:tcPr>
            <w:tcW w:type="pct" w:w="18%"/>
            <w:shd w:color="1a1a2e" w:val="solid"/>
          </w:tcPr>
          <w:p>
            <w:pPr>
              <w:spacing w:after="40" w:before="40"/>
              <w:jc w:val="center"/>
            </w:pPr>
            <w:r>
              <w:rPr>
                <w:rFonts w:ascii="Arial" w:cs="Arial" w:eastAsia="Arial" w:hAnsi="Arial"/>
                <w:b/>
                <w:bCs/>
                <w:color w:val="FFFFFF"/>
                <w:sz w:val="18"/>
                <w:szCs w:val="18"/>
              </w:rPr>
              <w:t xml:space="preserve">Fuente</w:t>
            </w:r>
          </w:p>
        </w:tc>
        <w:tc>
          <w:tcPr>
            <w:tcW w:type="pct" w:w="24%"/>
            <w:shd w:color="1a1a2e" w:val="solid"/>
          </w:tcPr>
          <w:p>
            <w:pPr>
              <w:spacing w:after="40" w:before="40"/>
              <w:jc w:val="center"/>
            </w:pPr>
            <w:r>
              <w:rPr>
                <w:rFonts w:ascii="Arial" w:cs="Arial" w:eastAsia="Arial" w:hAnsi="Arial"/>
                <w:b/>
                <w:bCs/>
                <w:color w:val="FFFFFF"/>
                <w:sz w:val="18"/>
                <w:szCs w:val="18"/>
              </w:rPr>
              <w:t xml:space="preserve">Título</w:t>
            </w:r>
          </w:p>
        </w:tc>
        <w:tc>
          <w:tcPr>
            <w:tcW w:type="pct" w:w="20%"/>
            <w:shd w:color="1a1a2e" w:val="solid"/>
          </w:tcPr>
          <w:p>
            <w:pPr>
              <w:spacing w:after="40" w:before="40"/>
              <w:jc w:val="center"/>
            </w:pPr>
            <w:r>
              <w:rPr>
                <w:rFonts w:ascii="Arial" w:cs="Arial" w:eastAsia="Arial" w:hAnsi="Arial"/>
                <w:b/>
                <w:bCs/>
                <w:color w:val="FFFFFF"/>
                <w:sz w:val="18"/>
                <w:szCs w:val="18"/>
              </w:rPr>
              <w:t xml:space="preserve">Categoría</w:t>
            </w:r>
          </w:p>
        </w:tc>
        <w:tc>
          <w:tcPr>
            <w:tcW w:type="pct" w:w="20%"/>
            <w:shd w:color="1a1a2e" w:val="solid"/>
          </w:tcPr>
          <w:p>
            <w:pPr>
              <w:spacing w:after="40" w:before="40"/>
              <w:jc w:val="center"/>
            </w:pPr>
            <w:r>
              <w:rPr>
                <w:rFonts w:ascii="Arial" w:cs="Arial" w:eastAsia="Arial" w:hAnsi="Arial"/>
                <w:b/>
                <w:bCs/>
                <w:color w:val="FFFFFF"/>
                <w:sz w:val="18"/>
                <w:szCs w:val="18"/>
              </w:rPr>
              <w:t xml:space="preserve">Dato Encontrado</w:t>
            </w:r>
          </w:p>
        </w:tc>
      </w:tr>
      <w:tr>
        <w:tc>
          <w:tcPr>
            <w:tcW w:type="pct" w:w="6%"/>
            <w:shd w:color="f0f4f8" w:val="solid"/>
          </w:tcPr>
          <w:p>
            <w:pPr>
              <w:spacing w:after="30" w:before="30"/>
            </w:pPr>
            <w:r>
              <w:rPr>
                <w:rFonts w:ascii="Arial" w:cs="Arial" w:eastAsia="Arial" w:hAnsi="Arial"/>
                <w:color w:val="2c3e50"/>
                <w:sz w:val="18"/>
                <w:szCs w:val="18"/>
              </w:rPr>
              <w:t xml:space="preserve">1</w:t>
            </w:r>
          </w:p>
        </w:tc>
        <w:tc>
          <w:tcPr>
            <w:tcW w:type="pct" w:w="12%"/>
            <w:shd w:color="e67e22" w:val="solid"/>
          </w:tcPr>
          <w:p>
            <w:pPr>
              <w:spacing w:after="30" w:before="30"/>
              <w:jc w:val="center"/>
            </w:pPr>
            <w:r>
              <w:rPr>
                <w:rFonts w:ascii="Arial" w:cs="Arial" w:eastAsia="Arial" w:hAnsi="Arial"/>
                <w:b/>
                <w:bCs/>
                <w:color w:val="FFFFFF"/>
                <w:sz w:val="16"/>
                <w:szCs w:val="16"/>
              </w:rPr>
              <w:t xml:space="preserve">ALTO</w:t>
            </w:r>
          </w:p>
        </w:tc>
        <w:tc>
          <w:tcPr>
            <w:tcW w:type="pct" w:w="18%"/>
            <w:shd w:color="f0f4f8" w:val="solid"/>
          </w:tcPr>
          <w:p>
            <w:pPr>
              <w:spacing w:after="30" w:before="30"/>
            </w:pPr>
            <w:r>
              <w:rPr>
                <w:rFonts w:ascii="Arial" w:cs="Arial" w:eastAsia="Arial" w:hAnsi="Arial"/>
                <w:color w:val="2c3e50"/>
                <w:sz w:val="18"/>
                <w:szCs w:val="18"/>
              </w:rPr>
              <w:t xml:space="preserve">Policía Nacional Colombia</w:t>
            </w:r>
          </w:p>
        </w:tc>
        <w:tc>
          <w:tcPr>
            <w:tcW w:type="pct" w:w="24%"/>
            <w:shd w:color="f0f4f8" w:val="solid"/>
          </w:tcPr>
          <w:p>
            <w:pPr>
              <w:spacing w:after="30" w:before="30"/>
            </w:pPr>
            <w:r>
              <w:rPr>
                <w:rFonts w:ascii="Arial" w:cs="Arial" w:eastAsia="Arial" w:hAnsi="Arial"/>
                <w:color w:val="2c3e50"/>
                <w:sz w:val="18"/>
                <w:szCs w:val="18"/>
              </w:rPr>
              <w:t xml:space="preserve">Consulta de antecedentes</w:t>
            </w:r>
          </w:p>
        </w:tc>
        <w:tc>
          <w:tcPr>
            <w:tcW w:type="pct" w:w="20%"/>
            <w:shd w:color="f0f4f8" w:val="solid"/>
          </w:tcPr>
          <w:p>
            <w:pPr>
              <w:spacing w:after="30" w:before="30"/>
            </w:pPr>
            <w:r>
              <w:rPr>
                <w:rFonts w:ascii="Arial" w:cs="Arial" w:eastAsia="Arial" w:hAnsi="Arial"/>
                <w:color w:val="2c3e50"/>
                <w:sz w:val="18"/>
                <w:szCs w:val="18"/>
              </w:rPr>
              <w:t xml:space="preserve">Registros Judiciales</w:t>
            </w:r>
          </w:p>
        </w:tc>
        <w:tc>
          <w:tcPr>
            <w:tcW w:type="pct" w:w="20%"/>
            <w:shd w:color="f0f4f8" w:val="solid"/>
          </w:tcPr>
          <w:p>
            <w:pPr>
              <w:spacing w:after="30" w:before="30"/>
            </w:pPr>
            <w:r>
              <w:rPr>
                <w:rFonts w:ascii="Arial" w:cs="Arial" w:eastAsia="Arial" w:hAnsi="Arial"/>
                <w:color w:val="2c3e50"/>
                <w:sz w:val="18"/>
                <w:szCs w:val="18"/>
              </w:rPr>
              <w:t xml:space="preserve">0 resultados web encontrados</w:t>
            </w:r>
          </w:p>
        </w:tc>
      </w:tr>
    </w:tbl>
    <w:p>
      <w:pPr>
        <w:spacing w:after="40" w:before="140"/>
        <w:ind w:left="300"/>
      </w:pPr>
      <w:r>
        <w:rPr>
          <w:rFonts w:ascii="Arial" w:cs="Arial" w:eastAsia="Arial" w:hAnsi="Arial"/>
          <w:b/>
          <w:bCs/>
          <w:color w:val="e67e22"/>
          <w:sz w:val="17"/>
          <w:szCs w:val="17"/>
        </w:rPr>
        <w:t xml:space="preserve">[ALTO] </w:t>
      </w:r>
      <w:r>
        <w:rPr>
          <w:rFonts w:ascii="Arial" w:cs="Arial" w:eastAsia="Arial" w:hAnsi="Arial"/>
          <w:b/>
          <w:bCs/>
          <w:color w:val="2c3e50"/>
          <w:sz w:val="18"/>
          <w:szCs w:val="18"/>
        </w:rPr>
        <w:t xml:space="preserve">Policía Nacional Colombia</w:t>
      </w:r>
      <w:r>
        <w:rPr>
          <w:rFonts w:ascii="Arial" w:cs="Arial" w:eastAsia="Arial" w:hAnsi="Arial"/>
          <w:color w:val="636e72"/>
          <w:sz w:val="16"/>
          <w:szCs w:val="16"/>
        </w:rPr>
        <w:t xml:space="preserve">  —  Registros Judiciales</w:t>
      </w:r>
    </w:p>
    <w:p>
      <w:pPr>
        <w:spacing w:after="30"/>
        <w:ind w:left="300"/>
      </w:pPr>
      <w:r>
        <w:rPr>
          <w:rFonts w:ascii="Arial" w:cs="Arial" w:eastAsia="Arial" w:hAnsi="Arial"/>
          <w:b/>
          <w:bCs/>
          <w:color w:val="0d1b2a"/>
          <w:sz w:val="17"/>
          <w:szCs w:val="17"/>
        </w:rPr>
        <w:t xml:space="preserve">Consulta de antecedentes</w:t>
      </w:r>
    </w:p>
    <w:p>
      <w:pPr>
        <w:spacing w:after="30"/>
        <w:ind w:left="400"/>
        <w:jc w:val="both"/>
      </w:pPr>
      <w:r>
        <w:rPr>
          <w:rFonts w:ascii="Arial" w:cs="Arial" w:eastAsia="Arial" w:hAnsi="Arial"/>
          <w:color w:val="2c3e50"/>
          <w:sz w:val="16"/>
          <w:szCs w:val="16"/>
        </w:rPr>
        <w:t xml:space="preserve">Búsqueda de antecedentes para "ALBA MERY ALVAREZ PINEDA" (CC: 43066157). Verificar en antecedentes.policia.gov.co.</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0 resultados web encontrados</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https://antecedentes.policia.gov.co:7005/WebJudicial/</w:t>
      </w:r>
    </w:p>
    <w:p>
      <w:pPr>
        <w:spacing w:after="80"/>
      </w:pPr>
      <w:r>
        <w:rPr>
          <w:rFonts w:ascii="Arial" w:cs="Arial" w:eastAsia="Arial" w:hAnsi="Arial"/>
          <w:color w:val="bdc3c7"/>
          <w:sz w:val="10"/>
          <w:szCs w:val="1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shd w:color="f1c40f" w:val="solid"/>
          </w:tcPr>
          <w:p>
            <w:pPr>
              <w:spacing w:after="50" w:before="50"/>
            </w:pPr>
            <w:r>
              <w:rPr>
                <w:rFonts w:ascii="Arial" w:cs="Arial" w:eastAsia="Arial" w:hAnsi="Arial"/>
                <w:b/>
                <w:bCs/>
                <w:color w:val="000000"/>
                <w:sz w:val="20"/>
                <w:szCs w:val="20"/>
              </w:rPr>
              <w:t xml:space="preserve">MEDIO (13 hallazgos)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6%"/>
            <w:shd w:color="1a1a2e" w:val="solid"/>
          </w:tcPr>
          <w:p>
            <w:pPr>
              <w:spacing w:after="40" w:before="40"/>
              <w:jc w:val="center"/>
            </w:pPr>
            <w:r>
              <w:rPr>
                <w:rFonts w:ascii="Arial" w:cs="Arial" w:eastAsia="Arial" w:hAnsi="Arial"/>
                <w:b/>
                <w:bCs/>
                <w:color w:val="FFFFFF"/>
                <w:sz w:val="18"/>
                <w:szCs w:val="18"/>
              </w:rPr>
              <w:t xml:space="preserve">#</w:t>
            </w:r>
          </w:p>
        </w:tc>
        <w:tc>
          <w:tcPr>
            <w:tcW w:type="pct" w:w="12%"/>
            <w:shd w:color="1a1a2e" w:val="solid"/>
          </w:tcPr>
          <w:p>
            <w:pPr>
              <w:spacing w:after="40" w:before="40"/>
              <w:jc w:val="center"/>
            </w:pPr>
            <w:r>
              <w:rPr>
                <w:rFonts w:ascii="Arial" w:cs="Arial" w:eastAsia="Arial" w:hAnsi="Arial"/>
                <w:b/>
                <w:bCs/>
                <w:color w:val="FFFFFF"/>
                <w:sz w:val="18"/>
                <w:szCs w:val="18"/>
              </w:rPr>
              <w:t xml:space="preserve">Severidad</w:t>
            </w:r>
          </w:p>
        </w:tc>
        <w:tc>
          <w:tcPr>
            <w:tcW w:type="pct" w:w="18%"/>
            <w:shd w:color="1a1a2e" w:val="solid"/>
          </w:tcPr>
          <w:p>
            <w:pPr>
              <w:spacing w:after="40" w:before="40"/>
              <w:jc w:val="center"/>
            </w:pPr>
            <w:r>
              <w:rPr>
                <w:rFonts w:ascii="Arial" w:cs="Arial" w:eastAsia="Arial" w:hAnsi="Arial"/>
                <w:b/>
                <w:bCs/>
                <w:color w:val="FFFFFF"/>
                <w:sz w:val="18"/>
                <w:szCs w:val="18"/>
              </w:rPr>
              <w:t xml:space="preserve">Fuente</w:t>
            </w:r>
          </w:p>
        </w:tc>
        <w:tc>
          <w:tcPr>
            <w:tcW w:type="pct" w:w="24%"/>
            <w:shd w:color="1a1a2e" w:val="solid"/>
          </w:tcPr>
          <w:p>
            <w:pPr>
              <w:spacing w:after="40" w:before="40"/>
              <w:jc w:val="center"/>
            </w:pPr>
            <w:r>
              <w:rPr>
                <w:rFonts w:ascii="Arial" w:cs="Arial" w:eastAsia="Arial" w:hAnsi="Arial"/>
                <w:b/>
                <w:bCs/>
                <w:color w:val="FFFFFF"/>
                <w:sz w:val="18"/>
                <w:szCs w:val="18"/>
              </w:rPr>
              <w:t xml:space="preserve">Título</w:t>
            </w:r>
          </w:p>
        </w:tc>
        <w:tc>
          <w:tcPr>
            <w:tcW w:type="pct" w:w="20%"/>
            <w:shd w:color="1a1a2e" w:val="solid"/>
          </w:tcPr>
          <w:p>
            <w:pPr>
              <w:spacing w:after="40" w:before="40"/>
              <w:jc w:val="center"/>
            </w:pPr>
            <w:r>
              <w:rPr>
                <w:rFonts w:ascii="Arial" w:cs="Arial" w:eastAsia="Arial" w:hAnsi="Arial"/>
                <w:b/>
                <w:bCs/>
                <w:color w:val="FFFFFF"/>
                <w:sz w:val="18"/>
                <w:szCs w:val="18"/>
              </w:rPr>
              <w:t xml:space="preserve">Categoría</w:t>
            </w:r>
          </w:p>
        </w:tc>
        <w:tc>
          <w:tcPr>
            <w:tcW w:type="pct" w:w="20%"/>
            <w:shd w:color="1a1a2e" w:val="solid"/>
          </w:tcPr>
          <w:p>
            <w:pPr>
              <w:spacing w:after="40" w:before="40"/>
              <w:jc w:val="center"/>
            </w:pPr>
            <w:r>
              <w:rPr>
                <w:rFonts w:ascii="Arial" w:cs="Arial" w:eastAsia="Arial" w:hAnsi="Arial"/>
                <w:b/>
                <w:bCs/>
                <w:color w:val="FFFFFF"/>
                <w:sz w:val="18"/>
                <w:szCs w:val="18"/>
              </w:rPr>
              <w:t xml:space="preserve">Dato Encontrado</w:t>
            </w:r>
          </w:p>
        </w:tc>
      </w:tr>
      <w:tr>
        <w:tc>
          <w:tcPr>
            <w:tcW w:type="pct" w:w="6%"/>
            <w:shd w:color="f0f4f8" w:val="solid"/>
          </w:tcPr>
          <w:p>
            <w:pPr>
              <w:spacing w:after="30" w:before="30"/>
            </w:pPr>
            <w:r>
              <w:rPr>
                <w:rFonts w:ascii="Arial" w:cs="Arial" w:eastAsia="Arial" w:hAnsi="Arial"/>
                <w:color w:val="2c3e50"/>
                <w:sz w:val="18"/>
                <w:szCs w:val="18"/>
              </w:rPr>
              <w:t xml:space="preserve">1</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shd w:color="f0f4f8" w:val="solid"/>
          </w:tcPr>
          <w:p>
            <w:pPr>
              <w:spacing w:after="30" w:before="30"/>
            </w:pPr>
            <w:r>
              <w:rPr>
                <w:rFonts w:ascii="Arial" w:cs="Arial" w:eastAsia="Arial" w:hAnsi="Arial"/>
                <w:color w:val="2c3e50"/>
                <w:sz w:val="18"/>
                <w:szCs w:val="18"/>
              </w:rPr>
              <w:t xml:space="preserve">Have I Been Pwned</w:t>
            </w:r>
          </w:p>
        </w:tc>
        <w:tc>
          <w:tcPr>
            <w:tcW w:type="pct" w:w="24%"/>
            <w:shd w:color="f0f4f8" w:val="solid"/>
          </w:tcPr>
          <w:p>
            <w:pPr>
              <w:spacing w:after="30" w:before="30"/>
            </w:pPr>
            <w:r>
              <w:rPr>
                <w:rFonts w:ascii="Arial" w:cs="Arial" w:eastAsia="Arial" w:hAnsi="Arial"/>
                <w:color w:val="2c3e50"/>
                <w:sz w:val="18"/>
                <w:szCs w:val="18"/>
              </w:rPr>
              <w:t xml:space="preserve">Sin resultados automáticos — Have I Been Pwned</w:t>
            </w:r>
          </w:p>
        </w:tc>
        <w:tc>
          <w:tcPr>
            <w:tcW w:type="pct" w:w="20%"/>
            <w:shd w:color="f0f4f8" w:val="solid"/>
          </w:tcPr>
          <w:p>
            <w:pPr>
              <w:spacing w:after="30" w:before="30"/>
            </w:pPr>
            <w:r>
              <w:rPr>
                <w:rFonts w:ascii="Arial" w:cs="Arial" w:eastAsia="Arial" w:hAnsi="Arial"/>
                <w:color w:val="2c3e50"/>
                <w:sz w:val="18"/>
                <w:szCs w:val="18"/>
              </w:rPr>
              <w:t xml:space="preserve">Exposición Personal</w:t>
            </w:r>
          </w:p>
        </w:tc>
        <w:tc>
          <w:tcPr>
            <w:tcW w:type="pct" w:w="20%"/>
            <w:shd w:color="f0f4f8" w:val="solid"/>
          </w:tcPr>
          <w:p>
            <w:pPr>
              <w:spacing w:after="30" w:before="30"/>
            </w:pPr>
            <w:r>
              <w:rPr>
                <w:rFonts w:ascii="Arial" w:cs="Arial" w:eastAsia="Arial" w:hAnsi="Arial"/>
                <w:color w:val="2c3e50"/>
                <w:sz w:val="18"/>
                <w:szCs w:val="18"/>
              </w:rPr>
              <w:t xml:space="preserve">Consulta: "Verificación de brechas de seguridad para el correo "MERY.ALVAREZ1958@GMAIL.COM" usando Have I Been " — Sin resultados automáticos; verificación manual recomendada</w:t>
            </w:r>
          </w:p>
        </w:tc>
      </w:tr>
      <w:tr>
        <w:tc>
          <w:tcPr>
            <w:tcW w:type="pct" w:w="6%"/>
          </w:tcPr>
          <w:p>
            <w:pPr>
              <w:spacing w:after="30" w:before="30"/>
            </w:pPr>
            <w:r>
              <w:rPr>
                <w:rFonts w:ascii="Arial" w:cs="Arial" w:eastAsia="Arial" w:hAnsi="Arial"/>
                <w:color w:val="2c3e50"/>
                <w:sz w:val="18"/>
                <w:szCs w:val="18"/>
              </w:rPr>
              <w:t xml:space="preserve">2</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tcPr>
          <w:p>
            <w:pPr>
              <w:spacing w:after="30" w:before="30"/>
            </w:pPr>
            <w:r>
              <w:rPr>
                <w:rFonts w:ascii="Arial" w:cs="Arial" w:eastAsia="Arial" w:hAnsi="Arial"/>
                <w:color w:val="2c3e50"/>
                <w:sz w:val="18"/>
                <w:szCs w:val="18"/>
              </w:rPr>
              <w:t xml:space="preserve">Pwned Passwords</w:t>
            </w:r>
          </w:p>
        </w:tc>
        <w:tc>
          <w:tcPr>
            <w:tcW w:type="pct" w:w="24%"/>
          </w:tcPr>
          <w:p>
            <w:pPr>
              <w:spacing w:after="30" w:before="30"/>
            </w:pPr>
            <w:r>
              <w:rPr>
                <w:rFonts w:ascii="Arial" w:cs="Arial" w:eastAsia="Arial" w:hAnsi="Arial"/>
                <w:color w:val="2c3e50"/>
                <w:sz w:val="18"/>
                <w:szCs w:val="18"/>
              </w:rPr>
              <w:t xml:space="preserve">Sin resultados automáticos — Pwned Passwords</w:t>
            </w:r>
          </w:p>
        </w:tc>
        <w:tc>
          <w:tcPr>
            <w:tcW w:type="pct" w:w="20%"/>
          </w:tcPr>
          <w:p>
            <w:pPr>
              <w:spacing w:after="30" w:before="30"/>
            </w:pPr>
            <w:r>
              <w:rPr>
                <w:rFonts w:ascii="Arial" w:cs="Arial" w:eastAsia="Arial" w:hAnsi="Arial"/>
                <w:color w:val="2c3e50"/>
                <w:sz w:val="18"/>
                <w:szCs w:val="18"/>
              </w:rPr>
              <w:t xml:space="preserve">Exposición de Contraseñas</w:t>
            </w:r>
          </w:p>
        </w:tc>
        <w:tc>
          <w:tcPr>
            <w:tcW w:type="pct" w:w="20%"/>
          </w:tcPr>
          <w:p>
            <w:pPr>
              <w:spacing w:after="30" w:before="30"/>
            </w:pPr>
            <w:r>
              <w:rPr>
                <w:rFonts w:ascii="Arial" w:cs="Arial" w:eastAsia="Arial" w:hAnsi="Arial"/>
                <w:color w:val="2c3e50"/>
                <w:sz w:val="18"/>
                <w:szCs w:val="18"/>
              </w:rPr>
              <w:t xml:space="preserve">Consulta: "Búsqueda de contraseñas comprometidas y credenciales expuestas para "MERY.ALVAREZ1958@GMAIL.COM"" — Sin resultados automáticos; verificación manual recomendada</w:t>
            </w:r>
          </w:p>
        </w:tc>
      </w:tr>
      <w:tr>
        <w:tc>
          <w:tcPr>
            <w:tcW w:type="pct" w:w="6%"/>
            <w:shd w:color="f0f4f8" w:val="solid"/>
          </w:tcPr>
          <w:p>
            <w:pPr>
              <w:spacing w:after="30" w:before="30"/>
            </w:pPr>
            <w:r>
              <w:rPr>
                <w:rFonts w:ascii="Arial" w:cs="Arial" w:eastAsia="Arial" w:hAnsi="Arial"/>
                <w:color w:val="2c3e50"/>
                <w:sz w:val="18"/>
                <w:szCs w:val="18"/>
              </w:rPr>
              <w:t xml:space="preserve">3</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shd w:color="f0f4f8" w:val="solid"/>
          </w:tcPr>
          <w:p>
            <w:pPr>
              <w:spacing w:after="30" w:before="30"/>
            </w:pPr>
            <w:r>
              <w:rPr>
                <w:rFonts w:ascii="Arial" w:cs="Arial" w:eastAsia="Arial" w:hAnsi="Arial"/>
                <w:color w:val="2c3e50"/>
                <w:sz w:val="18"/>
                <w:szCs w:val="18"/>
              </w:rPr>
              <w:t xml:space="preserve">LeakIX</w:t>
            </w:r>
          </w:p>
        </w:tc>
        <w:tc>
          <w:tcPr>
            <w:tcW w:type="pct" w:w="24%"/>
            <w:shd w:color="f0f4f8" w:val="solid"/>
          </w:tcPr>
          <w:p>
            <w:pPr>
              <w:spacing w:after="30" w:before="30"/>
            </w:pPr>
            <w:r>
              <w:rPr>
                <w:rFonts w:ascii="Arial" w:cs="Arial" w:eastAsia="Arial" w:hAnsi="Arial"/>
                <w:color w:val="2c3e50"/>
                <w:sz w:val="18"/>
                <w:szCs w:val="18"/>
              </w:rPr>
              <w:t xml:space="preserve">Sin resultados automáticos — LeakIX</w:t>
            </w:r>
          </w:p>
        </w:tc>
        <w:tc>
          <w:tcPr>
            <w:tcW w:type="pct" w:w="20%"/>
            <w:shd w:color="f0f4f8" w:val="solid"/>
          </w:tcPr>
          <w:p>
            <w:pPr>
              <w:spacing w:after="30" w:before="30"/>
            </w:pPr>
            <w:r>
              <w:rPr>
                <w:rFonts w:ascii="Arial" w:cs="Arial" w:eastAsia="Arial" w:hAnsi="Arial"/>
                <w:color w:val="2c3e50"/>
                <w:sz w:val="18"/>
                <w:szCs w:val="18"/>
              </w:rPr>
              <w:t xml:space="preserve">Filtración de Credenciales</w:t>
            </w:r>
          </w:p>
        </w:tc>
        <w:tc>
          <w:tcPr>
            <w:tcW w:type="pct" w:w="20%"/>
            <w:shd w:color="f0f4f8" w:val="solid"/>
          </w:tcPr>
          <w:p>
            <w:pPr>
              <w:spacing w:after="30" w:before="30"/>
            </w:pPr>
            <w:r>
              <w:rPr>
                <w:rFonts w:ascii="Arial" w:cs="Arial" w:eastAsia="Arial" w:hAnsi="Arial"/>
                <w:color w:val="2c3e50"/>
                <w:sz w:val="18"/>
                <w:szCs w:val="18"/>
              </w:rPr>
              <w:t xml:space="preserve">Consulta: "Búsqueda en bases de datos expuestas (LeakIX) para "ALBA MERY ALVAREZ PINEDA"" — Sin resultados automáticos; verificación manual recomendada</w:t>
            </w:r>
          </w:p>
        </w:tc>
      </w:tr>
      <w:tr>
        <w:tc>
          <w:tcPr>
            <w:tcW w:type="pct" w:w="6%"/>
          </w:tcPr>
          <w:p>
            <w:pPr>
              <w:spacing w:after="30" w:before="30"/>
            </w:pPr>
            <w:r>
              <w:rPr>
                <w:rFonts w:ascii="Arial" w:cs="Arial" w:eastAsia="Arial" w:hAnsi="Arial"/>
                <w:color w:val="2c3e50"/>
                <w:sz w:val="18"/>
                <w:szCs w:val="18"/>
              </w:rPr>
              <w:t xml:space="preserve">4</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tcPr>
          <w:p>
            <w:pPr>
              <w:spacing w:after="30" w:before="30"/>
            </w:pPr>
            <w:r>
              <w:rPr>
                <w:rFonts w:ascii="Arial" w:cs="Arial" w:eastAsia="Arial" w:hAnsi="Arial"/>
                <w:color w:val="2c3e50"/>
                <w:sz w:val="18"/>
                <w:szCs w:val="18"/>
              </w:rPr>
              <w:t xml:space="preserve">Dehashed</w:t>
            </w:r>
          </w:p>
        </w:tc>
        <w:tc>
          <w:tcPr>
            <w:tcW w:type="pct" w:w="24%"/>
          </w:tcPr>
          <w:p>
            <w:pPr>
              <w:spacing w:after="30" w:before="30"/>
            </w:pPr>
            <w:r>
              <w:rPr>
                <w:rFonts w:ascii="Arial" w:cs="Arial" w:eastAsia="Arial" w:hAnsi="Arial"/>
                <w:color w:val="2c3e50"/>
                <w:sz w:val="18"/>
                <w:szCs w:val="18"/>
              </w:rPr>
              <w:t xml:space="preserve">Sin resultados automáticos — Dehashed</w:t>
            </w:r>
          </w:p>
        </w:tc>
        <w:tc>
          <w:tcPr>
            <w:tcW w:type="pct" w:w="20%"/>
          </w:tcPr>
          <w:p>
            <w:pPr>
              <w:spacing w:after="30" w:before="30"/>
            </w:pPr>
            <w:r>
              <w:rPr>
                <w:rFonts w:ascii="Arial" w:cs="Arial" w:eastAsia="Arial" w:hAnsi="Arial"/>
                <w:color w:val="2c3e50"/>
                <w:sz w:val="18"/>
                <w:szCs w:val="18"/>
              </w:rPr>
              <w:t xml:space="preserve">Filtración de Credenciales</w:t>
            </w:r>
          </w:p>
        </w:tc>
        <w:tc>
          <w:tcPr>
            <w:tcW w:type="pct" w:w="20%"/>
          </w:tcPr>
          <w:p>
            <w:pPr>
              <w:spacing w:after="30" w:before="30"/>
            </w:pPr>
            <w:r>
              <w:rPr>
                <w:rFonts w:ascii="Arial" w:cs="Arial" w:eastAsia="Arial" w:hAnsi="Arial"/>
                <w:color w:val="2c3e50"/>
                <w:sz w:val="18"/>
                <w:szCs w:val="18"/>
              </w:rPr>
              <w:t xml:space="preserve">Consulta: "Búsqueda de credenciales filtradas en Dehashed para "ALBA MERY ALVAREZ PINEDA"" — Sin resultados automáticos; verificación manual recomendada</w:t>
            </w:r>
          </w:p>
        </w:tc>
      </w:tr>
      <w:tr>
        <w:tc>
          <w:tcPr>
            <w:tcW w:type="pct" w:w="6%"/>
            <w:shd w:color="f0f4f8" w:val="solid"/>
          </w:tcPr>
          <w:p>
            <w:pPr>
              <w:spacing w:after="30" w:before="30"/>
            </w:pPr>
            <w:r>
              <w:rPr>
                <w:rFonts w:ascii="Arial" w:cs="Arial" w:eastAsia="Arial" w:hAnsi="Arial"/>
                <w:color w:val="2c3e50"/>
                <w:sz w:val="18"/>
                <w:szCs w:val="18"/>
              </w:rPr>
              <w:t xml:space="preserve">5</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shd w:color="f0f4f8" w:val="solid"/>
          </w:tcPr>
          <w:p>
            <w:pPr>
              <w:spacing w:after="30" w:before="30"/>
            </w:pPr>
            <w:r>
              <w:rPr>
                <w:rFonts w:ascii="Arial" w:cs="Arial" w:eastAsia="Arial" w:hAnsi="Arial"/>
                <w:color w:val="2c3e50"/>
                <w:sz w:val="18"/>
                <w:szCs w:val="18"/>
              </w:rPr>
              <w:t xml:space="preserve">Dark Web / Leak Scan</w:t>
            </w:r>
          </w:p>
        </w:tc>
        <w:tc>
          <w:tcPr>
            <w:tcW w:type="pct" w:w="24%"/>
            <w:shd w:color="f0f4f8" w:val="solid"/>
          </w:tcPr>
          <w:p>
            <w:pPr>
              <w:spacing w:after="30" w:before="30"/>
            </w:pPr>
            <w:r>
              <w:rPr>
                <w:rFonts w:ascii="Arial" w:cs="Arial" w:eastAsia="Arial" w:hAnsi="Arial"/>
                <w:color w:val="2c3e50"/>
                <w:sz w:val="18"/>
                <w:szCs w:val="18"/>
              </w:rPr>
              <w:t xml:space="preserve">Sin resultados automáticos — Dark Web / Leak Scan</w:t>
            </w:r>
          </w:p>
        </w:tc>
        <w:tc>
          <w:tcPr>
            <w:tcW w:type="pct" w:w="20%"/>
            <w:shd w:color="f0f4f8" w:val="solid"/>
          </w:tcPr>
          <w:p>
            <w:pPr>
              <w:spacing w:after="30" w:before="30"/>
            </w:pPr>
            <w:r>
              <w:rPr>
                <w:rFonts w:ascii="Arial" w:cs="Arial" w:eastAsia="Arial" w:hAnsi="Arial"/>
                <w:color w:val="2c3e50"/>
                <w:sz w:val="18"/>
                <w:szCs w:val="18"/>
              </w:rPr>
              <w:t xml:space="preserve">Mención en Dark Web</w:t>
            </w:r>
          </w:p>
        </w:tc>
        <w:tc>
          <w:tcPr>
            <w:tcW w:type="pct" w:w="20%"/>
            <w:shd w:color="f0f4f8" w:val="solid"/>
          </w:tcPr>
          <w:p>
            <w:pPr>
              <w:spacing w:after="30" w:before="30"/>
            </w:pPr>
            <w:r>
              <w:rPr>
                <w:rFonts w:ascii="Arial" w:cs="Arial" w:eastAsia="Arial" w:hAnsi="Arial"/>
                <w:color w:val="2c3e50"/>
                <w:sz w:val="18"/>
                <w:szCs w:val="18"/>
              </w:rPr>
              <w:t xml:space="preserve">Consulta: "Búsqueda de menciones en dark web y sitios de filtraciones para "MERY.ALVAREZ1958@GMAIL.COM" / "ALBA" — Sin resultados automáticos; verificación manual recomendada</w:t>
            </w:r>
          </w:p>
        </w:tc>
      </w:tr>
      <w:tr>
        <w:tc>
          <w:tcPr>
            <w:tcW w:type="pct" w:w="6%"/>
          </w:tcPr>
          <w:p>
            <w:pPr>
              <w:spacing w:after="30" w:before="30"/>
            </w:pPr>
            <w:r>
              <w:rPr>
                <w:rFonts w:ascii="Arial" w:cs="Arial" w:eastAsia="Arial" w:hAnsi="Arial"/>
                <w:color w:val="2c3e50"/>
                <w:sz w:val="18"/>
                <w:szCs w:val="18"/>
              </w:rPr>
              <w:t xml:space="preserve">6</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tcPr>
          <w:p>
            <w:pPr>
              <w:spacing w:after="30" w:before="30"/>
            </w:pPr>
            <w:r>
              <w:rPr>
                <w:rFonts w:ascii="Arial" w:cs="Arial" w:eastAsia="Arial" w:hAnsi="Arial"/>
                <w:color w:val="2c3e50"/>
                <w:sz w:val="18"/>
                <w:szCs w:val="18"/>
              </w:rPr>
              <w:t xml:space="preserve">LeakRadar</w:t>
            </w:r>
          </w:p>
        </w:tc>
        <w:tc>
          <w:tcPr>
            <w:tcW w:type="pct" w:w="24%"/>
          </w:tcPr>
          <w:p>
            <w:pPr>
              <w:spacing w:after="30" w:before="30"/>
            </w:pPr>
            <w:r>
              <w:rPr>
                <w:rFonts w:ascii="Arial" w:cs="Arial" w:eastAsia="Arial" w:hAnsi="Arial"/>
                <w:color w:val="2c3e50"/>
                <w:sz w:val="18"/>
                <w:szCs w:val="18"/>
              </w:rPr>
              <w:t xml:space="preserve">Sin resultados automáticos — LeakRadar</w:t>
            </w:r>
          </w:p>
        </w:tc>
        <w:tc>
          <w:tcPr>
            <w:tcW w:type="pct" w:w="20%"/>
          </w:tcPr>
          <w:p>
            <w:pPr>
              <w:spacing w:after="30" w:before="30"/>
            </w:pPr>
            <w:r>
              <w:rPr>
                <w:rFonts w:ascii="Arial" w:cs="Arial" w:eastAsia="Arial" w:hAnsi="Arial"/>
                <w:color w:val="2c3e50"/>
                <w:sz w:val="18"/>
                <w:szCs w:val="18"/>
              </w:rPr>
              <w:t xml:space="preserve">Filtración de Credenciales</w:t>
            </w:r>
          </w:p>
        </w:tc>
        <w:tc>
          <w:tcPr>
            <w:tcW w:type="pct" w:w="20%"/>
          </w:tcPr>
          <w:p>
            <w:pPr>
              <w:spacing w:after="30" w:before="30"/>
            </w:pPr>
            <w:r>
              <w:rPr>
                <w:rFonts w:ascii="Arial" w:cs="Arial" w:eastAsia="Arial" w:hAnsi="Arial"/>
                <w:color w:val="2c3e50"/>
                <w:sz w:val="18"/>
                <w:szCs w:val="18"/>
              </w:rPr>
              <w:t xml:space="preserve">Consulta: "Monitoreo de filtraciones masivas de datos para "ALBA MERY ALVAREZ PINEDA"" — Sin resultados automáticos; verificación manual recomendada</w:t>
            </w:r>
          </w:p>
        </w:tc>
      </w:tr>
      <w:tr>
        <w:tc>
          <w:tcPr>
            <w:tcW w:type="pct" w:w="6%"/>
            <w:shd w:color="f0f4f8" w:val="solid"/>
          </w:tcPr>
          <w:p>
            <w:pPr>
              <w:spacing w:after="30" w:before="30"/>
            </w:pPr>
            <w:r>
              <w:rPr>
                <w:rFonts w:ascii="Arial" w:cs="Arial" w:eastAsia="Arial" w:hAnsi="Arial"/>
                <w:color w:val="2c3e50"/>
                <w:sz w:val="18"/>
                <w:szCs w:val="18"/>
              </w:rPr>
              <w:t xml:space="preserve">7</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shd w:color="f0f4f8" w:val="solid"/>
          </w:tcPr>
          <w:p>
            <w:pPr>
              <w:spacing w:after="30" w:before="30"/>
            </w:pPr>
            <w:r>
              <w:rPr>
                <w:rFonts w:ascii="Arial" w:cs="Arial" w:eastAsia="Arial" w:hAnsi="Arial"/>
                <w:color w:val="2c3e50"/>
                <w:sz w:val="18"/>
                <w:szCs w:val="18"/>
              </w:rPr>
              <w:t xml:space="preserve">Social Media Scan</w:t>
            </w:r>
          </w:p>
        </w:tc>
        <w:tc>
          <w:tcPr>
            <w:tcW w:type="pct" w:w="24%"/>
            <w:shd w:color="f0f4f8" w:val="solid"/>
          </w:tcPr>
          <w:p>
            <w:pPr>
              <w:spacing w:after="30" w:before="30"/>
            </w:pPr>
            <w:r>
              <w:rPr>
                <w:rFonts w:ascii="Arial" w:cs="Arial" w:eastAsia="Arial" w:hAnsi="Arial"/>
                <w:color w:val="2c3e50"/>
                <w:sz w:val="18"/>
                <w:szCs w:val="18"/>
              </w:rPr>
              <w:t xml:space="preserve">Sin resultados automáticos — Social Media Scan</w:t>
            </w:r>
          </w:p>
        </w:tc>
        <w:tc>
          <w:tcPr>
            <w:tcW w:type="pct" w:w="20%"/>
            <w:shd w:color="f0f4f8" w:val="solid"/>
          </w:tcPr>
          <w:p>
            <w:pPr>
              <w:spacing w:after="30" w:before="30"/>
            </w:pPr>
            <w:r>
              <w:rPr>
                <w:rFonts w:ascii="Arial" w:cs="Arial" w:eastAsia="Arial" w:hAnsi="Arial"/>
                <w:color w:val="2c3e50"/>
                <w:sz w:val="18"/>
                <w:szCs w:val="18"/>
              </w:rPr>
              <w:t xml:space="preserve">Redes Sociales</w:t>
            </w:r>
          </w:p>
        </w:tc>
        <w:tc>
          <w:tcPr>
            <w:tcW w:type="pct" w:w="20%"/>
            <w:shd w:color="f0f4f8" w:val="solid"/>
          </w:tcPr>
          <w:p>
            <w:pPr>
              <w:spacing w:after="30" w:before="30"/>
            </w:pPr>
            <w:r>
              <w:rPr>
                <w:rFonts w:ascii="Arial" w:cs="Arial" w:eastAsia="Arial" w:hAnsi="Arial"/>
                <w:color w:val="2c3e50"/>
                <w:sz w:val="18"/>
                <w:szCs w:val="18"/>
              </w:rPr>
              <w:t xml:space="preserve">Consulta: "Escaneo de perfiles en redes sociales para "ALBA MERY ALVAREZ PINEDA"" — Sin resultados automáticos; verificación manual recomendada</w:t>
            </w:r>
          </w:p>
        </w:tc>
      </w:tr>
      <w:tr>
        <w:tc>
          <w:tcPr>
            <w:tcW w:type="pct" w:w="6%"/>
          </w:tcPr>
          <w:p>
            <w:pPr>
              <w:spacing w:after="30" w:before="30"/>
            </w:pPr>
            <w:r>
              <w:rPr>
                <w:rFonts w:ascii="Arial" w:cs="Arial" w:eastAsia="Arial" w:hAnsi="Arial"/>
                <w:color w:val="2c3e50"/>
                <w:sz w:val="18"/>
                <w:szCs w:val="18"/>
              </w:rPr>
              <w:t xml:space="preserve">8</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tcPr>
          <w:p>
            <w:pPr>
              <w:spacing w:after="30" w:before="30"/>
            </w:pPr>
            <w:r>
              <w:rPr>
                <w:rFonts w:ascii="Arial" w:cs="Arial" w:eastAsia="Arial" w:hAnsi="Arial"/>
                <w:color w:val="2c3e50"/>
                <w:sz w:val="18"/>
                <w:szCs w:val="18"/>
              </w:rPr>
              <w:t xml:space="preserve">DeepFind Profile Analyzer</w:t>
            </w:r>
          </w:p>
        </w:tc>
        <w:tc>
          <w:tcPr>
            <w:tcW w:type="pct" w:w="24%"/>
          </w:tcPr>
          <w:p>
            <w:pPr>
              <w:spacing w:after="30" w:before="30"/>
            </w:pPr>
            <w:r>
              <w:rPr>
                <w:rFonts w:ascii="Arial" w:cs="Arial" w:eastAsia="Arial" w:hAnsi="Arial"/>
                <w:color w:val="2c3e50"/>
                <w:sz w:val="18"/>
                <w:szCs w:val="18"/>
              </w:rPr>
              <w:t xml:space="preserve">Sin resultados automáticos — DeepFind Profile Analyzer</w:t>
            </w:r>
          </w:p>
        </w:tc>
        <w:tc>
          <w:tcPr>
            <w:tcW w:type="pct" w:w="20%"/>
          </w:tcPr>
          <w:p>
            <w:pPr>
              <w:spacing w:after="30" w:before="30"/>
            </w:pPr>
            <w:r>
              <w:rPr>
                <w:rFonts w:ascii="Arial" w:cs="Arial" w:eastAsia="Arial" w:hAnsi="Arial"/>
                <w:color w:val="2c3e50"/>
                <w:sz w:val="18"/>
                <w:szCs w:val="18"/>
              </w:rPr>
              <w:t xml:space="preserve">Redes Sociales</w:t>
            </w:r>
          </w:p>
        </w:tc>
        <w:tc>
          <w:tcPr>
            <w:tcW w:type="pct" w:w="20%"/>
          </w:tcPr>
          <w:p>
            <w:pPr>
              <w:spacing w:after="30" w:before="30"/>
            </w:pPr>
            <w:r>
              <w:rPr>
                <w:rFonts w:ascii="Arial" w:cs="Arial" w:eastAsia="Arial" w:hAnsi="Arial"/>
                <w:color w:val="2c3e50"/>
                <w:sz w:val="18"/>
                <w:szCs w:val="18"/>
              </w:rPr>
              <w:t xml:space="preserve">Consulta: "Análisis de perfil digital en redes sociales para "ALBA MERY ALVAREZ PINEDA"" — Sin resultados automáticos; verificación manual recomendada</w:t>
            </w:r>
          </w:p>
        </w:tc>
      </w:tr>
      <w:tr>
        <w:tc>
          <w:tcPr>
            <w:tcW w:type="pct" w:w="6%"/>
            <w:shd w:color="f0f4f8" w:val="solid"/>
          </w:tcPr>
          <w:p>
            <w:pPr>
              <w:spacing w:after="30" w:before="30"/>
            </w:pPr>
            <w:r>
              <w:rPr>
                <w:rFonts w:ascii="Arial" w:cs="Arial" w:eastAsia="Arial" w:hAnsi="Arial"/>
                <w:color w:val="2c3e50"/>
                <w:sz w:val="18"/>
                <w:szCs w:val="18"/>
              </w:rPr>
              <w:t xml:space="preserve">9</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shd w:color="f0f4f8" w:val="solid"/>
          </w:tcPr>
          <w:p>
            <w:pPr>
              <w:spacing w:after="30" w:before="30"/>
            </w:pPr>
            <w:r>
              <w:rPr>
                <w:rFonts w:ascii="Arial" w:cs="Arial" w:eastAsia="Arial" w:hAnsi="Arial"/>
                <w:color w:val="2c3e50"/>
                <w:sz w:val="18"/>
                <w:szCs w:val="18"/>
              </w:rPr>
              <w:t xml:space="preserve">Google Dorking</w:t>
            </w:r>
          </w:p>
        </w:tc>
        <w:tc>
          <w:tcPr>
            <w:tcW w:type="pct" w:w="24%"/>
            <w:shd w:color="f0f4f8" w:val="solid"/>
          </w:tcPr>
          <w:p>
            <w:pPr>
              <w:spacing w:after="30" w:before="30"/>
            </w:pPr>
            <w:r>
              <w:rPr>
                <w:rFonts w:ascii="Arial" w:cs="Arial" w:eastAsia="Arial" w:hAnsi="Arial"/>
                <w:color w:val="2c3e50"/>
                <w:sz w:val="18"/>
                <w:szCs w:val="18"/>
              </w:rPr>
              <w:t xml:space="preserve">Sin resultados automáticos — Google Dorking</w:t>
            </w:r>
          </w:p>
        </w:tc>
        <w:tc>
          <w:tcPr>
            <w:tcW w:type="pct" w:w="20%"/>
            <w:shd w:color="f0f4f8" w:val="solid"/>
          </w:tcPr>
          <w:p>
            <w:pPr>
              <w:spacing w:after="30" w:before="30"/>
            </w:pPr>
            <w:r>
              <w:rPr>
                <w:rFonts w:ascii="Arial" w:cs="Arial" w:eastAsia="Arial" w:hAnsi="Arial"/>
                <w:color w:val="2c3e50"/>
                <w:sz w:val="18"/>
                <w:szCs w:val="18"/>
              </w:rPr>
              <w:t xml:space="preserve">Exposición Personal</w:t>
            </w:r>
          </w:p>
        </w:tc>
        <w:tc>
          <w:tcPr>
            <w:tcW w:type="pct" w:w="20%"/>
            <w:shd w:color="f0f4f8" w:val="solid"/>
          </w:tcPr>
          <w:p>
            <w:pPr>
              <w:spacing w:after="30" w:before="30"/>
            </w:pPr>
            <w:r>
              <w:rPr>
                <w:rFonts w:ascii="Arial" w:cs="Arial" w:eastAsia="Arial" w:hAnsi="Arial"/>
                <w:color w:val="2c3e50"/>
                <w:sz w:val="18"/>
                <w:szCs w:val="18"/>
              </w:rPr>
              <w:t xml:space="preserve">Consulta: "Búsqueda avanzada con operadores Google Dorking para "ALBA MERY ALVAREZ PINEDA"" — Sin resultados automáticos; verificación manual recomendada</w:t>
            </w:r>
          </w:p>
        </w:tc>
      </w:tr>
      <w:tr>
        <w:tc>
          <w:tcPr>
            <w:tcW w:type="pct" w:w="6%"/>
          </w:tcPr>
          <w:p>
            <w:pPr>
              <w:spacing w:after="30" w:before="30"/>
            </w:pPr>
            <w:r>
              <w:rPr>
                <w:rFonts w:ascii="Arial" w:cs="Arial" w:eastAsia="Arial" w:hAnsi="Arial"/>
                <w:color w:val="2c3e50"/>
                <w:sz w:val="18"/>
                <w:szCs w:val="18"/>
              </w:rPr>
              <w:t xml:space="preserve">10</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tcPr>
          <w:p>
            <w:pPr>
              <w:spacing w:after="30" w:before="30"/>
            </w:pPr>
            <w:r>
              <w:rPr>
                <w:rFonts w:ascii="Arial" w:cs="Arial" w:eastAsia="Arial" w:hAnsi="Arial"/>
                <w:color w:val="2c3e50"/>
                <w:sz w:val="18"/>
                <w:szCs w:val="18"/>
              </w:rPr>
              <w:t xml:space="preserve">Data Broker Scan</w:t>
            </w:r>
          </w:p>
        </w:tc>
        <w:tc>
          <w:tcPr>
            <w:tcW w:type="pct" w:w="24%"/>
          </w:tcPr>
          <w:p>
            <w:pPr>
              <w:spacing w:after="30" w:before="30"/>
            </w:pPr>
            <w:r>
              <w:rPr>
                <w:rFonts w:ascii="Arial" w:cs="Arial" w:eastAsia="Arial" w:hAnsi="Arial"/>
                <w:color w:val="2c3e50"/>
                <w:sz w:val="18"/>
                <w:szCs w:val="18"/>
              </w:rPr>
              <w:t xml:space="preserve">Sin resultados automáticos — Data Broker Scan</w:t>
            </w:r>
          </w:p>
        </w:tc>
        <w:tc>
          <w:tcPr>
            <w:tcW w:type="pct" w:w="20%"/>
          </w:tcPr>
          <w:p>
            <w:pPr>
              <w:spacing w:after="30" w:before="30"/>
            </w:pPr>
            <w:r>
              <w:rPr>
                <w:rFonts w:ascii="Arial" w:cs="Arial" w:eastAsia="Arial" w:hAnsi="Arial"/>
                <w:color w:val="2c3e50"/>
                <w:sz w:val="18"/>
                <w:szCs w:val="18"/>
              </w:rPr>
              <w:t xml:space="preserve">Broker de Datos</w:t>
            </w:r>
          </w:p>
        </w:tc>
        <w:tc>
          <w:tcPr>
            <w:tcW w:type="pct" w:w="20%"/>
          </w:tcPr>
          <w:p>
            <w:pPr>
              <w:spacing w:after="30" w:before="30"/>
            </w:pPr>
            <w:r>
              <w:rPr>
                <w:rFonts w:ascii="Arial" w:cs="Arial" w:eastAsia="Arial" w:hAnsi="Arial"/>
                <w:color w:val="2c3e50"/>
                <w:sz w:val="18"/>
                <w:szCs w:val="18"/>
              </w:rPr>
              <w:t xml:space="preserve">Consulta: "Búsqueda en directorios y brokers de datos para "ALBA MERY ALVAREZ PINEDA"" — Sin resultados automáticos; verificación manual recomendada</w:t>
            </w:r>
          </w:p>
        </w:tc>
      </w:tr>
      <w:tr>
        <w:tc>
          <w:tcPr>
            <w:tcW w:type="pct" w:w="6%"/>
            <w:shd w:color="f0f4f8" w:val="solid"/>
          </w:tcPr>
          <w:p>
            <w:pPr>
              <w:spacing w:after="30" w:before="30"/>
            </w:pPr>
            <w:r>
              <w:rPr>
                <w:rFonts w:ascii="Arial" w:cs="Arial" w:eastAsia="Arial" w:hAnsi="Arial"/>
                <w:color w:val="2c3e50"/>
                <w:sz w:val="18"/>
                <w:szCs w:val="18"/>
              </w:rPr>
              <w:t xml:space="preserve">11</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shd w:color="f0f4f8" w:val="solid"/>
          </w:tcPr>
          <w:p>
            <w:pPr>
              <w:spacing w:after="30" w:before="30"/>
            </w:pPr>
            <w:r>
              <w:rPr>
                <w:rFonts w:ascii="Arial" w:cs="Arial" w:eastAsia="Arial" w:hAnsi="Arial"/>
                <w:color w:val="2c3e50"/>
                <w:sz w:val="18"/>
                <w:szCs w:val="18"/>
              </w:rPr>
              <w:t xml:space="preserve">DeepFind Deep Search</w:t>
            </w:r>
          </w:p>
        </w:tc>
        <w:tc>
          <w:tcPr>
            <w:tcW w:type="pct" w:w="24%"/>
            <w:shd w:color="f0f4f8" w:val="solid"/>
          </w:tcPr>
          <w:p>
            <w:pPr>
              <w:spacing w:after="30" w:before="30"/>
            </w:pPr>
            <w:r>
              <w:rPr>
                <w:rFonts w:ascii="Arial" w:cs="Arial" w:eastAsia="Arial" w:hAnsi="Arial"/>
                <w:color w:val="2c3e50"/>
                <w:sz w:val="18"/>
                <w:szCs w:val="18"/>
              </w:rPr>
              <w:t xml:space="preserve">Sin resultados automáticos — DeepFind Deep Search</w:t>
            </w:r>
          </w:p>
        </w:tc>
        <w:tc>
          <w:tcPr>
            <w:tcW w:type="pct" w:w="20%"/>
            <w:shd w:color="f0f4f8" w:val="solid"/>
          </w:tcPr>
          <w:p>
            <w:pPr>
              <w:spacing w:after="30" w:before="30"/>
            </w:pPr>
            <w:r>
              <w:rPr>
                <w:rFonts w:ascii="Arial" w:cs="Arial" w:eastAsia="Arial" w:hAnsi="Arial"/>
                <w:color w:val="2c3e50"/>
                <w:sz w:val="18"/>
                <w:szCs w:val="18"/>
              </w:rPr>
              <w:t xml:space="preserve">Broker de Datos</w:t>
            </w:r>
          </w:p>
        </w:tc>
        <w:tc>
          <w:tcPr>
            <w:tcW w:type="pct" w:w="20%"/>
            <w:shd w:color="f0f4f8" w:val="solid"/>
          </w:tcPr>
          <w:p>
            <w:pPr>
              <w:spacing w:after="30" w:before="30"/>
            </w:pPr>
            <w:r>
              <w:rPr>
                <w:rFonts w:ascii="Arial" w:cs="Arial" w:eastAsia="Arial" w:hAnsi="Arial"/>
                <w:color w:val="2c3e50"/>
                <w:sz w:val="18"/>
                <w:szCs w:val="18"/>
              </w:rPr>
              <w:t xml:space="preserve">Consulta: "Búsqueda profunda de personas para "ALBA MERY ALVAREZ PINEDA" cruzando múltiples bases de datos" — Sin resultados automáticos; verificación manual recomendada</w:t>
            </w:r>
          </w:p>
        </w:tc>
      </w:tr>
      <w:tr>
        <w:tc>
          <w:tcPr>
            <w:tcW w:type="pct" w:w="6%"/>
          </w:tcPr>
          <w:p>
            <w:pPr>
              <w:spacing w:after="30" w:before="30"/>
            </w:pPr>
            <w:r>
              <w:rPr>
                <w:rFonts w:ascii="Arial" w:cs="Arial" w:eastAsia="Arial" w:hAnsi="Arial"/>
                <w:color w:val="2c3e50"/>
                <w:sz w:val="18"/>
                <w:szCs w:val="18"/>
              </w:rPr>
              <w:t xml:space="preserve">12</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tcPr>
          <w:p>
            <w:pPr>
              <w:spacing w:after="30" w:before="30"/>
            </w:pPr>
            <w:r>
              <w:rPr>
                <w:rFonts w:ascii="Arial" w:cs="Arial" w:eastAsia="Arial" w:hAnsi="Arial"/>
                <w:color w:val="2c3e50"/>
                <w:sz w:val="18"/>
                <w:szCs w:val="18"/>
              </w:rPr>
              <w:t xml:space="preserve">Policía Nacional Colombia</w:t>
            </w:r>
          </w:p>
        </w:tc>
        <w:tc>
          <w:tcPr>
            <w:tcW w:type="pct" w:w="24%"/>
          </w:tcPr>
          <w:p>
            <w:pPr>
              <w:spacing w:after="30" w:before="30"/>
            </w:pPr>
            <w:r>
              <w:rPr>
                <w:rFonts w:ascii="Arial" w:cs="Arial" w:eastAsia="Arial" w:hAnsi="Arial"/>
                <w:color w:val="2c3e50"/>
                <w:sz w:val="18"/>
                <w:szCs w:val="18"/>
              </w:rPr>
              <w:t xml:space="preserve">Sin resultados automáticos — Policía Nacional Colombia</w:t>
            </w:r>
          </w:p>
        </w:tc>
        <w:tc>
          <w:tcPr>
            <w:tcW w:type="pct" w:w="20%"/>
          </w:tcPr>
          <w:p>
            <w:pPr>
              <w:spacing w:after="30" w:before="30"/>
            </w:pPr>
            <w:r>
              <w:rPr>
                <w:rFonts w:ascii="Arial" w:cs="Arial" w:eastAsia="Arial" w:hAnsi="Arial"/>
                <w:color w:val="2c3e50"/>
                <w:sz w:val="18"/>
                <w:szCs w:val="18"/>
              </w:rPr>
              <w:t xml:space="preserve">Registros Judiciales</w:t>
            </w:r>
          </w:p>
        </w:tc>
        <w:tc>
          <w:tcPr>
            <w:tcW w:type="pct" w:w="20%"/>
          </w:tcPr>
          <w:p>
            <w:pPr>
              <w:spacing w:after="30" w:before="30"/>
            </w:pPr>
            <w:r>
              <w:rPr>
                <w:rFonts w:ascii="Arial" w:cs="Arial" w:eastAsia="Arial" w:hAnsi="Arial"/>
                <w:color w:val="2c3e50"/>
                <w:sz w:val="18"/>
                <w:szCs w:val="18"/>
              </w:rPr>
              <w:t xml:space="preserve">Consulta: "Consulta de antecedentes judiciales para "ALBA MERY ALVAREZ PINEDA" en bases de la Policía Nacional " — Sin resultados automáticos; verificación manual recomendada</w:t>
            </w:r>
          </w:p>
        </w:tc>
      </w:tr>
      <w:tr>
        <w:tc>
          <w:tcPr>
            <w:tcW w:type="pct" w:w="6%"/>
            <w:shd w:color="f0f4f8" w:val="solid"/>
          </w:tcPr>
          <w:p>
            <w:pPr>
              <w:spacing w:after="30" w:before="30"/>
            </w:pPr>
            <w:r>
              <w:rPr>
                <w:rFonts w:ascii="Arial" w:cs="Arial" w:eastAsia="Arial" w:hAnsi="Arial"/>
                <w:color w:val="2c3e50"/>
                <w:sz w:val="18"/>
                <w:szCs w:val="18"/>
              </w:rPr>
              <w:t xml:space="preserve">13</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shd w:color="f0f4f8" w:val="solid"/>
          </w:tcPr>
          <w:p>
            <w:pPr>
              <w:spacing w:after="30" w:before="30"/>
            </w:pPr>
            <w:r>
              <w:rPr>
                <w:rFonts w:ascii="Arial" w:cs="Arial" w:eastAsia="Arial" w:hAnsi="Arial"/>
                <w:color w:val="2c3e50"/>
                <w:sz w:val="18"/>
                <w:szCs w:val="18"/>
              </w:rPr>
              <w:t xml:space="preserve">Aleph / OCCRP</w:t>
            </w:r>
          </w:p>
        </w:tc>
        <w:tc>
          <w:tcPr>
            <w:tcW w:type="pct" w:w="24%"/>
            <w:shd w:color="f0f4f8" w:val="solid"/>
          </w:tcPr>
          <w:p>
            <w:pPr>
              <w:spacing w:after="30" w:before="30"/>
            </w:pPr>
            <w:r>
              <w:rPr>
                <w:rFonts w:ascii="Arial" w:cs="Arial" w:eastAsia="Arial" w:hAnsi="Arial"/>
                <w:color w:val="2c3e50"/>
                <w:sz w:val="18"/>
                <w:szCs w:val="18"/>
              </w:rPr>
              <w:t xml:space="preserve">Sin resultados automáticos — Aleph / OCCRP</w:t>
            </w:r>
          </w:p>
        </w:tc>
        <w:tc>
          <w:tcPr>
            <w:tcW w:type="pct" w:w="20%"/>
            <w:shd w:color="f0f4f8" w:val="solid"/>
          </w:tcPr>
          <w:p>
            <w:pPr>
              <w:spacing w:after="30" w:before="30"/>
            </w:pPr>
            <w:r>
              <w:rPr>
                <w:rFonts w:ascii="Arial" w:cs="Arial" w:eastAsia="Arial" w:hAnsi="Arial"/>
                <w:color w:val="2c3e50"/>
                <w:sz w:val="18"/>
                <w:szCs w:val="18"/>
              </w:rPr>
              <w:t xml:space="preserve">Registros Judiciales</w:t>
            </w:r>
          </w:p>
        </w:tc>
        <w:tc>
          <w:tcPr>
            <w:tcW w:type="pct" w:w="20%"/>
            <w:shd w:color="f0f4f8" w:val="solid"/>
          </w:tcPr>
          <w:p>
            <w:pPr>
              <w:spacing w:after="30" w:before="30"/>
            </w:pPr>
            <w:r>
              <w:rPr>
                <w:rFonts w:ascii="Arial" w:cs="Arial" w:eastAsia="Arial" w:hAnsi="Arial"/>
                <w:color w:val="2c3e50"/>
                <w:sz w:val="18"/>
                <w:szCs w:val="18"/>
              </w:rPr>
              <w:t xml:space="preserve">Consulta: "Búsqueda en documentos de investigación periodística (Aleph/OCCRP) para "ALBA MERY ALVAREZ PINEDA"" — Sin resultados automáticos; verificación manual recomendada</w:t>
            </w:r>
          </w:p>
        </w:tc>
      </w:tr>
    </w:tbl>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Have I Been Pwned</w:t>
      </w:r>
      <w:r>
        <w:rPr>
          <w:rFonts w:ascii="Arial" w:cs="Arial" w:eastAsia="Arial" w:hAnsi="Arial"/>
          <w:color w:val="636e72"/>
          <w:sz w:val="16"/>
          <w:szCs w:val="16"/>
        </w:rPr>
        <w:t xml:space="preserve">  —  Exposición Personal</w:t>
      </w:r>
    </w:p>
    <w:p>
      <w:pPr>
        <w:spacing w:after="30"/>
        <w:ind w:left="300"/>
      </w:pPr>
      <w:r>
        <w:rPr>
          <w:rFonts w:ascii="Arial" w:cs="Arial" w:eastAsia="Arial" w:hAnsi="Arial"/>
          <w:b/>
          <w:bCs/>
          <w:color w:val="0d1b2a"/>
          <w:sz w:val="17"/>
          <w:szCs w:val="17"/>
        </w:rPr>
        <w:t xml:space="preserve">Sin resultados automáticos — Have I Been Pwned</w:t>
      </w:r>
    </w:p>
    <w:p>
      <w:pPr>
        <w:spacing w:after="30"/>
        <w:ind w:left="400"/>
        <w:jc w:val="both"/>
      </w:pPr>
      <w:r>
        <w:rPr>
          <w:rFonts w:ascii="Arial" w:cs="Arial" w:eastAsia="Arial" w:hAnsi="Arial"/>
          <w:color w:val="2c3e50"/>
          <w:sz w:val="16"/>
          <w:szCs w:val="16"/>
        </w:rPr>
        <w:t xml:space="preserve">No se encontraron resultados automáticos en Have I Been Pwned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"Verificación de brechas de seguridad para el correo "MERY.ALVAREZ1958@GMAIL.COM" usando Have I Been " — Sin resultados automáticos; verificación manual recomendada</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https://haveibeenpwned.com/account/MERY.ALVAREZ1958%40GMAIL.COM</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Pwned Passwords</w:t>
      </w:r>
      <w:r>
        <w:rPr>
          <w:rFonts w:ascii="Arial" w:cs="Arial" w:eastAsia="Arial" w:hAnsi="Arial"/>
          <w:color w:val="636e72"/>
          <w:sz w:val="16"/>
          <w:szCs w:val="16"/>
        </w:rPr>
        <w:t xml:space="preserve">  —  Exposición de Contraseñas</w:t>
      </w:r>
    </w:p>
    <w:p>
      <w:pPr>
        <w:spacing w:after="30"/>
        <w:ind w:left="300"/>
      </w:pPr>
      <w:r>
        <w:rPr>
          <w:rFonts w:ascii="Arial" w:cs="Arial" w:eastAsia="Arial" w:hAnsi="Arial"/>
          <w:b/>
          <w:bCs/>
          <w:color w:val="0d1b2a"/>
          <w:sz w:val="17"/>
          <w:szCs w:val="17"/>
        </w:rPr>
        <w:t xml:space="preserve">Sin resultados automáticos — Pwned Passwords</w:t>
      </w:r>
    </w:p>
    <w:p>
      <w:pPr>
        <w:spacing w:after="30"/>
        <w:ind w:left="400"/>
        <w:jc w:val="both"/>
      </w:pPr>
      <w:r>
        <w:rPr>
          <w:rFonts w:ascii="Arial" w:cs="Arial" w:eastAsia="Arial" w:hAnsi="Arial"/>
          <w:color w:val="2c3e50"/>
          <w:sz w:val="16"/>
          <w:szCs w:val="16"/>
        </w:rPr>
        <w:t xml:space="preserve">No se encontraron resultados automáticos en Pwned Passwords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"Búsqueda de contraseñas comprometidas y credenciales expuestas para "MERY.ALVAREZ1958@GMAIL.COM"" — Sin resultados automáticos; verificación manual recomendada</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https://haveibeenpwned.com/Passwords</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LeakIX</w:t>
      </w:r>
      <w:r>
        <w:rPr>
          <w:rFonts w:ascii="Arial" w:cs="Arial" w:eastAsia="Arial" w:hAnsi="Arial"/>
          <w:color w:val="636e72"/>
          <w:sz w:val="16"/>
          <w:szCs w:val="16"/>
        </w:rPr>
        <w:t xml:space="preserve">  —  Filtración de Credenciales</w:t>
      </w:r>
    </w:p>
    <w:p>
      <w:pPr>
        <w:spacing w:after="30"/>
        <w:ind w:left="300"/>
      </w:pPr>
      <w:r>
        <w:rPr>
          <w:rFonts w:ascii="Arial" w:cs="Arial" w:eastAsia="Arial" w:hAnsi="Arial"/>
          <w:b/>
          <w:bCs/>
          <w:color w:val="0d1b2a"/>
          <w:sz w:val="17"/>
          <w:szCs w:val="17"/>
        </w:rPr>
        <w:t xml:space="preserve">Sin resultados automáticos — LeakIX</w:t>
      </w:r>
    </w:p>
    <w:p>
      <w:pPr>
        <w:spacing w:after="30"/>
        <w:ind w:left="400"/>
        <w:jc w:val="both"/>
      </w:pPr>
      <w:r>
        <w:rPr>
          <w:rFonts w:ascii="Arial" w:cs="Arial" w:eastAsia="Arial" w:hAnsi="Arial"/>
          <w:color w:val="2c3e50"/>
          <w:sz w:val="16"/>
          <w:szCs w:val="16"/>
        </w:rPr>
        <w:t xml:space="preserve">No se encontraron resultados automáticos en LeakIX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"Búsqueda en bases de datos expuestas (LeakIX) para "ALBA MERY ALVAREZ PINEDA"" — Sin resultados automáticos; verificación manual recomendada</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https://leakix.net/</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Dehashed</w:t>
      </w:r>
      <w:r>
        <w:rPr>
          <w:rFonts w:ascii="Arial" w:cs="Arial" w:eastAsia="Arial" w:hAnsi="Arial"/>
          <w:color w:val="636e72"/>
          <w:sz w:val="16"/>
          <w:szCs w:val="16"/>
        </w:rPr>
        <w:t xml:space="preserve">  —  Filtración de Credenciales</w:t>
      </w:r>
    </w:p>
    <w:p>
      <w:pPr>
        <w:spacing w:after="30"/>
        <w:ind w:left="300"/>
      </w:pPr>
      <w:r>
        <w:rPr>
          <w:rFonts w:ascii="Arial" w:cs="Arial" w:eastAsia="Arial" w:hAnsi="Arial"/>
          <w:b/>
          <w:bCs/>
          <w:color w:val="0d1b2a"/>
          <w:sz w:val="17"/>
          <w:szCs w:val="17"/>
        </w:rPr>
        <w:t xml:space="preserve">Sin resultados automáticos — Dehashed</w:t>
      </w:r>
    </w:p>
    <w:p>
      <w:pPr>
        <w:spacing w:after="30"/>
        <w:ind w:left="400"/>
        <w:jc w:val="both"/>
      </w:pPr>
      <w:r>
        <w:rPr>
          <w:rFonts w:ascii="Arial" w:cs="Arial" w:eastAsia="Arial" w:hAnsi="Arial"/>
          <w:color w:val="2c3e50"/>
          <w:sz w:val="16"/>
          <w:szCs w:val="16"/>
        </w:rPr>
        <w:t xml:space="preserve">No se encontraron resultados automáticos en Dehashed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"Búsqueda de credenciales filtradas en Dehashed para "ALBA MERY ALVAREZ PINEDA"" — Sin resultados automáticos; verificación manual recomendada</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https://app.dehashed.com/search</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Dark Web / Leak Scan</w:t>
      </w:r>
      <w:r>
        <w:rPr>
          <w:rFonts w:ascii="Arial" w:cs="Arial" w:eastAsia="Arial" w:hAnsi="Arial"/>
          <w:color w:val="636e72"/>
          <w:sz w:val="16"/>
          <w:szCs w:val="16"/>
        </w:rPr>
        <w:t xml:space="preserve">  —  Mención en Dark Web</w:t>
      </w:r>
    </w:p>
    <w:p>
      <w:pPr>
        <w:spacing w:after="30"/>
        <w:ind w:left="300"/>
      </w:pPr>
      <w:r>
        <w:rPr>
          <w:rFonts w:ascii="Arial" w:cs="Arial" w:eastAsia="Arial" w:hAnsi="Arial"/>
          <w:b/>
          <w:bCs/>
          <w:color w:val="0d1b2a"/>
          <w:sz w:val="17"/>
          <w:szCs w:val="17"/>
        </w:rPr>
        <w:t xml:space="preserve">Sin resultados automáticos — Dark Web / Leak Scan</w:t>
      </w:r>
    </w:p>
    <w:p>
      <w:pPr>
        <w:spacing w:after="30"/>
        <w:ind w:left="400"/>
        <w:jc w:val="both"/>
      </w:pPr>
      <w:r>
        <w:rPr>
          <w:rFonts w:ascii="Arial" w:cs="Arial" w:eastAsia="Arial" w:hAnsi="Arial"/>
          <w:color w:val="2c3e50"/>
          <w:sz w:val="16"/>
          <w:szCs w:val="16"/>
        </w:rPr>
        <w:t xml:space="preserve">No se encontraron resultados automáticos en Dark Web / Leak Scan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"Búsqueda de menciones en dark web y sitios de filtraciones para "MERY.ALVAREZ1958@GMAIL.COM" / "ALBA" — Sin resultados automáticos; verificación manual recomendada</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LeakRadar</w:t>
      </w:r>
      <w:r>
        <w:rPr>
          <w:rFonts w:ascii="Arial" w:cs="Arial" w:eastAsia="Arial" w:hAnsi="Arial"/>
          <w:color w:val="636e72"/>
          <w:sz w:val="16"/>
          <w:szCs w:val="16"/>
        </w:rPr>
        <w:t xml:space="preserve">  —  Filtración de Credenciales</w:t>
      </w:r>
    </w:p>
    <w:p>
      <w:pPr>
        <w:spacing w:after="30"/>
        <w:ind w:left="300"/>
      </w:pPr>
      <w:r>
        <w:rPr>
          <w:rFonts w:ascii="Arial" w:cs="Arial" w:eastAsia="Arial" w:hAnsi="Arial"/>
          <w:b/>
          <w:bCs/>
          <w:color w:val="0d1b2a"/>
          <w:sz w:val="17"/>
          <w:szCs w:val="17"/>
        </w:rPr>
        <w:t xml:space="preserve">Sin resultados automáticos — LeakRadar</w:t>
      </w:r>
    </w:p>
    <w:p>
      <w:pPr>
        <w:spacing w:after="30"/>
        <w:ind w:left="400"/>
        <w:jc w:val="both"/>
      </w:pPr>
      <w:r>
        <w:rPr>
          <w:rFonts w:ascii="Arial" w:cs="Arial" w:eastAsia="Arial" w:hAnsi="Arial"/>
          <w:color w:val="2c3e50"/>
          <w:sz w:val="16"/>
          <w:szCs w:val="16"/>
        </w:rPr>
        <w:t xml:space="preserve">No se encontraron resultados automáticos en LeakRadar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"Monitoreo de filtraciones masivas de datos para "ALBA MERY ALVAREZ PINEDA"" — Sin resultados automáticos; verificación manual recomendada</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https://members.leakradar.io/es/search</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Social Media Scan</w:t>
      </w:r>
      <w:r>
        <w:rPr>
          <w:rFonts w:ascii="Arial" w:cs="Arial" w:eastAsia="Arial" w:hAnsi="Arial"/>
          <w:color w:val="636e72"/>
          <w:sz w:val="16"/>
          <w:szCs w:val="16"/>
        </w:rPr>
        <w:t xml:space="preserve">  —  Redes Sociales</w:t>
      </w:r>
    </w:p>
    <w:p>
      <w:pPr>
        <w:spacing w:after="30"/>
        <w:ind w:left="300"/>
      </w:pPr>
      <w:r>
        <w:rPr>
          <w:rFonts w:ascii="Arial" w:cs="Arial" w:eastAsia="Arial" w:hAnsi="Arial"/>
          <w:b/>
          <w:bCs/>
          <w:color w:val="0d1b2a"/>
          <w:sz w:val="17"/>
          <w:szCs w:val="17"/>
        </w:rPr>
        <w:t xml:space="preserve">Sin resultados automáticos — Social Media Scan</w:t>
      </w:r>
    </w:p>
    <w:p>
      <w:pPr>
        <w:spacing w:after="30"/>
        <w:ind w:left="400"/>
        <w:jc w:val="both"/>
      </w:pPr>
      <w:r>
        <w:rPr>
          <w:rFonts w:ascii="Arial" w:cs="Arial" w:eastAsia="Arial" w:hAnsi="Arial"/>
          <w:color w:val="2c3e50"/>
          <w:sz w:val="16"/>
          <w:szCs w:val="16"/>
        </w:rPr>
        <w:t xml:space="preserve">No se encontraron resultados automáticos en Social Media Scan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"Escaneo de perfiles en redes sociales para "ALBA MERY ALVAREZ PINEDA"" — Sin resultados automáticos; verificación manual recomendada</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DeepFind Profile Analyzer</w:t>
      </w:r>
      <w:r>
        <w:rPr>
          <w:rFonts w:ascii="Arial" w:cs="Arial" w:eastAsia="Arial" w:hAnsi="Arial"/>
          <w:color w:val="636e72"/>
          <w:sz w:val="16"/>
          <w:szCs w:val="16"/>
        </w:rPr>
        <w:t xml:space="preserve">  —  Redes Sociales</w:t>
      </w:r>
    </w:p>
    <w:p>
      <w:pPr>
        <w:spacing w:after="30"/>
        <w:ind w:left="300"/>
      </w:pPr>
      <w:r>
        <w:rPr>
          <w:rFonts w:ascii="Arial" w:cs="Arial" w:eastAsia="Arial" w:hAnsi="Arial"/>
          <w:b/>
          <w:bCs/>
          <w:color w:val="0d1b2a"/>
          <w:sz w:val="17"/>
          <w:szCs w:val="17"/>
        </w:rPr>
        <w:t xml:space="preserve">Sin resultados automáticos — DeepFind Profile Analyzer</w:t>
      </w:r>
    </w:p>
    <w:p>
      <w:pPr>
        <w:spacing w:after="30"/>
        <w:ind w:left="400"/>
        <w:jc w:val="both"/>
      </w:pPr>
      <w:r>
        <w:rPr>
          <w:rFonts w:ascii="Arial" w:cs="Arial" w:eastAsia="Arial" w:hAnsi="Arial"/>
          <w:color w:val="2c3e50"/>
          <w:sz w:val="16"/>
          <w:szCs w:val="16"/>
        </w:rPr>
        <w:t xml:space="preserve">No se encontraron resultados automáticos en DeepFind Profile Analyzer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"Análisis de perfil digital en redes sociales para "ALBA MERY ALVAREZ PINEDA"" — Sin resultados automáticos; verificación manual recomendada</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https://deepfind.me/tools/social-media/profile-analyzer</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Google Dorking</w:t>
      </w:r>
      <w:r>
        <w:rPr>
          <w:rFonts w:ascii="Arial" w:cs="Arial" w:eastAsia="Arial" w:hAnsi="Arial"/>
          <w:color w:val="636e72"/>
          <w:sz w:val="16"/>
          <w:szCs w:val="16"/>
        </w:rPr>
        <w:t xml:space="preserve">  —  Exposición Personal</w:t>
      </w:r>
    </w:p>
    <w:p>
      <w:pPr>
        <w:spacing w:after="30"/>
        <w:ind w:left="300"/>
      </w:pPr>
      <w:r>
        <w:rPr>
          <w:rFonts w:ascii="Arial" w:cs="Arial" w:eastAsia="Arial" w:hAnsi="Arial"/>
          <w:b/>
          <w:bCs/>
          <w:color w:val="0d1b2a"/>
          <w:sz w:val="17"/>
          <w:szCs w:val="17"/>
        </w:rPr>
        <w:t xml:space="preserve">Sin resultados automáticos — Google Dorking</w:t>
      </w:r>
    </w:p>
    <w:p>
      <w:pPr>
        <w:spacing w:after="30"/>
        <w:ind w:left="400"/>
        <w:jc w:val="both"/>
      </w:pPr>
      <w:r>
        <w:rPr>
          <w:rFonts w:ascii="Arial" w:cs="Arial" w:eastAsia="Arial" w:hAnsi="Arial"/>
          <w:color w:val="2c3e50"/>
          <w:sz w:val="16"/>
          <w:szCs w:val="16"/>
        </w:rPr>
        <w:t xml:space="preserve">No se encontraron resultados automáticos en Google Dorking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"Búsqueda avanzada con operadores Google Dorking para "ALBA MERY ALVAREZ PINEDA"" — Sin resultados automáticos; verificación manual recomendada</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Data Broker Scan</w:t>
      </w:r>
      <w:r>
        <w:rPr>
          <w:rFonts w:ascii="Arial" w:cs="Arial" w:eastAsia="Arial" w:hAnsi="Arial"/>
          <w:color w:val="636e72"/>
          <w:sz w:val="16"/>
          <w:szCs w:val="16"/>
        </w:rPr>
        <w:t xml:space="preserve">  —  Broker de Datos</w:t>
      </w:r>
    </w:p>
    <w:p>
      <w:pPr>
        <w:spacing w:after="30"/>
        <w:ind w:left="300"/>
      </w:pPr>
      <w:r>
        <w:rPr>
          <w:rFonts w:ascii="Arial" w:cs="Arial" w:eastAsia="Arial" w:hAnsi="Arial"/>
          <w:b/>
          <w:bCs/>
          <w:color w:val="0d1b2a"/>
          <w:sz w:val="17"/>
          <w:szCs w:val="17"/>
        </w:rPr>
        <w:t xml:space="preserve">Sin resultados automáticos — Data Broker Scan</w:t>
      </w:r>
    </w:p>
    <w:p>
      <w:pPr>
        <w:spacing w:after="30"/>
        <w:ind w:left="400"/>
        <w:jc w:val="both"/>
      </w:pPr>
      <w:r>
        <w:rPr>
          <w:rFonts w:ascii="Arial" w:cs="Arial" w:eastAsia="Arial" w:hAnsi="Arial"/>
          <w:color w:val="2c3e50"/>
          <w:sz w:val="16"/>
          <w:szCs w:val="16"/>
        </w:rPr>
        <w:t xml:space="preserve">No se encontraron resultados automáticos en Data Broker Scan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"Búsqueda en directorios y brokers de datos para "ALBA MERY ALVAREZ PINEDA"" — Sin resultados automáticos; verificación manual recomendada</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https://search.pipl.com/search/</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DeepFind Deep Search</w:t>
      </w:r>
      <w:r>
        <w:rPr>
          <w:rFonts w:ascii="Arial" w:cs="Arial" w:eastAsia="Arial" w:hAnsi="Arial"/>
          <w:color w:val="636e72"/>
          <w:sz w:val="16"/>
          <w:szCs w:val="16"/>
        </w:rPr>
        <w:t xml:space="preserve">  —  Broker de Datos</w:t>
      </w:r>
    </w:p>
    <w:p>
      <w:pPr>
        <w:spacing w:after="30"/>
        <w:ind w:left="300"/>
      </w:pPr>
      <w:r>
        <w:rPr>
          <w:rFonts w:ascii="Arial" w:cs="Arial" w:eastAsia="Arial" w:hAnsi="Arial"/>
          <w:b/>
          <w:bCs/>
          <w:color w:val="0d1b2a"/>
          <w:sz w:val="17"/>
          <w:szCs w:val="17"/>
        </w:rPr>
        <w:t xml:space="preserve">Sin resultados automáticos — DeepFind Deep Search</w:t>
      </w:r>
    </w:p>
    <w:p>
      <w:pPr>
        <w:spacing w:after="30"/>
        <w:ind w:left="400"/>
        <w:jc w:val="both"/>
      </w:pPr>
      <w:r>
        <w:rPr>
          <w:rFonts w:ascii="Arial" w:cs="Arial" w:eastAsia="Arial" w:hAnsi="Arial"/>
          <w:color w:val="2c3e50"/>
          <w:sz w:val="16"/>
          <w:szCs w:val="16"/>
        </w:rPr>
        <w:t xml:space="preserve">No se encontraron resultados automáticos en DeepFind Deep Search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"Búsqueda profunda de personas para "ALBA MERY ALVAREZ PINEDA" cruzando múltiples bases de datos" — Sin resultados automáticos; verificación manual recomendada</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https://deepfind.me/tools/people-finder/deep-search</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Policía Nacional Colombia</w:t>
      </w:r>
      <w:r>
        <w:rPr>
          <w:rFonts w:ascii="Arial" w:cs="Arial" w:eastAsia="Arial" w:hAnsi="Arial"/>
          <w:color w:val="636e72"/>
          <w:sz w:val="16"/>
          <w:szCs w:val="16"/>
        </w:rPr>
        <w:t xml:space="preserve">  —  Registros Judiciales</w:t>
      </w:r>
    </w:p>
    <w:p>
      <w:pPr>
        <w:spacing w:after="30"/>
        <w:ind w:left="300"/>
      </w:pPr>
      <w:r>
        <w:rPr>
          <w:rFonts w:ascii="Arial" w:cs="Arial" w:eastAsia="Arial" w:hAnsi="Arial"/>
          <w:b/>
          <w:bCs/>
          <w:color w:val="0d1b2a"/>
          <w:sz w:val="17"/>
          <w:szCs w:val="17"/>
        </w:rPr>
        <w:t xml:space="preserve">Sin resultados automáticos — Policía Nacional Colombia</w:t>
      </w:r>
    </w:p>
    <w:p>
      <w:pPr>
        <w:spacing w:after="30"/>
        <w:ind w:left="400"/>
        <w:jc w:val="both"/>
      </w:pPr>
      <w:r>
        <w:rPr>
          <w:rFonts w:ascii="Arial" w:cs="Arial" w:eastAsia="Arial" w:hAnsi="Arial"/>
          <w:color w:val="2c3e50"/>
          <w:sz w:val="16"/>
          <w:szCs w:val="16"/>
        </w:rPr>
        <w:t xml:space="preserve">No se encontraron resultados automáticos en Policía Nacional Colombia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"Consulta de antecedentes judiciales para "ALBA MERY ALVAREZ PINEDA" en bases de la Policía Nacional " — Sin resultados automáticos; verificación manual recomendada</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Aleph / OCCRP</w:t>
      </w:r>
      <w:r>
        <w:rPr>
          <w:rFonts w:ascii="Arial" w:cs="Arial" w:eastAsia="Arial" w:hAnsi="Arial"/>
          <w:color w:val="636e72"/>
          <w:sz w:val="16"/>
          <w:szCs w:val="16"/>
        </w:rPr>
        <w:t xml:space="preserve">  —  Registros Judiciales</w:t>
      </w:r>
    </w:p>
    <w:p>
      <w:pPr>
        <w:spacing w:after="30"/>
        <w:ind w:left="300"/>
      </w:pPr>
      <w:r>
        <w:rPr>
          <w:rFonts w:ascii="Arial" w:cs="Arial" w:eastAsia="Arial" w:hAnsi="Arial"/>
          <w:b/>
          <w:bCs/>
          <w:color w:val="0d1b2a"/>
          <w:sz w:val="17"/>
          <w:szCs w:val="17"/>
        </w:rPr>
        <w:t xml:space="preserve">Sin resultados automáticos — Aleph / OCCRP</w:t>
      </w:r>
    </w:p>
    <w:p>
      <w:pPr>
        <w:spacing w:after="30"/>
        <w:ind w:left="400"/>
        <w:jc w:val="both"/>
      </w:pPr>
      <w:r>
        <w:rPr>
          <w:rFonts w:ascii="Arial" w:cs="Arial" w:eastAsia="Arial" w:hAnsi="Arial"/>
          <w:color w:val="2c3e50"/>
          <w:sz w:val="16"/>
          <w:szCs w:val="16"/>
        </w:rPr>
        <w:t xml:space="preserve">No se encontraron resultados automáticos en Aleph / OCCRP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"Búsqueda en documentos de investigación periodística (Aleph/OCCRP) para "ALBA MERY ALVAREZ PINEDA"" — Sin resultados automáticos; verificación manual recomendada</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https://aleph.occrp.org/search</w:t>
      </w:r>
    </w:p>
    <w:p>
      <w:pPr>
        <w:spacing w:after="80"/>
      </w:pPr>
      <w:r>
        <w:rPr>
          <w:rFonts w:ascii="Arial" w:cs="Arial" w:eastAsia="Arial" w:hAnsi="Arial"/>
          <w:color w:val="bdc3c7"/>
          <w:sz w:val="10"/>
          <w:szCs w:val="10"/>
        </w:rPr>
        <w:t xml:space="preserve">────────────────────────────────────────────────────────────────────────────────</w:t>
      </w:r>
    </w:p>
    <w:p>
      <w:pPr>
        <w:spacing w:after="120" w:before="360"/>
      </w:pPr>
      <w:r>
        <w:rPr>
          <w:rFonts w:ascii="Arial" w:cs="Arial" w:eastAsia="Arial" w:hAnsi="Arial"/>
          <w:b/>
          <w:bCs/>
          <w:color w:val="1a1a2e"/>
          <w:sz w:val="26"/>
          <w:szCs w:val="26"/>
        </w:rPr>
        <w:t xml:space="preserve">11. INDICADORES DE RIESGO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shd w:color="e67e22" w:val="solid"/>
          </w:tcPr>
          <w:p>
            <w:pPr>
              <w:spacing w:after="50" w:before="50"/>
            </w:pPr>
            <w:r>
              <w:rPr>
                <w:rFonts w:ascii="Arial" w:cs="Arial" w:eastAsia="Arial" w:hAnsi="Arial"/>
                <w:b/>
                <w:bCs/>
                <w:color w:val="FFFFFF"/>
                <w:sz w:val="20"/>
                <w:szCs w:val="20"/>
              </w:rPr>
              <w:t xml:space="preserve">ALTO — 1 indicador(es)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5%"/>
            <w:shd w:color="1a1a2e" w:val="solid"/>
          </w:tcPr>
          <w:p>
            <w:pPr>
              <w:spacing w:after="40" w:before="40"/>
              <w:jc w:val="center"/>
            </w:pPr>
            <w:r>
              <w:rPr>
                <w:rFonts w:ascii="Arial" w:cs="Arial" w:eastAsia="Arial" w:hAnsi="Arial"/>
                <w:b/>
                <w:bCs/>
                <w:color w:val="FFFFFF"/>
                <w:sz w:val="18"/>
                <w:szCs w:val="18"/>
              </w:rPr>
              <w:t xml:space="preserve">#</w:t>
            </w:r>
          </w:p>
        </w:tc>
        <w:tc>
          <w:tcPr>
            <w:tcW w:type="pct" w:w="20%"/>
            <w:shd w:color="1a1a2e" w:val="solid"/>
          </w:tcPr>
          <w:p>
            <w:pPr>
              <w:spacing w:after="40" w:before="40"/>
              <w:jc w:val="center"/>
            </w:pPr>
            <w:r>
              <w:rPr>
                <w:rFonts w:ascii="Arial" w:cs="Arial" w:eastAsia="Arial" w:hAnsi="Arial"/>
                <w:b/>
                <w:bCs/>
                <w:color w:val="FFFFFF"/>
                <w:sz w:val="18"/>
                <w:szCs w:val="18"/>
              </w:rPr>
              <w:t xml:space="preserve">Indicador</w:t>
            </w:r>
          </w:p>
        </w:tc>
        <w:tc>
          <w:tcPr>
            <w:tcW w:type="pct" w:w="10%"/>
            <w:shd w:color="1a1a2e" w:val="solid"/>
          </w:tcPr>
          <w:p>
            <w:pPr>
              <w:spacing w:after="40" w:before="40"/>
              <w:jc w:val="center"/>
            </w:pPr>
            <w:r>
              <w:rPr>
                <w:rFonts w:ascii="Arial" w:cs="Arial" w:eastAsia="Arial" w:hAnsi="Arial"/>
                <w:b/>
                <w:bCs/>
                <w:color w:val="FFFFFF"/>
                <w:sz w:val="18"/>
                <w:szCs w:val="18"/>
              </w:rPr>
              <w:t xml:space="preserve">Severidad</w:t>
            </w:r>
          </w:p>
        </w:tc>
        <w:tc>
          <w:tcPr>
            <w:tcW w:type="pct" w:w="15%"/>
            <w:shd w:color="1a1a2e" w:val="solid"/>
          </w:tcPr>
          <w:p>
            <w:pPr>
              <w:spacing w:after="40" w:before="40"/>
              <w:jc w:val="center"/>
            </w:pPr>
            <w:r>
              <w:rPr>
                <w:rFonts w:ascii="Arial" w:cs="Arial" w:eastAsia="Arial" w:hAnsi="Arial"/>
                <w:b/>
                <w:bCs/>
                <w:color w:val="FFFFFF"/>
                <w:sz w:val="18"/>
                <w:szCs w:val="18"/>
              </w:rPr>
              <w:t xml:space="preserve">Categoría</w:t>
            </w:r>
          </w:p>
        </w:tc>
        <w:tc>
          <w:tcPr>
            <w:tcW w:type="pct" w:w="30%"/>
            <w:shd w:color="1a1a2e" w:val="solid"/>
          </w:tcPr>
          <w:p>
            <w:pPr>
              <w:spacing w:after="40" w:before="40"/>
              <w:jc w:val="center"/>
            </w:pPr>
            <w:r>
              <w:rPr>
                <w:rFonts w:ascii="Arial" w:cs="Arial" w:eastAsia="Arial" w:hAnsi="Arial"/>
                <w:b/>
                <w:bCs/>
                <w:color w:val="FFFFFF"/>
                <w:sz w:val="18"/>
                <w:szCs w:val="18"/>
              </w:rPr>
              <w:t xml:space="preserve">Recomendación</w:t>
            </w:r>
          </w:p>
        </w:tc>
        <w:tc>
          <w:tcPr>
            <w:tcW w:type="pct" w:w="20%"/>
            <w:shd w:color="1a1a2e" w:val="solid"/>
          </w:tcPr>
          <w:p>
            <w:pPr>
              <w:spacing w:after="40" w:before="40"/>
              <w:jc w:val="center"/>
            </w:pPr>
            <w:r>
              <w:rPr>
                <w:rFonts w:ascii="Arial" w:cs="Arial" w:eastAsia="Arial" w:hAnsi="Arial"/>
                <w:b/>
                <w:bCs/>
                <w:color w:val="FFFFFF"/>
                <w:sz w:val="18"/>
                <w:szCs w:val="18"/>
              </w:rPr>
              <w:t xml:space="preserve">Dato Encontrado</w:t>
            </w:r>
          </w:p>
        </w:tc>
      </w:tr>
      <w:tr>
        <w:tc>
          <w:tcPr>
            <w:tcW w:type="pct" w:w="5%"/>
            <w:shd w:color="f0f4f8" w:val="solid"/>
          </w:tcPr>
          <w:p>
            <w:pPr>
              <w:spacing w:after="30" w:before="30"/>
            </w:pPr>
            <w:r>
              <w:rPr>
                <w:rFonts w:ascii="Arial" w:cs="Arial" w:eastAsia="Arial" w:hAnsi="Arial"/>
                <w:color w:val="2c3e50"/>
                <w:sz w:val="18"/>
                <w:szCs w:val="18"/>
              </w:rPr>
              <w:t xml:space="preserve">1</w:t>
            </w:r>
          </w:p>
        </w:tc>
        <w:tc>
          <w:tcPr>
            <w:tcW w:type="pct" w:w="20%"/>
            <w:shd w:color="f0f4f8" w:val="solid"/>
          </w:tcPr>
          <w:p>
            <w:pPr>
              <w:spacing w:after="30" w:before="30"/>
            </w:pPr>
            <w:r>
              <w:rPr>
                <w:rFonts w:ascii="Arial" w:cs="Arial" w:eastAsia="Arial" w:hAnsi="Arial"/>
                <w:color w:val="2c3e50"/>
                <w:sz w:val="18"/>
                <w:szCs w:val="18"/>
              </w:rPr>
              <w:t xml:space="preserve">Consulta de antecedentes</w:t>
            </w:r>
          </w:p>
        </w:tc>
        <w:tc>
          <w:tcPr>
            <w:tcW w:type="pct" w:w="10%"/>
            <w:shd w:color="e67e22" w:val="solid"/>
          </w:tcPr>
          <w:p>
            <w:pPr>
              <w:spacing w:after="30" w:before="30"/>
              <w:jc w:val="center"/>
            </w:pPr>
            <w:r>
              <w:rPr>
                <w:rFonts w:ascii="Arial" w:cs="Arial" w:eastAsia="Arial" w:hAnsi="Arial"/>
                <w:b/>
                <w:bCs/>
                <w:color w:val="FFFFFF"/>
                <w:sz w:val="16"/>
                <w:szCs w:val="16"/>
              </w:rPr>
              <w:t xml:space="preserve">ALTO</w:t>
            </w:r>
          </w:p>
        </w:tc>
        <w:tc>
          <w:tcPr>
            <w:tcW w:type="pct" w:w="15%"/>
            <w:shd w:color="f0f4f8" w:val="solid"/>
          </w:tcPr>
          <w:p>
            <w:pPr>
              <w:spacing w:after="30" w:before="30"/>
            </w:pPr>
            <w:r>
              <w:rPr>
                <w:rFonts w:ascii="Arial" w:cs="Arial" w:eastAsia="Arial" w:hAnsi="Arial"/>
                <w:color w:val="2c3e50"/>
                <w:sz w:val="18"/>
                <w:szCs w:val="18"/>
              </w:rPr>
              <w:t xml:space="preserve">Registros Judiciales</w:t>
            </w:r>
          </w:p>
        </w:tc>
        <w:tc>
          <w:tcPr>
            <w:tcW w:type="pct" w:w="30%"/>
            <w:shd w:color="f0f4f8" w:val="solid"/>
          </w:tcPr>
          <w:p>
            <w:pPr>
              <w:spacing w:after="30" w:before="30"/>
            </w:pPr>
            <w:r>
              <w:rPr>
                <w:rFonts w:ascii="Arial" w:cs="Arial" w:eastAsia="Arial" w:hAnsi="Arial"/>
                <w:color w:val="2c3e50"/>
                <w:sz w:val="18"/>
                <w:szCs w:val="18"/>
              </w:rPr>
              <w:t xml:space="preserve">Verificar registros manualmente en fuentes oficiales.</w:t>
            </w:r>
          </w:p>
        </w:tc>
        <w:tc>
          <w:tcPr>
            <w:tcW w:type="pct" w:w="20%"/>
            <w:shd w:color="f0f4f8" w:val="solid"/>
          </w:tcPr>
          <w:p>
            <w:pPr>
              <w:spacing w:after="30" w:before="30"/>
            </w:pPr>
            <w:r>
              <w:rPr>
                <w:rFonts w:ascii="Arial" w:cs="Arial" w:eastAsia="Arial" w:hAnsi="Arial"/>
                <w:color w:val="2c3e50"/>
                <w:sz w:val="18"/>
                <w:szCs w:val="18"/>
              </w:rPr>
              <w:t xml:space="preserve">0 resultados web encontrados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shd w:color="f1c40f" w:val="solid"/>
          </w:tcPr>
          <w:p>
            <w:pPr>
              <w:spacing w:after="50" w:before="50"/>
            </w:pPr>
            <w:r>
              <w:rPr>
                <w:rFonts w:ascii="Arial" w:cs="Arial" w:eastAsia="Arial" w:hAnsi="Arial"/>
                <w:b/>
                <w:bCs/>
                <w:color w:val="000000"/>
                <w:sz w:val="20"/>
                <w:szCs w:val="20"/>
              </w:rPr>
              <w:t xml:space="preserve">MEDIO — 13 indicador(es)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5%"/>
            <w:shd w:color="1a1a2e" w:val="solid"/>
          </w:tcPr>
          <w:p>
            <w:pPr>
              <w:spacing w:after="40" w:before="40"/>
              <w:jc w:val="center"/>
            </w:pPr>
            <w:r>
              <w:rPr>
                <w:rFonts w:ascii="Arial" w:cs="Arial" w:eastAsia="Arial" w:hAnsi="Arial"/>
                <w:b/>
                <w:bCs/>
                <w:color w:val="FFFFFF"/>
                <w:sz w:val="18"/>
                <w:szCs w:val="18"/>
              </w:rPr>
              <w:t xml:space="preserve">#</w:t>
            </w:r>
          </w:p>
        </w:tc>
        <w:tc>
          <w:tcPr>
            <w:tcW w:type="pct" w:w="20%"/>
            <w:shd w:color="1a1a2e" w:val="solid"/>
          </w:tcPr>
          <w:p>
            <w:pPr>
              <w:spacing w:after="40" w:before="40"/>
              <w:jc w:val="center"/>
            </w:pPr>
            <w:r>
              <w:rPr>
                <w:rFonts w:ascii="Arial" w:cs="Arial" w:eastAsia="Arial" w:hAnsi="Arial"/>
                <w:b/>
                <w:bCs/>
                <w:color w:val="FFFFFF"/>
                <w:sz w:val="18"/>
                <w:szCs w:val="18"/>
              </w:rPr>
              <w:t xml:space="preserve">Indicador</w:t>
            </w:r>
          </w:p>
        </w:tc>
        <w:tc>
          <w:tcPr>
            <w:tcW w:type="pct" w:w="10%"/>
            <w:shd w:color="1a1a2e" w:val="solid"/>
          </w:tcPr>
          <w:p>
            <w:pPr>
              <w:spacing w:after="40" w:before="40"/>
              <w:jc w:val="center"/>
            </w:pPr>
            <w:r>
              <w:rPr>
                <w:rFonts w:ascii="Arial" w:cs="Arial" w:eastAsia="Arial" w:hAnsi="Arial"/>
                <w:b/>
                <w:bCs/>
                <w:color w:val="FFFFFF"/>
                <w:sz w:val="18"/>
                <w:szCs w:val="18"/>
              </w:rPr>
              <w:t xml:space="preserve">Severidad</w:t>
            </w:r>
          </w:p>
        </w:tc>
        <w:tc>
          <w:tcPr>
            <w:tcW w:type="pct" w:w="15%"/>
            <w:shd w:color="1a1a2e" w:val="solid"/>
          </w:tcPr>
          <w:p>
            <w:pPr>
              <w:spacing w:after="40" w:before="40"/>
              <w:jc w:val="center"/>
            </w:pPr>
            <w:r>
              <w:rPr>
                <w:rFonts w:ascii="Arial" w:cs="Arial" w:eastAsia="Arial" w:hAnsi="Arial"/>
                <w:b/>
                <w:bCs/>
                <w:color w:val="FFFFFF"/>
                <w:sz w:val="18"/>
                <w:szCs w:val="18"/>
              </w:rPr>
              <w:t xml:space="preserve">Categoría</w:t>
            </w:r>
          </w:p>
        </w:tc>
        <w:tc>
          <w:tcPr>
            <w:tcW w:type="pct" w:w="30%"/>
            <w:shd w:color="1a1a2e" w:val="solid"/>
          </w:tcPr>
          <w:p>
            <w:pPr>
              <w:spacing w:after="40" w:before="40"/>
              <w:jc w:val="center"/>
            </w:pPr>
            <w:r>
              <w:rPr>
                <w:rFonts w:ascii="Arial" w:cs="Arial" w:eastAsia="Arial" w:hAnsi="Arial"/>
                <w:b/>
                <w:bCs/>
                <w:color w:val="FFFFFF"/>
                <w:sz w:val="18"/>
                <w:szCs w:val="18"/>
              </w:rPr>
              <w:t xml:space="preserve">Recomendación</w:t>
            </w:r>
          </w:p>
        </w:tc>
        <w:tc>
          <w:tcPr>
            <w:tcW w:type="pct" w:w="20%"/>
            <w:shd w:color="1a1a2e" w:val="solid"/>
          </w:tcPr>
          <w:p>
            <w:pPr>
              <w:spacing w:after="40" w:before="40"/>
              <w:jc w:val="center"/>
            </w:pPr>
            <w:r>
              <w:rPr>
                <w:rFonts w:ascii="Arial" w:cs="Arial" w:eastAsia="Arial" w:hAnsi="Arial"/>
                <w:b/>
                <w:bCs/>
                <w:color w:val="FFFFFF"/>
                <w:sz w:val="18"/>
                <w:szCs w:val="18"/>
              </w:rPr>
              <w:t xml:space="preserve">Dato Encontrado</w:t>
            </w:r>
          </w:p>
        </w:tc>
      </w:tr>
      <w:tr>
        <w:tc>
          <w:tcPr>
            <w:tcW w:type="pct" w:w="5%"/>
            <w:shd w:color="f0f4f8" w:val="solid"/>
          </w:tcPr>
          <w:p>
            <w:pPr>
              <w:spacing w:after="30" w:before="30"/>
            </w:pPr>
            <w:r>
              <w:rPr>
                <w:rFonts w:ascii="Arial" w:cs="Arial" w:eastAsia="Arial" w:hAnsi="Arial"/>
                <w:color w:val="2c3e50"/>
                <w:sz w:val="18"/>
                <w:szCs w:val="18"/>
              </w:rPr>
              <w:t xml:space="preserve">1</w:t>
            </w:r>
          </w:p>
        </w:tc>
        <w:tc>
          <w:tcPr>
            <w:tcW w:type="pct" w:w="20%"/>
            <w:shd w:color="f0f4f8" w:val="solid"/>
          </w:tcPr>
          <w:p>
            <w:pPr>
              <w:spacing w:after="30" w:before="30"/>
            </w:pPr>
            <w:r>
              <w:rPr>
                <w:rFonts w:ascii="Arial" w:cs="Arial" w:eastAsia="Arial" w:hAnsi="Arial"/>
                <w:color w:val="2c3e50"/>
                <w:sz w:val="18"/>
                <w:szCs w:val="18"/>
              </w:rPr>
              <w:t xml:space="preserve">Sin resultados automáticos — Have I Been Pwned</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shd w:color="f0f4f8" w:val="solid"/>
          </w:tcPr>
          <w:p>
            <w:pPr>
              <w:spacing w:after="30" w:before="30"/>
            </w:pPr>
            <w:r>
              <w:rPr>
                <w:rFonts w:ascii="Arial" w:cs="Arial" w:eastAsia="Arial" w:hAnsi="Arial"/>
                <w:color w:val="2c3e50"/>
                <w:sz w:val="18"/>
                <w:szCs w:val="18"/>
              </w:rPr>
              <w:t xml:space="preserve">Exposición Personal</w:t>
            </w:r>
          </w:p>
        </w:tc>
        <w:tc>
          <w:tcPr>
            <w:tcW w:type="pct" w:w="30%"/>
            <w:shd w:color="f0f4f8" w:val="solid"/>
          </w:tcPr>
          <w:p>
            <w:pPr>
              <w:spacing w:after="30" w:before="30"/>
            </w:pPr>
            <w:r>
              <w:rPr>
                <w:rFonts w:ascii="Arial" w:cs="Arial" w:eastAsia="Arial" w:hAnsi="Arial"/>
                <w:color w:val="2c3e50"/>
                <w:sz w:val="18"/>
                <w:szCs w:val="18"/>
              </w:rPr>
              <w:t xml:space="preserve">Solicitar eliminación de datos a brokers. Restringir privacidad en redes.</w:t>
            </w:r>
          </w:p>
        </w:tc>
        <w:tc>
          <w:tcPr>
            <w:tcW w:type="pct" w:w="20%"/>
            <w:shd w:color="f0f4f8" w:val="solid"/>
          </w:tcPr>
          <w:p>
            <w:pPr>
              <w:spacing w:after="30" w:before="30"/>
            </w:pPr>
            <w:r>
              <w:rPr>
                <w:rFonts w:ascii="Arial" w:cs="Arial" w:eastAsia="Arial" w:hAnsi="Arial"/>
                <w:color w:val="2c3e50"/>
                <w:sz w:val="18"/>
                <w:szCs w:val="18"/>
              </w:rPr>
              <w:t xml:space="preserve">Consulta: "Verificación de brechas de seguridad para el correo "MERY.ALVAREZ1958@GMAIL.COM" usando Have I Been " — Sin resultados automáticos; verificación manual recomendada</w:t>
            </w:r>
          </w:p>
        </w:tc>
      </w:tr>
      <w:tr>
        <w:tc>
          <w:tcPr>
            <w:tcW w:type="pct" w:w="5%"/>
          </w:tcPr>
          <w:p>
            <w:pPr>
              <w:spacing w:after="30" w:before="30"/>
            </w:pPr>
            <w:r>
              <w:rPr>
                <w:rFonts w:ascii="Arial" w:cs="Arial" w:eastAsia="Arial" w:hAnsi="Arial"/>
                <w:color w:val="2c3e50"/>
                <w:sz w:val="18"/>
                <w:szCs w:val="18"/>
              </w:rPr>
              <w:t xml:space="preserve">2</w:t>
            </w:r>
          </w:p>
        </w:tc>
        <w:tc>
          <w:tcPr>
            <w:tcW w:type="pct" w:w="20%"/>
          </w:tcPr>
          <w:p>
            <w:pPr>
              <w:spacing w:after="30" w:before="30"/>
            </w:pPr>
            <w:r>
              <w:rPr>
                <w:rFonts w:ascii="Arial" w:cs="Arial" w:eastAsia="Arial" w:hAnsi="Arial"/>
                <w:color w:val="2c3e50"/>
                <w:sz w:val="18"/>
                <w:szCs w:val="18"/>
              </w:rPr>
              <w:t xml:space="preserve">Sin resultados automáticos — Pwned Passwords</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tcPr>
          <w:p>
            <w:pPr>
              <w:spacing w:after="30" w:before="30"/>
            </w:pPr>
            <w:r>
              <w:rPr>
                <w:rFonts w:ascii="Arial" w:cs="Arial" w:eastAsia="Arial" w:hAnsi="Arial"/>
                <w:color w:val="2c3e50"/>
                <w:sz w:val="18"/>
                <w:szCs w:val="18"/>
              </w:rPr>
              <w:t xml:space="preserve">Exposición de Contraseñas</w:t>
            </w:r>
          </w:p>
        </w:tc>
        <w:tc>
          <w:tcPr>
            <w:tcW w:type="pct" w:w="30%"/>
          </w:tcPr>
          <w:p>
            <w:pPr>
              <w:spacing w:after="30" w:before="30"/>
            </w:pPr>
            <w:r>
              <w:rPr>
                <w:rFonts w:ascii="Arial" w:cs="Arial" w:eastAsia="Arial" w:hAnsi="Arial"/>
                <w:color w:val="2c3e50"/>
                <w:sz w:val="18"/>
                <w:szCs w:val="18"/>
              </w:rPr>
              <w:t xml:space="preserve">Rotar todas las contraseñas comprometidas. Implementar MFA.</w:t>
            </w:r>
          </w:p>
        </w:tc>
        <w:tc>
          <w:tcPr>
            <w:tcW w:type="pct" w:w="20%"/>
          </w:tcPr>
          <w:p>
            <w:pPr>
              <w:spacing w:after="30" w:before="30"/>
            </w:pPr>
            <w:r>
              <w:rPr>
                <w:rFonts w:ascii="Arial" w:cs="Arial" w:eastAsia="Arial" w:hAnsi="Arial"/>
                <w:color w:val="2c3e50"/>
                <w:sz w:val="18"/>
                <w:szCs w:val="18"/>
              </w:rPr>
              <w:t xml:space="preserve">Consulta: "Búsqueda de contraseñas comprometidas y credenciales expuestas para "MERY.ALVAREZ1958@GMAIL.COM"" — Sin resultados automáticos; verificación manual recomendada</w:t>
            </w:r>
          </w:p>
        </w:tc>
      </w:tr>
      <w:tr>
        <w:tc>
          <w:tcPr>
            <w:tcW w:type="pct" w:w="5%"/>
            <w:shd w:color="f0f4f8" w:val="solid"/>
          </w:tcPr>
          <w:p>
            <w:pPr>
              <w:spacing w:after="30" w:before="30"/>
            </w:pPr>
            <w:r>
              <w:rPr>
                <w:rFonts w:ascii="Arial" w:cs="Arial" w:eastAsia="Arial" w:hAnsi="Arial"/>
                <w:color w:val="2c3e50"/>
                <w:sz w:val="18"/>
                <w:szCs w:val="18"/>
              </w:rPr>
              <w:t xml:space="preserve">3</w:t>
            </w:r>
          </w:p>
        </w:tc>
        <w:tc>
          <w:tcPr>
            <w:tcW w:type="pct" w:w="20%"/>
            <w:shd w:color="f0f4f8" w:val="solid"/>
          </w:tcPr>
          <w:p>
            <w:pPr>
              <w:spacing w:after="30" w:before="30"/>
            </w:pPr>
            <w:r>
              <w:rPr>
                <w:rFonts w:ascii="Arial" w:cs="Arial" w:eastAsia="Arial" w:hAnsi="Arial"/>
                <w:color w:val="2c3e50"/>
                <w:sz w:val="18"/>
                <w:szCs w:val="18"/>
              </w:rPr>
              <w:t xml:space="preserve">Sin resultados automáticos — LeakIX</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shd w:color="f0f4f8" w:val="solid"/>
          </w:tcPr>
          <w:p>
            <w:pPr>
              <w:spacing w:after="30" w:before="30"/>
            </w:pPr>
            <w:r>
              <w:rPr>
                <w:rFonts w:ascii="Arial" w:cs="Arial" w:eastAsia="Arial" w:hAnsi="Arial"/>
                <w:color w:val="2c3e50"/>
                <w:sz w:val="18"/>
                <w:szCs w:val="18"/>
              </w:rPr>
              <w:t xml:space="preserve">Filtración de Credenciales</w:t>
            </w:r>
          </w:p>
        </w:tc>
        <w:tc>
          <w:tcPr>
            <w:tcW w:type="pct" w:w="30%"/>
            <w:shd w:color="f0f4f8" w:val="solid"/>
          </w:tcPr>
          <w:p>
            <w:pPr>
              <w:spacing w:after="30" w:before="30"/>
            </w:pPr>
            <w:r>
              <w:rPr>
                <w:rFonts w:ascii="Arial" w:cs="Arial" w:eastAsia="Arial" w:hAnsi="Arial"/>
                <w:color w:val="2c3e50"/>
                <w:sz w:val="18"/>
                <w:szCs w:val="18"/>
              </w:rPr>
              <w:t xml:space="preserve">Cambiar contraseñas inmediatamente. Habilitar 2FA en todas las cuentas.</w:t>
            </w:r>
          </w:p>
        </w:tc>
        <w:tc>
          <w:tcPr>
            <w:tcW w:type="pct" w:w="20%"/>
            <w:shd w:color="f0f4f8" w:val="solid"/>
          </w:tcPr>
          <w:p>
            <w:pPr>
              <w:spacing w:after="30" w:before="30"/>
            </w:pPr>
            <w:r>
              <w:rPr>
                <w:rFonts w:ascii="Arial" w:cs="Arial" w:eastAsia="Arial" w:hAnsi="Arial"/>
                <w:color w:val="2c3e50"/>
                <w:sz w:val="18"/>
                <w:szCs w:val="18"/>
              </w:rPr>
              <w:t xml:space="preserve">Consulta: "Búsqueda en bases de datos expuestas (LeakIX) para "ALBA MERY ALVAREZ PINEDA"" — Sin resultados automáticos; verificación manual recomendada</w:t>
            </w:r>
          </w:p>
        </w:tc>
      </w:tr>
      <w:tr>
        <w:tc>
          <w:tcPr>
            <w:tcW w:type="pct" w:w="5%"/>
          </w:tcPr>
          <w:p>
            <w:pPr>
              <w:spacing w:after="30" w:before="30"/>
            </w:pPr>
            <w:r>
              <w:rPr>
                <w:rFonts w:ascii="Arial" w:cs="Arial" w:eastAsia="Arial" w:hAnsi="Arial"/>
                <w:color w:val="2c3e50"/>
                <w:sz w:val="18"/>
                <w:szCs w:val="18"/>
              </w:rPr>
              <w:t xml:space="preserve">4</w:t>
            </w:r>
          </w:p>
        </w:tc>
        <w:tc>
          <w:tcPr>
            <w:tcW w:type="pct" w:w="20%"/>
          </w:tcPr>
          <w:p>
            <w:pPr>
              <w:spacing w:after="30" w:before="30"/>
            </w:pPr>
            <w:r>
              <w:rPr>
                <w:rFonts w:ascii="Arial" w:cs="Arial" w:eastAsia="Arial" w:hAnsi="Arial"/>
                <w:color w:val="2c3e50"/>
                <w:sz w:val="18"/>
                <w:szCs w:val="18"/>
              </w:rPr>
              <w:t xml:space="preserve">Sin resultados automáticos — Dehashed</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tcPr>
          <w:p>
            <w:pPr>
              <w:spacing w:after="30" w:before="30"/>
            </w:pPr>
            <w:r>
              <w:rPr>
                <w:rFonts w:ascii="Arial" w:cs="Arial" w:eastAsia="Arial" w:hAnsi="Arial"/>
                <w:color w:val="2c3e50"/>
                <w:sz w:val="18"/>
                <w:szCs w:val="18"/>
              </w:rPr>
              <w:t xml:space="preserve">Filtración de Credenciales</w:t>
            </w:r>
          </w:p>
        </w:tc>
        <w:tc>
          <w:tcPr>
            <w:tcW w:type="pct" w:w="30%"/>
          </w:tcPr>
          <w:p>
            <w:pPr>
              <w:spacing w:after="30" w:before="30"/>
            </w:pPr>
            <w:r>
              <w:rPr>
                <w:rFonts w:ascii="Arial" w:cs="Arial" w:eastAsia="Arial" w:hAnsi="Arial"/>
                <w:color w:val="2c3e50"/>
                <w:sz w:val="18"/>
                <w:szCs w:val="18"/>
              </w:rPr>
              <w:t xml:space="preserve">Cambiar contraseñas inmediatamente. Habilitar 2FA en todas las cuentas.</w:t>
            </w:r>
          </w:p>
        </w:tc>
        <w:tc>
          <w:tcPr>
            <w:tcW w:type="pct" w:w="20%"/>
          </w:tcPr>
          <w:p>
            <w:pPr>
              <w:spacing w:after="30" w:before="30"/>
            </w:pPr>
            <w:r>
              <w:rPr>
                <w:rFonts w:ascii="Arial" w:cs="Arial" w:eastAsia="Arial" w:hAnsi="Arial"/>
                <w:color w:val="2c3e50"/>
                <w:sz w:val="18"/>
                <w:szCs w:val="18"/>
              </w:rPr>
              <w:t xml:space="preserve">Consulta: "Búsqueda de credenciales filtradas en Dehashed para "ALBA MERY ALVAREZ PINEDA"" — Sin resultados automáticos; verificación manual recomendada</w:t>
            </w:r>
          </w:p>
        </w:tc>
      </w:tr>
      <w:tr>
        <w:tc>
          <w:tcPr>
            <w:tcW w:type="pct" w:w="5%"/>
            <w:shd w:color="f0f4f8" w:val="solid"/>
          </w:tcPr>
          <w:p>
            <w:pPr>
              <w:spacing w:after="30" w:before="30"/>
            </w:pPr>
            <w:r>
              <w:rPr>
                <w:rFonts w:ascii="Arial" w:cs="Arial" w:eastAsia="Arial" w:hAnsi="Arial"/>
                <w:color w:val="2c3e50"/>
                <w:sz w:val="18"/>
                <w:szCs w:val="18"/>
              </w:rPr>
              <w:t xml:space="preserve">5</w:t>
            </w:r>
          </w:p>
        </w:tc>
        <w:tc>
          <w:tcPr>
            <w:tcW w:type="pct" w:w="20%"/>
            <w:shd w:color="f0f4f8" w:val="solid"/>
          </w:tcPr>
          <w:p>
            <w:pPr>
              <w:spacing w:after="30" w:before="30"/>
            </w:pPr>
            <w:r>
              <w:rPr>
                <w:rFonts w:ascii="Arial" w:cs="Arial" w:eastAsia="Arial" w:hAnsi="Arial"/>
                <w:color w:val="2c3e50"/>
                <w:sz w:val="18"/>
                <w:szCs w:val="18"/>
              </w:rPr>
              <w:t xml:space="preserve">Sin resultados automáticos — Dark Web / Leak Scan</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shd w:color="f0f4f8" w:val="solid"/>
          </w:tcPr>
          <w:p>
            <w:pPr>
              <w:spacing w:after="30" w:before="30"/>
            </w:pPr>
            <w:r>
              <w:rPr>
                <w:rFonts w:ascii="Arial" w:cs="Arial" w:eastAsia="Arial" w:hAnsi="Arial"/>
                <w:color w:val="2c3e50"/>
                <w:sz w:val="18"/>
                <w:szCs w:val="18"/>
              </w:rPr>
              <w:t xml:space="preserve">Mención en Dark Web</w:t>
            </w:r>
          </w:p>
        </w:tc>
        <w:tc>
          <w:tcPr>
            <w:tcW w:type="pct" w:w="30%"/>
            <w:shd w:color="f0f4f8" w:val="solid"/>
          </w:tcPr>
          <w:p>
            <w:pPr>
              <w:spacing w:after="30" w:before="30"/>
            </w:pPr>
            <w:r>
              <w:rPr>
                <w:rFonts w:ascii="Arial" w:cs="Arial" w:eastAsia="Arial" w:hAnsi="Arial"/>
                <w:color w:val="2c3e50"/>
                <w:sz w:val="18"/>
                <w:szCs w:val="18"/>
              </w:rPr>
              <w:t xml:space="preserve">Monitoreo continuo de credenciales. Considerar alertas de fraude.</w:t>
            </w:r>
          </w:p>
        </w:tc>
        <w:tc>
          <w:tcPr>
            <w:tcW w:type="pct" w:w="20%"/>
            <w:shd w:color="f0f4f8" w:val="solid"/>
          </w:tcPr>
          <w:p>
            <w:pPr>
              <w:spacing w:after="30" w:before="30"/>
            </w:pPr>
            <w:r>
              <w:rPr>
                <w:rFonts w:ascii="Arial" w:cs="Arial" w:eastAsia="Arial" w:hAnsi="Arial"/>
                <w:color w:val="2c3e50"/>
                <w:sz w:val="18"/>
                <w:szCs w:val="18"/>
              </w:rPr>
              <w:t xml:space="preserve">Consulta: "Búsqueda de menciones en dark web y sitios de filtraciones para "MERY.ALVAREZ1958@GMAIL.COM" / "ALBA" — Sin resultados automáticos; verificación manual recomendada</w:t>
            </w:r>
          </w:p>
        </w:tc>
      </w:tr>
      <w:tr>
        <w:tc>
          <w:tcPr>
            <w:tcW w:type="pct" w:w="5%"/>
          </w:tcPr>
          <w:p>
            <w:pPr>
              <w:spacing w:after="30" w:before="30"/>
            </w:pPr>
            <w:r>
              <w:rPr>
                <w:rFonts w:ascii="Arial" w:cs="Arial" w:eastAsia="Arial" w:hAnsi="Arial"/>
                <w:color w:val="2c3e50"/>
                <w:sz w:val="18"/>
                <w:szCs w:val="18"/>
              </w:rPr>
              <w:t xml:space="preserve">6</w:t>
            </w:r>
          </w:p>
        </w:tc>
        <w:tc>
          <w:tcPr>
            <w:tcW w:type="pct" w:w="20%"/>
          </w:tcPr>
          <w:p>
            <w:pPr>
              <w:spacing w:after="30" w:before="30"/>
            </w:pPr>
            <w:r>
              <w:rPr>
                <w:rFonts w:ascii="Arial" w:cs="Arial" w:eastAsia="Arial" w:hAnsi="Arial"/>
                <w:color w:val="2c3e50"/>
                <w:sz w:val="18"/>
                <w:szCs w:val="18"/>
              </w:rPr>
              <w:t xml:space="preserve">Sin resultados automáticos — LeakRadar</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tcPr>
          <w:p>
            <w:pPr>
              <w:spacing w:after="30" w:before="30"/>
            </w:pPr>
            <w:r>
              <w:rPr>
                <w:rFonts w:ascii="Arial" w:cs="Arial" w:eastAsia="Arial" w:hAnsi="Arial"/>
                <w:color w:val="2c3e50"/>
                <w:sz w:val="18"/>
                <w:szCs w:val="18"/>
              </w:rPr>
              <w:t xml:space="preserve">Filtración de Credenciales</w:t>
            </w:r>
          </w:p>
        </w:tc>
        <w:tc>
          <w:tcPr>
            <w:tcW w:type="pct" w:w="30%"/>
          </w:tcPr>
          <w:p>
            <w:pPr>
              <w:spacing w:after="30" w:before="30"/>
            </w:pPr>
            <w:r>
              <w:rPr>
                <w:rFonts w:ascii="Arial" w:cs="Arial" w:eastAsia="Arial" w:hAnsi="Arial"/>
                <w:color w:val="2c3e50"/>
                <w:sz w:val="18"/>
                <w:szCs w:val="18"/>
              </w:rPr>
              <w:t xml:space="preserve">Cambiar contraseñas inmediatamente. Habilitar 2FA en todas las cuentas.</w:t>
            </w:r>
          </w:p>
        </w:tc>
        <w:tc>
          <w:tcPr>
            <w:tcW w:type="pct" w:w="20%"/>
          </w:tcPr>
          <w:p>
            <w:pPr>
              <w:spacing w:after="30" w:before="30"/>
            </w:pPr>
            <w:r>
              <w:rPr>
                <w:rFonts w:ascii="Arial" w:cs="Arial" w:eastAsia="Arial" w:hAnsi="Arial"/>
                <w:color w:val="2c3e50"/>
                <w:sz w:val="18"/>
                <w:szCs w:val="18"/>
              </w:rPr>
              <w:t xml:space="preserve">Consulta: "Monitoreo de filtraciones masivas de datos para "ALBA MERY ALVAREZ PINEDA"" — Sin resultados automáticos; verificación manual recomendada</w:t>
            </w:r>
          </w:p>
        </w:tc>
      </w:tr>
      <w:tr>
        <w:tc>
          <w:tcPr>
            <w:tcW w:type="pct" w:w="5%"/>
            <w:shd w:color="f0f4f8" w:val="solid"/>
          </w:tcPr>
          <w:p>
            <w:pPr>
              <w:spacing w:after="30" w:before="30"/>
            </w:pPr>
            <w:r>
              <w:rPr>
                <w:rFonts w:ascii="Arial" w:cs="Arial" w:eastAsia="Arial" w:hAnsi="Arial"/>
                <w:color w:val="2c3e50"/>
                <w:sz w:val="18"/>
                <w:szCs w:val="18"/>
              </w:rPr>
              <w:t xml:space="preserve">7</w:t>
            </w:r>
          </w:p>
        </w:tc>
        <w:tc>
          <w:tcPr>
            <w:tcW w:type="pct" w:w="20%"/>
            <w:shd w:color="f0f4f8" w:val="solid"/>
          </w:tcPr>
          <w:p>
            <w:pPr>
              <w:spacing w:after="30" w:before="30"/>
            </w:pPr>
            <w:r>
              <w:rPr>
                <w:rFonts w:ascii="Arial" w:cs="Arial" w:eastAsia="Arial" w:hAnsi="Arial"/>
                <w:color w:val="2c3e50"/>
                <w:sz w:val="18"/>
                <w:szCs w:val="18"/>
              </w:rPr>
              <w:t xml:space="preserve">Sin resultados automáticos — Social Media Scan</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shd w:color="f0f4f8" w:val="solid"/>
          </w:tcPr>
          <w:p>
            <w:pPr>
              <w:spacing w:after="30" w:before="30"/>
            </w:pPr>
            <w:r>
              <w:rPr>
                <w:rFonts w:ascii="Arial" w:cs="Arial" w:eastAsia="Arial" w:hAnsi="Arial"/>
                <w:color w:val="2c3e50"/>
                <w:sz w:val="18"/>
                <w:szCs w:val="18"/>
              </w:rPr>
              <w:t xml:space="preserve">Redes Sociales</w:t>
            </w:r>
          </w:p>
        </w:tc>
        <w:tc>
          <w:tcPr>
            <w:tcW w:type="pct" w:w="30%"/>
            <w:shd w:color="f0f4f8" w:val="solid"/>
          </w:tcPr>
          <w:p>
            <w:pPr>
              <w:spacing w:after="30" w:before="30"/>
            </w:pPr>
            <w:r>
              <w:rPr>
                <w:rFonts w:ascii="Arial" w:cs="Arial" w:eastAsia="Arial" w:hAnsi="Arial"/>
                <w:color w:val="2c3e50"/>
                <w:sz w:val="18"/>
                <w:szCs w:val="18"/>
              </w:rPr>
              <w:t xml:space="preserve">Revisar configuración de privacidad en todas las plataformas.</w:t>
            </w:r>
          </w:p>
        </w:tc>
        <w:tc>
          <w:tcPr>
            <w:tcW w:type="pct" w:w="20%"/>
            <w:shd w:color="f0f4f8" w:val="solid"/>
          </w:tcPr>
          <w:p>
            <w:pPr>
              <w:spacing w:after="30" w:before="30"/>
            </w:pPr>
            <w:r>
              <w:rPr>
                <w:rFonts w:ascii="Arial" w:cs="Arial" w:eastAsia="Arial" w:hAnsi="Arial"/>
                <w:color w:val="2c3e50"/>
                <w:sz w:val="18"/>
                <w:szCs w:val="18"/>
              </w:rPr>
              <w:t xml:space="preserve">Consulta: "Escaneo de perfiles en redes sociales para "ALBA MERY ALVAREZ PINEDA"" — Sin resultados automáticos; verificación manual recomendada</w:t>
            </w:r>
          </w:p>
        </w:tc>
      </w:tr>
      <w:tr>
        <w:tc>
          <w:tcPr>
            <w:tcW w:type="pct" w:w="5%"/>
          </w:tcPr>
          <w:p>
            <w:pPr>
              <w:spacing w:after="30" w:before="30"/>
            </w:pPr>
            <w:r>
              <w:rPr>
                <w:rFonts w:ascii="Arial" w:cs="Arial" w:eastAsia="Arial" w:hAnsi="Arial"/>
                <w:color w:val="2c3e50"/>
                <w:sz w:val="18"/>
                <w:szCs w:val="18"/>
              </w:rPr>
              <w:t xml:space="preserve">8</w:t>
            </w:r>
          </w:p>
        </w:tc>
        <w:tc>
          <w:tcPr>
            <w:tcW w:type="pct" w:w="20%"/>
          </w:tcPr>
          <w:p>
            <w:pPr>
              <w:spacing w:after="30" w:before="30"/>
            </w:pPr>
            <w:r>
              <w:rPr>
                <w:rFonts w:ascii="Arial" w:cs="Arial" w:eastAsia="Arial" w:hAnsi="Arial"/>
                <w:color w:val="2c3e50"/>
                <w:sz w:val="18"/>
                <w:szCs w:val="18"/>
              </w:rPr>
              <w:t xml:space="preserve">Sin resultados automáticos — DeepFind Profile Analyzer</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tcPr>
          <w:p>
            <w:pPr>
              <w:spacing w:after="30" w:before="30"/>
            </w:pPr>
            <w:r>
              <w:rPr>
                <w:rFonts w:ascii="Arial" w:cs="Arial" w:eastAsia="Arial" w:hAnsi="Arial"/>
                <w:color w:val="2c3e50"/>
                <w:sz w:val="18"/>
                <w:szCs w:val="18"/>
              </w:rPr>
              <w:t xml:space="preserve">Redes Sociales</w:t>
            </w:r>
          </w:p>
        </w:tc>
        <w:tc>
          <w:tcPr>
            <w:tcW w:type="pct" w:w="30%"/>
          </w:tcPr>
          <w:p>
            <w:pPr>
              <w:spacing w:after="30" w:before="30"/>
            </w:pPr>
            <w:r>
              <w:rPr>
                <w:rFonts w:ascii="Arial" w:cs="Arial" w:eastAsia="Arial" w:hAnsi="Arial"/>
                <w:color w:val="2c3e50"/>
                <w:sz w:val="18"/>
                <w:szCs w:val="18"/>
              </w:rPr>
              <w:t xml:space="preserve">Revisar configuración de privacidad en todas las plataformas.</w:t>
            </w:r>
          </w:p>
        </w:tc>
        <w:tc>
          <w:tcPr>
            <w:tcW w:type="pct" w:w="20%"/>
          </w:tcPr>
          <w:p>
            <w:pPr>
              <w:spacing w:after="30" w:before="30"/>
            </w:pPr>
            <w:r>
              <w:rPr>
                <w:rFonts w:ascii="Arial" w:cs="Arial" w:eastAsia="Arial" w:hAnsi="Arial"/>
                <w:color w:val="2c3e50"/>
                <w:sz w:val="18"/>
                <w:szCs w:val="18"/>
              </w:rPr>
              <w:t xml:space="preserve">Consulta: "Análisis de perfil digital en redes sociales para "ALBA MERY ALVAREZ PINEDA"" — Sin resultados automáticos; verificación manual recomendada</w:t>
            </w:r>
          </w:p>
        </w:tc>
      </w:tr>
      <w:tr>
        <w:tc>
          <w:tcPr>
            <w:tcW w:type="pct" w:w="5%"/>
            <w:shd w:color="f0f4f8" w:val="solid"/>
          </w:tcPr>
          <w:p>
            <w:pPr>
              <w:spacing w:after="30" w:before="30"/>
            </w:pPr>
            <w:r>
              <w:rPr>
                <w:rFonts w:ascii="Arial" w:cs="Arial" w:eastAsia="Arial" w:hAnsi="Arial"/>
                <w:color w:val="2c3e50"/>
                <w:sz w:val="18"/>
                <w:szCs w:val="18"/>
              </w:rPr>
              <w:t xml:space="preserve">9</w:t>
            </w:r>
          </w:p>
        </w:tc>
        <w:tc>
          <w:tcPr>
            <w:tcW w:type="pct" w:w="20%"/>
            <w:shd w:color="f0f4f8" w:val="solid"/>
          </w:tcPr>
          <w:p>
            <w:pPr>
              <w:spacing w:after="30" w:before="30"/>
            </w:pPr>
            <w:r>
              <w:rPr>
                <w:rFonts w:ascii="Arial" w:cs="Arial" w:eastAsia="Arial" w:hAnsi="Arial"/>
                <w:color w:val="2c3e50"/>
                <w:sz w:val="18"/>
                <w:szCs w:val="18"/>
              </w:rPr>
              <w:t xml:space="preserve">Sin resultados automáticos — Google Dorking</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shd w:color="f0f4f8" w:val="solid"/>
          </w:tcPr>
          <w:p>
            <w:pPr>
              <w:spacing w:after="30" w:before="30"/>
            </w:pPr>
            <w:r>
              <w:rPr>
                <w:rFonts w:ascii="Arial" w:cs="Arial" w:eastAsia="Arial" w:hAnsi="Arial"/>
                <w:color w:val="2c3e50"/>
                <w:sz w:val="18"/>
                <w:szCs w:val="18"/>
              </w:rPr>
              <w:t xml:space="preserve">Exposición Personal</w:t>
            </w:r>
          </w:p>
        </w:tc>
        <w:tc>
          <w:tcPr>
            <w:tcW w:type="pct" w:w="30%"/>
            <w:shd w:color="f0f4f8" w:val="solid"/>
          </w:tcPr>
          <w:p>
            <w:pPr>
              <w:spacing w:after="30" w:before="30"/>
            </w:pPr>
            <w:r>
              <w:rPr>
                <w:rFonts w:ascii="Arial" w:cs="Arial" w:eastAsia="Arial" w:hAnsi="Arial"/>
                <w:color w:val="2c3e50"/>
                <w:sz w:val="18"/>
                <w:szCs w:val="18"/>
              </w:rPr>
              <w:t xml:space="preserve">Solicitar eliminación de datos a brokers. Restringir privacidad en redes.</w:t>
            </w:r>
          </w:p>
        </w:tc>
        <w:tc>
          <w:tcPr>
            <w:tcW w:type="pct" w:w="20%"/>
            <w:shd w:color="f0f4f8" w:val="solid"/>
          </w:tcPr>
          <w:p>
            <w:pPr>
              <w:spacing w:after="30" w:before="30"/>
            </w:pPr>
            <w:r>
              <w:rPr>
                <w:rFonts w:ascii="Arial" w:cs="Arial" w:eastAsia="Arial" w:hAnsi="Arial"/>
                <w:color w:val="2c3e50"/>
                <w:sz w:val="18"/>
                <w:szCs w:val="18"/>
              </w:rPr>
              <w:t xml:space="preserve">Consulta: "Búsqueda avanzada con operadores Google Dorking para "ALBA MERY ALVAREZ PINEDA"" — Sin resultados automáticos; verificación manual recomendada</w:t>
            </w:r>
          </w:p>
        </w:tc>
      </w:tr>
      <w:tr>
        <w:tc>
          <w:tcPr>
            <w:tcW w:type="pct" w:w="5%"/>
          </w:tcPr>
          <w:p>
            <w:pPr>
              <w:spacing w:after="30" w:before="30"/>
            </w:pPr>
            <w:r>
              <w:rPr>
                <w:rFonts w:ascii="Arial" w:cs="Arial" w:eastAsia="Arial" w:hAnsi="Arial"/>
                <w:color w:val="2c3e50"/>
                <w:sz w:val="18"/>
                <w:szCs w:val="18"/>
              </w:rPr>
              <w:t xml:space="preserve">10</w:t>
            </w:r>
          </w:p>
        </w:tc>
        <w:tc>
          <w:tcPr>
            <w:tcW w:type="pct" w:w="20%"/>
          </w:tcPr>
          <w:p>
            <w:pPr>
              <w:spacing w:after="30" w:before="30"/>
            </w:pPr>
            <w:r>
              <w:rPr>
                <w:rFonts w:ascii="Arial" w:cs="Arial" w:eastAsia="Arial" w:hAnsi="Arial"/>
                <w:color w:val="2c3e50"/>
                <w:sz w:val="18"/>
                <w:szCs w:val="18"/>
              </w:rPr>
              <w:t xml:space="preserve">Sin resultados automáticos — Data Broker Scan</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tcPr>
          <w:p>
            <w:pPr>
              <w:spacing w:after="30" w:before="30"/>
            </w:pPr>
            <w:r>
              <w:rPr>
                <w:rFonts w:ascii="Arial" w:cs="Arial" w:eastAsia="Arial" w:hAnsi="Arial"/>
                <w:color w:val="2c3e50"/>
                <w:sz w:val="18"/>
                <w:szCs w:val="18"/>
              </w:rPr>
              <w:t xml:space="preserve">Broker de Datos</w:t>
            </w:r>
          </w:p>
        </w:tc>
        <w:tc>
          <w:tcPr>
            <w:tcW w:type="pct" w:w="30%"/>
          </w:tcPr>
          <w:p>
            <w:pPr>
              <w:spacing w:after="30" w:before="30"/>
            </w:pPr>
            <w:r>
              <w:rPr>
                <w:rFonts w:ascii="Arial" w:cs="Arial" w:eastAsia="Arial" w:hAnsi="Arial"/>
                <w:color w:val="2c3e50"/>
                <w:sz w:val="18"/>
                <w:szCs w:val="18"/>
              </w:rPr>
              <w:t xml:space="preserve">Ejercer derecho de supresión conforme a la Ley 1581 de 2012.</w:t>
            </w:r>
          </w:p>
        </w:tc>
        <w:tc>
          <w:tcPr>
            <w:tcW w:type="pct" w:w="20%"/>
          </w:tcPr>
          <w:p>
            <w:pPr>
              <w:spacing w:after="30" w:before="30"/>
            </w:pPr>
            <w:r>
              <w:rPr>
                <w:rFonts w:ascii="Arial" w:cs="Arial" w:eastAsia="Arial" w:hAnsi="Arial"/>
                <w:color w:val="2c3e50"/>
                <w:sz w:val="18"/>
                <w:szCs w:val="18"/>
              </w:rPr>
              <w:t xml:space="preserve">Consulta: "Búsqueda en directorios y brokers de datos para "ALBA MERY ALVAREZ PINEDA"" — Sin resultados automáticos; verificación manual recomendada</w:t>
            </w:r>
          </w:p>
        </w:tc>
      </w:tr>
      <w:tr>
        <w:tc>
          <w:tcPr>
            <w:tcW w:type="pct" w:w="5%"/>
            <w:shd w:color="f0f4f8" w:val="solid"/>
          </w:tcPr>
          <w:p>
            <w:pPr>
              <w:spacing w:after="30" w:before="30"/>
            </w:pPr>
            <w:r>
              <w:rPr>
                <w:rFonts w:ascii="Arial" w:cs="Arial" w:eastAsia="Arial" w:hAnsi="Arial"/>
                <w:color w:val="2c3e50"/>
                <w:sz w:val="18"/>
                <w:szCs w:val="18"/>
              </w:rPr>
              <w:t xml:space="preserve">11</w:t>
            </w:r>
          </w:p>
        </w:tc>
        <w:tc>
          <w:tcPr>
            <w:tcW w:type="pct" w:w="20%"/>
            <w:shd w:color="f0f4f8" w:val="solid"/>
          </w:tcPr>
          <w:p>
            <w:pPr>
              <w:spacing w:after="30" w:before="30"/>
            </w:pPr>
            <w:r>
              <w:rPr>
                <w:rFonts w:ascii="Arial" w:cs="Arial" w:eastAsia="Arial" w:hAnsi="Arial"/>
                <w:color w:val="2c3e50"/>
                <w:sz w:val="18"/>
                <w:szCs w:val="18"/>
              </w:rPr>
              <w:t xml:space="preserve">Sin resultados automáticos — DeepFind Deep Search</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shd w:color="f0f4f8" w:val="solid"/>
          </w:tcPr>
          <w:p>
            <w:pPr>
              <w:spacing w:after="30" w:before="30"/>
            </w:pPr>
            <w:r>
              <w:rPr>
                <w:rFonts w:ascii="Arial" w:cs="Arial" w:eastAsia="Arial" w:hAnsi="Arial"/>
                <w:color w:val="2c3e50"/>
                <w:sz w:val="18"/>
                <w:szCs w:val="18"/>
              </w:rPr>
              <w:t xml:space="preserve">Broker de Datos</w:t>
            </w:r>
          </w:p>
        </w:tc>
        <w:tc>
          <w:tcPr>
            <w:tcW w:type="pct" w:w="30%"/>
            <w:shd w:color="f0f4f8" w:val="solid"/>
          </w:tcPr>
          <w:p>
            <w:pPr>
              <w:spacing w:after="30" w:before="30"/>
            </w:pPr>
            <w:r>
              <w:rPr>
                <w:rFonts w:ascii="Arial" w:cs="Arial" w:eastAsia="Arial" w:hAnsi="Arial"/>
                <w:color w:val="2c3e50"/>
                <w:sz w:val="18"/>
                <w:szCs w:val="18"/>
              </w:rPr>
              <w:t xml:space="preserve">Ejercer derecho de supresión conforme a la Ley 1581 de 2012.</w:t>
            </w:r>
          </w:p>
        </w:tc>
        <w:tc>
          <w:tcPr>
            <w:tcW w:type="pct" w:w="20%"/>
            <w:shd w:color="f0f4f8" w:val="solid"/>
          </w:tcPr>
          <w:p>
            <w:pPr>
              <w:spacing w:after="30" w:before="30"/>
            </w:pPr>
            <w:r>
              <w:rPr>
                <w:rFonts w:ascii="Arial" w:cs="Arial" w:eastAsia="Arial" w:hAnsi="Arial"/>
                <w:color w:val="2c3e50"/>
                <w:sz w:val="18"/>
                <w:szCs w:val="18"/>
              </w:rPr>
              <w:t xml:space="preserve">Consulta: "Búsqueda profunda de personas para "ALBA MERY ALVAREZ PINEDA" cruzando múltiples bases de datos" — Sin resultados automáticos; verificación manual recomendada</w:t>
            </w:r>
          </w:p>
        </w:tc>
      </w:tr>
      <w:tr>
        <w:tc>
          <w:tcPr>
            <w:tcW w:type="pct" w:w="5%"/>
          </w:tcPr>
          <w:p>
            <w:pPr>
              <w:spacing w:after="30" w:before="30"/>
            </w:pPr>
            <w:r>
              <w:rPr>
                <w:rFonts w:ascii="Arial" w:cs="Arial" w:eastAsia="Arial" w:hAnsi="Arial"/>
                <w:color w:val="2c3e50"/>
                <w:sz w:val="18"/>
                <w:szCs w:val="18"/>
              </w:rPr>
              <w:t xml:space="preserve">12</w:t>
            </w:r>
          </w:p>
        </w:tc>
        <w:tc>
          <w:tcPr>
            <w:tcW w:type="pct" w:w="20%"/>
          </w:tcPr>
          <w:p>
            <w:pPr>
              <w:spacing w:after="30" w:before="30"/>
            </w:pPr>
            <w:r>
              <w:rPr>
                <w:rFonts w:ascii="Arial" w:cs="Arial" w:eastAsia="Arial" w:hAnsi="Arial"/>
                <w:color w:val="2c3e50"/>
                <w:sz w:val="18"/>
                <w:szCs w:val="18"/>
              </w:rPr>
              <w:t xml:space="preserve">Sin resultados automáticos — Policía Nacional Colombia</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tcPr>
          <w:p>
            <w:pPr>
              <w:spacing w:after="30" w:before="30"/>
            </w:pPr>
            <w:r>
              <w:rPr>
                <w:rFonts w:ascii="Arial" w:cs="Arial" w:eastAsia="Arial" w:hAnsi="Arial"/>
                <w:color w:val="2c3e50"/>
                <w:sz w:val="18"/>
                <w:szCs w:val="18"/>
              </w:rPr>
              <w:t xml:space="preserve">Registros Judiciales</w:t>
            </w:r>
          </w:p>
        </w:tc>
        <w:tc>
          <w:tcPr>
            <w:tcW w:type="pct" w:w="30%"/>
          </w:tcPr>
          <w:p>
            <w:pPr>
              <w:spacing w:after="30" w:before="30"/>
            </w:pPr>
            <w:r>
              <w:rPr>
                <w:rFonts w:ascii="Arial" w:cs="Arial" w:eastAsia="Arial" w:hAnsi="Arial"/>
                <w:color w:val="2c3e50"/>
                <w:sz w:val="18"/>
                <w:szCs w:val="18"/>
              </w:rPr>
              <w:t xml:space="preserve">Verificar registros manualmente en fuentes oficiales.</w:t>
            </w:r>
          </w:p>
        </w:tc>
        <w:tc>
          <w:tcPr>
            <w:tcW w:type="pct" w:w="20%"/>
          </w:tcPr>
          <w:p>
            <w:pPr>
              <w:spacing w:after="30" w:before="30"/>
            </w:pPr>
            <w:r>
              <w:rPr>
                <w:rFonts w:ascii="Arial" w:cs="Arial" w:eastAsia="Arial" w:hAnsi="Arial"/>
                <w:color w:val="2c3e50"/>
                <w:sz w:val="18"/>
                <w:szCs w:val="18"/>
              </w:rPr>
              <w:t xml:space="preserve">Consulta: "Consulta de antecedentes judiciales para "ALBA MERY ALVAREZ PINEDA" en bases de la Policía Nacional " — Sin resultados automáticos; verificación manual recomendada</w:t>
            </w:r>
          </w:p>
        </w:tc>
      </w:tr>
      <w:tr>
        <w:tc>
          <w:tcPr>
            <w:tcW w:type="pct" w:w="5%"/>
            <w:shd w:color="f0f4f8" w:val="solid"/>
          </w:tcPr>
          <w:p>
            <w:pPr>
              <w:spacing w:after="30" w:before="30"/>
            </w:pPr>
            <w:r>
              <w:rPr>
                <w:rFonts w:ascii="Arial" w:cs="Arial" w:eastAsia="Arial" w:hAnsi="Arial"/>
                <w:color w:val="2c3e50"/>
                <w:sz w:val="18"/>
                <w:szCs w:val="18"/>
              </w:rPr>
              <w:t xml:space="preserve">13</w:t>
            </w:r>
          </w:p>
        </w:tc>
        <w:tc>
          <w:tcPr>
            <w:tcW w:type="pct" w:w="20%"/>
            <w:shd w:color="f0f4f8" w:val="solid"/>
          </w:tcPr>
          <w:p>
            <w:pPr>
              <w:spacing w:after="30" w:before="30"/>
            </w:pPr>
            <w:r>
              <w:rPr>
                <w:rFonts w:ascii="Arial" w:cs="Arial" w:eastAsia="Arial" w:hAnsi="Arial"/>
                <w:color w:val="2c3e50"/>
                <w:sz w:val="18"/>
                <w:szCs w:val="18"/>
              </w:rPr>
              <w:t xml:space="preserve">Sin resultados automáticos — Aleph / OCCRP</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shd w:color="f0f4f8" w:val="solid"/>
          </w:tcPr>
          <w:p>
            <w:pPr>
              <w:spacing w:after="30" w:before="30"/>
            </w:pPr>
            <w:r>
              <w:rPr>
                <w:rFonts w:ascii="Arial" w:cs="Arial" w:eastAsia="Arial" w:hAnsi="Arial"/>
                <w:color w:val="2c3e50"/>
                <w:sz w:val="18"/>
                <w:szCs w:val="18"/>
              </w:rPr>
              <w:t xml:space="preserve">Registros Judiciales</w:t>
            </w:r>
          </w:p>
        </w:tc>
        <w:tc>
          <w:tcPr>
            <w:tcW w:type="pct" w:w="30%"/>
            <w:shd w:color="f0f4f8" w:val="solid"/>
          </w:tcPr>
          <w:p>
            <w:pPr>
              <w:spacing w:after="30" w:before="30"/>
            </w:pPr>
            <w:r>
              <w:rPr>
                <w:rFonts w:ascii="Arial" w:cs="Arial" w:eastAsia="Arial" w:hAnsi="Arial"/>
                <w:color w:val="2c3e50"/>
                <w:sz w:val="18"/>
                <w:szCs w:val="18"/>
              </w:rPr>
              <w:t xml:space="preserve">Verificar registros manualmente en fuentes oficiales.</w:t>
            </w:r>
          </w:p>
        </w:tc>
        <w:tc>
          <w:tcPr>
            <w:tcW w:type="pct" w:w="20%"/>
            <w:shd w:color="f0f4f8" w:val="solid"/>
          </w:tcPr>
          <w:p>
            <w:pPr>
              <w:spacing w:after="30" w:before="30"/>
            </w:pPr>
            <w:r>
              <w:rPr>
                <w:rFonts w:ascii="Arial" w:cs="Arial" w:eastAsia="Arial" w:hAnsi="Arial"/>
                <w:color w:val="2c3e50"/>
                <w:sz w:val="18"/>
                <w:szCs w:val="18"/>
              </w:rPr>
              <w:t xml:space="preserve">Consulta: "Búsqueda en documentos de investigación periodística (Aleph/OCCRP) para "ALBA MERY ALVAREZ PINEDA"" — Sin resultados automáticos; verificación manual recomendada</w:t>
            </w:r>
          </w:p>
        </w:tc>
      </w:tr>
    </w:tbl>
    <w:p>
      <w:pPr>
        <w:spacing w:after="120" w:before="360"/>
      </w:pPr>
      <w:r>
        <w:rPr>
          <w:rFonts w:ascii="Arial" w:cs="Arial" w:eastAsia="Arial" w:hAnsi="Arial"/>
          <w:b/>
          <w:bCs/>
          <w:color w:val="1a1a2e"/>
          <w:sz w:val="26"/>
          <w:szCs w:val="26"/>
        </w:rPr>
        <w:t xml:space="preserve">12. CONCLUSIONES</w:t>
      </w:r>
    </w:p>
    <w:p>
      <w:pPr>
        <w:spacing w:after="100"/>
        <w:jc w:val="both"/>
      </w:pPr>
      <w:r>
        <w:rPr>
          <w:rFonts w:ascii="Arial" w:cs="Arial" w:eastAsia="Arial" w:hAnsi="Arial"/>
          <w:color w:val="2c3e50"/>
          <w:sz w:val="19"/>
          <w:szCs w:val="19"/>
        </w:rPr>
        <w:t xml:space="preserve">1. Se identificaron 14 resultados relevantes para ALBA MERY ALVAREZ PINEDA, documento 43066157.
La investigación confirma exposición de datos en fuentes abiertas que podrían representar un riesgo para la seguridad de la organización.
Resumen de hallazgos por fuente:
  • Have I Been Pwned: 1 hallazgo(s) — 1 medio(s)
  • Pwned Passwords: 1 hallazgo(s) — 1 medio(s)
  • LeakIX: 1 hallazgo(s) — 1 medio(s)
  • Dehashed: 1 hallazgo(s) — 1 medio(s)
  • Dark Web / Leak Scan: 1 hallazgo(s) — 1 medio(s)
  • LeakRadar: 1 hallazgo(s) — 1 medio(s)
  • Social Media Scan: 1 hallazgo(s) — 1 medio(s)
  • DeepFind Profile Analyzer: 1 hallazgo(s) — 1 medio(s)
  • Google Dorking: 1 hallazgo(s) — 1 medio(s)
  • Data Broker Scan: 1 hallazgo(s) — 1 medio(s)
  • DeepFind Deep Search: 1 hallazgo(s) — 1 medio(s)
  • Policía Nacional Colombia: 2 hallazgo(s) — 1 alto(s), 1 medio(s)
  • Aleph / OCCRP: 1 hallazgo(s) — 1 medio(s)
2. Nivel de certeza: MEDIO-ALTO — 1 hallazgo(s) de severidad alta que demandan acción prioritaria.
3. Se recomienda verificación manual en RUES, Rama Judicial, listas restrictivas (OFAC, ONU, Procuraduría, Contraloría) y bases de propiedad intelectual.
4. Recomendaciones: Revisar configuración de privacidad en redes sociales, cambiar contraseñas, monitorear cuentas bancarias y ejercer derecho de Habeas Data conforme a la Ley 1581 de 2012.</w:t>
      </w:r>
    </w:p>
    <w:p>
      <w:pPr>
        <w:spacing w:after="120" w:before="360"/>
      </w:pPr>
      <w:r>
        <w:rPr>
          <w:rFonts w:ascii="Arial" w:cs="Arial" w:eastAsia="Arial" w:hAnsi="Arial"/>
          <w:b/>
          <w:bCs/>
          <w:color w:val="1a1a2e"/>
          <w:sz w:val="26"/>
          <w:szCs w:val="26"/>
        </w:rPr>
        <w:t xml:space="preserve">13. AVISO LEGAL</w:t>
      </w:r>
    </w:p>
    <w:p>
      <w:pPr>
        <w:spacing w:after="100"/>
        <w:jc w:val="both"/>
      </w:pPr>
      <w:r>
        <w:rPr>
          <w:rFonts w:ascii="Arial" w:cs="Arial" w:eastAsia="Arial" w:hAnsi="Arial"/>
          <w:color w:val="2c3e50"/>
          <w:sz w:val="19"/>
          <w:szCs w:val="19"/>
        </w:rPr>
        <w:t xml:space="preserve">Este informe ha sido generado de forma automatizada mediante técnicas de inteligencia de fuentes abiertas (OSINT). La información contenida proviene exclusivamente de fuentes públicas y accesibles en internet. Este documento no constituye una investigación oficial ni debe ser utilizado como prueba judicial sin la debida validación y corroboración por parte de las autoridades competentes.</w:t>
      </w:r>
    </w:p>
    <w:p>
      <w:pPr>
        <w:spacing w:after="100"/>
        <w:jc w:val="both"/>
      </w:pPr>
      <w:r>
        <w:rPr>
          <w:rFonts w:ascii="Arial" w:cs="Arial" w:eastAsia="Arial" w:hAnsi="Arial"/>
          <w:color w:val="2c3e50"/>
          <w:sz w:val="19"/>
          <w:szCs w:val="19"/>
        </w:rPr>
        <w:t xml:space="preserve">El uso de esta información debe cumplir con la legislación vigente, incluyendo pero no limitado a la Ley 1581 de 2012 (Protección de Datos Personales), la Ley 1273 de 2009 (Delitos Informáticos), la Constitución Política de Colombia en sus artículos sobre derecho a la intimidad y habeas data, y cualquier normativa aplicable en la jurisdicción correspondiente.</w:t>
      </w:r>
    </w:p>
    <w:p>
      <w:pPr>
        <w:spacing w:after="100"/>
        <w:jc w:val="both"/>
      </w:pPr>
      <w:r>
        <w:rPr>
          <w:rFonts w:ascii="Arial" w:cs="Arial" w:eastAsia="Arial" w:hAnsi="Arial"/>
          <w:color w:val="2c3e50"/>
          <w:sz w:val="19"/>
          <w:szCs w:val="19"/>
        </w:rPr>
        <w:t xml:space="preserve">El tratamiento de los datos personales contenidos en este informe se realiza bajo los principios de legalidad, finalidad, libertad, veracidad y transparencia establecidos en la Ley 1581 de 2012. Cualquier uso indebido de la información aquí contenida es responsabilidad exclusiva de quien la utilice.</w:t>
      </w:r>
    </w:p>
    <w:p>
      <w:pPr>
        <w:spacing w:after="120" w:before="360"/>
      </w:pPr>
      <w:r>
        <w:rPr>
          <w:rFonts w:ascii="Arial" w:cs="Arial" w:eastAsia="Arial" w:hAnsi="Arial"/>
          <w:b/>
          <w:bCs/>
          <w:color w:val="1a1a2e"/>
          <w:sz w:val="26"/>
          <w:szCs w:val="26"/>
        </w:rPr>
        <w:t xml:space="preserve">14. CADENA DE EVIDENCIA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10%"/>
            <w:shd w:color="1a1a2e" w:val="solid"/>
          </w:tcPr>
          <w:p>
            <w:pPr>
              <w:spacing w:after="40" w:before="40"/>
              <w:jc w:val="center"/>
            </w:pPr>
            <w:r>
              <w:rPr>
                <w:rFonts w:ascii="Arial" w:cs="Arial" w:eastAsia="Arial" w:hAnsi="Arial"/>
                <w:b/>
                <w:bCs/>
                <w:color w:val="FFFFFF"/>
                <w:sz w:val="18"/>
                <w:szCs w:val="18"/>
              </w:rPr>
              <w:t xml:space="preserve"># Evidencia</w:t>
            </w:r>
          </w:p>
        </w:tc>
        <w:tc>
          <w:tcPr>
            <w:tcW w:type="pct" w:w="22%"/>
            <w:shd w:color="1a1a2e" w:val="solid"/>
          </w:tcPr>
          <w:p>
            <w:pPr>
              <w:spacing w:after="40" w:before="40"/>
              <w:jc w:val="center"/>
            </w:pPr>
            <w:r>
              <w:rPr>
                <w:rFonts w:ascii="Arial" w:cs="Arial" w:eastAsia="Arial" w:hAnsi="Arial"/>
                <w:b/>
                <w:bCs/>
                <w:color w:val="FFFFFF"/>
                <w:sz w:val="18"/>
                <w:szCs w:val="18"/>
              </w:rPr>
              <w:t xml:space="preserve">Fuente</w:t>
            </w:r>
          </w:p>
        </w:tc>
        <w:tc>
          <w:tcPr>
            <w:tcW w:type="pct" w:w="32%"/>
            <w:shd w:color="1a1a2e" w:val="solid"/>
          </w:tcPr>
          <w:p>
            <w:pPr>
              <w:spacing w:after="40" w:before="40"/>
              <w:jc w:val="center"/>
            </w:pPr>
            <w:r>
              <w:rPr>
                <w:rFonts w:ascii="Arial" w:cs="Arial" w:eastAsia="Arial" w:hAnsi="Arial"/>
                <w:b/>
                <w:bCs/>
                <w:color w:val="FFFFFF"/>
                <w:sz w:val="18"/>
                <w:szCs w:val="18"/>
              </w:rPr>
              <w:t xml:space="preserve">URL / Origen</w:t>
            </w:r>
          </w:p>
        </w:tc>
        <w:tc>
          <w:tcPr>
            <w:tcW w:type="pct" w:w="16%"/>
            <w:shd w:color="1a1a2e" w:val="solid"/>
          </w:tcPr>
          <w:p>
            <w:pPr>
              <w:spacing w:after="40" w:before="40"/>
              <w:jc w:val="center"/>
            </w:pPr>
            <w:r>
              <w:rPr>
                <w:rFonts w:ascii="Arial" w:cs="Arial" w:eastAsia="Arial" w:hAnsi="Arial"/>
                <w:b/>
                <w:bCs/>
                <w:color w:val="FFFFFF"/>
                <w:sz w:val="18"/>
                <w:szCs w:val="18"/>
              </w:rPr>
              <w:t xml:space="preserve">Clasificación</w:t>
            </w:r>
          </w:p>
        </w:tc>
        <w:tc>
          <w:tcPr>
            <w:tcW w:type="pct" w:w="20%"/>
            <w:shd w:color="1a1a2e" w:val="solid"/>
          </w:tcPr>
          <w:p>
            <w:pPr>
              <w:spacing w:after="40" w:before="40"/>
              <w:jc w:val="center"/>
            </w:pPr>
            <w:r>
              <w:rPr>
                <w:rFonts w:ascii="Arial" w:cs="Arial" w:eastAsia="Arial" w:hAnsi="Arial"/>
                <w:b/>
                <w:bCs/>
                <w:color w:val="FFFFFF"/>
                <w:sz w:val="18"/>
                <w:szCs w:val="18"/>
              </w:rPr>
              <w:t xml:space="preserve">Categoría</w:t>
            </w:r>
          </w:p>
        </w:tc>
      </w:tr>
      <w:tr>
        <w:tc>
          <w:tcPr>
            <w:tcW w:type="pct" w:w="10%"/>
            <w:shd w:color="f0f4f8" w:val="solid"/>
          </w:tcPr>
          <w:p>
            <w:pPr>
              <w:spacing w:after="30" w:before="30"/>
            </w:pPr>
            <w:r>
              <w:rPr>
                <w:rFonts w:ascii="Arial" w:cs="Arial" w:eastAsia="Arial" w:hAnsi="Arial"/>
                <w:color w:val="2c3e50"/>
                <w:sz w:val="18"/>
                <w:szCs w:val="18"/>
              </w:rPr>
              <w:t xml:space="preserve">F001</w:t>
            </w:r>
          </w:p>
        </w:tc>
        <w:tc>
          <w:tcPr>
            <w:tcW w:type="pct" w:w="22%"/>
            <w:shd w:color="f0f4f8" w:val="solid"/>
          </w:tcPr>
          <w:p>
            <w:pPr>
              <w:spacing w:after="30" w:before="30"/>
            </w:pPr>
            <w:r>
              <w:rPr>
                <w:rFonts w:ascii="Arial" w:cs="Arial" w:eastAsia="Arial" w:hAnsi="Arial"/>
                <w:color w:val="2c3e50"/>
                <w:sz w:val="18"/>
                <w:szCs w:val="18"/>
              </w:rPr>
              <w:t xml:space="preserve">Have I Been Pwned</w:t>
            </w:r>
          </w:p>
        </w:tc>
        <w:tc>
          <w:tcPr>
            <w:tcW w:type="pct" w:w="32%"/>
            <w:shd w:color="f0f4f8" w:val="solid"/>
          </w:tcPr>
          <w:p>
            <w:pPr>
              <w:spacing w:after="30" w:before="30"/>
            </w:pPr>
            <w:r>
              <w:rPr>
                <w:rFonts w:ascii="Arial" w:cs="Arial" w:eastAsia="Arial" w:hAnsi="Arial"/>
                <w:color w:val="2c3e50"/>
                <w:sz w:val="18"/>
                <w:szCs w:val="18"/>
              </w:rPr>
              <w:t xml:space="preserve">https://haveibeenpwned.com/account/MERY.ALVAREZ1958%40GMAIL.</w:t>
            </w:r>
          </w:p>
        </w:tc>
        <w:tc>
          <w:tcPr>
            <w:tcW w:type="pct" w:w="16%"/>
            <w:shd w:color="f0f4f8" w:val="solid"/>
          </w:tcPr>
          <w:p>
            <w:pPr>
              <w:spacing w:after="30" w:before="30"/>
            </w:pPr>
            <w:r>
              <w:rPr>
                <w:rFonts w:ascii="Arial" w:cs="Arial" w:eastAsia="Arial" w:hAnsi="Arial"/>
                <w:color w:val="2c3e50"/>
                <w:sz w:val="18"/>
                <w:szCs w:val="18"/>
              </w:rPr>
              <w:t xml:space="preserve">MEDIO</w:t>
            </w:r>
          </w:p>
        </w:tc>
        <w:tc>
          <w:tcPr>
            <w:tcW w:type="pct" w:w="20%"/>
            <w:shd w:color="f0f4f8" w:val="solid"/>
          </w:tcPr>
          <w:p>
            <w:pPr>
              <w:spacing w:after="30" w:before="30"/>
            </w:pPr>
            <w:r>
              <w:rPr>
                <w:rFonts w:ascii="Arial" w:cs="Arial" w:eastAsia="Arial" w:hAnsi="Arial"/>
                <w:color w:val="2c3e50"/>
                <w:sz w:val="18"/>
                <w:szCs w:val="18"/>
              </w:rPr>
              <w:t xml:space="preserve">Exposición Personal</w:t>
            </w:r>
          </w:p>
        </w:tc>
      </w:tr>
      <w:tr>
        <w:tc>
          <w:tcPr>
            <w:tcW w:type="pct" w:w="10%"/>
          </w:tcPr>
          <w:p>
            <w:pPr>
              <w:spacing w:after="30" w:before="30"/>
            </w:pPr>
            <w:r>
              <w:rPr>
                <w:rFonts w:ascii="Arial" w:cs="Arial" w:eastAsia="Arial" w:hAnsi="Arial"/>
                <w:color w:val="2c3e50"/>
                <w:sz w:val="18"/>
                <w:szCs w:val="18"/>
              </w:rPr>
              <w:t xml:space="preserve">F002</w:t>
            </w:r>
          </w:p>
        </w:tc>
        <w:tc>
          <w:tcPr>
            <w:tcW w:type="pct" w:w="22%"/>
          </w:tcPr>
          <w:p>
            <w:pPr>
              <w:spacing w:after="30" w:before="30"/>
            </w:pPr>
            <w:r>
              <w:rPr>
                <w:rFonts w:ascii="Arial" w:cs="Arial" w:eastAsia="Arial" w:hAnsi="Arial"/>
                <w:color w:val="2c3e50"/>
                <w:sz w:val="18"/>
                <w:szCs w:val="18"/>
              </w:rPr>
              <w:t xml:space="preserve">Pwned Passwords</w:t>
            </w:r>
          </w:p>
        </w:tc>
        <w:tc>
          <w:tcPr>
            <w:tcW w:type="pct" w:w="32%"/>
          </w:tcPr>
          <w:p>
            <w:pPr>
              <w:spacing w:after="30" w:before="30"/>
            </w:pPr>
            <w:r>
              <w:rPr>
                <w:rFonts w:ascii="Arial" w:cs="Arial" w:eastAsia="Arial" w:hAnsi="Arial"/>
                <w:color w:val="2c3e50"/>
                <w:sz w:val="18"/>
                <w:szCs w:val="18"/>
              </w:rPr>
              <w:t xml:space="preserve">https://haveibeenpwned.com/Passwords</w:t>
            </w:r>
          </w:p>
        </w:tc>
        <w:tc>
          <w:tcPr>
            <w:tcW w:type="pct" w:w="16%"/>
          </w:tcPr>
          <w:p>
            <w:pPr>
              <w:spacing w:after="30" w:before="30"/>
            </w:pPr>
            <w:r>
              <w:rPr>
                <w:rFonts w:ascii="Arial" w:cs="Arial" w:eastAsia="Arial" w:hAnsi="Arial"/>
                <w:color w:val="2c3e50"/>
                <w:sz w:val="18"/>
                <w:szCs w:val="18"/>
              </w:rPr>
              <w:t xml:space="preserve">MEDIO</w:t>
            </w:r>
          </w:p>
        </w:tc>
        <w:tc>
          <w:tcPr>
            <w:tcW w:type="pct" w:w="20%"/>
          </w:tcPr>
          <w:p>
            <w:pPr>
              <w:spacing w:after="30" w:before="30"/>
            </w:pPr>
            <w:r>
              <w:rPr>
                <w:rFonts w:ascii="Arial" w:cs="Arial" w:eastAsia="Arial" w:hAnsi="Arial"/>
                <w:color w:val="2c3e50"/>
                <w:sz w:val="18"/>
                <w:szCs w:val="18"/>
              </w:rPr>
              <w:t xml:space="preserve">Exposición de Contraseñas</w:t>
            </w:r>
          </w:p>
        </w:tc>
      </w:tr>
      <w:tr>
        <w:tc>
          <w:tcPr>
            <w:tcW w:type="pct" w:w="10%"/>
            <w:shd w:color="f0f4f8" w:val="solid"/>
          </w:tcPr>
          <w:p>
            <w:pPr>
              <w:spacing w:after="30" w:before="30"/>
            </w:pPr>
            <w:r>
              <w:rPr>
                <w:rFonts w:ascii="Arial" w:cs="Arial" w:eastAsia="Arial" w:hAnsi="Arial"/>
                <w:color w:val="2c3e50"/>
                <w:sz w:val="18"/>
                <w:szCs w:val="18"/>
              </w:rPr>
              <w:t xml:space="preserve">F003</w:t>
            </w:r>
          </w:p>
        </w:tc>
        <w:tc>
          <w:tcPr>
            <w:tcW w:type="pct" w:w="22%"/>
            <w:shd w:color="f0f4f8" w:val="solid"/>
          </w:tcPr>
          <w:p>
            <w:pPr>
              <w:spacing w:after="30" w:before="30"/>
            </w:pPr>
            <w:r>
              <w:rPr>
                <w:rFonts w:ascii="Arial" w:cs="Arial" w:eastAsia="Arial" w:hAnsi="Arial"/>
                <w:color w:val="2c3e50"/>
                <w:sz w:val="18"/>
                <w:szCs w:val="18"/>
              </w:rPr>
              <w:t xml:space="preserve">LeakIX</w:t>
            </w:r>
          </w:p>
        </w:tc>
        <w:tc>
          <w:tcPr>
            <w:tcW w:type="pct" w:w="32%"/>
            <w:shd w:color="f0f4f8" w:val="solid"/>
          </w:tcPr>
          <w:p>
            <w:pPr>
              <w:spacing w:after="30" w:before="30"/>
            </w:pPr>
            <w:r>
              <w:rPr>
                <w:rFonts w:ascii="Arial" w:cs="Arial" w:eastAsia="Arial" w:hAnsi="Arial"/>
                <w:color w:val="2c3e50"/>
                <w:sz w:val="18"/>
                <w:szCs w:val="18"/>
              </w:rPr>
              <w:t xml:space="preserve">https://leakix.net/</w:t>
            </w:r>
          </w:p>
        </w:tc>
        <w:tc>
          <w:tcPr>
            <w:tcW w:type="pct" w:w="16%"/>
            <w:shd w:color="f0f4f8" w:val="solid"/>
          </w:tcPr>
          <w:p>
            <w:pPr>
              <w:spacing w:after="30" w:before="30"/>
            </w:pPr>
            <w:r>
              <w:rPr>
                <w:rFonts w:ascii="Arial" w:cs="Arial" w:eastAsia="Arial" w:hAnsi="Arial"/>
                <w:color w:val="2c3e50"/>
                <w:sz w:val="18"/>
                <w:szCs w:val="18"/>
              </w:rPr>
              <w:t xml:space="preserve">MEDIO</w:t>
            </w:r>
          </w:p>
        </w:tc>
        <w:tc>
          <w:tcPr>
            <w:tcW w:type="pct" w:w="20%"/>
            <w:shd w:color="f0f4f8" w:val="solid"/>
          </w:tcPr>
          <w:p>
            <w:pPr>
              <w:spacing w:after="30" w:before="30"/>
            </w:pPr>
            <w:r>
              <w:rPr>
                <w:rFonts w:ascii="Arial" w:cs="Arial" w:eastAsia="Arial" w:hAnsi="Arial"/>
                <w:color w:val="2c3e50"/>
                <w:sz w:val="18"/>
                <w:szCs w:val="18"/>
              </w:rPr>
              <w:t xml:space="preserve">Filtración de Credenciales</w:t>
            </w:r>
          </w:p>
        </w:tc>
      </w:tr>
      <w:tr>
        <w:tc>
          <w:tcPr>
            <w:tcW w:type="pct" w:w="10%"/>
          </w:tcPr>
          <w:p>
            <w:pPr>
              <w:spacing w:after="30" w:before="30"/>
            </w:pPr>
            <w:r>
              <w:rPr>
                <w:rFonts w:ascii="Arial" w:cs="Arial" w:eastAsia="Arial" w:hAnsi="Arial"/>
                <w:color w:val="2c3e50"/>
                <w:sz w:val="18"/>
                <w:szCs w:val="18"/>
              </w:rPr>
              <w:t xml:space="preserve">F004</w:t>
            </w:r>
          </w:p>
        </w:tc>
        <w:tc>
          <w:tcPr>
            <w:tcW w:type="pct" w:w="22%"/>
          </w:tcPr>
          <w:p>
            <w:pPr>
              <w:spacing w:after="30" w:before="30"/>
            </w:pPr>
            <w:r>
              <w:rPr>
                <w:rFonts w:ascii="Arial" w:cs="Arial" w:eastAsia="Arial" w:hAnsi="Arial"/>
                <w:color w:val="2c3e50"/>
                <w:sz w:val="18"/>
                <w:szCs w:val="18"/>
              </w:rPr>
              <w:t xml:space="preserve">Dehashed</w:t>
            </w:r>
          </w:p>
        </w:tc>
        <w:tc>
          <w:tcPr>
            <w:tcW w:type="pct" w:w="32%"/>
          </w:tcPr>
          <w:p>
            <w:pPr>
              <w:spacing w:after="30" w:before="30"/>
            </w:pPr>
            <w:r>
              <w:rPr>
                <w:rFonts w:ascii="Arial" w:cs="Arial" w:eastAsia="Arial" w:hAnsi="Arial"/>
                <w:color w:val="2c3e50"/>
                <w:sz w:val="18"/>
                <w:szCs w:val="18"/>
              </w:rPr>
              <w:t xml:space="preserve">https://app.dehashed.com/search</w:t>
            </w:r>
          </w:p>
        </w:tc>
        <w:tc>
          <w:tcPr>
            <w:tcW w:type="pct" w:w="16%"/>
          </w:tcPr>
          <w:p>
            <w:pPr>
              <w:spacing w:after="30" w:before="30"/>
            </w:pPr>
            <w:r>
              <w:rPr>
                <w:rFonts w:ascii="Arial" w:cs="Arial" w:eastAsia="Arial" w:hAnsi="Arial"/>
                <w:color w:val="2c3e50"/>
                <w:sz w:val="18"/>
                <w:szCs w:val="18"/>
              </w:rPr>
              <w:t xml:space="preserve">MEDIO</w:t>
            </w:r>
          </w:p>
        </w:tc>
        <w:tc>
          <w:tcPr>
            <w:tcW w:type="pct" w:w="20%"/>
          </w:tcPr>
          <w:p>
            <w:pPr>
              <w:spacing w:after="30" w:before="30"/>
            </w:pPr>
            <w:r>
              <w:rPr>
                <w:rFonts w:ascii="Arial" w:cs="Arial" w:eastAsia="Arial" w:hAnsi="Arial"/>
                <w:color w:val="2c3e50"/>
                <w:sz w:val="18"/>
                <w:szCs w:val="18"/>
              </w:rPr>
              <w:t xml:space="preserve">Filtración de Credenciales</w:t>
            </w:r>
          </w:p>
        </w:tc>
      </w:tr>
      <w:tr>
        <w:tc>
          <w:tcPr>
            <w:tcW w:type="pct" w:w="10%"/>
            <w:shd w:color="f0f4f8" w:val="solid"/>
          </w:tcPr>
          <w:p>
            <w:pPr>
              <w:spacing w:after="30" w:before="30"/>
            </w:pPr>
            <w:r>
              <w:rPr>
                <w:rFonts w:ascii="Arial" w:cs="Arial" w:eastAsia="Arial" w:hAnsi="Arial"/>
                <w:color w:val="2c3e50"/>
                <w:sz w:val="18"/>
                <w:szCs w:val="18"/>
              </w:rPr>
              <w:t xml:space="preserve">F005</w:t>
            </w:r>
          </w:p>
        </w:tc>
        <w:tc>
          <w:tcPr>
            <w:tcW w:type="pct" w:w="22%"/>
            <w:shd w:color="f0f4f8" w:val="solid"/>
          </w:tcPr>
          <w:p>
            <w:pPr>
              <w:spacing w:after="30" w:before="30"/>
            </w:pPr>
            <w:r>
              <w:rPr>
                <w:rFonts w:ascii="Arial" w:cs="Arial" w:eastAsia="Arial" w:hAnsi="Arial"/>
                <w:color w:val="2c3e50"/>
                <w:sz w:val="18"/>
                <w:szCs w:val="18"/>
              </w:rPr>
              <w:t xml:space="preserve">Dark Web / Leak Scan</w:t>
            </w:r>
          </w:p>
        </w:tc>
        <w:tc>
          <w:tcPr>
            <w:tcW w:type="pct" w:w="32%"/>
            <w:shd w:color="f0f4f8" w:val="solid"/>
          </w:tcPr>
          <w:p>
            <w:pPr>
              <w:spacing w:after="30" w:before="30"/>
            </w:pPr>
            <w:r>
              <w:rPr>
                <w:rFonts w:ascii="Arial" w:cs="Arial" w:eastAsia="Arial" w:hAnsi="Arial"/>
                <w:color w:val="2c3e50"/>
                <w:sz w:val="18"/>
                <w:szCs w:val="18"/>
              </w:rPr>
              <w:t xml:space="preserve">Búsqueda web</w:t>
            </w:r>
          </w:p>
        </w:tc>
        <w:tc>
          <w:tcPr>
            <w:tcW w:type="pct" w:w="16%"/>
            <w:shd w:color="f0f4f8" w:val="solid"/>
          </w:tcPr>
          <w:p>
            <w:pPr>
              <w:spacing w:after="30" w:before="30"/>
            </w:pPr>
            <w:r>
              <w:rPr>
                <w:rFonts w:ascii="Arial" w:cs="Arial" w:eastAsia="Arial" w:hAnsi="Arial"/>
                <w:color w:val="2c3e50"/>
                <w:sz w:val="18"/>
                <w:szCs w:val="18"/>
              </w:rPr>
              <w:t xml:space="preserve">MEDIO</w:t>
            </w:r>
          </w:p>
        </w:tc>
        <w:tc>
          <w:tcPr>
            <w:tcW w:type="pct" w:w="20%"/>
            <w:shd w:color="f0f4f8" w:val="solid"/>
          </w:tcPr>
          <w:p>
            <w:pPr>
              <w:spacing w:after="30" w:before="30"/>
            </w:pPr>
            <w:r>
              <w:rPr>
                <w:rFonts w:ascii="Arial" w:cs="Arial" w:eastAsia="Arial" w:hAnsi="Arial"/>
                <w:color w:val="2c3e50"/>
                <w:sz w:val="18"/>
                <w:szCs w:val="18"/>
              </w:rPr>
              <w:t xml:space="preserve">Mención en Dark Web</w:t>
            </w:r>
          </w:p>
        </w:tc>
      </w:tr>
      <w:tr>
        <w:tc>
          <w:tcPr>
            <w:tcW w:type="pct" w:w="10%"/>
          </w:tcPr>
          <w:p>
            <w:pPr>
              <w:spacing w:after="30" w:before="30"/>
            </w:pPr>
            <w:r>
              <w:rPr>
                <w:rFonts w:ascii="Arial" w:cs="Arial" w:eastAsia="Arial" w:hAnsi="Arial"/>
                <w:color w:val="2c3e50"/>
                <w:sz w:val="18"/>
                <w:szCs w:val="18"/>
              </w:rPr>
              <w:t xml:space="preserve">F006</w:t>
            </w:r>
          </w:p>
        </w:tc>
        <w:tc>
          <w:tcPr>
            <w:tcW w:type="pct" w:w="22%"/>
          </w:tcPr>
          <w:p>
            <w:pPr>
              <w:spacing w:after="30" w:before="30"/>
            </w:pPr>
            <w:r>
              <w:rPr>
                <w:rFonts w:ascii="Arial" w:cs="Arial" w:eastAsia="Arial" w:hAnsi="Arial"/>
                <w:color w:val="2c3e50"/>
                <w:sz w:val="18"/>
                <w:szCs w:val="18"/>
              </w:rPr>
              <w:t xml:space="preserve">LeakRadar</w:t>
            </w:r>
          </w:p>
        </w:tc>
        <w:tc>
          <w:tcPr>
            <w:tcW w:type="pct" w:w="32%"/>
          </w:tcPr>
          <w:p>
            <w:pPr>
              <w:spacing w:after="30" w:before="30"/>
            </w:pPr>
            <w:r>
              <w:rPr>
                <w:rFonts w:ascii="Arial" w:cs="Arial" w:eastAsia="Arial" w:hAnsi="Arial"/>
                <w:color w:val="2c3e50"/>
                <w:sz w:val="18"/>
                <w:szCs w:val="18"/>
              </w:rPr>
              <w:t xml:space="preserve">https://members.leakradar.io/es/search</w:t>
            </w:r>
          </w:p>
        </w:tc>
        <w:tc>
          <w:tcPr>
            <w:tcW w:type="pct" w:w="16%"/>
          </w:tcPr>
          <w:p>
            <w:pPr>
              <w:spacing w:after="30" w:before="30"/>
            </w:pPr>
            <w:r>
              <w:rPr>
                <w:rFonts w:ascii="Arial" w:cs="Arial" w:eastAsia="Arial" w:hAnsi="Arial"/>
                <w:color w:val="2c3e50"/>
                <w:sz w:val="18"/>
                <w:szCs w:val="18"/>
              </w:rPr>
              <w:t xml:space="preserve">MEDIO</w:t>
            </w:r>
          </w:p>
        </w:tc>
        <w:tc>
          <w:tcPr>
            <w:tcW w:type="pct" w:w="20%"/>
          </w:tcPr>
          <w:p>
            <w:pPr>
              <w:spacing w:after="30" w:before="30"/>
            </w:pPr>
            <w:r>
              <w:rPr>
                <w:rFonts w:ascii="Arial" w:cs="Arial" w:eastAsia="Arial" w:hAnsi="Arial"/>
                <w:color w:val="2c3e50"/>
                <w:sz w:val="18"/>
                <w:szCs w:val="18"/>
              </w:rPr>
              <w:t xml:space="preserve">Filtración de Credenciales</w:t>
            </w:r>
          </w:p>
        </w:tc>
      </w:tr>
      <w:tr>
        <w:tc>
          <w:tcPr>
            <w:tcW w:type="pct" w:w="10%"/>
            <w:shd w:color="f0f4f8" w:val="solid"/>
          </w:tcPr>
          <w:p>
            <w:pPr>
              <w:spacing w:after="30" w:before="30"/>
            </w:pPr>
            <w:r>
              <w:rPr>
                <w:rFonts w:ascii="Arial" w:cs="Arial" w:eastAsia="Arial" w:hAnsi="Arial"/>
                <w:color w:val="2c3e50"/>
                <w:sz w:val="18"/>
                <w:szCs w:val="18"/>
              </w:rPr>
              <w:t xml:space="preserve">F007</w:t>
            </w:r>
          </w:p>
        </w:tc>
        <w:tc>
          <w:tcPr>
            <w:tcW w:type="pct" w:w="22%"/>
            <w:shd w:color="f0f4f8" w:val="solid"/>
          </w:tcPr>
          <w:p>
            <w:pPr>
              <w:spacing w:after="30" w:before="30"/>
            </w:pPr>
            <w:r>
              <w:rPr>
                <w:rFonts w:ascii="Arial" w:cs="Arial" w:eastAsia="Arial" w:hAnsi="Arial"/>
                <w:color w:val="2c3e50"/>
                <w:sz w:val="18"/>
                <w:szCs w:val="18"/>
              </w:rPr>
              <w:t xml:space="preserve">Social Media Scan</w:t>
            </w:r>
          </w:p>
        </w:tc>
        <w:tc>
          <w:tcPr>
            <w:tcW w:type="pct" w:w="32%"/>
            <w:shd w:color="f0f4f8" w:val="solid"/>
          </w:tcPr>
          <w:p>
            <w:pPr>
              <w:spacing w:after="30" w:before="30"/>
            </w:pPr>
            <w:r>
              <w:rPr>
                <w:rFonts w:ascii="Arial" w:cs="Arial" w:eastAsia="Arial" w:hAnsi="Arial"/>
                <w:color w:val="2c3e50"/>
                <w:sz w:val="18"/>
                <w:szCs w:val="18"/>
              </w:rPr>
              <w:t xml:space="preserve">Búsqueda web</w:t>
            </w:r>
          </w:p>
        </w:tc>
        <w:tc>
          <w:tcPr>
            <w:tcW w:type="pct" w:w="16%"/>
            <w:shd w:color="f0f4f8" w:val="solid"/>
          </w:tcPr>
          <w:p>
            <w:pPr>
              <w:spacing w:after="30" w:before="30"/>
            </w:pPr>
            <w:r>
              <w:rPr>
                <w:rFonts w:ascii="Arial" w:cs="Arial" w:eastAsia="Arial" w:hAnsi="Arial"/>
                <w:color w:val="2c3e50"/>
                <w:sz w:val="18"/>
                <w:szCs w:val="18"/>
              </w:rPr>
              <w:t xml:space="preserve">MEDIO</w:t>
            </w:r>
          </w:p>
        </w:tc>
        <w:tc>
          <w:tcPr>
            <w:tcW w:type="pct" w:w="20%"/>
            <w:shd w:color="f0f4f8" w:val="solid"/>
          </w:tcPr>
          <w:p>
            <w:pPr>
              <w:spacing w:after="30" w:before="30"/>
            </w:pPr>
            <w:r>
              <w:rPr>
                <w:rFonts w:ascii="Arial" w:cs="Arial" w:eastAsia="Arial" w:hAnsi="Arial"/>
                <w:color w:val="2c3e50"/>
                <w:sz w:val="18"/>
                <w:szCs w:val="18"/>
              </w:rPr>
              <w:t xml:space="preserve">Redes Sociales</w:t>
            </w:r>
          </w:p>
        </w:tc>
      </w:tr>
      <w:tr>
        <w:tc>
          <w:tcPr>
            <w:tcW w:type="pct" w:w="10%"/>
          </w:tcPr>
          <w:p>
            <w:pPr>
              <w:spacing w:after="30" w:before="30"/>
            </w:pPr>
            <w:r>
              <w:rPr>
                <w:rFonts w:ascii="Arial" w:cs="Arial" w:eastAsia="Arial" w:hAnsi="Arial"/>
                <w:color w:val="2c3e50"/>
                <w:sz w:val="18"/>
                <w:szCs w:val="18"/>
              </w:rPr>
              <w:t xml:space="preserve">F008</w:t>
            </w:r>
          </w:p>
        </w:tc>
        <w:tc>
          <w:tcPr>
            <w:tcW w:type="pct" w:w="22%"/>
          </w:tcPr>
          <w:p>
            <w:pPr>
              <w:spacing w:after="30" w:before="30"/>
            </w:pPr>
            <w:r>
              <w:rPr>
                <w:rFonts w:ascii="Arial" w:cs="Arial" w:eastAsia="Arial" w:hAnsi="Arial"/>
                <w:color w:val="2c3e50"/>
                <w:sz w:val="18"/>
                <w:szCs w:val="18"/>
              </w:rPr>
              <w:t xml:space="preserve">DeepFind Profile Analyzer</w:t>
            </w:r>
          </w:p>
        </w:tc>
        <w:tc>
          <w:tcPr>
            <w:tcW w:type="pct" w:w="32%"/>
          </w:tcPr>
          <w:p>
            <w:pPr>
              <w:spacing w:after="30" w:before="30"/>
            </w:pPr>
            <w:r>
              <w:rPr>
                <w:rFonts w:ascii="Arial" w:cs="Arial" w:eastAsia="Arial" w:hAnsi="Arial"/>
                <w:color w:val="2c3e50"/>
                <w:sz w:val="18"/>
                <w:szCs w:val="18"/>
              </w:rPr>
              <w:t xml:space="preserve">https://deepfind.me/tools/social-media/profile-analyzer</w:t>
            </w:r>
          </w:p>
        </w:tc>
        <w:tc>
          <w:tcPr>
            <w:tcW w:type="pct" w:w="16%"/>
          </w:tcPr>
          <w:p>
            <w:pPr>
              <w:spacing w:after="30" w:before="30"/>
            </w:pPr>
            <w:r>
              <w:rPr>
                <w:rFonts w:ascii="Arial" w:cs="Arial" w:eastAsia="Arial" w:hAnsi="Arial"/>
                <w:color w:val="2c3e50"/>
                <w:sz w:val="18"/>
                <w:szCs w:val="18"/>
              </w:rPr>
              <w:t xml:space="preserve">MEDIO</w:t>
            </w:r>
          </w:p>
        </w:tc>
        <w:tc>
          <w:tcPr>
            <w:tcW w:type="pct" w:w="20%"/>
          </w:tcPr>
          <w:p>
            <w:pPr>
              <w:spacing w:after="30" w:before="30"/>
            </w:pPr>
            <w:r>
              <w:rPr>
                <w:rFonts w:ascii="Arial" w:cs="Arial" w:eastAsia="Arial" w:hAnsi="Arial"/>
                <w:color w:val="2c3e50"/>
                <w:sz w:val="18"/>
                <w:szCs w:val="18"/>
              </w:rPr>
              <w:t xml:space="preserve">Redes Sociales</w:t>
            </w:r>
          </w:p>
        </w:tc>
      </w:tr>
      <w:tr>
        <w:tc>
          <w:tcPr>
            <w:tcW w:type="pct" w:w="10%"/>
            <w:shd w:color="f0f4f8" w:val="solid"/>
          </w:tcPr>
          <w:p>
            <w:pPr>
              <w:spacing w:after="30" w:before="30"/>
            </w:pPr>
            <w:r>
              <w:rPr>
                <w:rFonts w:ascii="Arial" w:cs="Arial" w:eastAsia="Arial" w:hAnsi="Arial"/>
                <w:color w:val="2c3e50"/>
                <w:sz w:val="18"/>
                <w:szCs w:val="18"/>
              </w:rPr>
              <w:t xml:space="preserve">F009</w:t>
            </w:r>
          </w:p>
        </w:tc>
        <w:tc>
          <w:tcPr>
            <w:tcW w:type="pct" w:w="22%"/>
            <w:shd w:color="f0f4f8" w:val="solid"/>
          </w:tcPr>
          <w:p>
            <w:pPr>
              <w:spacing w:after="30" w:before="30"/>
            </w:pPr>
            <w:r>
              <w:rPr>
                <w:rFonts w:ascii="Arial" w:cs="Arial" w:eastAsia="Arial" w:hAnsi="Arial"/>
                <w:color w:val="2c3e50"/>
                <w:sz w:val="18"/>
                <w:szCs w:val="18"/>
              </w:rPr>
              <w:t xml:space="preserve">Google Dorking</w:t>
            </w:r>
          </w:p>
        </w:tc>
        <w:tc>
          <w:tcPr>
            <w:tcW w:type="pct" w:w="32%"/>
            <w:shd w:color="f0f4f8" w:val="solid"/>
          </w:tcPr>
          <w:p>
            <w:pPr>
              <w:spacing w:after="30" w:before="30"/>
            </w:pPr>
            <w:r>
              <w:rPr>
                <w:rFonts w:ascii="Arial" w:cs="Arial" w:eastAsia="Arial" w:hAnsi="Arial"/>
                <w:color w:val="2c3e50"/>
                <w:sz w:val="18"/>
                <w:szCs w:val="18"/>
              </w:rPr>
              <w:t xml:space="preserve">Búsqueda web</w:t>
            </w:r>
          </w:p>
        </w:tc>
        <w:tc>
          <w:tcPr>
            <w:tcW w:type="pct" w:w="16%"/>
            <w:shd w:color="f0f4f8" w:val="solid"/>
          </w:tcPr>
          <w:p>
            <w:pPr>
              <w:spacing w:after="30" w:before="30"/>
            </w:pPr>
            <w:r>
              <w:rPr>
                <w:rFonts w:ascii="Arial" w:cs="Arial" w:eastAsia="Arial" w:hAnsi="Arial"/>
                <w:color w:val="2c3e50"/>
                <w:sz w:val="18"/>
                <w:szCs w:val="18"/>
              </w:rPr>
              <w:t xml:space="preserve">MEDIO</w:t>
            </w:r>
          </w:p>
        </w:tc>
        <w:tc>
          <w:tcPr>
            <w:tcW w:type="pct" w:w="20%"/>
            <w:shd w:color="f0f4f8" w:val="solid"/>
          </w:tcPr>
          <w:p>
            <w:pPr>
              <w:spacing w:after="30" w:before="30"/>
            </w:pPr>
            <w:r>
              <w:rPr>
                <w:rFonts w:ascii="Arial" w:cs="Arial" w:eastAsia="Arial" w:hAnsi="Arial"/>
                <w:color w:val="2c3e50"/>
                <w:sz w:val="18"/>
                <w:szCs w:val="18"/>
              </w:rPr>
              <w:t xml:space="preserve">Exposición Personal</w:t>
            </w:r>
          </w:p>
        </w:tc>
      </w:tr>
      <w:tr>
        <w:tc>
          <w:tcPr>
            <w:tcW w:type="pct" w:w="10%"/>
          </w:tcPr>
          <w:p>
            <w:pPr>
              <w:spacing w:after="30" w:before="30"/>
            </w:pPr>
            <w:r>
              <w:rPr>
                <w:rFonts w:ascii="Arial" w:cs="Arial" w:eastAsia="Arial" w:hAnsi="Arial"/>
                <w:color w:val="2c3e50"/>
                <w:sz w:val="18"/>
                <w:szCs w:val="18"/>
              </w:rPr>
              <w:t xml:space="preserve">F010</w:t>
            </w:r>
          </w:p>
        </w:tc>
        <w:tc>
          <w:tcPr>
            <w:tcW w:type="pct" w:w="22%"/>
          </w:tcPr>
          <w:p>
            <w:pPr>
              <w:spacing w:after="30" w:before="30"/>
            </w:pPr>
            <w:r>
              <w:rPr>
                <w:rFonts w:ascii="Arial" w:cs="Arial" w:eastAsia="Arial" w:hAnsi="Arial"/>
                <w:color w:val="2c3e50"/>
                <w:sz w:val="18"/>
                <w:szCs w:val="18"/>
              </w:rPr>
              <w:t xml:space="preserve">Data Broker Scan</w:t>
            </w:r>
          </w:p>
        </w:tc>
        <w:tc>
          <w:tcPr>
            <w:tcW w:type="pct" w:w="32%"/>
          </w:tcPr>
          <w:p>
            <w:pPr>
              <w:spacing w:after="30" w:before="30"/>
            </w:pPr>
            <w:r>
              <w:rPr>
                <w:rFonts w:ascii="Arial" w:cs="Arial" w:eastAsia="Arial" w:hAnsi="Arial"/>
                <w:color w:val="2c3e50"/>
                <w:sz w:val="18"/>
                <w:szCs w:val="18"/>
              </w:rPr>
              <w:t xml:space="preserve">https://search.pipl.com/search/</w:t>
            </w:r>
          </w:p>
        </w:tc>
        <w:tc>
          <w:tcPr>
            <w:tcW w:type="pct" w:w="16%"/>
          </w:tcPr>
          <w:p>
            <w:pPr>
              <w:spacing w:after="30" w:before="30"/>
            </w:pPr>
            <w:r>
              <w:rPr>
                <w:rFonts w:ascii="Arial" w:cs="Arial" w:eastAsia="Arial" w:hAnsi="Arial"/>
                <w:color w:val="2c3e50"/>
                <w:sz w:val="18"/>
                <w:szCs w:val="18"/>
              </w:rPr>
              <w:t xml:space="preserve">MEDIO</w:t>
            </w:r>
          </w:p>
        </w:tc>
        <w:tc>
          <w:tcPr>
            <w:tcW w:type="pct" w:w="20%"/>
          </w:tcPr>
          <w:p>
            <w:pPr>
              <w:spacing w:after="30" w:before="30"/>
            </w:pPr>
            <w:r>
              <w:rPr>
                <w:rFonts w:ascii="Arial" w:cs="Arial" w:eastAsia="Arial" w:hAnsi="Arial"/>
                <w:color w:val="2c3e50"/>
                <w:sz w:val="18"/>
                <w:szCs w:val="18"/>
              </w:rPr>
              <w:t xml:space="preserve">Broker de Datos</w:t>
            </w:r>
          </w:p>
        </w:tc>
      </w:tr>
      <w:tr>
        <w:tc>
          <w:tcPr>
            <w:tcW w:type="pct" w:w="10%"/>
            <w:shd w:color="f0f4f8" w:val="solid"/>
          </w:tcPr>
          <w:p>
            <w:pPr>
              <w:spacing w:after="30" w:before="30"/>
            </w:pPr>
            <w:r>
              <w:rPr>
                <w:rFonts w:ascii="Arial" w:cs="Arial" w:eastAsia="Arial" w:hAnsi="Arial"/>
                <w:color w:val="2c3e50"/>
                <w:sz w:val="18"/>
                <w:szCs w:val="18"/>
              </w:rPr>
              <w:t xml:space="preserve">F011</w:t>
            </w:r>
          </w:p>
        </w:tc>
        <w:tc>
          <w:tcPr>
            <w:tcW w:type="pct" w:w="22%"/>
            <w:shd w:color="f0f4f8" w:val="solid"/>
          </w:tcPr>
          <w:p>
            <w:pPr>
              <w:spacing w:after="30" w:before="30"/>
            </w:pPr>
            <w:r>
              <w:rPr>
                <w:rFonts w:ascii="Arial" w:cs="Arial" w:eastAsia="Arial" w:hAnsi="Arial"/>
                <w:color w:val="2c3e50"/>
                <w:sz w:val="18"/>
                <w:szCs w:val="18"/>
              </w:rPr>
              <w:t xml:space="preserve">DeepFind Deep Search</w:t>
            </w:r>
          </w:p>
        </w:tc>
        <w:tc>
          <w:tcPr>
            <w:tcW w:type="pct" w:w="32%"/>
            <w:shd w:color="f0f4f8" w:val="solid"/>
          </w:tcPr>
          <w:p>
            <w:pPr>
              <w:spacing w:after="30" w:before="30"/>
            </w:pPr>
            <w:r>
              <w:rPr>
                <w:rFonts w:ascii="Arial" w:cs="Arial" w:eastAsia="Arial" w:hAnsi="Arial"/>
                <w:color w:val="2c3e50"/>
                <w:sz w:val="18"/>
                <w:szCs w:val="18"/>
              </w:rPr>
              <w:t xml:space="preserve">https://deepfind.me/tools/people-finder/deep-search</w:t>
            </w:r>
          </w:p>
        </w:tc>
        <w:tc>
          <w:tcPr>
            <w:tcW w:type="pct" w:w="16%"/>
            <w:shd w:color="f0f4f8" w:val="solid"/>
          </w:tcPr>
          <w:p>
            <w:pPr>
              <w:spacing w:after="30" w:before="30"/>
            </w:pPr>
            <w:r>
              <w:rPr>
                <w:rFonts w:ascii="Arial" w:cs="Arial" w:eastAsia="Arial" w:hAnsi="Arial"/>
                <w:color w:val="2c3e50"/>
                <w:sz w:val="18"/>
                <w:szCs w:val="18"/>
              </w:rPr>
              <w:t xml:space="preserve">MEDIO</w:t>
            </w:r>
          </w:p>
        </w:tc>
        <w:tc>
          <w:tcPr>
            <w:tcW w:type="pct" w:w="20%"/>
            <w:shd w:color="f0f4f8" w:val="solid"/>
          </w:tcPr>
          <w:p>
            <w:pPr>
              <w:spacing w:after="30" w:before="30"/>
            </w:pPr>
            <w:r>
              <w:rPr>
                <w:rFonts w:ascii="Arial" w:cs="Arial" w:eastAsia="Arial" w:hAnsi="Arial"/>
                <w:color w:val="2c3e50"/>
                <w:sz w:val="18"/>
                <w:szCs w:val="18"/>
              </w:rPr>
              <w:t xml:space="preserve">Broker de Datos</w:t>
            </w:r>
          </w:p>
        </w:tc>
      </w:tr>
      <w:tr>
        <w:tc>
          <w:tcPr>
            <w:tcW w:type="pct" w:w="10%"/>
          </w:tcPr>
          <w:p>
            <w:pPr>
              <w:spacing w:after="30" w:before="30"/>
            </w:pPr>
            <w:r>
              <w:rPr>
                <w:rFonts w:ascii="Arial" w:cs="Arial" w:eastAsia="Arial" w:hAnsi="Arial"/>
                <w:color w:val="2c3e50"/>
                <w:sz w:val="18"/>
                <w:szCs w:val="18"/>
              </w:rPr>
              <w:t xml:space="preserve">F012</w:t>
            </w:r>
          </w:p>
        </w:tc>
        <w:tc>
          <w:tcPr>
            <w:tcW w:type="pct" w:w="22%"/>
          </w:tcPr>
          <w:p>
            <w:pPr>
              <w:spacing w:after="30" w:before="30"/>
            </w:pPr>
            <w:r>
              <w:rPr>
                <w:rFonts w:ascii="Arial" w:cs="Arial" w:eastAsia="Arial" w:hAnsi="Arial"/>
                <w:color w:val="2c3e50"/>
                <w:sz w:val="18"/>
                <w:szCs w:val="18"/>
              </w:rPr>
              <w:t xml:space="preserve">Policía Nacional Colombia</w:t>
            </w:r>
          </w:p>
        </w:tc>
        <w:tc>
          <w:tcPr>
            <w:tcW w:type="pct" w:w="32%"/>
          </w:tcPr>
          <w:p>
            <w:pPr>
              <w:spacing w:after="30" w:before="30"/>
            </w:pPr>
            <w:r>
              <w:rPr>
                <w:rFonts w:ascii="Arial" w:cs="Arial" w:eastAsia="Arial" w:hAnsi="Arial"/>
                <w:color w:val="2c3e50"/>
                <w:sz w:val="18"/>
                <w:szCs w:val="18"/>
              </w:rPr>
              <w:t xml:space="preserve">Búsqueda web</w:t>
            </w:r>
          </w:p>
        </w:tc>
        <w:tc>
          <w:tcPr>
            <w:tcW w:type="pct" w:w="16%"/>
          </w:tcPr>
          <w:p>
            <w:pPr>
              <w:spacing w:after="30" w:before="30"/>
            </w:pPr>
            <w:r>
              <w:rPr>
                <w:rFonts w:ascii="Arial" w:cs="Arial" w:eastAsia="Arial" w:hAnsi="Arial"/>
                <w:color w:val="2c3e50"/>
                <w:sz w:val="18"/>
                <w:szCs w:val="18"/>
              </w:rPr>
              <w:t xml:space="preserve">MEDIO</w:t>
            </w:r>
          </w:p>
        </w:tc>
        <w:tc>
          <w:tcPr>
            <w:tcW w:type="pct" w:w="20%"/>
          </w:tcPr>
          <w:p>
            <w:pPr>
              <w:spacing w:after="30" w:before="30"/>
            </w:pPr>
            <w:r>
              <w:rPr>
                <w:rFonts w:ascii="Arial" w:cs="Arial" w:eastAsia="Arial" w:hAnsi="Arial"/>
                <w:color w:val="2c3e50"/>
                <w:sz w:val="18"/>
                <w:szCs w:val="18"/>
              </w:rPr>
              <w:t xml:space="preserve">Registros Judiciales</w:t>
            </w:r>
          </w:p>
        </w:tc>
      </w:tr>
      <w:tr>
        <w:tc>
          <w:tcPr>
            <w:tcW w:type="pct" w:w="10%"/>
            <w:shd w:color="f0f4f8" w:val="solid"/>
          </w:tcPr>
          <w:p>
            <w:pPr>
              <w:spacing w:after="30" w:before="30"/>
            </w:pPr>
            <w:r>
              <w:rPr>
                <w:rFonts w:ascii="Arial" w:cs="Arial" w:eastAsia="Arial" w:hAnsi="Arial"/>
                <w:color w:val="2c3e50"/>
                <w:sz w:val="18"/>
                <w:szCs w:val="18"/>
              </w:rPr>
              <w:t xml:space="preserve">F013</w:t>
            </w:r>
          </w:p>
        </w:tc>
        <w:tc>
          <w:tcPr>
            <w:tcW w:type="pct" w:w="22%"/>
            <w:shd w:color="f0f4f8" w:val="solid"/>
          </w:tcPr>
          <w:p>
            <w:pPr>
              <w:spacing w:after="30" w:before="30"/>
            </w:pPr>
            <w:r>
              <w:rPr>
                <w:rFonts w:ascii="Arial" w:cs="Arial" w:eastAsia="Arial" w:hAnsi="Arial"/>
                <w:color w:val="2c3e50"/>
                <w:sz w:val="18"/>
                <w:szCs w:val="18"/>
              </w:rPr>
              <w:t xml:space="preserve">Policía Nacional Colombia</w:t>
            </w:r>
          </w:p>
        </w:tc>
        <w:tc>
          <w:tcPr>
            <w:tcW w:type="pct" w:w="32%"/>
            <w:shd w:color="f0f4f8" w:val="solid"/>
          </w:tcPr>
          <w:p>
            <w:pPr>
              <w:spacing w:after="30" w:before="30"/>
            </w:pPr>
            <w:r>
              <w:rPr>
                <w:rFonts w:ascii="Arial" w:cs="Arial" w:eastAsia="Arial" w:hAnsi="Arial"/>
                <w:color w:val="2c3e50"/>
                <w:sz w:val="18"/>
                <w:szCs w:val="18"/>
              </w:rPr>
              <w:t xml:space="preserve">https://antecedentes.policia.gov.co:7005/WebJudicial/</w:t>
            </w:r>
          </w:p>
        </w:tc>
        <w:tc>
          <w:tcPr>
            <w:tcW w:type="pct" w:w="16%"/>
            <w:shd w:color="f0f4f8" w:val="solid"/>
          </w:tcPr>
          <w:p>
            <w:pPr>
              <w:spacing w:after="30" w:before="30"/>
            </w:pPr>
            <w:r>
              <w:rPr>
                <w:rFonts w:ascii="Arial" w:cs="Arial" w:eastAsia="Arial" w:hAnsi="Arial"/>
                <w:color w:val="2c3e50"/>
                <w:sz w:val="18"/>
                <w:szCs w:val="18"/>
              </w:rPr>
              <w:t xml:space="preserve">ALTO</w:t>
            </w:r>
          </w:p>
        </w:tc>
        <w:tc>
          <w:tcPr>
            <w:tcW w:type="pct" w:w="20%"/>
            <w:shd w:color="f0f4f8" w:val="solid"/>
          </w:tcPr>
          <w:p>
            <w:pPr>
              <w:spacing w:after="30" w:before="30"/>
            </w:pPr>
            <w:r>
              <w:rPr>
                <w:rFonts w:ascii="Arial" w:cs="Arial" w:eastAsia="Arial" w:hAnsi="Arial"/>
                <w:color w:val="2c3e50"/>
                <w:sz w:val="18"/>
                <w:szCs w:val="18"/>
              </w:rPr>
              <w:t xml:space="preserve">Registros Judiciales</w:t>
            </w:r>
          </w:p>
        </w:tc>
      </w:tr>
      <w:tr>
        <w:tc>
          <w:tcPr>
            <w:tcW w:type="pct" w:w="10%"/>
          </w:tcPr>
          <w:p>
            <w:pPr>
              <w:spacing w:after="30" w:before="30"/>
            </w:pPr>
            <w:r>
              <w:rPr>
                <w:rFonts w:ascii="Arial" w:cs="Arial" w:eastAsia="Arial" w:hAnsi="Arial"/>
                <w:color w:val="2c3e50"/>
                <w:sz w:val="18"/>
                <w:szCs w:val="18"/>
              </w:rPr>
              <w:t xml:space="preserve">F014</w:t>
            </w:r>
          </w:p>
        </w:tc>
        <w:tc>
          <w:tcPr>
            <w:tcW w:type="pct" w:w="22%"/>
          </w:tcPr>
          <w:p>
            <w:pPr>
              <w:spacing w:after="30" w:before="30"/>
            </w:pPr>
            <w:r>
              <w:rPr>
                <w:rFonts w:ascii="Arial" w:cs="Arial" w:eastAsia="Arial" w:hAnsi="Arial"/>
                <w:color w:val="2c3e50"/>
                <w:sz w:val="18"/>
                <w:szCs w:val="18"/>
              </w:rPr>
              <w:t xml:space="preserve">Aleph / OCCRP</w:t>
            </w:r>
          </w:p>
        </w:tc>
        <w:tc>
          <w:tcPr>
            <w:tcW w:type="pct" w:w="32%"/>
          </w:tcPr>
          <w:p>
            <w:pPr>
              <w:spacing w:after="30" w:before="30"/>
            </w:pPr>
            <w:r>
              <w:rPr>
                <w:rFonts w:ascii="Arial" w:cs="Arial" w:eastAsia="Arial" w:hAnsi="Arial"/>
                <w:color w:val="2c3e50"/>
                <w:sz w:val="18"/>
                <w:szCs w:val="18"/>
              </w:rPr>
              <w:t xml:space="preserve">https://aleph.occrp.org/search</w:t>
            </w:r>
          </w:p>
        </w:tc>
        <w:tc>
          <w:tcPr>
            <w:tcW w:type="pct" w:w="16%"/>
          </w:tcPr>
          <w:p>
            <w:pPr>
              <w:spacing w:after="30" w:before="30"/>
            </w:pPr>
            <w:r>
              <w:rPr>
                <w:rFonts w:ascii="Arial" w:cs="Arial" w:eastAsia="Arial" w:hAnsi="Arial"/>
                <w:color w:val="2c3e50"/>
                <w:sz w:val="18"/>
                <w:szCs w:val="18"/>
              </w:rPr>
              <w:t xml:space="preserve">MEDIO</w:t>
            </w:r>
          </w:p>
        </w:tc>
        <w:tc>
          <w:tcPr>
            <w:tcW w:type="pct" w:w="20%"/>
          </w:tcPr>
          <w:p>
            <w:pPr>
              <w:spacing w:after="30" w:before="30"/>
            </w:pPr>
            <w:r>
              <w:rPr>
                <w:rFonts w:ascii="Arial" w:cs="Arial" w:eastAsia="Arial" w:hAnsi="Arial"/>
                <w:color w:val="2c3e50"/>
                <w:sz w:val="18"/>
                <w:szCs w:val="18"/>
              </w:rPr>
              <w:t xml:space="preserve">Registros Judiciales</w:t>
            </w:r>
          </w:p>
        </w:tc>
      </w:tr>
    </w:tbl>
    <w:p>
      <w:pPr>
        <w:spacing w:after="120" w:before="360"/>
      </w:pPr>
      <w:r>
        <w:rPr>
          <w:rFonts w:ascii="Arial" w:cs="Arial" w:eastAsia="Arial" w:hAnsi="Arial"/>
          <w:b/>
          <w:bCs/>
          <w:color w:val="1a1a2e"/>
          <w:sz w:val="26"/>
          <w:szCs w:val="26"/>
        </w:rPr>
        <w:t xml:space="preserve">15. FIRMA Y APROBACIÓN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color="f0f4f8" w:val="solid"/>
          </w:tcPr>
          <w:p>
            <w:pPr>
              <w:spacing w:after="30" w:before="30"/>
            </w:pPr>
            <w:r>
              <w:rPr>
                <w:rFonts w:ascii="Arial" w:cs="Arial" w:eastAsia="Arial" w:hAnsi="Arial"/>
                <w:b/>
                <w:bCs/>
                <w:color w:val="636e72"/>
                <w:sz w:val="18"/>
                <w:szCs w:val="18"/>
              </w:rPr>
              <w:t xml:space="preserve">Elaborado por</w:t>
            </w:r>
          </w:p>
        </w:tc>
        <w:tc>
          <w:tcPr>
            <w:tcW w:type="pct" w:w="70%"/>
            <w:shd w:color="f0f4f8" w:val="solid"/>
          </w:tcPr>
          <w:p>
            <w:pPr>
              <w:spacing w:after="30" w:before="30"/>
            </w:pPr>
            <w:r>
              <w:rPr>
                <w:rFonts w:ascii="Arial" w:cs="Arial" w:eastAsia="Arial" w:hAnsi="Arial"/>
                <w:color w:val="2c3e50"/>
                <w:sz w:val="19"/>
                <w:szCs w:val="19"/>
              </w:rPr>
              <w:t xml:space="preserve">OSINT Data Scanner v5.0</w:t>
            </w:r>
          </w:p>
        </w:tc>
      </w:tr>
      <w:tr>
        <w:tc>
          <w:tcPr>
            <w:tcW w:type="pct" w:w="30%"/>
          </w:tcPr>
          <w:p>
            <w:pPr>
              <w:spacing w:after="30" w:before="30"/>
            </w:pPr>
            <w:r>
              <w:rPr>
                <w:rFonts w:ascii="Arial" w:cs="Arial" w:eastAsia="Arial" w:hAnsi="Arial"/>
                <w:b/>
                <w:bCs/>
                <w:color w:val="636e72"/>
                <w:sz w:val="18"/>
                <w:szCs w:val="18"/>
              </w:rPr>
              <w:t xml:space="preserve">Fecha de generación</w:t>
            </w:r>
          </w:p>
        </w:tc>
        <w:tc>
          <w:tcPr>
            <w:tcW w:type="pct" w:w="70%"/>
          </w:tcPr>
          <w:p>
            <w:pPr>
              <w:spacing w:after="30" w:before="30"/>
            </w:pPr>
            <w:r>
              <w:rPr>
                <w:rFonts w:ascii="Arial" w:cs="Arial" w:eastAsia="Arial" w:hAnsi="Arial"/>
                <w:color w:val="2c3e50"/>
                <w:sz w:val="19"/>
                <w:szCs w:val="19"/>
              </w:rPr>
              <w:t xml:space="preserve">28/05/2026</w:t>
            </w:r>
          </w:p>
        </w:tc>
      </w:tr>
      <w:tr>
        <w:tc>
          <w:tcPr>
            <w:tcW w:type="pct" w:w="30%"/>
            <w:shd w:color="f0f4f8" w:val="solid"/>
          </w:tcPr>
          <w:p>
            <w:pPr>
              <w:spacing w:after="30" w:before="30"/>
            </w:pPr>
            <w:r>
              <w:rPr>
                <w:rFonts w:ascii="Arial" w:cs="Arial" w:eastAsia="Arial" w:hAnsi="Arial"/>
                <w:b/>
                <w:bCs/>
                <w:color w:val="636e72"/>
                <w:sz w:val="18"/>
                <w:szCs w:val="18"/>
              </w:rPr>
              <w:t xml:space="preserve">Código del informe</w:t>
            </w:r>
          </w:p>
        </w:tc>
        <w:tc>
          <w:tcPr>
            <w:tcW w:type="pct" w:w="70%"/>
            <w:shd w:color="f0f4f8" w:val="solid"/>
          </w:tcPr>
          <w:p>
            <w:pPr>
              <w:spacing w:after="30" w:before="30"/>
            </w:pPr>
            <w:r>
              <w:rPr>
                <w:rFonts w:ascii="Arial" w:cs="Arial" w:eastAsia="Arial" w:hAnsi="Arial"/>
                <w:color w:val="2c3e50"/>
                <w:sz w:val="19"/>
                <w:szCs w:val="19"/>
              </w:rPr>
              <w:t xml:space="preserve">OSINT-SCAN_177</w:t>
            </w:r>
          </w:p>
        </w:tc>
      </w:tr>
      <w:tr>
        <w:tc>
          <w:tcPr>
            <w:tcW w:type="pct" w:w="30%"/>
          </w:tcPr>
          <w:p>
            <w:pPr>
              <w:spacing w:after="30" w:before="30"/>
            </w:pPr>
            <w:r>
              <w:rPr>
                <w:rFonts w:ascii="Arial" w:cs="Arial" w:eastAsia="Arial" w:hAnsi="Arial"/>
                <w:b/>
                <w:bCs/>
                <w:color w:val="636e72"/>
                <w:sz w:val="18"/>
                <w:szCs w:val="18"/>
              </w:rPr>
              <w:t xml:space="preserve">Revisado por</w:t>
            </w:r>
          </w:p>
        </w:tc>
        <w:tc>
          <w:tcPr>
            <w:tcW w:type="pct" w:w="70%"/>
          </w:tcPr>
          <w:p>
            <w:pPr>
              <w:spacing w:after="30" w:before="30"/>
            </w:pPr>
            <w:r>
              <w:rPr>
                <w:rFonts w:ascii="Arial" w:cs="Arial" w:eastAsia="Arial" w:hAnsi="Arial"/>
                <w:color w:val="2c3e50"/>
                <w:sz w:val="19"/>
                <w:szCs w:val="19"/>
              </w:rPr>
              <w:t xml:space="preserve">_______________________________</w:t>
            </w:r>
          </w:p>
        </w:tc>
      </w:tr>
      <w:tr>
        <w:tc>
          <w:tcPr>
            <w:tcW w:type="pct" w:w="30%"/>
            <w:shd w:color="f0f4f8" w:val="solid"/>
          </w:tcPr>
          <w:p>
            <w:pPr>
              <w:spacing w:after="30" w:before="30"/>
            </w:pPr>
            <w:r>
              <w:rPr>
                <w:rFonts w:ascii="Arial" w:cs="Arial" w:eastAsia="Arial" w:hAnsi="Arial"/>
                <w:b/>
                <w:bCs/>
                <w:color w:val="636e72"/>
                <w:sz w:val="18"/>
                <w:szCs w:val="18"/>
              </w:rPr>
              <w:t xml:space="preserve">Aprobado por</w:t>
            </w:r>
          </w:p>
        </w:tc>
        <w:tc>
          <w:tcPr>
            <w:tcW w:type="pct" w:w="70%"/>
            <w:shd w:color="f0f4f8" w:val="solid"/>
          </w:tcPr>
          <w:p>
            <w:pPr>
              <w:spacing w:after="30" w:before="30"/>
            </w:pPr>
            <w:r>
              <w:rPr>
                <w:rFonts w:ascii="Arial" w:cs="Arial" w:eastAsia="Arial" w:hAnsi="Arial"/>
                <w:color w:val="2c3e50"/>
                <w:sz w:val="19"/>
                <w:szCs w:val="19"/>
              </w:rPr>
              <w:t xml:space="preserve">_______________________________</w:t>
            </w:r>
          </w:p>
        </w:tc>
      </w:tr>
      <w:tr>
        <w:tc>
          <w:tcPr>
            <w:tcW w:type="pct" w:w="30%"/>
          </w:tcPr>
          <w:p>
            <w:pPr>
              <w:spacing w:after="30" w:before="30"/>
            </w:pPr>
            <w:r>
              <w:rPr>
                <w:rFonts w:ascii="Arial" w:cs="Arial" w:eastAsia="Arial" w:hAnsi="Arial"/>
                <w:b/>
                <w:bCs/>
                <w:color w:val="636e72"/>
                <w:sz w:val="18"/>
                <w:szCs w:val="18"/>
              </w:rPr>
              <w:t xml:space="preserve">Fecha de aprobación</w:t>
            </w:r>
          </w:p>
        </w:tc>
        <w:tc>
          <w:tcPr>
            <w:tcW w:type="pct" w:w="70%"/>
          </w:tcPr>
          <w:p>
            <w:pPr>
              <w:spacing w:after="30" w:before="30"/>
            </w:pPr>
            <w:r>
              <w:rPr>
                <w:rFonts w:ascii="Arial" w:cs="Arial" w:eastAsia="Arial" w:hAnsi="Arial"/>
                <w:color w:val="2c3e50"/>
                <w:sz w:val="19"/>
                <w:szCs w:val="19"/>
              </w:rPr>
              <w:t xml:space="preserve">_______________________________</w:t>
            </w:r>
          </w:p>
        </w:tc>
      </w:tr>
    </w:tbl>
    <w:p>
      <w:pPr>
        <w:spacing w:before="6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50%"/>
            <w:tcBorders>
              <w:top w:val="single" w:color="2c3e50" w:sz="1"/>
              <w:left w:val="none" w:sz="0"/>
              <w:bottom w:val="none" w:sz="0"/>
              <w:right w:val="none" w:sz="0"/>
            </w:tcBorders>
          </w:tcPr>
          <w:p>
            <w:pPr>
              <w:spacing w:after="0" w:before="0"/>
            </w:pPr>
          </w:p>
          <w:p>
            <w:pPr>
              <w:spacing w:before="60"/>
              <w:jc w:val="center"/>
            </w:pPr>
            <w:r>
              <w:rPr>
                <w:rFonts w:ascii="Arial" w:cs="Arial" w:eastAsia="Arial" w:hAnsi="Arial"/>
                <w:color w:val="636e72"/>
                <w:sz w:val="16"/>
                <w:szCs w:val="16"/>
              </w:rPr>
              <w:t xml:space="preserve">Firma del Analista</w:t>
            </w:r>
          </w:p>
        </w:tc>
        <w:tc>
          <w:tcPr>
            <w:tcW w:type="pct" w:w="50%"/>
            <w:tcBorders>
              <w:top w:val="single" w:color="2c3e50" w:sz="1"/>
              <w:left w:val="none" w:sz="0"/>
              <w:bottom w:val="none" w:sz="0"/>
              <w:right w:val="none" w:sz="0"/>
            </w:tcBorders>
          </w:tcPr>
          <w:p>
            <w:pPr>
              <w:spacing w:after="0" w:before="0"/>
            </w:pPr>
          </w:p>
          <w:p>
            <w:pPr>
              <w:spacing w:before="60"/>
              <w:jc w:val="center"/>
            </w:pPr>
            <w:r>
              <w:rPr>
                <w:rFonts w:ascii="Arial" w:cs="Arial" w:eastAsia="Arial" w:hAnsi="Arial"/>
                <w:color w:val="636e72"/>
                <w:sz w:val="16"/>
                <w:szCs w:val="16"/>
              </w:rPr>
              <w:t xml:space="preserve">Firma del Responsable</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2026-05-28T02:34:04.843Z</dcterms:created>
  <dcterms:modified xsi:type="dcterms:W3CDTF">2026-05-28T02:34:04.843Z</dcterms:modified>
</cp:coreProperties>
</file>

<file path=docProps/custom.xml><?xml version="1.0" encoding="utf-8"?>
<Properties xmlns="http://schemas.openxmlformats.org/officeDocument/2006/custom-properties" xmlns:vt="http://schemas.openxmlformats.org/officeDocument/2006/docPropsVTypes"/>
</file>