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网络空间安全导论lecture 1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任奎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Introduction to Cybersecurity</w:t>
      </w:r>
      <w:r>
        <w:rPr>
          <w:rFonts w:hint="eastAsia"/>
          <w:lang w:val="en-US" w:eastAsia="zh-CN"/>
        </w:rPr>
        <w:t>：A Critical Challenge to the Society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Cpberspace（赛博/网络空间）</w:t>
      </w:r>
    </w:p>
    <w:p>
      <w:r>
        <w:drawing>
          <wp:inline distT="0" distB="0" distL="114300" distR="114300">
            <wp:extent cx="4660900" cy="36576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6609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“Security” starts with Cryptography.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Cryptography has a deep root in War and Politics.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凯撒密码</w:t>
      </w:r>
    </w:p>
    <w:p>
      <w:r>
        <w:drawing>
          <wp:inline distT="0" distB="0" distL="114300" distR="114300">
            <wp:extent cx="5268595" cy="2795270"/>
            <wp:effectExtent l="0" t="0" r="1905" b="1143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795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World war ||：electricity出现了，有了radio communication，但是是open in the air，敌人也能收到，所以要加密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German blitzkrieg（闪电战）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Enigmas machine：加密机器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Turing and the Bombe Machine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加速二战结束</w:t>
      </w:r>
    </w:p>
    <w:p>
      <w:r>
        <w:drawing>
          <wp:inline distT="0" distB="0" distL="114300" distR="114300">
            <wp:extent cx="5267960" cy="2416175"/>
            <wp:effectExtent l="0" t="0" r="254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41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对称加密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加密的两个人叫alice和bob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坏人是eve</w:t>
      </w:r>
    </w:p>
    <w:p>
      <w:r>
        <w:drawing>
          <wp:inline distT="0" distB="0" distL="114300" distR="114300">
            <wp:extent cx="5272405" cy="2811145"/>
            <wp:effectExtent l="0" t="0" r="10795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811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Diffie and Hellman发明的加密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把public key 公开，所有有public key的人都可以给他发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RSA算法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Private key——&gt;电子签名（认证）——&gt;怎么证明你是你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With the born of Internet, security went far beyond cryptographyand becomes what we call today “Cyber Security”!</w:t>
      </w:r>
    </w:p>
    <w:p>
      <w:r>
        <w:drawing>
          <wp:inline distT="0" distB="0" distL="114300" distR="114300">
            <wp:extent cx="5266690" cy="2715260"/>
            <wp:effectExtent l="0" t="0" r="381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1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从计算机诞生之际，安全一直伴随着我们</w:t>
      </w:r>
    </w:p>
    <w:p>
      <w:r>
        <w:drawing>
          <wp:inline distT="0" distB="0" distL="114300" distR="114300">
            <wp:extent cx="5268595" cy="2983865"/>
            <wp:effectExtent l="0" t="0" r="1905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83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454400" cy="2127250"/>
            <wp:effectExtent l="0" t="0" r="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54400" cy="212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3185795"/>
            <wp:effectExtent l="0" t="0" r="9525" b="19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185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·Computer virus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·</w:t>
      </w:r>
      <w:r>
        <w:rPr>
          <w:rFonts w:hint="default"/>
          <w:lang w:val="en-US" w:eastAsia="zh-CN"/>
        </w:rPr>
        <w:t>Software Vulnerabilities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·</w:t>
      </w:r>
      <w:r>
        <w:rPr>
          <w:rFonts w:hint="default"/>
          <w:lang w:val="en-US" w:eastAsia="zh-CN"/>
        </w:rPr>
        <w:t>Sources</w:t>
      </w:r>
    </w:p>
    <w:p>
      <w:p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•Bugs in the application </w:t>
      </w:r>
    </w:p>
    <w:p>
      <w:p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•Inappropriate features in the infrastructure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•Main causes</w:t>
      </w:r>
    </w:p>
    <w:p>
      <w:p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•Complexity of software features: functionality winning over security</w:t>
      </w:r>
    </w:p>
    <w:p>
      <w:p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•Ignorance of developers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·</w:t>
      </w:r>
      <w:r>
        <w:rPr>
          <w:rFonts w:hint="default"/>
          <w:lang w:val="en-US" w:eastAsia="zh-CN"/>
        </w:rPr>
        <w:t>APPSecurity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·</w:t>
      </w:r>
      <w:r>
        <w:rPr>
          <w:rFonts w:hint="default"/>
          <w:lang w:val="en-US" w:eastAsia="zh-CN"/>
        </w:rPr>
        <w:t>Cloud Computing Security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·</w:t>
      </w:r>
      <w:r>
        <w:rPr>
          <w:rFonts w:hint="default"/>
          <w:lang w:val="en-US" w:eastAsia="zh-CN"/>
        </w:rPr>
        <w:t>InternetofThings Security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</w:t>
      </w:r>
      <w:r>
        <w:rPr>
          <w:rFonts w:hint="default"/>
          <w:lang w:val="en-US" w:eastAsia="zh-CN"/>
        </w:rPr>
        <w:t>IoT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Security</w:t>
      </w:r>
      <w:r>
        <w:rPr>
          <w:rFonts w:hint="eastAsia"/>
          <w:lang w:val="en-US" w:eastAsia="zh-CN"/>
        </w:rPr>
        <w:t>(物联网)  更多的与人相关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大数据对人的control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AI 有益有害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病毒：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Stuxnet (2010): the world’s 1st virus written for industrial control systems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Heartbleed Bug (2014)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WannaCry Ransomware Attack (2017)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The Facebook Data Breaches (201?)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DDoS Attacks: GitHub (2018) and Mirai(2017)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The Vulnerability of Amazon Echo Dot (2017)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DeepFakeVideos about Obama (2018)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Government Operations after WWII</w:t>
      </w:r>
    </w:p>
    <w:p>
      <w:r>
        <w:drawing>
          <wp:inline distT="0" distB="0" distL="114300" distR="114300">
            <wp:extent cx="4279900" cy="29464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79900" cy="294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lang w:eastAsia="zh-CN"/>
        </w:rPr>
        <w:t>——</w:t>
      </w:r>
      <w:r>
        <w:rPr>
          <w:rFonts w:hint="eastAsia"/>
          <w:lang w:val="en-US" w:eastAsia="zh-CN"/>
        </w:rPr>
        <w:t>&gt;</w:t>
      </w:r>
      <w:r>
        <w:rPr>
          <w:rFonts w:hint="default"/>
          <w:sz w:val="24"/>
          <w:szCs w:val="24"/>
          <w:lang w:val="en-US" w:eastAsia="zh-CN"/>
        </w:rPr>
        <w:t>More on Law &amp; Regulations</w:t>
      </w: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CourseEvaluation</w:t>
      </w:r>
    </w:p>
    <w:p>
      <w:pPr>
        <w:numPr>
          <w:ilvl w:val="0"/>
          <w:numId w:val="1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Class Attendance ——10%</w:t>
      </w:r>
    </w:p>
    <w:p>
      <w:pPr>
        <w:numPr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(2)Homework——10%</w:t>
      </w:r>
    </w:p>
    <w:p>
      <w:pPr>
        <w:numPr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(3) Project</w:t>
      </w:r>
      <w:r>
        <w:rPr>
          <w:rFonts w:hint="eastAsia"/>
          <w:sz w:val="24"/>
          <w:szCs w:val="24"/>
          <w:lang w:val="en-US" w:eastAsia="zh-CN"/>
        </w:rPr>
        <w:t>、</w:t>
      </w:r>
      <w:r>
        <w:rPr>
          <w:rFonts w:hint="default"/>
          <w:sz w:val="24"/>
          <w:szCs w:val="24"/>
          <w:lang w:val="en-US" w:eastAsia="zh-CN"/>
        </w:rPr>
        <w:t>Final Exam ——</w:t>
      </w:r>
      <w:r>
        <w:rPr>
          <w:rFonts w:hint="eastAsia"/>
          <w:sz w:val="24"/>
          <w:szCs w:val="24"/>
          <w:lang w:val="en-US" w:eastAsia="zh-CN"/>
        </w:rPr>
        <w:t>8</w:t>
      </w:r>
      <w:r>
        <w:rPr>
          <w:rFonts w:hint="default"/>
          <w:sz w:val="24"/>
          <w:szCs w:val="24"/>
          <w:lang w:val="en-US" w:eastAsia="zh-CN"/>
        </w:rPr>
        <w:t>0%</w:t>
      </w:r>
      <w:bookmarkStart w:id="0" w:name="_GoBack"/>
      <w:bookmarkEnd w:id="0"/>
    </w:p>
    <w:p>
      <w:pPr>
        <w:numPr>
          <w:numId w:val="0"/>
        </w:numPr>
        <w:rPr>
          <w:rFonts w:hint="default"/>
          <w:sz w:val="24"/>
          <w:szCs w:val="24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MS PGothic">
    <w:panose1 w:val="020B0600070205080204"/>
    <w:charset w:val="80"/>
    <w:family w:val="auto"/>
    <w:pitch w:val="default"/>
    <w:sig w:usb0="E00002FF" w:usb1="6AC7FDFB" w:usb2="08000012" w:usb3="00000000" w:csb0="400200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89D9F98"/>
    <w:multiLevelType w:val="singleLevel"/>
    <w:tmpl w:val="189D9F98"/>
    <w:lvl w:ilvl="0" w:tentative="0">
      <w:start w:val="1"/>
      <w:numFmt w:val="decimal"/>
      <w:lvlText w:val="(%1)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6E2601C"/>
    <w:rsid w:val="06E260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numbering" Target="numbering.xml"/><Relationship Id="rId13" Type="http://schemas.openxmlformats.org/officeDocument/2006/relationships/customXml" Target="../customXml/item1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Office_11.1.0.10314_F1E327BC-269C-435d-A152-05C5408002CA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2021-03-08T05:09:00Z</dcterms:created>
  <dc:creator>顾念</dc:creator>
  <cp:lastModifiedBy>顾念</cp:lastModifiedBy>
  <dcterms:modified xsi:type="dcterms:W3CDTF">2021-03-08T06:23:51Z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2052-11.1.0.10314</vt:lpwstr>
  </property>
</Properties>
</file>