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|pl</w:t>
      </w:r>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lang w:val="fr-FR"/>
        </w:rPr>
        <w:t>{{</w:t>
      </w:r>
      <w:r w:rsidR="008C3281">
        <w:rPr>
          <w:rFonts w:ascii="TimesNewRomanPSMT" w:hAnsi="TimesNewRomanPSMT" w:cs="TimesNewRomanPSMT"/>
          <w:b/>
          <w:lang w:val="fr-FR"/>
        </w:rPr>
        <w:t xml:space="preserve"> </w:t>
      </w:r>
      <w:proofErr w:type="spellStart"/>
      <w:r w:rsidR="00AA5A3B">
        <w:rPr>
          <w:rFonts w:ascii="TimesNewRomanPSMT" w:hAnsi="TimesNewRomanPSMT" w:cs="TimesNewRomanPSMT"/>
          <w:b/>
          <w:lang w:val="fr-FR"/>
        </w:rPr>
        <w:t>lot.</w:t>
      </w:r>
      <w:r w:rsidR="008C3281">
        <w:rPr>
          <w:rFonts w:ascii="TimesNewRomanPSMT" w:hAnsi="TimesNewRomanPSMT" w:cs="TimesNewRomanPSMT"/>
          <w:b/>
          <w:lang w:val="fr-FR"/>
        </w:rPr>
        <w:t>lgts_mixite_sociale_negocies</w:t>
      </w:r>
      <w:r w:rsidR="00E37157">
        <w:rPr>
          <w:rFonts w:ascii="TimesNewRomanPSMT" w:hAnsi="TimesNewRomanPSMT" w:cs="TimesNewRomanPSMT"/>
          <w:b/>
          <w:lang w:val="fr-FR"/>
        </w:rPr>
        <w:t>_display</w:t>
      </w:r>
      <w:proofErr w:type="spellEnd"/>
      <w:r w:rsidR="00F56AAE">
        <w:rPr>
          <w:rFonts w:ascii="TimesNewRomanPSMT" w:hAnsi="TimesNewRomanPSMT" w:cs="TimesNewRomanPSMT"/>
          <w:b/>
          <w:lang w:val="fr-FR"/>
        </w:rPr>
        <w:t>()</w:t>
      </w:r>
      <w:r w:rsidR="008C3281">
        <w:rPr>
          <w:rFonts w:ascii="TimesNewRomanPSMT" w:hAnsi="TimesNewRomanPSMT" w:cs="TimesNewRomanPSMT"/>
          <w:b/>
          <w:lang w:val="fr-FR"/>
        </w:rPr>
        <w:t xml:space="preserve"> </w:t>
      </w:r>
      <w:r w:rsidR="00AA5A3B">
        <w:rPr>
          <w:rFonts w:ascii="TimesNewRomanPSMT" w:hAnsi="TimesNewRomanPSMT" w:cs="TimesNewRomanPSMT"/>
          <w:b/>
          <w:lang w:val="fr-FR"/>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xml:space="preserve">{{ </w:t>
      </w:r>
      <w:proofErr w:type="spellStart"/>
      <w:r w:rsidR="004B7B8A" w:rsidRPr="004B7B8A">
        <w:rPr>
          <w:rFonts w:ascii="TimesNewRomanPSMT" w:hAnsi="TimesNewRomanPSMT" w:cs="TimesNewRomanPSMT"/>
          <w:b/>
          <w:bCs/>
          <w:lang w:val="fr-FR"/>
        </w:rPr>
        <w:t>lot.loyer_derogatoire|f</w:t>
      </w:r>
      <w:proofErr w:type="spellEnd"/>
      <w:r w:rsidR="004B7B8A" w:rsidRPr="004B7B8A">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endif %}</w:t>
      </w:r>
      <w:r w:rsidR="00150178">
        <w:rPr>
          <w:rFonts w:ascii="TimesNewRomanPSMT" w:hAnsi="TimesNewRomanPSMT" w:cs="TimesNewRomanPSMT"/>
        </w:rPr>
        <w:t>{% for image in effet_relatif_images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15004B" w:rsidRDefault="00150178" w:rsidP="00150178">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9C288D">
            <w:pP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lastRenderedPageBreak/>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315854">
        <w:rPr>
          <w:rFonts w:ascii="TimesNewRomanPSMT" w:hAnsi="TimesNewRomanPSMT" w:cs="TimesNewRomanPSMT"/>
          <w:sz w:val="16"/>
          <w:szCs w:val="16"/>
        </w:rPr>
      </w:r>
      <w:r w:rsidR="0031585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15854">
        <w:rPr>
          <w:rFonts w:ascii="TimesNewRomanPSMT" w:hAnsi="TimesNewRomanPSMT" w:cs="TimesNewRomanPSMT"/>
          <w:sz w:val="16"/>
          <w:szCs w:val="16"/>
        </w:rPr>
      </w:r>
      <w:r w:rsidR="0031585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775F37A6"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15854">
        <w:rPr>
          <w:rFonts w:ascii="TimesNewRomanPSMT" w:hAnsi="TimesNewRomanPSMT" w:cs="TimesNewRomanPSMT"/>
          <w:sz w:val="16"/>
          <w:szCs w:val="16"/>
        </w:rPr>
      </w:r>
      <w:r w:rsidR="0031585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644093">
        <w:rPr>
          <w:rFonts w:ascii="TimesNewRomanPSMT" w:hAnsi="TimesNewRomanPSMT" w:cs="TimesNewRomanPSMT"/>
          <w:lang w:val="en-US"/>
        </w:rPr>
        <w:t>Remise</w:t>
      </w:r>
    </w:p>
    <w:p w14:paraId="47B9B6D3" w14:textId="77777777" w:rsidR="00B35348" w:rsidRPr="00644093" w:rsidRDefault="00B35348" w:rsidP="00B3534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6156230"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15854">
        <w:rPr>
          <w:rFonts w:ascii="TimesNewRomanPSMT" w:hAnsi="TimesNewRomanPSMT" w:cs="TimesNewRomanPSMT"/>
          <w:sz w:val="16"/>
          <w:szCs w:val="16"/>
        </w:rPr>
      </w:r>
      <w:r w:rsidR="0031585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15854">
        <w:rPr>
          <w:rFonts w:ascii="TimesNewRomanPSMT" w:hAnsi="TimesNewRomanPSMT" w:cs="TimesNewRomanPSMT"/>
          <w:sz w:val="16"/>
          <w:szCs w:val="16"/>
        </w:rPr>
      </w:r>
      <w:r w:rsidR="0031585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2A487D5"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9C288D">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9C288D">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4A172593" w14:textId="5FAD9E73" w:rsidR="00C05BC5"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15854">
        <w:rPr>
          <w:rFonts w:ascii="TimesNewRomanPSMT" w:hAnsi="TimesNewRomanPSMT" w:cs="TimesNewRomanPSMT"/>
          <w:sz w:val="16"/>
          <w:szCs w:val="16"/>
        </w:rPr>
      </w:r>
      <w:r w:rsidR="0031585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FF4AE1A"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15854">
        <w:rPr>
          <w:rFonts w:ascii="TimesNewRomanPSMT" w:hAnsi="TimesNewRomanPSMT" w:cs="TimesNewRomanPSMT"/>
          <w:sz w:val="16"/>
          <w:szCs w:val="16"/>
        </w:rPr>
      </w:r>
      <w:r w:rsidR="0031585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00C05BC5" w:rsidRPr="00644093">
        <w:rPr>
          <w:rFonts w:ascii="TimesNewRomanPSMT" w:hAnsi="TimesNewRomanPSMT" w:cs="TimesNewRomanPSMT"/>
          <w:lang w:val="en-US"/>
        </w:rPr>
        <w:t>Resserres</w:t>
      </w:r>
      <w:proofErr w:type="spellEnd"/>
    </w:p>
    <w:p w14:paraId="4021E7F3"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182EDE9" w14:textId="51AC90BC"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00A65946"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9B0D6CF" w14:textId="3E8C2D77" w:rsidR="00C05BC5"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15854">
        <w:rPr>
          <w:rFonts w:ascii="TimesNewRomanPSMT" w:hAnsi="TimesNewRomanPSMT" w:cs="TimesNewRomanPSMT"/>
          <w:sz w:val="16"/>
          <w:szCs w:val="16"/>
        </w:rPr>
      </w:r>
      <w:r w:rsidR="0031585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Combles et greniers aménageable</w:t>
      </w:r>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1028D9BB"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485D44C4" w14:textId="5E37724D"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15854">
        <w:rPr>
          <w:rFonts w:ascii="TimesNewRomanPSMT" w:hAnsi="TimesNewRomanPSMT" w:cs="TimesNewRomanPSMT"/>
          <w:sz w:val="16"/>
          <w:szCs w:val="16"/>
        </w:rPr>
      </w:r>
      <w:r w:rsidR="0031585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Balcons</w:t>
      </w:r>
    </w:p>
    <w:p w14:paraId="53D56096"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15854">
        <w:rPr>
          <w:rFonts w:ascii="TimesNewRomanPSMT" w:hAnsi="TimesNewRomanPSMT" w:cs="TimesNewRomanPSMT"/>
          <w:sz w:val="16"/>
          <w:szCs w:val="16"/>
        </w:rPr>
      </w:r>
      <w:r w:rsidR="0031585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lang w:val="fr-FR"/>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315854">
        <w:rPr>
          <w:rFonts w:ascii="TimesNewRomanPSMT" w:hAnsi="TimesNewRomanPSMT" w:cs="TimesNewRomanPSMT"/>
          <w:sz w:val="16"/>
          <w:szCs w:val="16"/>
        </w:rPr>
      </w:r>
      <w:r w:rsidR="0031585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29728908" w14:textId="10F56548" w:rsidR="00C05BC5" w:rsidRPr="00F34A24" w:rsidRDefault="00DE31D6" w:rsidP="00323340">
      <w:pPr>
        <w:jc w:val="both"/>
        <w:rPr>
          <w:rFonts w:ascii="Open Sans" w:hAnsi="Open Sans" w:cs="Open Sans"/>
          <w:color w:val="3F4350"/>
          <w:sz w:val="20"/>
          <w:szCs w:val="20"/>
          <w:lang w:val="fr-FR"/>
        </w:rPr>
      </w:pPr>
      <w:r>
        <w:rPr>
          <w:rFonts w:ascii="Open Sans" w:hAnsi="Open Sans" w:cs="Open Sans"/>
          <w:color w:val="3F4350"/>
          <w:sz w:val="20"/>
          <w:szCs w:val="20"/>
          <w:lang w:val="fr-FR"/>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 xml:space="preserve">Au cas où ces annexes ne trouveraient pas preneur auprès des locataires de l'immeuble ou de tout autre immeuble conventionné appartenant au même bailleur ou géré par lui, </w:t>
      </w:r>
      <w:r>
        <w:rPr>
          <w:rFonts w:ascii="TimesNewRomanPSMT" w:hAnsi="TimesNewRomanPSMT" w:cs="TimesNewRomanPSMT"/>
        </w:rPr>
        <w:lastRenderedPageBreak/>
        <w:t>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6663D3F9" w14:textId="15AC64E0" w:rsidR="00815BB2" w:rsidRDefault="00B77B63" w:rsidP="00323340">
      <w:pPr>
        <w:jc w:val="both"/>
        <w:rPr>
          <w:rFonts w:ascii="TimesNewRomanPSMT" w:hAnsi="TimesNewRomanPSMT" w:cs="TimesNewRomanPSMT"/>
        </w:rPr>
      </w:pPr>
      <w:r>
        <w:rPr>
          <w:rFonts w:ascii="TimesNewRomanPSMT" w:hAnsi="TimesNewRomanPSMT" w:cs="TimesNewRomanPSMT"/>
        </w:rPr>
        <w:t>{% if prets_cdc.count() %}</w:t>
      </w:r>
      <w:r w:rsidR="00815BB2" w:rsidRPr="00815BB2">
        <w:rPr>
          <w:rFonts w:ascii="TimesNewRomanPSMT" w:hAnsi="TimesNewRomanPSMT" w:cs="TimesNewRomanPSMT"/>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Numéro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p.n</w:t>
      </w:r>
      <w:proofErr w:type="spellEnd"/>
      <w:proofErr w:type="gramEnd"/>
      <w:r>
        <w:rPr>
          <w:rFonts w:ascii="TimesNewRomanPSMT" w:hAnsi="TimesNewRomanPSMT" w:cs="TimesNewRomanPSMT"/>
          <w:lang w:val="fr-FR"/>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Date d’octroi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.do|sd</w:t>
      </w:r>
      <w:proofErr w:type="spellEnd"/>
      <w:r>
        <w:rPr>
          <w:rFonts w:ascii="TimesNewRomanPSMT" w:hAnsi="TimesNewRomanPSMT" w:cs="TimesNewRomanPSMT"/>
          <w:lang w:val="fr-FR"/>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lang w:val="fr-FR"/>
        </w:rPr>
      </w:pPr>
      <w:proofErr w:type="gramStart"/>
      <w:r>
        <w:rPr>
          <w:rFonts w:ascii="TimesNewRomanPSMT" w:hAnsi="TimesNewRomanPSMT" w:cs="TimesNewRomanPSMT"/>
          <w:lang w:val="fr-FR"/>
        </w:rPr>
        <w:lastRenderedPageBreak/>
        <w:t>Durée:</w:t>
      </w:r>
      <w:proofErr w:type="gramEnd"/>
      <w:r>
        <w:rPr>
          <w:rFonts w:ascii="TimesNewRomanPSMT" w:hAnsi="TimesNewRomanPSMT" w:cs="TimesNewRomanPSMT"/>
          <w:lang w:val="fr-FR"/>
        </w:rPr>
        <w:t xml:space="preserve"> {{ </w:t>
      </w:r>
      <w:proofErr w:type="spellStart"/>
      <w:r>
        <w:rPr>
          <w:rFonts w:ascii="TimesNewRomanPSMT" w:hAnsi="TimesNewRomanPSMT" w:cs="TimesNewRomanPSMT"/>
          <w:lang w:val="fr-FR"/>
        </w:rPr>
        <w:t>p</w:t>
      </w:r>
      <w:r w:rsidR="009C6587">
        <w:rPr>
          <w:rFonts w:ascii="TimesNewRomanPSMT" w:hAnsi="TimesNewRomanPSMT" w:cs="TimesNewRomanPSMT"/>
          <w:lang w:val="fr-FR"/>
        </w:rPr>
        <w:t>.d</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an</w:t>
      </w:r>
      <w:r w:rsidR="005E5E92">
        <w:rPr>
          <w:rFonts w:ascii="TimesNewRomanPSMT" w:hAnsi="TimesNewRomanPSMT" w:cs="TimesNewRomanPSMT"/>
          <w:lang w:val="fr-FR"/>
        </w:rPr>
        <w:t xml:space="preserve">{{ </w:t>
      </w:r>
      <w:proofErr w:type="spellStart"/>
      <w:r w:rsidR="005E5E92">
        <w:rPr>
          <w:rFonts w:ascii="TimesNewRomanPSMT" w:hAnsi="TimesNewRomanPSMT" w:cs="TimesNewRomanPSMT"/>
          <w:lang w:val="fr-FR"/>
        </w:rPr>
        <w:t>p.d|pl</w:t>
      </w:r>
      <w:proofErr w:type="spellEnd"/>
      <w:r w:rsidR="005E5E92">
        <w:rPr>
          <w:rFonts w:ascii="TimesNewRomanPSMT" w:hAnsi="TimesNewRomanPSMT" w:cs="TimesNewRomanPSMT"/>
          <w:lang w:val="fr-FR"/>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Montant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.m|f</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Prêteur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p.p</w:t>
      </w:r>
      <w:proofErr w:type="gramEnd"/>
      <w:r>
        <w:rPr>
          <w:rFonts w:ascii="TimesNewRomanPSMT" w:hAnsi="TimesNewRomanPSMT" w:cs="TimesNewRomanPSMT"/>
          <w:lang w:val="fr-FR"/>
        </w:rPr>
        <w:t>_full</w:t>
      </w:r>
      <w:proofErr w:type="spellEnd"/>
      <w:r>
        <w:rPr>
          <w:rFonts w:ascii="TimesNewRomanPSMT" w:hAnsi="TimesNewRomanPSMT" w:cs="TimesNewRomanPSMT"/>
          <w:lang w:val="fr-FR"/>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r w:rsidRPr="00815BB2">
        <w:rPr>
          <w:rFonts w:ascii="TimesNewRomanPSMT" w:hAnsi="TimesNewRomanPSMT" w:cs="TimesNewRomanPSMT"/>
        </w:rPr>
        <w:t>prets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 xml:space="preserve">Prêteur : </w:t>
      </w:r>
      <w:proofErr w:type="gramStart"/>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p</w:t>
      </w:r>
      <w:proofErr w:type="gramEnd"/>
      <w:r w:rsidRPr="000618F0">
        <w:rPr>
          <w:rFonts w:ascii="TimesNewRomanPSMT" w:hAnsi="TimesNewRomanPSMT" w:cs="TimesNewRomanPSMT"/>
          <w:lang w:val="fr-FR"/>
        </w:rPr>
        <w:t>.preteur_display</w:t>
      </w:r>
      <w:proofErr w:type="spellEnd"/>
      <w:r w:rsidRPr="000618F0">
        <w:rPr>
          <w:rFonts w:ascii="TimesNewRomanPSMT" w:hAnsi="TimesNewRomanPSMT" w:cs="TimesNewRomanPSMT"/>
          <w:lang w:val="fr-FR"/>
        </w:rPr>
        <w:t>()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endfor</w:t>
      </w:r>
      <w:proofErr w:type="spellEnd"/>
      <w:r w:rsidRPr="000618F0">
        <w:rPr>
          <w:rFonts w:ascii="TimesNewRomanPSMT" w:hAnsi="TimesNewRomanPSMT" w:cs="TimesNewRomanPSMT"/>
          <w:lang w:val="fr-FR"/>
        </w:rPr>
        <w:t xml:space="preserve"> </w:t>
      </w:r>
      <w:proofErr w:type="gramStart"/>
      <w:r w:rsidRPr="000618F0">
        <w:rPr>
          <w:rFonts w:ascii="TimesNewRomanPSMT" w:hAnsi="TimesNewRomanPSMT" w:cs="TimesNewRomanPSMT"/>
          <w:lang w:val="fr-FR"/>
        </w:rPr>
        <w:t>%}</w:t>
      </w:r>
      <w:r>
        <w:t>{</w:t>
      </w:r>
      <w:proofErr w:type="gramEnd"/>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96C61" w14:textId="77777777" w:rsidR="00315854" w:rsidRDefault="00315854">
      <w:r>
        <w:separator/>
      </w:r>
    </w:p>
  </w:endnote>
  <w:endnote w:type="continuationSeparator" w:id="0">
    <w:p w14:paraId="5D2E0F48" w14:textId="77777777" w:rsidR="00315854" w:rsidRDefault="00315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59343" w14:textId="77777777" w:rsidR="00315854" w:rsidRDefault="00315854">
      <w:r>
        <w:separator/>
      </w:r>
    </w:p>
  </w:footnote>
  <w:footnote w:type="continuationSeparator" w:id="0">
    <w:p w14:paraId="12591B31" w14:textId="77777777" w:rsidR="00315854" w:rsidRDefault="00315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15854">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20631" o:spid="_x0000_s1027" type="#_x0000_t136" alt="" style="position:absolute;left:0;text-align:left;margin-left:0;margin-top:0;width:554.2pt;height:29.1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315854">
    <w:pPr>
      <w:pStyle w:val="Header"/>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20632" o:spid="_x0000_s1026" type="#_x0000_t136" alt="" style="position:absolute;left:0;text-align:left;margin-left:0;margin-top:0;width:554.2pt;height:29.1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w:t>
                          </w:r>
                          <w:r w:rsidR="00AA6BA5">
                            <w:rPr>
                              <w:rStyle w:val="PageNumber"/>
                              <w:noProof/>
                              <w:sz w:val="22"/>
                              <w:szCs w:val="22"/>
                            </w:rPr>
                            <w:t>6</w:t>
                          </w:r>
                          <w:r>
                            <w:rPr>
                              <w:rStyle w:val="PageNumber"/>
                              <w:sz w:val="22"/>
                              <w:szCs w:val="22"/>
                            </w:rPr>
                            <w:fldChar w:fldCharType="end"/>
                          </w:r>
                          <w:r>
                            <w:rPr>
                              <w:rStyle w:val="PageNumber"/>
                            </w:rPr>
                            <w:tab/>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315854" w:rsidP="00D279D1">
    <w:pPr>
      <w:pStyle w:val="Header"/>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20630" o:spid="_x0000_s1025" type="#_x0000_t136" alt="" style="position:absolute;left:0;text-align:left;margin-left:0;margin-top:0;width:554.2pt;height:29.1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315854" w:rsidP="00D279D1">
                          <w:pPr>
                            <w:pStyle w:val="Cerfa"/>
                            <w:rPr>
                              <w:sz w:val="16"/>
                              <w:szCs w:val="16"/>
                            </w:rPr>
                          </w:pPr>
                          <w:r>
                            <w:rPr>
                              <w:noProof/>
                            </w:rPr>
                            <w:object w:dxaOrig="777" w:dyaOrig="512"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85pt;height:25.6pt;mso-width-percent:0;mso-height-percent:0;mso-width-percent:0;mso-height-percent:0" filled="t">
                                <v:fill color2="black"/>
                                <v:imagedata r:id="rId2" o:title="" croptop="-22f" cropbottom="-22f" cropleft="-25f" cropright="-25f"/>
                              </v:shape>
                              <o:OLEObject Type="Embed" ProgID="Word.Picture.8" ShapeID="_x0000_i1025" DrawAspect="Content" ObjectID="_1715448284"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315854" w:rsidP="00D279D1">
                    <w:pPr>
                      <w:pStyle w:val="Cerfa"/>
                      <w:rPr>
                        <w:sz w:val="16"/>
                        <w:szCs w:val="16"/>
                      </w:rPr>
                    </w:pPr>
                    <w:r>
                      <w:rPr>
                        <w:noProof/>
                      </w:rPr>
                      <w:object w:dxaOrig="777" w:dyaOrig="512" w14:anchorId="6BBA4968">
                        <v:shape id="_x0000_i1025" type="#_x0000_t75" alt="" style="width:38.85pt;height:25.6pt;mso-width-percent:0;mso-height-percent:0;mso-width-percent:0;mso-height-percent:0" filled="t">
                          <v:fill color2="black"/>
                          <v:imagedata r:id="rId2" o:title="" croptop="-22f" cropbottom="-22f" cropleft="-25f" cropright="-25f"/>
                        </v:shape>
                        <o:OLEObject Type="Embed" ProgID="Word.Picture.8" ShapeID="_x0000_i1025" DrawAspect="Content" ObjectID="_1715448284"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20</Pages>
  <Words>6720</Words>
  <Characters>38305</Characters>
  <Application>Microsoft Office Word</Application>
  <DocSecurity>0</DocSecurity>
  <Lines>319</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35</cp:revision>
  <cp:lastPrinted>2021-11-30T08:37:00Z</cp:lastPrinted>
  <dcterms:created xsi:type="dcterms:W3CDTF">2022-04-08T14:14:00Z</dcterms:created>
  <dcterms:modified xsi:type="dcterms:W3CDTF">2022-05-30T18:38:00Z</dcterms:modified>
</cp:coreProperties>
</file>