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color w:val="231f20"/>
                <w:sz w:val="16"/>
                <w:szCs w:val="16"/>
                <w:highlight w:val="cyan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color w:val="231f20"/>
                <w:sz w:val="16"/>
                <w:szCs w:val="16"/>
                <w:highlight w:val="cyan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Changement de la puissance installée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{puissanceInitiale}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{#puissanceInitiale}La puissance installée a été modifiée depuis la notification. Elle est actuellement de {puissanceActuelle} {unitePuissance}.{/puissanceInitiale}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{referenceParagraphePuissance} du cahier des charges de l’appel d’offres cité en objet indique :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{contenuParagraphePuissance}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j’ai l’honneur de vous informer que j’autorise le changement de puissance demandé. / et compte-tenu des éléments précédents, je suis au regret de ne pas donner de suite favorable à votre demande.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DGEC / DREAL]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-152399</wp:posOffset>
          </wp:positionH>
          <wp:positionV relativeFrom="paragraph">
            <wp:posOffset>-342899</wp:posOffset>
          </wp:positionV>
          <wp:extent cx="1846580" cy="150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30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31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32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3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32IBsSH19LGDWOfs9Rm9Qectw==">AMUW2mXmXaANBhWiBfpxdc/GQSt+ALYXeLb1wrAWpWCn8nWNYXJ4mKjcwCuj3e/bH+ZtIpAsXOrXVt5yk3J0mL3da/1ivg5dt5kG77zjzlG3CRo9LBgRzi7Ky3sutuJYAeArhzaFmdE/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