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Paris, le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m’avez informé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 Vous avez ainsi sollicité le retrait de désignation du projet mentionné ci-dessus.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{dateDemandeConfirmation},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Par votre courrier reçu dans nos services le {dateConfirmation}, vous avez confirmé votre demande. Je prends bonne note de votre abandon et vous confirme le retrait de la décision désignant lauréat le projet ci-dessus. 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{/aprèsConfirmation}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{^aprèsConfirmation}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{/aprèsConfirmation}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{#enCopies} {.} ; {/enCopies}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7465" cy="144335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7465" cy="1443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Style w:val="Strong"/>
        <w:rFonts w:eastAsia="Arial" w:cs="Arial" w:ascii="Arial" w:hAnsi="Arial"/>
        <w:sz w:val="24"/>
        <w:szCs w:val="24"/>
      </w:rPr>
      <w:t>Direction générale de l’énergie et du climat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-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</w:t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hanging="0" w:left="0" w:right="55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Caractresdenumrotation">
    <w:name w:val="Caractères de numérotation"/>
    <w:qFormat/>
    <w:rPr/>
  </w:style>
  <w:style w:type="character" w:styleId="Strong">
    <w:name w:val="Strong"/>
    <w:qFormat/>
    <w:rPr>
      <w:b/>
      <w:b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Footer">
    <w:name w:val="Footer"/>
    <w:basedOn w:val="En-tteetpieddepage"/>
    <w:pPr/>
    <w:rPr/>
  </w:style>
  <w:style w:type="paragraph" w:styleId="LO-normal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ListContents">
    <w:name w:val="List Contents"/>
    <w:basedOn w:val="Normal"/>
    <w:qFormat/>
    <w:pPr>
      <w:ind w:left="567"/>
    </w:pPr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LibreOffice/24.2.6.2$Linux_X86_64 LibreOffice_project/420$Build-2</Application>
  <AppVersion>15.0000</AppVersion>
  <Pages>2</Pages>
  <Words>528</Words>
  <Characters>3078</Characters>
  <CharactersWithSpaces>3573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lastPrinted>2024-10-10T14:48:08Z</cp:lastPrinted>
  <dcterms:modified xsi:type="dcterms:W3CDTF">2024-10-16T14:20:49Z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