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-normal"/>
        <w:widowControl w:val="false"/>
        <w:numPr>
          <w:ilvl w:val="0"/>
          <w:numId w:val="1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paragraph" w:styleId="LO-normal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LibreOffice/24.2.6.2$Linux_X86_64 LibreOffice_project/420$Build-2</Application>
  <AppVersion>15.0000</AppVersion>
  <Pages>3</Pages>
  <Words>846</Words>
  <Characters>6098</Characters>
  <CharactersWithSpaces>6889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2024-10-16T14:21:15Z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