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dxa"/>
        <w:tblLayout w:type="fixed"/>
        <w:tblLook w:val="0400"/>
      </w:tblPr>
      <w:tblGrid>
        <w:gridCol w:w="4993"/>
        <w:gridCol w:w="4989"/>
        <w:tblGridChange w:id="0">
          <w:tblGrid>
            <w:gridCol w:w="4993"/>
            <w:gridCol w:w="4989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Paris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  <w:rtl w:val="0"/>
              </w:rPr>
              <w:t xml:space="preserve">[Date]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Affaire suivie par 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Potentiel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{refPotentiel}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Réf: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{nomRepresentantLegal}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{nomCandidat}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{adresseCandidat}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Objet : Abandon d’un projet lauréat de la {titrePeriode} période de l’appel d’offres {titreAppelOffre}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Madame, Monsieur,</w:t>
      </w:r>
    </w:p>
    <w:p w:rsidR="00000000" w:rsidDel="00000000" w:rsidP="00000000" w:rsidRDefault="00000000" w:rsidRPr="00000000" w14:paraId="00000017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2057"/>
        <w:gridCol w:w="2057"/>
        <w:tblGridChange w:id="0">
          <w:tblGrid>
            <w:gridCol w:w="2107"/>
            <w:gridCol w:w="2057"/>
            <w:gridCol w:w="2057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Nom du projet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Puissance-crête ({unitePuissance})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Commune d’implantation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{nomProjet}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{puissance}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{communeProjet}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({codePostalProjet})</w:t>
            </w:r>
          </w:p>
        </w:tc>
      </w:tr>
    </w:tbl>
    <w:p w:rsidR="00000000" w:rsidDel="00000000" w:rsidP="00000000" w:rsidRDefault="00000000" w:rsidRPr="00000000" w14:paraId="0000001F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votre demande reçue dans nos services le {dateDemande}, vous m’informez que votre société ne sera pas en mesure de réaliser ce projet, pour la ou les raison(s) suivante(s) : 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{justificationDemande}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».</w:t>
      </w:r>
    </w:p>
    <w:p w:rsidR="00000000" w:rsidDel="00000000" w:rsidP="00000000" w:rsidRDefault="00000000" w:rsidRPr="00000000" w14:paraId="00000020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Le paragraphe {referenceParagrapheAbandon} du cahier des charges de l’appel d’offres cité en objet indique :</w:t>
      </w:r>
    </w:p>
    <w:p w:rsidR="00000000" w:rsidDel="00000000" w:rsidP="00000000" w:rsidRDefault="00000000" w:rsidRPr="00000000" w14:paraId="00000021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{contenuParagrapheAbandon}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</w:t>
      </w:r>
    </w:p>
    <w:p w:rsidR="00000000" w:rsidDel="00000000" w:rsidP="00000000" w:rsidRDefault="00000000" w:rsidRPr="00000000" w14:paraId="00000022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Facultatif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//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cyan"/>
          <w:rtl w:val="0"/>
        </w:rPr>
        <w:t xml:space="preserve">[Éléments complémentaires issus de l’instruction]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. //</w:t>
      </w:r>
    </w:p>
    <w:p w:rsidR="00000000" w:rsidDel="00000000" w:rsidP="00000000" w:rsidRDefault="00000000" w:rsidRPr="00000000" w14:paraId="00000023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Après examen de votre demande,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je prends bonne note de votre abandon et vous confirme le retrait de la décision désignant lauréat le projet ci-dessus. / et compte-tenu des éléments précédents, je vous informe que ce manquement à votre engagement est susceptible de conduire à la retenue d’une partie des garanties financières constituées pour ce projet. De plus, je vous informe qu’en application de l’article L. 311-15 du code de l’énergie, ce manquement à votre engagement est passible d’une sanction pécuniaire, déterminée par le préfet de région dans la limite du plafond prévu par la réglementation. En connaissance de ces éléments, je vous invite à m’indiquer si vous souhaitez confirmer ou retirer votre demande de retrait de désignation. / Je vous rappelle qu’il ne vous sera plus possible de proposer ce projet à une prochaine période d’appel à candidature.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Je vous prie d’agréer, Madame, Monsieur, l’expression de ma considération distinguée.</w:t>
      </w:r>
    </w:p>
    <w:p w:rsidR="00000000" w:rsidDel="00000000" w:rsidP="00000000" w:rsidRDefault="00000000" w:rsidRPr="00000000" w14:paraId="00000025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60" w:lineRule="auto"/>
        <w:jc w:val="both"/>
        <w:rPr>
          <w:rFonts w:ascii="Liberation Sans" w:cs="Liberation Sans" w:eastAsia="Liberation Sans" w:hAnsi="Liberation Sans"/>
          <w:sz w:val="16"/>
          <w:szCs w:val="16"/>
          <w:highlight w:val="cyan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16"/>
          <w:szCs w:val="16"/>
          <w:highlight w:val="cyan"/>
          <w:rtl w:val="0"/>
        </w:rPr>
        <w:t xml:space="preserve">Copie : [EDF OA / EDF SEI] ; [DREAL concernée] ; [CRE]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64" w:top="964" w:left="964" w:right="96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center" w:pos="4536"/>
        <w:tab w:val="right" w:pos="9072"/>
      </w:tabs>
      <w:spacing w:after="0" w:line="24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92005 La Défense cedex – Tél : 33(0)1 40 81 98 21 – Fax : 33(0)1 40 81 93 97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-152398</wp:posOffset>
          </wp:positionH>
          <wp:positionV relativeFrom="paragraph">
            <wp:posOffset>-342898</wp:posOffset>
          </wp:positionV>
          <wp:extent cx="1846580" cy="150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5860" r="5860" t="0"/>
                  <a:stretch>
                    <a:fillRect/>
                  </a:stretch>
                </pic:blipFill>
                <pic:spPr>
                  <a:xfrm>
                    <a:off x="0" y="0"/>
                    <a:ext cx="1846580" cy="150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{</w:t>
    </w: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^dreal}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Direction générale de l’énergie et du climat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Direction de l’énergie</w:t>
    </w:r>
  </w:p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Sous-direction du système électrique</w:t>
    </w:r>
  </w:p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et des énergies renouvelables{/dreal}</w:t>
    </w: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{#dreal}Direction Régionale de l’Environnement,</w:t>
    </w:r>
  </w:p>
  <w:p w:rsidR="00000000" w:rsidDel="00000000" w:rsidP="00000000" w:rsidRDefault="00000000" w:rsidRPr="00000000" w14:paraId="0000002F">
    <w:pPr>
      <w:tabs>
        <w:tab w:val="center" w:pos="4536"/>
        <w:tab w:val="right" w:pos="9072"/>
      </w:tabs>
      <w:spacing w:after="0" w:line="240" w:lineRule="auto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l’Aménagement et du Logement</w:t>
    </w:r>
  </w:p>
  <w:p w:rsidR="00000000" w:rsidDel="00000000" w:rsidP="00000000" w:rsidRDefault="00000000" w:rsidRPr="00000000" w14:paraId="00000030">
    <w:pPr>
      <w:tabs>
        <w:tab w:val="center" w:pos="4536"/>
        <w:tab w:val="right" w:pos="9072"/>
      </w:tabs>
      <w:spacing w:after="0" w:line="240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{dreal}{/dreal}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8osMagiGI4RbxLQqbXw1F3Umyg==">AMUW2mUD7q6xBw5GhjOVROHxaAbbRbmzhhvnMtWEaqVOEwmUMlyagAytVpyKB1ek8pWdZ0oibJAWMuZBn0KFi11JygOqudGW4kZaitSwVBEYdKSfWWmB9xrZogeuN6bBMiwFUJawZ0eg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