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tbl>
      <w:tblPr>
        <w:tblStyle w:val="Table1"/>
        <w:tblW w:w="10899.0" w:type="dxa"/>
        <w:jc w:val="left"/>
        <w:tblInd w:w="-871.0" w:type="dxa"/>
        <w:tblLayout w:type="fixed"/>
        <w:tblLook w:val="0400"/>
      </w:tblPr>
      <w:tblGrid>
        <w:gridCol w:w="10899"/>
        <w:tblGridChange w:id="0">
          <w:tblGrid>
            <w:gridCol w:w="10899"/>
          </w:tblGrid>
        </w:tblGridChange>
      </w:tblGrid>
      <w:tr>
        <w:trPr>
          <w:cantSplit w:val="0"/>
          <w:trHeight w:val="1364" w:hRule="atLeast"/>
          <w:tblHeader w:val="0"/>
        </w:trPr>
        <w:tc>
          <w:tcPr>
            <w:shd w:fill="auto" w:val="cle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4c4c4c"/>
                <w:sz w:val="28"/>
                <w:szCs w:val="28"/>
                <w:u w:val="none"/>
                <w:shd w:fill="auto" w:val="clear"/>
                <w:vertAlign w:val="baseline"/>
              </w:rPr>
            </w:pPr>
            <w:r w:rsidDel="00000000" w:rsidR="00000000" w:rsidRPr="00000000">
              <w:rPr>
                <w:i w:val="0"/>
                <w:smallCaps w:val="0"/>
                <w:strike w:val="0"/>
                <w:color w:val="4c4c4c"/>
                <w:sz w:val="28"/>
                <w:szCs w:val="28"/>
                <w:u w:val="none"/>
                <w:shd w:fill="auto" w:val="clear"/>
                <w:vertAlign w:val="baseline"/>
                <w:rtl w:val="0"/>
              </w:rPr>
              <w:t xml:space="preserve">MINISTÈRE DE LA MER</w:t>
            </w:r>
          </w:p>
        </w:tc>
      </w:tr>
    </w:tbl>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8"/>
          <w:szCs w:val="28"/>
          <w:u w:val="single"/>
          <w:shd w:fill="auto" w:val="clear"/>
          <w:vertAlign w:val="baseline"/>
          <w:rtl w:val="0"/>
        </w:rPr>
        <w:t xml:space="preserve">${service}</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tabs>
          <w:tab w:val="center" w:leader="none" w:pos="4536"/>
          <w:tab w:val="right" w:leader="none" w:pos="9072"/>
        </w:tabs>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pStyle w:val="Title"/>
        <w:keepNext w:val="1"/>
        <w:jc w:val="center"/>
        <w:rPr>
          <w:vertAlign w:val="baseline"/>
        </w:rPr>
      </w:pPr>
      <w:bookmarkStart w:colFirst="0" w:colLast="0" w:name="_heading=h.xrmfhkgx7vz7" w:id="0"/>
      <w:bookmarkEnd w:id="0"/>
      <w:r w:rsidDel="00000000" w:rsidR="00000000" w:rsidRPr="00000000">
        <w:rPr>
          <w:vertAlign w:val="baseline"/>
          <w:rtl w:val="0"/>
        </w:rPr>
        <w:t xml:space="preserve">RAPPORT DE PATROUILLE</w:t>
      </w:r>
    </w:p>
    <w:p w:rsidR="00000000" w:rsidDel="00000000" w:rsidP="00000000" w:rsidRDefault="00000000" w:rsidRPr="00000000" w14:paraId="00000010">
      <w:pPr>
        <w:pStyle w:val="Title"/>
        <w:jc w:val="center"/>
        <w:rPr/>
      </w:pPr>
      <w:bookmarkStart w:colFirst="0" w:colLast="0" w:name="_heading=h.hyfqc7y4mkc8" w:id="1"/>
      <w:bookmarkEnd w:id="1"/>
      <w:r w:rsidDel="00000000" w:rsidR="00000000" w:rsidRPr="00000000">
        <w:rPr>
          <w:vertAlign w:val="baseline"/>
          <w:rtl w:val="0"/>
        </w:rPr>
        <w:t xml:space="preserve">N° </w:t>
      </w:r>
      <w:r w:rsidDel="00000000" w:rsidR="00000000" w:rsidRPr="00000000">
        <w:rPr>
          <w:rtl w:val="0"/>
        </w:rPr>
        <w:t xml:space="preserve">${numRapport}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jc w:val="center"/>
        <w:rPr>
          <w:vertAlign w:val="baseline"/>
        </w:rPr>
      </w:pPr>
      <w:bookmarkStart w:colFirst="0" w:colLast="0" w:name="_heading=h.pxn8dyi1dg6e" w:id="2"/>
      <w:bookmarkEnd w:id="2"/>
      <w:r w:rsidDel="00000000" w:rsidR="00000000" w:rsidRPr="00000000">
        <w:rPr>
          <w:rtl w:val="0"/>
        </w:rPr>
        <w:t xml:space="preserve">Du ${startDate} au ${endDate}</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pStyle w:val="Subtitle"/>
        <w:keepNext w:val="1"/>
        <w:jc w:val="center"/>
        <w:rPr>
          <w:vertAlign w:val="baseline"/>
        </w:rPr>
      </w:pPr>
      <w:bookmarkStart w:colFirst="0" w:colLast="0" w:name="_heading=h.f57gw4sc44ps" w:id="3"/>
      <w:bookmarkEnd w:id="3"/>
      <w:r w:rsidDel="00000000" w:rsidR="00000000" w:rsidRPr="00000000">
        <w:rPr>
          <w:vertAlign w:val="baseline"/>
          <w:rtl w:val="0"/>
        </w:rPr>
        <w:t xml:space="preserve">À l’attention de</w:t>
      </w:r>
    </w:p>
    <w:p w:rsidR="00000000" w:rsidDel="00000000" w:rsidP="00000000" w:rsidRDefault="00000000" w:rsidRPr="00000000" w14:paraId="0000001B">
      <w:pPr>
        <w:pStyle w:val="Subtitle"/>
        <w:keepNext w:val="1"/>
        <w:jc w:val="center"/>
        <w:rPr>
          <w:vertAlign w:val="baseline"/>
        </w:rPr>
      </w:pPr>
      <w:bookmarkStart w:colFirst="0" w:colLast="0" w:name="_heading=h.72wemj58v848" w:id="4"/>
      <w:bookmarkEnd w:id="4"/>
      <w:r w:rsidDel="00000000" w:rsidR="00000000" w:rsidRPr="00000000">
        <w:rPr>
          <w:rtl w:val="0"/>
        </w:rPr>
        <w:t xml:space="preserve">Madame/</w:t>
      </w:r>
      <w:r w:rsidDel="00000000" w:rsidR="00000000" w:rsidRPr="00000000">
        <w:rPr>
          <w:vertAlign w:val="baseline"/>
          <w:rtl w:val="0"/>
        </w:rPr>
        <w:t xml:space="preserve">Monsieur le Directeur </w:t>
      </w:r>
      <w:r w:rsidDel="00000000" w:rsidR="00000000" w:rsidRPr="00000000">
        <w:rPr>
          <w:rtl w:val="0"/>
        </w:rPr>
        <w:t xml:space="preserve">Interrégional</w:t>
      </w:r>
      <w:r w:rsidDel="00000000" w:rsidR="00000000" w:rsidRPr="00000000">
        <w:rPr>
          <w:vertAlign w:val="baseline"/>
          <w:rtl w:val="0"/>
        </w:rPr>
        <w:t xml:space="preserve"> de la Mer</w:t>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single"/>
          <w:shd w:fill="auto" w:val="clear"/>
          <w:vertAlign w:val="baseline"/>
          <w:rtl w:val="0"/>
        </w:rPr>
        <w:t xml:space="preserve">Copies :</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mallCaps w:val="0"/>
          <w:strike w:val="0"/>
          <w:color w:val="000000"/>
          <w:sz w:val="18"/>
          <w:szCs w:val="18"/>
          <w:u w:val="none"/>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CROSS Étel CNSP/CACEM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mallCaps w:val="0"/>
          <w:strike w:val="0"/>
          <w:color w:val="000000"/>
          <w:sz w:val="18"/>
          <w:szCs w:val="18"/>
          <w:u w:val="none"/>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Ingénieur d’armement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mallCaps w:val="0"/>
          <w:strike w:val="0"/>
          <w:color w:val="000000"/>
          <w:sz w:val="18"/>
          <w:szCs w:val="18"/>
          <w:u w:val="none"/>
          <w:shd w:fill="auto" w:val="clear"/>
          <w:vertAlign w:val="baseline"/>
        </w:rPr>
        <w:sectPr>
          <w:headerReference r:id="rId7" w:type="default"/>
          <w:footerReference r:id="rId8" w:type="default"/>
          <w:pgSz w:h="16838" w:w="11906" w:orient="portrait"/>
          <w:pgMar w:bottom="1417" w:top="1417" w:left="1245" w:right="1181" w:header="708" w:footer="708"/>
          <w:pgNumType w:start="1"/>
        </w:sectPr>
      </w:pPr>
      <w:r w:rsidDel="00000000" w:rsidR="00000000" w:rsidRPr="00000000">
        <w:rPr>
          <w:i w:val="1"/>
          <w:smallCaps w:val="0"/>
          <w:strike w:val="0"/>
          <w:color w:val="000000"/>
          <w:sz w:val="18"/>
          <w:szCs w:val="18"/>
          <w:u w:val="none"/>
          <w:shd w:fill="auto" w:val="clear"/>
          <w:vertAlign w:val="baseline"/>
          <w:rtl w:val="0"/>
        </w:rPr>
        <w:t xml:space="preserve">DGAMPA/SEML/SDSNC/SNC3.</w:t>
      </w:r>
    </w:p>
    <w:p w:rsidR="00000000" w:rsidDel="00000000" w:rsidP="00000000" w:rsidRDefault="00000000" w:rsidRPr="00000000" w14:paraId="0000002A">
      <w:pPr>
        <w:pStyle w:val="Heading2"/>
        <w:keepNext w:val="1"/>
        <w:rPr>
          <w:vertAlign w:val="baseline"/>
        </w:rPr>
      </w:pPr>
      <w:bookmarkStart w:colFirst="0" w:colLast="0" w:name="_heading=h.392r3sgtena8" w:id="5"/>
      <w:bookmarkEnd w:id="5"/>
      <w:r w:rsidDel="00000000" w:rsidR="00000000" w:rsidRPr="00000000">
        <w:rPr>
          <w:vertAlign w:val="baseline"/>
          <w:rtl w:val="0"/>
        </w:rPr>
        <w:t xml:space="preserve">1. Activité du navire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2"/>
        <w:tblW w:w="10545.0" w:type="dxa"/>
        <w:jc w:val="left"/>
        <w:tblInd w:w="-504.0" w:type="dxa"/>
        <w:tblLayout w:type="fixed"/>
        <w:tblLook w:val="0400"/>
      </w:tblPr>
      <w:tblGrid>
        <w:gridCol w:w="825"/>
        <w:gridCol w:w="855"/>
        <w:gridCol w:w="1200"/>
        <w:gridCol w:w="735"/>
        <w:gridCol w:w="1275"/>
        <w:gridCol w:w="1140"/>
        <w:gridCol w:w="675"/>
        <w:gridCol w:w="900"/>
        <w:gridCol w:w="1185"/>
        <w:gridCol w:w="765"/>
        <w:gridCol w:w="990"/>
        <w:tblGridChange w:id="0">
          <w:tblGrid>
            <w:gridCol w:w="825"/>
            <w:gridCol w:w="855"/>
            <w:gridCol w:w="1200"/>
            <w:gridCol w:w="735"/>
            <w:gridCol w:w="1275"/>
            <w:gridCol w:w="1140"/>
            <w:gridCol w:w="675"/>
            <w:gridCol w:w="900"/>
            <w:gridCol w:w="1185"/>
            <w:gridCol w:w="765"/>
            <w:gridCol w:w="990"/>
          </w:tblGrid>
        </w:tblGridChange>
      </w:tblGrid>
      <w:tr>
        <w:trPr>
          <w:cantSplit w:val="0"/>
          <w:trHeight w:val="1057" w:hRule="atLeast"/>
          <w:tblHeader w:val="0"/>
        </w:trPr>
        <w:tc>
          <w:tcPr>
            <w:gridSpan w:val="2"/>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Présence à la mer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mallCaps w:val="0"/>
                <w:strike w:val="0"/>
                <w:color w:val="000000"/>
                <w:sz w:val="18"/>
                <w:szCs w:val="18"/>
                <w:u w:val="none"/>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 1 + 2</w:t>
            </w:r>
          </w:p>
        </w:tc>
        <w:tc>
          <w:tcPr>
            <w:gridSpan w:val="7"/>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Présence à quai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mallCaps w:val="0"/>
                <w:strike w:val="0"/>
                <w:color w:val="000000"/>
                <w:sz w:val="18"/>
                <w:szCs w:val="18"/>
                <w:u w:val="none"/>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 3 +4 +5 +6 + 7 + 8</w:t>
            </w:r>
          </w:p>
        </w:tc>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Indisponibilité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mallCaps w:val="0"/>
                <w:strike w:val="0"/>
                <w:color w:val="000000"/>
                <w:sz w:val="18"/>
                <w:szCs w:val="18"/>
                <w:u w:val="none"/>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(c) = 9 + 10</w:t>
            </w:r>
          </w:p>
        </w:tc>
      </w:tr>
      <w:tr>
        <w:trPr>
          <w:cantSplit w:val="0"/>
          <w:trHeight w:val="519" w:hRule="atLeast"/>
          <w:tblHeader w:val="0"/>
        </w:trPr>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Nav. </w:t>
            </w:r>
            <w:r w:rsidDel="00000000" w:rsidR="00000000" w:rsidRPr="00000000">
              <w:rPr>
                <w:i w:val="0"/>
                <w:smallCaps w:val="0"/>
                <w:strike w:val="0"/>
                <w:color w:val="000000"/>
                <w:sz w:val="14"/>
                <w:szCs w:val="14"/>
                <w:u w:val="none"/>
                <w:shd w:fill="auto" w:val="clear"/>
                <w:vertAlign w:val="baseline"/>
                <w:rtl w:val="0"/>
              </w:rPr>
              <w:t xml:space="preserve">effective</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(1)</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mouillage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(2)</w:t>
            </w:r>
          </w:p>
        </w:tc>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maintenance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(3)</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météo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(4)</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représentation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(5)</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admin/form.</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(6)</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autre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(7)</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contr. port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(8)</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MCO/Logistique (9)</w:t>
            </w:r>
            <w:r w:rsidDel="00000000" w:rsidR="00000000" w:rsidRPr="00000000">
              <w:rPr>
                <w:rtl w:val="0"/>
              </w:rPr>
            </w:r>
          </w:p>
        </w:tc>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technique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(9)</w:t>
            </w:r>
          </w:p>
        </w:tc>
        <w:tc>
          <w:tcPr>
            <w:tcBorders>
              <w:top w:color="000000" w:space="0" w:sz="8" w:val="single"/>
              <w:left w:color="000000" w:space="0" w:sz="4" w:val="single"/>
              <w:bottom w:color="000000" w:space="0" w:sz="4"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personnel</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(10)</w:t>
            </w:r>
          </w:p>
        </w:tc>
      </w:tr>
      <w:tr>
        <w:trPr>
          <w:cantSplit w:val="0"/>
          <w:trHeight w:val="431" w:hRule="atLeast"/>
          <w:tblHeader w:val="0"/>
        </w:trPr>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${navEff}</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${mouillage}</w:t>
            </w:r>
          </w:p>
        </w:tc>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${maintenance}</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${meteo}</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${representation}</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${admin}</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${autre}</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${contrPort}</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sz w:val="18"/>
                <w:szCs w:val="18"/>
                <w:rtl w:val="0"/>
              </w:rPr>
              <w:t xml:space="preserve">${mco}</w:t>
            </w:r>
            <w:r w:rsidDel="00000000" w:rsidR="00000000" w:rsidRPr="00000000">
              <w:rPr>
                <w:rtl w:val="0"/>
              </w:rPr>
            </w:r>
          </w:p>
        </w:tc>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${technique}</w:t>
            </w:r>
          </w:p>
        </w:tc>
        <w:tc>
          <w:tcPr>
            <w:tcBorders>
              <w:top w:color="000000" w:space="0" w:sz="4" w:val="single"/>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${personnel}</w:t>
            </w:r>
          </w:p>
        </w:tc>
      </w:tr>
      <w:tr>
        <w:trPr>
          <w:cantSplit w:val="0"/>
          <w:trHeight w:val="579" w:hRule="atLeast"/>
          <w:tblHeader w:val="0"/>
        </w:trPr>
        <w:tc>
          <w:tcPr>
            <w:gridSpan w:val="2"/>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 ${totalPresenceMer}</w:t>
            </w:r>
          </w:p>
        </w:tc>
        <w:tc>
          <w:tcPr>
            <w:gridSpan w:val="7"/>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 = ${totalPresenceQuai}</w:t>
            </w:r>
          </w:p>
        </w:tc>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 = ${totalIndisponibilite}</w:t>
            </w:r>
          </w:p>
        </w:tc>
      </w:tr>
    </w:tbl>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r>
    </w:p>
    <w:tbl>
      <w:tblPr>
        <w:tblStyle w:val="Table3"/>
        <w:tblW w:w="9810.0" w:type="dxa"/>
        <w:jc w:val="left"/>
        <w:tblInd w:w="7.0" w:type="dxa"/>
        <w:tblLayout w:type="fixed"/>
        <w:tblLook w:val="0400"/>
      </w:tblPr>
      <w:tblGrid>
        <w:gridCol w:w="1935"/>
        <w:gridCol w:w="1125"/>
        <w:gridCol w:w="2101"/>
        <w:gridCol w:w="1814"/>
        <w:gridCol w:w="964"/>
        <w:gridCol w:w="1871"/>
        <w:tblGridChange w:id="0">
          <w:tblGrid>
            <w:gridCol w:w="1935"/>
            <w:gridCol w:w="1125"/>
            <w:gridCol w:w="2101"/>
            <w:gridCol w:w="1814"/>
            <w:gridCol w:w="964"/>
            <w:gridCol w:w="1871"/>
          </w:tblGrid>
        </w:tblGridChange>
      </w:tblGrid>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Nombre de jours de mer ***</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${nbJoursMer}</w:t>
            </w:r>
          </w:p>
        </w:tc>
        <w:tc>
          <w:tcPr>
            <w:tcBorders>
              <w:left w:color="000000" w:space="0" w:sz="4" w:val="single"/>
              <w:right w:color="000000" w:space="0" w:sz="4" w:val="single"/>
            </w:tcBorders>
            <w:shd w:fill="auto" w:val="cle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200"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Patrouille environnement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mallCaps w:val="0"/>
                <w:strike w:val="0"/>
                <w:color w:val="000000"/>
                <w:sz w:val="18"/>
                <w:szCs w:val="18"/>
                <w:u w:val="none"/>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en heures</w:t>
            </w:r>
          </w:p>
        </w:tc>
        <w:tc>
          <w:tcPr>
            <w:tcBorders>
              <w:left w:color="000000" w:space="0" w:sz="4" w:val="single"/>
              <w:right w:color="000000" w:space="0" w:sz="4" w:val="single"/>
            </w:tcBorders>
            <w:shd w:fill="auto" w:val="cle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00"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Patrouille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migrants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mallCaps w:val="0"/>
                <w:strike w:val="0"/>
                <w:color w:val="000000"/>
                <w:sz w:val="18"/>
                <w:szCs w:val="18"/>
                <w:u w:val="none"/>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en heures</w:t>
            </w:r>
          </w:p>
        </w:tc>
      </w:tr>
      <w:tr>
        <w:trPr>
          <w:cantSplit w:val="0"/>
          <w:trHeight w:val="543"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Durée de la mission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mallCaps w:val="0"/>
                <w:strike w:val="0"/>
                <w:color w:val="000000"/>
                <w:sz w:val="18"/>
                <w:szCs w:val="18"/>
                <w:u w:val="none"/>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en heures (D) = a+b+c</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${dureeMission}</w:t>
            </w:r>
          </w:p>
        </w:tc>
        <w:tc>
          <w:tcPr>
            <w:tcBorders>
              <w:left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${patrouilleSurveillanceEnvInHours}</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${patrouilleMigrantInHours}</w:t>
            </w:r>
            <w:r w:rsidDel="00000000" w:rsidR="00000000" w:rsidRPr="00000000">
              <w:rPr>
                <w:rtl w:val="0"/>
              </w:rPr>
            </w:r>
          </w:p>
        </w:tc>
      </w:tr>
    </w:tbl>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single"/>
          <w:shd w:fill="auto" w:val="clear"/>
          <w:vertAlign w:val="baseline"/>
          <w:rtl w:val="0"/>
        </w:rPr>
        <w:t xml:space="preserve">navire apte à prendre la mer maintenu à quai pour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i w:val="0"/>
          <w:smallCaps w:val="0"/>
          <w:strike w:val="0"/>
          <w:color w:val="000000"/>
          <w:sz w:val="18"/>
          <w:szCs w:val="18"/>
          <w:u w:val="none"/>
          <w:shd w:fill="auto" w:val="clear"/>
          <w:vertAlign w:val="baseline"/>
          <w:rtl w:val="0"/>
        </w:rPr>
        <w:t xml:space="preserve">maintenance, entretien courant, avitaillement…</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i w:val="0"/>
          <w:smallCaps w:val="0"/>
          <w:strike w:val="0"/>
          <w:color w:val="000000"/>
          <w:sz w:val="18"/>
          <w:szCs w:val="18"/>
          <w:u w:val="none"/>
          <w:shd w:fill="auto" w:val="clear"/>
          <w:vertAlign w:val="baseline"/>
          <w:rtl w:val="0"/>
        </w:rPr>
        <w:t xml:space="preserve">météo dégradée</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i w:val="0"/>
          <w:smallCaps w:val="0"/>
          <w:strike w:val="0"/>
          <w:color w:val="000000"/>
          <w:sz w:val="18"/>
          <w:szCs w:val="18"/>
          <w:u w:val="none"/>
          <w:shd w:fill="auto" w:val="clear"/>
          <w:vertAlign w:val="baseline"/>
          <w:rtl w:val="0"/>
        </w:rPr>
        <w:t xml:space="preserve">représentation (réception d’autorité, relations publiques lors de manifestations nautiques…)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i w:val="0"/>
          <w:smallCaps w:val="0"/>
          <w:strike w:val="0"/>
          <w:color w:val="000000"/>
          <w:sz w:val="18"/>
          <w:szCs w:val="18"/>
          <w:u w:val="none"/>
          <w:shd w:fill="auto" w:val="clear"/>
          <w:vertAlign w:val="baseline"/>
          <w:rtl w:val="0"/>
        </w:rPr>
        <w:t xml:space="preserve">administration, réunions, formation, entraînement des personnels,</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i w:val="0"/>
          <w:smallCaps w:val="0"/>
          <w:strike w:val="0"/>
          <w:color w:val="000000"/>
          <w:sz w:val="18"/>
          <w:szCs w:val="18"/>
          <w:u w:val="none"/>
          <w:shd w:fill="auto" w:val="clear"/>
          <w:vertAlign w:val="baseline"/>
          <w:rtl w:val="0"/>
        </w:rPr>
        <w:t xml:space="preserve">autre cause (déroutement, suites judiciaires…)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i w:val="0"/>
          <w:smallCaps w:val="0"/>
          <w:strike w:val="0"/>
          <w:color w:val="000000"/>
          <w:sz w:val="18"/>
          <w:szCs w:val="18"/>
          <w:u w:val="none"/>
          <w:shd w:fill="auto" w:val="clear"/>
          <w:vertAlign w:val="baseline"/>
          <w:rtl w:val="0"/>
        </w:rPr>
        <w:t xml:space="preserve">contraintes portuaires</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sz w:val="18"/>
          <w:szCs w:val="18"/>
          <w:rtl w:val="0"/>
        </w:rPr>
        <w:t xml:space="preserve">MCO/Logistique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i w:val="1"/>
          <w:smallCaps w:val="0"/>
          <w:strike w:val="0"/>
          <w:color w:val="000000"/>
          <w:sz w:val="16"/>
          <w:szCs w:val="16"/>
          <w:u w:val="none"/>
          <w:shd w:fill="auto" w:val="clear"/>
          <w:vertAlign w:val="baseline"/>
        </w:rPr>
      </w:pPr>
      <w:r w:rsidDel="00000000" w:rsidR="00000000" w:rsidRPr="00000000">
        <w:rPr>
          <w:i w:val="1"/>
          <w:smallCaps w:val="0"/>
          <w:strike w:val="0"/>
          <w:color w:val="000000"/>
          <w:sz w:val="16"/>
          <w:szCs w:val="16"/>
          <w:u w:val="none"/>
          <w:shd w:fill="auto" w:val="clear"/>
          <w:vertAlign w:val="baseline"/>
          <w:rtl w:val="0"/>
        </w:rPr>
        <w:t xml:space="preserve">reporter les heures dans les cases 3 à 8 en tenant compte du motif prépondérant du maintien à quai</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single"/>
          <w:shd w:fill="auto" w:val="clear"/>
          <w:vertAlign w:val="baseline"/>
          <w:rtl w:val="0"/>
        </w:rPr>
        <w:t xml:space="preserve">navire dans l’incapacité de prendre la mer pour :</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i w:val="0"/>
          <w:smallCaps w:val="0"/>
          <w:strike w:val="0"/>
          <w:color w:val="000000"/>
          <w:sz w:val="10"/>
          <w:szCs w:val="10"/>
          <w:u w:val="singl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i w:val="0"/>
          <w:smallCaps w:val="0"/>
          <w:strike w:val="0"/>
          <w:color w:val="000000"/>
          <w:sz w:val="18"/>
          <w:szCs w:val="18"/>
          <w:u w:val="none"/>
          <w:shd w:fill="auto" w:val="clear"/>
          <w:vertAlign w:val="baseline"/>
          <w:rtl w:val="0"/>
        </w:rPr>
        <w:t xml:space="preserve">indisponibilité technique supérieure à 4 heures</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i w:val="0"/>
          <w:smallCaps w:val="0"/>
          <w:strike w:val="0"/>
          <w:color w:val="000000"/>
          <w:sz w:val="18"/>
          <w:szCs w:val="18"/>
          <w:u w:val="none"/>
          <w:shd w:fill="auto" w:val="clear"/>
          <w:vertAlign w:val="baseline"/>
          <w:rtl w:val="0"/>
        </w:rPr>
        <w:t xml:space="preserve">équipage inopérant </w:t>
      </w:r>
      <w:r w:rsidDel="00000000" w:rsidR="00000000" w:rsidRPr="00000000">
        <w:rPr>
          <w:i w:val="0"/>
          <w:smallCaps w:val="0"/>
          <w:strike w:val="0"/>
          <w:color w:val="000000"/>
          <w:sz w:val="16"/>
          <w:szCs w:val="16"/>
          <w:u w:val="none"/>
          <w:shd w:fill="auto" w:val="clear"/>
          <w:vertAlign w:val="baseline"/>
          <w:rtl w:val="0"/>
        </w:rPr>
        <w:t xml:space="preserve">(incomplet ou autre)</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i w:val="1"/>
          <w:smallCaps w:val="0"/>
          <w:strike w:val="0"/>
          <w:color w:val="000000"/>
          <w:sz w:val="16"/>
          <w:szCs w:val="16"/>
          <w:u w:val="none"/>
          <w:shd w:fill="auto" w:val="clear"/>
          <w:vertAlign w:val="baseline"/>
        </w:rPr>
      </w:pPr>
      <w:r w:rsidDel="00000000" w:rsidR="00000000" w:rsidRPr="00000000">
        <w:rPr>
          <w:i w:val="1"/>
          <w:smallCaps w:val="0"/>
          <w:strike w:val="0"/>
          <w:color w:val="000000"/>
          <w:sz w:val="16"/>
          <w:szCs w:val="16"/>
          <w:u w:val="none"/>
          <w:shd w:fill="auto" w:val="clear"/>
          <w:vertAlign w:val="baseline"/>
          <w:rtl w:val="0"/>
        </w:rPr>
        <w:t xml:space="preserve">reporter les heures dans les cases 9 et 10 en tenant compte du motif prépondérant du maintien à quai</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i w:val="0"/>
          <w:smallCaps w:val="0"/>
          <w:strike w:val="0"/>
          <w:color w:val="000000"/>
          <w:sz w:val="18"/>
          <w:szCs w:val="18"/>
          <w:u w:val="singl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single"/>
          <w:shd w:fill="auto" w:val="clear"/>
          <w:vertAlign w:val="baseline"/>
          <w:rtl w:val="0"/>
        </w:rPr>
        <w:t xml:space="preserve">un jour de mer est décompté dès que le navire effectue plus de 4 heures de navigation en mer.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180" w:firstLine="0"/>
        <w:rPr/>
      </w:pPr>
      <w:r w:rsidDel="00000000" w:rsidR="00000000" w:rsidRPr="00000000">
        <w:rPr>
          <w:rtl w:val="0"/>
        </w:rPr>
      </w:r>
    </w:p>
    <w:p w:rsidR="00000000" w:rsidDel="00000000" w:rsidP="00000000" w:rsidRDefault="00000000" w:rsidRPr="00000000" w14:paraId="000000A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center"/>
        <w:rPr>
          <w:b w:val="1"/>
          <w:i w:val="0"/>
          <w:smallCaps w:val="0"/>
          <w:strike w:val="0"/>
          <w:color w:val="000000"/>
          <w:sz w:val="28"/>
          <w:szCs w:val="28"/>
          <w:u w:val="none"/>
          <w:shd w:fill="auto" w:val="clear"/>
          <w:vertAlign w:val="baseline"/>
        </w:rPr>
      </w:pPr>
      <w:bookmarkStart w:colFirst="0" w:colLast="0" w:name="_heading=h.2zijwvvqf0yq" w:id="6"/>
      <w:bookmarkEnd w:id="6"/>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3"/>
        <w:rPr/>
      </w:pPr>
      <w:bookmarkStart w:colFirst="0" w:colLast="0" w:name="_heading=h.ybyv1884a7q2" w:id="7"/>
      <w:bookmarkEnd w:id="7"/>
      <w:r w:rsidDel="00000000" w:rsidR="00000000" w:rsidRPr="00000000">
        <w:rPr>
          <w:rtl w:val="0"/>
        </w:rPr>
        <w:t xml:space="preserve">Distance et consommation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4"/>
        <w:tblW w:w="9781.0" w:type="dxa"/>
        <w:jc w:val="left"/>
        <w:tblInd w:w="17.0" w:type="dxa"/>
        <w:tblLayout w:type="fixed"/>
        <w:tblLook w:val="0400"/>
      </w:tblPr>
      <w:tblGrid>
        <w:gridCol w:w="3388"/>
        <w:gridCol w:w="3177"/>
        <w:gridCol w:w="3216"/>
        <w:tblGridChange w:id="0">
          <w:tblGrid>
            <w:gridCol w:w="3388"/>
            <w:gridCol w:w="3177"/>
            <w:gridCol w:w="3216"/>
          </w:tblGrid>
        </w:tblGridChange>
      </w:tblGrid>
      <w:tr>
        <w:trPr>
          <w:cantSplit w:val="1"/>
          <w:trHeight w:val="576"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Distance parcourue pendant la mission (en milles)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GO marine consommé</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(en litres)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Essence consommée par les annexes (en litres)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81"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${distance}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${goMarine}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${essence}</w:t>
            </w:r>
          </w:p>
        </w:tc>
      </w:tr>
    </w:tbl>
    <w:p w:rsidR="00000000" w:rsidDel="00000000" w:rsidP="00000000" w:rsidRDefault="00000000" w:rsidRPr="00000000" w14:paraId="000000AF">
      <w:pPr>
        <w:rPr/>
        <w:sectPr>
          <w:headerReference r:id="rId9" w:type="default"/>
          <w:headerReference r:id="rId10" w:type="first"/>
          <w:footerReference r:id="rId11" w:type="default"/>
          <w:footerReference r:id="rId12" w:type="first"/>
          <w:type w:val="nextPage"/>
          <w:pgSz w:h="16838" w:w="11906" w:orient="portrait"/>
          <w:pgMar w:bottom="907" w:top="907" w:left="1134" w:right="1134" w:header="720" w:footer="720"/>
        </w:sect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keepNext w:val="1"/>
        <w:ind w:left="0" w:firstLine="0"/>
        <w:rPr>
          <w:vertAlign w:val="baseline"/>
        </w:rPr>
      </w:pPr>
      <w:bookmarkStart w:colFirst="0" w:colLast="0" w:name="_heading=h.t33r7nfcmcuo" w:id="8"/>
      <w:bookmarkEnd w:id="8"/>
      <w:r w:rsidDel="00000000" w:rsidR="00000000" w:rsidRPr="00000000">
        <w:rPr>
          <w:vertAlign w:val="baseline"/>
          <w:rtl w:val="0"/>
        </w:rPr>
        <w:t xml:space="preserve">Observations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${observations}</w:t>
      </w: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2"/>
        <w:keepNext w:val="1"/>
        <w:rPr>
          <w:vertAlign w:val="baseline"/>
        </w:rPr>
      </w:pPr>
      <w:bookmarkStart w:colFirst="0" w:colLast="0" w:name="_heading=h.baoshfe50k52" w:id="9"/>
      <w:bookmarkEnd w:id="9"/>
      <w:r w:rsidDel="00000000" w:rsidR="00000000" w:rsidRPr="00000000">
        <w:rPr>
          <w:vertAlign w:val="baseline"/>
          <w:rtl w:val="0"/>
        </w:rPr>
        <w:t xml:space="preserve">2. Éléments chronologiques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mallCaps w:val="0"/>
          <w:strike w:val="0"/>
          <w:color w:val="000000"/>
          <w:sz w:val="22"/>
          <w:szCs w:val="22"/>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w:t>
      </w:r>
      <w:r w:rsidDel="00000000" w:rsidR="00000000" w:rsidRPr="00000000">
        <w:rPr>
          <w:b w:val="1"/>
          <w:i w:val="1"/>
          <w:smallCaps w:val="0"/>
          <w:strike w:val="0"/>
          <w:color w:val="000000"/>
          <w:sz w:val="16"/>
          <w:szCs w:val="16"/>
          <w:u w:val="none"/>
          <w:shd w:fill="auto" w:val="clear"/>
          <w:vertAlign w:val="baseline"/>
          <w:rtl w:val="0"/>
        </w:rPr>
        <w:t xml:space="preserve">NOTA : partie rédigée par le commandant rendant compte jour par jour de l’activité de l’équipage (réunions, entraînements, exercices, rédaction des PV, etc.), des éléments concernant le navire et la navigation (heures d’appareillage, escales, mouillage, conditions météorologiques, etc.) et de l’accomplissement des missions (contrôles pêche, interrogations VIGIMER, assistance, manifestations nautiques, etc.).</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c0d0e"/>
        </w:rPr>
      </w:pPr>
      <w:r w:rsidDel="00000000" w:rsidR="00000000" w:rsidRPr="00000000">
        <w:rPr>
          <w:color w:val="0c0d0e"/>
          <w:rtl w:val="0"/>
        </w:rPr>
        <w:t xml:space="preserve">${timeline}</w:t>
      </w:r>
    </w:p>
    <w:p w:rsidR="00000000" w:rsidDel="00000000" w:rsidP="00000000" w:rsidRDefault="00000000" w:rsidRPr="00000000" w14:paraId="00000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vertAlign w:val="baseline"/>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u w:val="single"/>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2"/>
        <w:keepNext w:val="1"/>
        <w:rPr>
          <w:vertAlign w:val="baseline"/>
        </w:rPr>
      </w:pPr>
      <w:bookmarkStart w:colFirst="0" w:colLast="0" w:name="_heading=h.rrbc9lm1te4e" w:id="10"/>
      <w:bookmarkEnd w:id="10"/>
      <w:r w:rsidDel="00000000" w:rsidR="00000000" w:rsidRPr="00000000">
        <w:rPr>
          <w:vertAlign w:val="baseline"/>
          <w:rtl w:val="0"/>
        </w:rPr>
        <w:t xml:space="preserve">3. Bilan opérationnel</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bookmarkStart w:colFirst="0" w:colLast="0" w:name="_heading=h.jc6bu65wnm0a" w:id="11"/>
      <w:bookmarkEnd w:id="11"/>
      <w:r w:rsidDel="00000000" w:rsidR="00000000" w:rsidRPr="00000000">
        <w:rPr>
          <w:rtl w:val="0"/>
        </w:rPr>
      </w:r>
    </w:p>
    <w:p w:rsidR="00000000" w:rsidDel="00000000" w:rsidP="00000000" w:rsidRDefault="00000000" w:rsidRPr="00000000" w14:paraId="000000C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bookmarkStart w:colFirst="0" w:colLast="0" w:name="_heading=h.drlv31wbc2wm" w:id="12"/>
      <w:bookmarkEnd w:id="12"/>
      <w:r w:rsidDel="00000000" w:rsidR="00000000" w:rsidRPr="00000000">
        <w:rPr>
          <w:rtl w:val="0"/>
        </w:rPr>
      </w:r>
    </w:p>
    <w:p w:rsidR="00000000" w:rsidDel="00000000" w:rsidP="00000000" w:rsidRDefault="00000000" w:rsidRPr="00000000" w14:paraId="000000C7">
      <w:pPr>
        <w:pStyle w:val="Heading3"/>
        <w:keepNext w:val="1"/>
        <w:ind w:left="0" w:firstLine="0"/>
        <w:rPr>
          <w:vertAlign w:val="baseline"/>
        </w:rPr>
      </w:pPr>
      <w:bookmarkStart w:colFirst="0" w:colLast="0" w:name="_heading=h.rfbg2tjyz53o" w:id="13"/>
      <w:bookmarkEnd w:id="13"/>
      <w:r w:rsidDel="00000000" w:rsidR="00000000" w:rsidRPr="00000000">
        <w:rPr>
          <w:vertAlign w:val="baseline"/>
          <w:rtl w:val="0"/>
        </w:rPr>
        <w:t xml:space="preserve">Surveillance et contrôle des pêches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bookmarkStart w:colFirst="0" w:colLast="0" w:name="_heading=h.x34d4ivk742x" w:id="14"/>
      <w:bookmarkEnd w:id="14"/>
      <w:r w:rsidDel="00000000" w:rsidR="00000000" w:rsidRPr="00000000">
        <w:rPr>
          <w:rtl w:val="0"/>
        </w:rPr>
      </w:r>
    </w:p>
    <w:p w:rsidR="00000000" w:rsidDel="00000000" w:rsidP="00000000" w:rsidRDefault="00000000" w:rsidRPr="00000000" w14:paraId="000000CA">
      <w:pPr>
        <w:pStyle w:val="Heading4"/>
        <w:rPr/>
      </w:pPr>
      <w:bookmarkStart w:colFirst="0" w:colLast="0" w:name="_heading=h.4tm8hlm9wrzs" w:id="15"/>
      <w:bookmarkEnd w:id="15"/>
      <w:r w:rsidDel="00000000" w:rsidR="00000000" w:rsidRPr="00000000">
        <w:rPr>
          <w:rtl w:val="0"/>
        </w:rPr>
        <w:t xml:space="preserve">3.1 Contrôles en mer des navires de pêche professionnels</w:t>
      </w:r>
    </w:p>
    <w:p w:rsidR="00000000" w:rsidDel="00000000" w:rsidP="00000000" w:rsidRDefault="00000000" w:rsidRPr="00000000" w14:paraId="000000CB">
      <w:pPr>
        <w:rPr>
          <w:i w:val="1"/>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${proFishingSeaSummary}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i w:val="1"/>
          <w:sz w:val="18"/>
          <w:szCs w:val="18"/>
        </w:rPr>
      </w:pPr>
      <w:r w:rsidDel="00000000" w:rsidR="00000000" w:rsidRPr="00000000">
        <w:rPr>
          <w:i w:val="1"/>
          <w:sz w:val="18"/>
          <w:szCs w:val="18"/>
          <w:rtl w:val="0"/>
        </w:rPr>
        <w:t xml:space="preserve">(Nbre navires déroutés) - uniquement au sens de la loi n°83-582 du 3 juillet 1983 modifiée, et non les seules injonctions de retour au port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4"/>
        <w:keepNext w:val="1"/>
        <w:rPr>
          <w:vertAlign w:val="baseline"/>
        </w:rPr>
      </w:pPr>
      <w:bookmarkStart w:colFirst="0" w:colLast="0" w:name="_heading=h.fusb8kydocbt" w:id="16"/>
      <w:bookmarkEnd w:id="16"/>
      <w:r w:rsidDel="00000000" w:rsidR="00000000" w:rsidRPr="00000000">
        <w:rPr>
          <w:vertAlign w:val="baseline"/>
          <w:rtl w:val="0"/>
        </w:rPr>
        <w:t xml:space="preserve">3.2 Contrôles en mer navires de plaisance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5"/>
        <w:keepNext w:val="1"/>
        <w:rPr>
          <w:vertAlign w:val="baseline"/>
        </w:rPr>
      </w:pPr>
      <w:bookmarkStart w:colFirst="0" w:colLast="0" w:name="_heading=h.laykilcx99nk" w:id="17"/>
      <w:bookmarkEnd w:id="17"/>
      <w:r w:rsidDel="00000000" w:rsidR="00000000" w:rsidRPr="00000000">
        <w:rPr>
          <w:vertAlign w:val="baseline"/>
          <w:rtl w:val="0"/>
        </w:rPr>
        <w:t xml:space="preserve">Plaisance professionnels</w:t>
      </w:r>
    </w:p>
    <w:p w:rsidR="00000000" w:rsidDel="00000000" w:rsidP="00000000" w:rsidRDefault="00000000" w:rsidRPr="00000000" w14:paraId="000000D8">
      <w:pPr>
        <w:rPr>
          <w:i w:val="1"/>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i w:val="1"/>
        </w:rPr>
      </w:pPr>
      <w:r w:rsidDel="00000000" w:rsidR="00000000" w:rsidRPr="00000000">
        <w:rPr>
          <w:rtl w:val="0"/>
        </w:rPr>
        <w:t xml:space="preserve">${proSailingSeaSummary}</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5"/>
        <w:keepNext w:val="1"/>
        <w:rPr>
          <w:vertAlign w:val="baseline"/>
        </w:rPr>
      </w:pPr>
      <w:bookmarkStart w:colFirst="0" w:colLast="0" w:name="_heading=h.h8mtybm03otg" w:id="18"/>
      <w:bookmarkEnd w:id="18"/>
      <w:r w:rsidDel="00000000" w:rsidR="00000000" w:rsidRPr="00000000">
        <w:rPr>
          <w:vertAlign w:val="baseline"/>
          <w:rtl w:val="0"/>
        </w:rPr>
        <w:t xml:space="preserve">Plaisance non professionnels</w:t>
      </w:r>
    </w:p>
    <w:p w:rsidR="00000000" w:rsidDel="00000000" w:rsidP="00000000" w:rsidRDefault="00000000" w:rsidRPr="00000000" w14:paraId="000000DE">
      <w:pPr>
        <w:rPr>
          <w:i w:val="1"/>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${leisureSailingSeaSummary}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4"/>
        <w:keepNext w:val="1"/>
        <w:rPr>
          <w:vertAlign w:val="baseline"/>
        </w:rPr>
      </w:pPr>
      <w:bookmarkStart w:colFirst="0" w:colLast="0" w:name="_heading=h.rad2bbe6rr2s" w:id="19"/>
      <w:bookmarkEnd w:id="19"/>
      <w:r w:rsidDel="00000000" w:rsidR="00000000" w:rsidRPr="00000000">
        <w:rPr>
          <w:vertAlign w:val="baseline"/>
          <w:rtl w:val="0"/>
        </w:rPr>
        <w:t xml:space="preserve">3.3 Contrôles à terre - navires au débarquement, à quai</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5"/>
        <w:keepNext w:val="1"/>
        <w:rPr>
          <w:vertAlign w:val="baseline"/>
        </w:rPr>
      </w:pPr>
      <w:bookmarkStart w:colFirst="0" w:colLast="0" w:name="_heading=h.9mg87q2w0gc" w:id="20"/>
      <w:bookmarkEnd w:id="20"/>
      <w:r w:rsidDel="00000000" w:rsidR="00000000" w:rsidRPr="00000000">
        <w:rPr>
          <w:vertAlign w:val="baseline"/>
          <w:rtl w:val="0"/>
        </w:rPr>
        <w:t xml:space="preserve">Contrôles à terre navires de pêche professionnels (au débarquement et à quai)</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${proFishingLandSummary}</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5"/>
        <w:keepNext w:val="1"/>
        <w:rPr>
          <w:vertAlign w:val="baseline"/>
        </w:rPr>
      </w:pPr>
      <w:bookmarkStart w:colFirst="0" w:colLast="0" w:name="_heading=h.kiax2hm5x5ue" w:id="21"/>
      <w:bookmarkEnd w:id="21"/>
      <w:r w:rsidDel="00000000" w:rsidR="00000000" w:rsidRPr="00000000">
        <w:rPr>
          <w:vertAlign w:val="baseline"/>
          <w:rtl w:val="0"/>
        </w:rPr>
        <w:t xml:space="preserve">Contrôles à terre navires de plaisance professionnelle (au débarquement et à quai)</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${proSailingLandSummary}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5"/>
        <w:keepNext w:val="1"/>
        <w:rPr>
          <w:vertAlign w:val="baseline"/>
        </w:rPr>
      </w:pPr>
      <w:bookmarkStart w:colFirst="0" w:colLast="0" w:name="_heading=h.2vfxkfr0t4rq" w:id="22"/>
      <w:bookmarkEnd w:id="22"/>
      <w:r w:rsidDel="00000000" w:rsidR="00000000" w:rsidRPr="00000000">
        <w:rPr>
          <w:vertAlign w:val="baseline"/>
          <w:rtl w:val="0"/>
        </w:rPr>
        <w:t xml:space="preserve">Contrôles à terre navires de plaisance de loisir (au débarquement et à quai)</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${leisureSailingLandSummary}</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4"/>
        <w:keepNext w:val="1"/>
        <w:jc w:val="both"/>
        <w:rPr>
          <w:vertAlign w:val="baseline"/>
        </w:rPr>
      </w:pPr>
      <w:bookmarkStart w:colFirst="0" w:colLast="0" w:name="_heading=h.4ga0kuoy7jis" w:id="23"/>
      <w:bookmarkEnd w:id="23"/>
      <w:r w:rsidDel="00000000" w:rsidR="00000000" w:rsidRPr="00000000">
        <w:rPr>
          <w:vertAlign w:val="baseline"/>
          <w:rtl w:val="0"/>
        </w:rPr>
        <w:t xml:space="preserve">3.4 Contrôles environnement marin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5"/>
        <w:keepNext w:val="1"/>
        <w:rPr>
          <w:vertAlign w:val="baseline"/>
        </w:rPr>
      </w:pPr>
      <w:bookmarkStart w:colFirst="0" w:colLast="0" w:name="_heading=h.53ushfwu4as2" w:id="24"/>
      <w:bookmarkEnd w:id="24"/>
      <w:r w:rsidDel="00000000" w:rsidR="00000000" w:rsidRPr="00000000">
        <w:rPr>
          <w:vertAlign w:val="baseline"/>
          <w:rtl w:val="0"/>
        </w:rPr>
        <w:t xml:space="preserve">Contrôles et surveillances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${envSummary}</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5"/>
        <w:keepNext w:val="1"/>
        <w:rPr>
          <w:vertAlign w:val="baseline"/>
        </w:rPr>
      </w:pPr>
      <w:bookmarkStart w:colFirst="0" w:colLast="0" w:name="_heading=h.ev2f2ekv98m6" w:id="25"/>
      <w:bookmarkEnd w:id="25"/>
      <w:r w:rsidDel="00000000" w:rsidR="00000000" w:rsidRPr="00000000">
        <w:rPr>
          <w:vertAlign w:val="baseline"/>
          <w:rtl w:val="0"/>
        </w:rPr>
        <w:t xml:space="preserve">Contrôles pêche de loisir</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${leisureFishingSummary}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32"/>
          <w:szCs w:val="32"/>
          <w:u w:val="single"/>
          <w:shd w:fill="auto" w:val="clear"/>
          <w:vertAlign w:val="baseline"/>
        </w:rPr>
      </w:pPr>
      <w:bookmarkStart w:colFirst="0" w:colLast="0" w:name="_heading=h.6s7sipg8gvn" w:id="26"/>
      <w:bookmarkEnd w:id="26"/>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2"/>
        <w:keepNext w:val="1"/>
        <w:rPr>
          <w:vertAlign w:val="baseline"/>
        </w:rPr>
      </w:pPr>
      <w:bookmarkStart w:colFirst="0" w:colLast="0" w:name="_heading=h.6ncbmqb6hn81" w:id="27"/>
      <w:bookmarkEnd w:id="27"/>
      <w:r w:rsidDel="00000000" w:rsidR="00000000" w:rsidRPr="00000000">
        <w:rPr>
          <w:vertAlign w:val="baseline"/>
          <w:rtl w:val="0"/>
        </w:rPr>
        <w:t xml:space="preserve">4. Autres missions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tbl>
      <w:tblPr>
        <w:tblStyle w:val="Table5"/>
        <w:tblW w:w="6939.0" w:type="dxa"/>
        <w:jc w:val="left"/>
        <w:tblInd w:w="5.0" w:type="dxa"/>
        <w:tblLayout w:type="fixed"/>
        <w:tblLook w:val="0400"/>
      </w:tblPr>
      <w:tblGrid>
        <w:gridCol w:w="4016"/>
        <w:gridCol w:w="1542"/>
        <w:gridCol w:w="1381"/>
        <w:tblGridChange w:id="0">
          <w:tblGrid>
            <w:gridCol w:w="4016"/>
            <w:gridCol w:w="1542"/>
            <w:gridCol w:w="1381"/>
          </w:tblGrid>
        </w:tblGridChange>
      </w:tblGrid>
      <w:tr>
        <w:trPr>
          <w:cantSplit w:val="0"/>
          <w:trHeight w:val="578.8800000000001" w:hRule="atLeast"/>
          <w:tblHeader w:val="0"/>
        </w:trPr>
        <w:tc>
          <w:tcPr>
            <w:tcBorders>
              <w:bottom w:color="000000" w:space="0" w:sz="4" w:val="single"/>
            </w:tcBorders>
            <w:shd w:fill="auto" w:val="clea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Nombre d’opérations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Durée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(en heures)</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Assistance et sauvetage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${rescueInfoCount}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${rescueInfoHours}</w:t>
            </w:r>
            <w:r w:rsidDel="00000000" w:rsidR="00000000" w:rsidRPr="00000000">
              <w:rPr>
                <w:i w:val="0"/>
                <w:smallCaps w:val="0"/>
                <w:strike w:val="0"/>
                <w:color w:val="000000"/>
                <w:sz w:val="20"/>
                <w:szCs w:val="20"/>
                <w:u w:val="none"/>
                <w:shd w:fill="auto" w:val="clear"/>
                <w:vertAlign w:val="baseline"/>
                <w:rtl w:val="0"/>
              </w:rPr>
              <w:t xml:space="preserve"> </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Manifestations nautiques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9">
            <w:pPr>
              <w:widowControl w:val="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${nauticalEventsInfoCount}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A">
            <w:pPr>
              <w:widowControl w:val="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${nauticalEventsInfoHours}</w:t>
            </w:r>
            <w:r w:rsidDel="00000000" w:rsidR="00000000" w:rsidRPr="00000000">
              <w:rPr>
                <w:rtl w:val="0"/>
              </w:rPr>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Lutte anti-pollution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C">
            <w:pPr>
              <w:widowControl w:val="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${antiPollutionInfoCount}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D">
            <w:pPr>
              <w:widowControl w:val="0"/>
              <w:tabs>
                <w:tab w:val="center" w:leader="none" w:pos="4536"/>
                <w:tab w:val="right" w:leader="none" w:pos="9072"/>
              </w:tabs>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${antiPollutionInfoHours}</w:t>
            </w:r>
            <w:r w:rsidDel="00000000" w:rsidR="00000000" w:rsidRPr="00000000">
              <w:rPr>
                <w:rtl w:val="0"/>
              </w:rPr>
            </w:r>
          </w:p>
        </w:tc>
      </w:tr>
    </w:tbl>
    <w:p w:rsidR="00000000" w:rsidDel="00000000" w:rsidP="00000000" w:rsidRDefault="00000000" w:rsidRPr="00000000" w14:paraId="0000011E">
      <w:pPr>
        <w:rPr>
          <w:vertAlign w:val="baseline"/>
        </w:rPr>
      </w:pPr>
      <w:r w:rsidDel="00000000" w:rsidR="00000000" w:rsidRPr="00000000">
        <w:rPr>
          <w:rtl w:val="0"/>
        </w:rPr>
      </w:r>
    </w:p>
    <w:tbl>
      <w:tblPr>
        <w:tblStyle w:val="Table6"/>
        <w:tblW w:w="9675.0" w:type="dxa"/>
        <w:jc w:val="left"/>
        <w:tblInd w:w="5.0" w:type="dxa"/>
        <w:tblLayout w:type="fixed"/>
        <w:tblLook w:val="0400"/>
      </w:tblPr>
      <w:tblGrid>
        <w:gridCol w:w="4020"/>
        <w:gridCol w:w="1545"/>
        <w:gridCol w:w="1395"/>
        <w:gridCol w:w="2715"/>
        <w:tblGridChange w:id="0">
          <w:tblGrid>
            <w:gridCol w:w="4020"/>
            <w:gridCol w:w="1545"/>
            <w:gridCol w:w="1395"/>
            <w:gridCol w:w="2715"/>
          </w:tblGrid>
        </w:tblGridChange>
      </w:tblGrid>
      <w:tr>
        <w:trPr>
          <w:cantSplit w:val="0"/>
          <w:trHeight w:val="578.8800000000001" w:hRule="atLeast"/>
          <w:tblHeader w:val="0"/>
        </w:trPr>
        <w:tc>
          <w:tcPr>
            <w:tcBorders>
              <w:bottom w:color="000000" w:space="0" w:sz="4" w:val="single"/>
            </w:tcBorders>
            <w:shd w:fill="auto" w:val="cle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Nombre d’opérations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Durée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(en heures)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Nombre de navires interrogés</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Permanence Vigimer / BAAEM</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${baaemAndVigimerInfoCount}</w:t>
            </w:r>
            <w:r w:rsidDel="00000000" w:rsidR="00000000" w:rsidRPr="00000000">
              <w:rPr>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6">
            <w:pPr>
              <w:widowControl w:val="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${baaemAndVigimerInfoHours}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${baaemAndVigimerInfoShips}</w:t>
            </w:r>
            <w:r w:rsidDel="00000000" w:rsidR="00000000" w:rsidRPr="00000000">
              <w:rPr>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3"/>
        <w:keepNext w:val="1"/>
        <w:rPr>
          <w:vertAlign w:val="baseline"/>
        </w:rPr>
      </w:pPr>
      <w:bookmarkStart w:colFirst="0" w:colLast="0" w:name="_heading=h.4rz9968hshk8" w:id="28"/>
      <w:bookmarkEnd w:id="28"/>
      <w:r w:rsidDel="00000000" w:rsidR="00000000" w:rsidRPr="00000000">
        <w:rPr>
          <w:vertAlign w:val="baseline"/>
          <w:rtl w:val="0"/>
        </w:rPr>
        <w:t xml:space="preserve">Soutien à la politique de formation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tbl>
      <w:tblPr>
        <w:tblStyle w:val="Table7"/>
        <w:tblW w:w="9660.0" w:type="dxa"/>
        <w:jc w:val="left"/>
        <w:tblInd w:w="5.0" w:type="dxa"/>
        <w:tblLayout w:type="fixed"/>
        <w:tblLook w:val="0400"/>
      </w:tblPr>
      <w:tblGrid>
        <w:gridCol w:w="5580"/>
        <w:gridCol w:w="4080"/>
        <w:tblGridChange w:id="0">
          <w:tblGrid>
            <w:gridCol w:w="5580"/>
            <w:gridCol w:w="4080"/>
          </w:tblGrid>
        </w:tblGridChange>
      </w:tblGrid>
      <w:tr>
        <w:trPr>
          <w:cantSplit w:val="0"/>
          <w:trHeight w:val="1440"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Nombre de stagiaires embarqués :   /</w:t>
            </w:r>
          </w:p>
          <w:p w:rsidR="00000000" w:rsidDel="00000000" w:rsidP="00000000" w:rsidRDefault="00000000" w:rsidRPr="00000000" w14:paraId="000001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Affaires Maritimes :   /</w:t>
            </w:r>
          </w:p>
          <w:p w:rsidR="00000000" w:rsidDel="00000000" w:rsidP="00000000" w:rsidRDefault="00000000" w:rsidRPr="00000000" w14:paraId="000001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LPM/ENSM :   /</w:t>
            </w:r>
          </w:p>
          <w:p w:rsidR="00000000" w:rsidDel="00000000" w:rsidP="00000000" w:rsidRDefault="00000000" w:rsidRPr="00000000" w14:paraId="000001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Étrangers :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Total de jours/stagiaires : /</w:t>
            </w:r>
          </w:p>
        </w:tc>
      </w:tr>
    </w:tbl>
    <w:p w:rsidR="00000000" w:rsidDel="00000000" w:rsidP="00000000" w:rsidRDefault="00000000" w:rsidRPr="00000000" w14:paraId="00000135">
      <w:pPr>
        <w:tabs>
          <w:tab w:val="center" w:leader="none" w:pos="4536"/>
          <w:tab w:val="right" w:leader="none" w:pos="9072"/>
        </w:tabs>
        <w:rPr/>
      </w:pPr>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2"/>
        <w:keepNext w:val="1"/>
        <w:rPr>
          <w:vertAlign w:val="baseline"/>
        </w:rPr>
      </w:pPr>
      <w:bookmarkStart w:colFirst="0" w:colLast="0" w:name="_heading=h.g66ol7jbgdge" w:id="29"/>
      <w:bookmarkEnd w:id="29"/>
      <w:r w:rsidDel="00000000" w:rsidR="00000000" w:rsidRPr="00000000">
        <w:rPr>
          <w:vertAlign w:val="baseline"/>
          <w:rtl w:val="0"/>
        </w:rPr>
        <w:t xml:space="preserve">5. Position du personnel au cours de la mission</w:t>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${table_equipage}</w:t>
      </w:r>
    </w:p>
    <w:p w:rsidR="00000000" w:rsidDel="00000000" w:rsidP="00000000" w:rsidRDefault="00000000" w:rsidRPr="00000000" w14:paraId="0000013B">
      <w:pPr>
        <w:rPr/>
      </w:pP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2"/>
        <w:keepNext w:val="1"/>
        <w:rPr>
          <w:vertAlign w:val="baseline"/>
        </w:rPr>
      </w:pPr>
      <w:bookmarkStart w:colFirst="0" w:colLast="0" w:name="_heading=h.h6kooj4hip8" w:id="30"/>
      <w:bookmarkEnd w:id="30"/>
      <w:r w:rsidDel="00000000" w:rsidR="00000000" w:rsidRPr="00000000">
        <w:rPr>
          <w:vertAlign w:val="baseline"/>
          <w:rtl w:val="0"/>
        </w:rPr>
        <w:t xml:space="preserve">6. Dépenses engagées au cours de la mission</w:t>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rtl w:val="0"/>
        </w:rPr>
      </w:r>
    </w:p>
    <w:tbl>
      <w:tblPr>
        <w:tblStyle w:val="Table8"/>
        <w:tblW w:w="5891.0" w:type="dxa"/>
        <w:jc w:val="left"/>
        <w:tblInd w:w="7.0" w:type="dxa"/>
        <w:tblLayout w:type="fixed"/>
        <w:tblLook w:val="0400"/>
      </w:tblPr>
      <w:tblGrid>
        <w:gridCol w:w="3708"/>
        <w:gridCol w:w="2183"/>
        <w:tblGridChange w:id="0">
          <w:tblGrid>
            <w:gridCol w:w="3708"/>
            <w:gridCol w:w="2183"/>
          </w:tblGrid>
        </w:tblGridChange>
      </w:tblGrid>
      <w:tr>
        <w:trPr>
          <w:cantSplit w:val="0"/>
          <w:trHeight w:val="576" w:hRule="atLeast"/>
          <w:tblHeader w:val="0"/>
        </w:trPr>
        <w:tc>
          <w:tcPr>
            <w:tcBorders>
              <w:top w:color="000000" w:space="0" w:sz="4" w:val="single"/>
              <w:left w:color="000000" w:space="0" w:sz="4" w:val="single"/>
              <w:bottom w:color="000000" w:space="0" w:sz="4" w:val="single"/>
            </w:tcBorders>
            <w:shd w:fill="ffff99" w:val="clear"/>
            <w:vAlign w:val="center"/>
          </w:tcPr>
          <w:p w:rsidR="00000000" w:rsidDel="00000000" w:rsidP="00000000" w:rsidRDefault="00000000" w:rsidRPr="00000000" w14:paraId="0000013F">
            <w:pPr>
              <w:tabs>
                <w:tab w:val="center" w:leader="none" w:pos="4536"/>
                <w:tab w:val="right" w:leader="none" w:pos="9072"/>
              </w:tabs>
              <w:rPr>
                <w:vertAlign w:val="baseline"/>
              </w:rPr>
            </w:pPr>
            <w:r w:rsidDel="00000000" w:rsidR="00000000" w:rsidRPr="00000000">
              <w:rPr>
                <w:vertAlign w:val="baseline"/>
                <w:rtl w:val="0"/>
              </w:rPr>
              <w:t xml:space="preserve">Nature</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140">
            <w:pPr>
              <w:tabs>
                <w:tab w:val="center" w:leader="none" w:pos="4536"/>
                <w:tab w:val="right" w:leader="none" w:pos="9072"/>
              </w:tabs>
              <w:rPr>
                <w:vertAlign w:val="baseline"/>
              </w:rPr>
            </w:pPr>
            <w:r w:rsidDel="00000000" w:rsidR="00000000" w:rsidRPr="00000000">
              <w:rPr>
                <w:vertAlign w:val="baseline"/>
                <w:rtl w:val="0"/>
              </w:rPr>
              <w:t xml:space="preserve">Montant (€)</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1">
            <w:pPr>
              <w:tabs>
                <w:tab w:val="center" w:leader="none" w:pos="4536"/>
                <w:tab w:val="right" w:leader="none" w:pos="9072"/>
              </w:tabs>
              <w:rPr>
                <w:vertAlign w:val="baseline"/>
              </w:rPr>
            </w:pPr>
            <w:r w:rsidDel="00000000" w:rsidR="00000000" w:rsidRPr="00000000">
              <w:rPr>
                <w:vertAlign w:val="baseline"/>
                <w:rtl w:val="0"/>
              </w:rPr>
              <w:t xml:space="preserve">Fonctionnement courant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3">
            <w:pPr>
              <w:tabs>
                <w:tab w:val="center" w:leader="none" w:pos="4536"/>
                <w:tab w:val="right" w:leader="none" w:pos="9072"/>
              </w:tabs>
              <w:rPr>
                <w:vertAlign w:val="baseline"/>
              </w:rPr>
            </w:pPr>
            <w:r w:rsidDel="00000000" w:rsidR="00000000" w:rsidRPr="00000000">
              <w:rPr>
                <w:vertAlign w:val="baseline"/>
                <w:rtl w:val="0"/>
              </w:rPr>
              <w:t xml:space="preserve">Carburant (GO/essence)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45">
      <w:pPr>
        <w:rPr>
          <w:vertAlign w:val="baseline"/>
        </w:rPr>
      </w:pPr>
      <w:r w:rsidDel="00000000" w:rsidR="00000000" w:rsidRPr="00000000">
        <w:rPr>
          <w:rtl w:val="0"/>
        </w:rPr>
      </w:r>
    </w:p>
    <w:p w:rsidR="00000000" w:rsidDel="00000000" w:rsidP="00000000" w:rsidRDefault="00000000" w:rsidRPr="00000000" w14:paraId="00000146">
      <w:pPr>
        <w:rPr>
          <w:vertAlign w:val="baseline"/>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vertAlign w:val="baseline"/>
        </w:rPr>
      </w:pPr>
      <w:r w:rsidDel="00000000" w:rsidR="00000000" w:rsidRPr="00000000">
        <w:rPr>
          <w:rtl w:val="0"/>
        </w:rPr>
      </w:r>
    </w:p>
    <w:p w:rsidR="00000000" w:rsidDel="00000000" w:rsidP="00000000" w:rsidRDefault="00000000" w:rsidRPr="00000000" w14:paraId="0000014A">
      <w:pPr>
        <w:pStyle w:val="Heading2"/>
        <w:keepNext w:val="1"/>
        <w:rPr>
          <w:vertAlign w:val="baseline"/>
        </w:rPr>
      </w:pPr>
      <w:bookmarkStart w:colFirst="0" w:colLast="0" w:name="_heading=h.gbx74bnl7qy4" w:id="31"/>
      <w:bookmarkEnd w:id="31"/>
      <w:r w:rsidDel="00000000" w:rsidR="00000000" w:rsidRPr="00000000">
        <w:rPr>
          <w:vertAlign w:val="baseline"/>
          <w:rtl w:val="0"/>
        </w:rPr>
        <w:t xml:space="preserve">7. Rapport technique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vertAlign w:val="baseline"/>
        </w:rPr>
      </w:pPr>
      <w:r w:rsidDel="00000000" w:rsidR="00000000" w:rsidRPr="00000000">
        <w:rPr>
          <w:vertAlign w:val="baseline"/>
          <w:rtl w:val="0"/>
        </w:rPr>
        <w:t xml:space="preserve">Voir le rapport du chef mécanicien</w:t>
      </w:r>
    </w:p>
    <w:p w:rsidR="00000000" w:rsidDel="00000000" w:rsidP="00000000" w:rsidRDefault="00000000" w:rsidRPr="00000000" w14:paraId="0000014E">
      <w:pPr>
        <w:rPr>
          <w:vertAlign w:val="baseline"/>
        </w:rPr>
      </w:pPr>
      <w:r w:rsidDel="00000000" w:rsidR="00000000" w:rsidRPr="00000000">
        <w:rPr>
          <w:rtl w:val="0"/>
        </w:rPr>
      </w:r>
    </w:p>
    <w:p w:rsidR="00000000" w:rsidDel="00000000" w:rsidP="00000000" w:rsidRDefault="00000000" w:rsidRPr="00000000" w14:paraId="0000014F">
      <w:pPr>
        <w:rPr>
          <w:vertAlign w:val="baseline"/>
        </w:rPr>
      </w:pPr>
      <w:r w:rsidDel="00000000" w:rsidR="00000000" w:rsidRPr="00000000">
        <w:rPr>
          <w:rtl w:val="0"/>
        </w:rPr>
      </w:r>
    </w:p>
    <w:p w:rsidR="00000000" w:rsidDel="00000000" w:rsidP="00000000" w:rsidRDefault="00000000" w:rsidRPr="00000000" w14:paraId="00000150">
      <w:pPr>
        <w:rPr>
          <w:vertAlign w:val="baseline"/>
        </w:rPr>
      </w:pPr>
      <w:r w:rsidDel="00000000" w:rsidR="00000000" w:rsidRPr="00000000">
        <w:rPr>
          <w:rtl w:val="0"/>
        </w:rPr>
      </w:r>
    </w:p>
    <w:p w:rsidR="00000000" w:rsidDel="00000000" w:rsidP="00000000" w:rsidRDefault="00000000" w:rsidRPr="00000000" w14:paraId="00000151">
      <w:pPr>
        <w:rPr>
          <w:vertAlign w:val="baseline"/>
        </w:rPr>
      </w:pPr>
      <w:r w:rsidDel="00000000" w:rsidR="00000000" w:rsidRPr="00000000">
        <w:rPr>
          <w:vertAlign w:val="baseline"/>
          <w:rtl w:val="0"/>
        </w:rPr>
        <w:t xml:space="preserve">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Signature et cachet du commandant</w:t>
      </w:r>
    </w:p>
    <w:p w:rsidR="00000000" w:rsidDel="00000000" w:rsidP="00000000" w:rsidRDefault="00000000" w:rsidRPr="00000000" w14:paraId="00000154">
      <w:pPr>
        <w:rPr>
          <w:vertAlign w:val="baseline"/>
        </w:rPr>
      </w:pPr>
      <w:r w:rsidDel="00000000" w:rsidR="00000000" w:rsidRPr="00000000">
        <w:rPr>
          <w:rtl w:val="0"/>
        </w:rPr>
      </w:r>
    </w:p>
    <w:p w:rsidR="00000000" w:rsidDel="00000000" w:rsidP="00000000" w:rsidRDefault="00000000" w:rsidRPr="00000000" w14:paraId="00000155">
      <w:pPr>
        <w:rPr>
          <w:vertAlign w:val="baseline"/>
        </w:rPr>
      </w:pPr>
      <w:r w:rsidDel="00000000" w:rsidR="00000000" w:rsidRPr="00000000">
        <w:rPr>
          <w:rtl w:val="0"/>
        </w:rPr>
      </w:r>
    </w:p>
    <w:p w:rsidR="00000000" w:rsidDel="00000000" w:rsidP="00000000" w:rsidRDefault="00000000" w:rsidRPr="00000000" w14:paraId="00000156">
      <w:pPr>
        <w:rPr>
          <w:vertAlign w:val="baseline"/>
        </w:rPr>
      </w:pPr>
      <w:r w:rsidDel="00000000" w:rsidR="00000000" w:rsidRPr="00000000">
        <w:rPr>
          <w:vertAlign w:val="baseline"/>
          <w:rtl w:val="0"/>
        </w:rPr>
        <w:t xml:space="preserve"> </w:t>
        <w:tab/>
        <w:tab/>
      </w:r>
    </w:p>
    <w:p w:rsidR="00000000" w:rsidDel="00000000" w:rsidP="00000000" w:rsidRDefault="00000000" w:rsidRPr="00000000" w14:paraId="00000157">
      <w:pPr>
        <w:rPr>
          <w:vertAlign w:val="baseline"/>
        </w:rPr>
      </w:pPr>
      <w:r w:rsidDel="00000000" w:rsidR="00000000" w:rsidRPr="00000000">
        <w:rPr>
          <w:rtl w:val="0"/>
        </w:rPr>
      </w:r>
    </w:p>
    <w:p w:rsidR="00000000" w:rsidDel="00000000" w:rsidP="00000000" w:rsidRDefault="00000000" w:rsidRPr="00000000" w14:paraId="00000158">
      <w:pPr>
        <w:rPr>
          <w:vertAlign w:val="baseline"/>
        </w:rPr>
      </w:pPr>
      <w:r w:rsidDel="00000000" w:rsidR="00000000" w:rsidRPr="00000000">
        <w:rPr>
          <w:rtl w:val="0"/>
        </w:rPr>
      </w:r>
    </w:p>
    <w:p w:rsidR="00000000" w:rsidDel="00000000" w:rsidP="00000000" w:rsidRDefault="00000000" w:rsidRPr="00000000" w14:paraId="00000159">
      <w:pPr>
        <w:rPr>
          <w:vertAlign w:val="baseline"/>
        </w:rPr>
      </w:pPr>
      <w:r w:rsidDel="00000000" w:rsidR="00000000" w:rsidRPr="00000000">
        <w:rPr>
          <w:rtl w:val="0"/>
        </w:rPr>
      </w:r>
    </w:p>
    <w:p w:rsidR="00000000" w:rsidDel="00000000" w:rsidP="00000000" w:rsidRDefault="00000000" w:rsidRPr="00000000" w14:paraId="0000015A">
      <w:pPr>
        <w:rP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sectPr>
      <w:type w:val="continuous"/>
      <w:pgSz w:h="16838" w:w="11906" w:orient="portrait"/>
      <w:pgMar w:bottom="907" w:top="907"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tabs>
        <w:tab w:val="center" w:leader="none" w:pos="4536"/>
        <w:tab w:val="right" w:leader="none" w:pos="9072"/>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sz w:val="22"/>
        <w:szCs w:val="2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align>center</wp:align>
          </wp:positionH>
          <wp:positionV relativeFrom="page">
            <wp:posOffset>215900</wp:posOffset>
          </wp:positionV>
          <wp:extent cx="1075690" cy="647065"/>
          <wp:effectExtent b="0" l="0" r="0" t="0"/>
          <wp:wrapNone/>
          <wp:docPr id="4"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75690" cy="64706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F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single"/>
      <w:shd w:fill="auto" w:val="clear"/>
      <w:vertAlign w:val="baseline"/>
    </w:rPr>
  </w:style>
  <w:style w:type="paragraph" w:styleId="Heading2">
    <w:name w:val="heading 2"/>
    <w:basedOn w:val="Normal"/>
    <w:next w:val="Normal"/>
    <w:pPr>
      <w:keepNext w:val="1"/>
    </w:pPr>
    <w:rPr>
      <w:b w:val="1"/>
      <w:sz w:val="32"/>
      <w:szCs w:val="32"/>
      <w:u w:val="single"/>
    </w:rPr>
  </w:style>
  <w:style w:type="paragraph" w:styleId="Heading3">
    <w:name w:val="heading 3"/>
    <w:basedOn w:val="Normal"/>
    <w:next w:val="Normal"/>
    <w:pPr>
      <w:keepNext w:val="1"/>
    </w:pPr>
    <w:rPr>
      <w:b w:val="1"/>
      <w:sz w:val="28"/>
      <w:szCs w:val="28"/>
    </w:rPr>
  </w:style>
  <w:style w:type="paragraph" w:styleId="Heading4">
    <w:name w:val="heading 4"/>
    <w:basedOn w:val="Normal"/>
    <w:next w:val="Normal"/>
    <w:pPr>
      <w:keepNext w:val="1"/>
    </w:pPr>
    <w:rPr>
      <w:b w:val="1"/>
      <w:sz w:val="24"/>
      <w:szCs w:val="24"/>
    </w:rPr>
  </w:style>
  <w:style w:type="paragraph" w:styleId="Heading5">
    <w:name w:val="heading 5"/>
    <w:basedOn w:val="Normal"/>
    <w:next w:val="Normal"/>
    <w:pPr>
      <w:keepNext w:val="1"/>
    </w:pPr>
    <w:rPr>
      <w:b w:val="1"/>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2">
    <w:name w:val="heading 2"/>
    <w:basedOn w:val="Normal"/>
    <w:next w:val="Normal"/>
    <w:pPr>
      <w:keepNext w:val="1"/>
      <w:ind w:left="360"/>
      <w:jc w:val="both"/>
    </w:pPr>
    <w:rPr>
      <w:rFonts w:ascii="Arial" w:cs="Arial" w:eastAsia="Arial" w:hAnsi="Arial"/>
      <w:b w:val="1"/>
      <w:sz w:val="32"/>
      <w:szCs w:val="32"/>
      <w:u w:val="singl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pPr>
    <w:rPr>
      <w:rFonts w:ascii="Arial" w:cs="Arial" w:eastAsia="Arial" w:hAnsi="Arial"/>
      <w:b w:val="1"/>
      <w:sz w:val="28"/>
      <w:szCs w:val="28"/>
    </w:rPr>
  </w:style>
  <w:style w:type="paragraph" w:styleId="Heading5">
    <w:name w:val="heading 5"/>
    <w:basedOn w:val="Normal"/>
    <w:next w:val="Normal"/>
    <w:pPr>
      <w:keepNext w:val="1"/>
    </w:pPr>
    <w:rPr>
      <w:b w:val="1"/>
    </w:rPr>
  </w:style>
  <w:style w:type="paragraph" w:styleId="Heading6">
    <w:name w:val="heading 6"/>
    <w:basedOn w:val="Normal"/>
    <w:next w:val="Normal"/>
    <w:pPr>
      <w:keepNext w:val="1"/>
    </w:pPr>
    <w:rPr>
      <w:b w:val="1"/>
    </w:rPr>
  </w:style>
  <w:style w:type="paragraph" w:styleId="Title">
    <w:name w:val="Title"/>
    <w:basedOn w:val="Normal"/>
    <w:next w:val="Normal"/>
    <w:pPr>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Normal" w:default="1">
    <w:name w:val="Normal"/>
    <w:qFormat w:val="1"/>
    <w:pPr>
      <w:textAlignment w:val="baseline"/>
    </w:pPr>
  </w:style>
  <w:style w:type="paragraph" w:styleId="Titre1">
    <w:name w:val="heading 1"/>
    <w:basedOn w:val="Standard"/>
    <w:next w:val="Standard"/>
    <w:uiPriority w:val="9"/>
    <w:qFormat w:val="1"/>
    <w:pPr>
      <w:keepNext w:val="1"/>
      <w:outlineLvl w:val="0"/>
    </w:pPr>
    <w:rPr>
      <w:b w:val="1"/>
      <w:bCs w:val="1"/>
      <w:u w:val="single"/>
    </w:rPr>
  </w:style>
  <w:style w:type="paragraph" w:styleId="Titre2">
    <w:name w:val="heading 2"/>
    <w:basedOn w:val="Standard"/>
    <w:next w:val="Standard"/>
    <w:uiPriority w:val="9"/>
    <w:unhideWhenUsed w:val="1"/>
    <w:qFormat w:val="1"/>
    <w:pPr>
      <w:keepNext w:val="1"/>
      <w:jc w:val="center"/>
      <w:outlineLvl w:val="1"/>
    </w:pPr>
    <w:rPr>
      <w:b w:val="1"/>
      <w:bCs w:val="1"/>
      <w:sz w:val="32"/>
      <w:u w:val="single"/>
    </w:rPr>
  </w:style>
  <w:style w:type="paragraph" w:styleId="Titre3">
    <w:name w:val="heading 3"/>
    <w:basedOn w:val="Standard"/>
    <w:next w:val="Standard"/>
    <w:uiPriority w:val="9"/>
    <w:unhideWhenUsed w:val="1"/>
    <w:qFormat w:val="1"/>
    <w:pPr>
      <w:keepNext w:val="1"/>
      <w:jc w:val="right"/>
      <w:outlineLvl w:val="2"/>
    </w:pPr>
    <w:rPr>
      <w:sz w:val="28"/>
    </w:rPr>
  </w:style>
  <w:style w:type="paragraph" w:styleId="Titre4">
    <w:name w:val="heading 4"/>
    <w:basedOn w:val="Standard"/>
    <w:next w:val="Standard"/>
    <w:uiPriority w:val="9"/>
    <w:unhideWhenUsed w:val="1"/>
    <w:qFormat w:val="1"/>
    <w:pPr>
      <w:keepNext w:val="1"/>
      <w:jc w:val="center"/>
      <w:outlineLvl w:val="3"/>
    </w:pPr>
    <w:rPr>
      <w:b w:val="1"/>
      <w:bCs w:val="1"/>
      <w:sz w:val="28"/>
    </w:rPr>
  </w:style>
  <w:style w:type="paragraph" w:styleId="Titre5">
    <w:name w:val="heading 5"/>
    <w:basedOn w:val="Standard"/>
    <w:next w:val="Standard"/>
    <w:uiPriority w:val="9"/>
    <w:unhideWhenUsed w:val="1"/>
    <w:qFormat w:val="1"/>
    <w:pPr>
      <w:keepNext w:val="1"/>
      <w:jc w:val="both"/>
      <w:outlineLvl w:val="4"/>
    </w:pPr>
    <w:rPr>
      <w:b w:val="1"/>
      <w:bCs w:val="1"/>
      <w:sz w:val="22"/>
    </w:rPr>
  </w:style>
  <w:style w:type="paragraph" w:styleId="Titre6">
    <w:name w:val="heading 6"/>
    <w:basedOn w:val="Standard"/>
    <w:next w:val="Standard"/>
    <w:uiPriority w:val="9"/>
    <w:unhideWhenUsed w:val="1"/>
    <w:qFormat w:val="1"/>
    <w:pPr>
      <w:keepNext w:val="1"/>
      <w:outlineLvl w:val="5"/>
    </w:pPr>
    <w:rPr>
      <w:b w:val="1"/>
      <w:bCs w:val="1"/>
      <w:sz w:val="22"/>
    </w:rPr>
  </w:style>
  <w:style w:type="paragraph" w:styleId="Titre7">
    <w:name w:val="heading 7"/>
    <w:basedOn w:val="Standard"/>
    <w:next w:val="Standard"/>
    <w:qFormat w:val="1"/>
    <w:pPr>
      <w:keepNext w:val="1"/>
      <w:jc w:val="center"/>
      <w:outlineLvl w:val="6"/>
    </w:pPr>
    <w:rPr>
      <w:b w:val="1"/>
      <w:bCs w:val="1"/>
    </w:rPr>
  </w:style>
  <w:style w:type="paragraph" w:styleId="Titre8">
    <w:name w:val="heading 8"/>
    <w:basedOn w:val="Standard"/>
    <w:next w:val="Standard"/>
    <w:qFormat w:val="1"/>
    <w:pPr>
      <w:keepNext w:val="1"/>
      <w:jc w:val="both"/>
      <w:outlineLvl w:val="7"/>
    </w:pPr>
    <w:rPr>
      <w:b w:val="1"/>
      <w:bCs w:val="1"/>
      <w:u w:val="single"/>
    </w:rPr>
  </w:style>
  <w:style w:type="paragraph" w:styleId="Titre9">
    <w:name w:val="heading 9"/>
    <w:basedOn w:val="Standard"/>
    <w:next w:val="Standard"/>
    <w:qFormat w:val="1"/>
    <w:pPr>
      <w:keepNext w:val="1"/>
      <w:jc w:val="both"/>
      <w:outlineLvl w:val="8"/>
    </w:pPr>
    <w:rPr>
      <w:sz w:val="22"/>
      <w:u w:val="single"/>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WW8Num1z0" w:customStyle="1">
    <w:name w:val="WW8Num1z0"/>
    <w:qFormat w:val="1"/>
    <w:rPr>
      <w:rFonts w:ascii="Wingdings" w:cs="Wingdings" w:eastAsia="Wingdings" w:hAnsi="Wingdings"/>
    </w:rPr>
  </w:style>
  <w:style w:type="character" w:styleId="WW8Num1z1" w:customStyle="1">
    <w:name w:val="WW8Num1z1"/>
    <w:qFormat w:val="1"/>
    <w:rPr>
      <w:rFonts w:ascii="Courier New" w:cs="Courier New" w:eastAsia="Courier New" w:hAnsi="Courier New"/>
    </w:rPr>
  </w:style>
  <w:style w:type="character" w:styleId="WW8Num1z3" w:customStyle="1">
    <w:name w:val="WW8Num1z3"/>
    <w:qFormat w:val="1"/>
    <w:rPr>
      <w:rFonts w:ascii="Symbol" w:cs="Symbol" w:eastAsia="Symbol" w:hAnsi="Symbol"/>
    </w:rPr>
  </w:style>
  <w:style w:type="character" w:styleId="WW8Num6z0" w:customStyle="1">
    <w:name w:val="WW8Num6z0"/>
    <w:qFormat w:val="1"/>
    <w:rPr>
      <w:rFonts w:ascii="Times New Roman" w:cs="Times New Roman" w:eastAsia="Times New Roman" w:hAnsi="Times New Roman"/>
    </w:rPr>
  </w:style>
  <w:style w:type="character" w:styleId="WW8Num6z1" w:customStyle="1">
    <w:name w:val="WW8Num6z1"/>
    <w:qFormat w:val="1"/>
    <w:rPr>
      <w:rFonts w:ascii="Courier New" w:cs="Courier New" w:eastAsia="Courier New" w:hAnsi="Courier New"/>
    </w:rPr>
  </w:style>
  <w:style w:type="character" w:styleId="WW8Num6z2" w:customStyle="1">
    <w:name w:val="WW8Num6z2"/>
    <w:qFormat w:val="1"/>
    <w:rPr>
      <w:rFonts w:ascii="Wingdings" w:cs="Wingdings" w:eastAsia="Wingdings" w:hAnsi="Wingdings"/>
    </w:rPr>
  </w:style>
  <w:style w:type="character" w:styleId="WW8Num6z3" w:customStyle="1">
    <w:name w:val="WW8Num6z3"/>
    <w:qFormat w:val="1"/>
    <w:rPr>
      <w:rFonts w:ascii="Symbol" w:cs="Symbol" w:eastAsia="Symbol" w:hAnsi="Symbol"/>
    </w:rPr>
  </w:style>
  <w:style w:type="character" w:styleId="WW8Num7z0" w:customStyle="1">
    <w:name w:val="WW8Num7z0"/>
    <w:qFormat w:val="1"/>
    <w:rPr>
      <w:rFonts w:ascii="Wingdings" w:cs="Wingdings" w:eastAsia="Wingdings" w:hAnsi="Wingdings"/>
    </w:rPr>
  </w:style>
  <w:style w:type="character" w:styleId="WW8Num7z1" w:customStyle="1">
    <w:name w:val="WW8Num7z1"/>
    <w:qFormat w:val="1"/>
    <w:rPr>
      <w:rFonts w:ascii="Courier New" w:cs="Courier New" w:eastAsia="Courier New" w:hAnsi="Courier New"/>
    </w:rPr>
  </w:style>
  <w:style w:type="character" w:styleId="WW8Num7z3" w:customStyle="1">
    <w:name w:val="WW8Num7z3"/>
    <w:qFormat w:val="1"/>
    <w:rPr>
      <w:rFonts w:ascii="Symbol" w:cs="Symbol" w:eastAsia="Symbol" w:hAnsi="Symbol"/>
    </w:rPr>
  </w:style>
  <w:style w:type="character" w:styleId="WW8Num10z0" w:customStyle="1">
    <w:name w:val="WW8Num10z0"/>
    <w:qFormat w:val="1"/>
    <w:rPr>
      <w:rFonts w:ascii="Times New Roman" w:cs="Times New Roman" w:eastAsia="Times New Roman" w:hAnsi="Times New Roman"/>
    </w:rPr>
  </w:style>
  <w:style w:type="character" w:styleId="WW8Num10z1" w:customStyle="1">
    <w:name w:val="WW8Num10z1"/>
    <w:qFormat w:val="1"/>
    <w:rPr>
      <w:rFonts w:ascii="Courier New" w:cs="Courier New" w:eastAsia="Courier New" w:hAnsi="Courier New"/>
    </w:rPr>
  </w:style>
  <w:style w:type="character" w:styleId="WW8Num10z2" w:customStyle="1">
    <w:name w:val="WW8Num10z2"/>
    <w:qFormat w:val="1"/>
    <w:rPr>
      <w:rFonts w:ascii="Wingdings" w:cs="Wingdings" w:eastAsia="Wingdings" w:hAnsi="Wingdings"/>
    </w:rPr>
  </w:style>
  <w:style w:type="character" w:styleId="WW8Num10z3" w:customStyle="1">
    <w:name w:val="WW8Num10z3"/>
    <w:qFormat w:val="1"/>
    <w:rPr>
      <w:rFonts w:ascii="Symbol" w:cs="Symbol" w:eastAsia="Symbol" w:hAnsi="Symbol"/>
    </w:rPr>
  </w:style>
  <w:style w:type="character" w:styleId="Numrodepage">
    <w:name w:val="page number"/>
    <w:basedOn w:val="Policepardfaut"/>
    <w:qFormat w:val="1"/>
  </w:style>
  <w:style w:type="character" w:styleId="NumberingSymbols" w:customStyle="1">
    <w:name w:val="Numbering Symbols"/>
    <w:qFormat w:val="1"/>
  </w:style>
  <w:style w:type="character" w:styleId="Bullets" w:customStyle="1">
    <w:name w:val="Bullets"/>
    <w:qFormat w:val="1"/>
    <w:rPr>
      <w:rFonts w:ascii="Arial" w:cs="OpenSymbol" w:eastAsia="OpenSymbol" w:hAnsi="Arial"/>
    </w:rPr>
  </w:style>
  <w:style w:type="paragraph" w:styleId="Heading" w:customStyle="1">
    <w:name w:val="Heading"/>
    <w:basedOn w:val="Standard"/>
    <w:next w:val="Textbody"/>
    <w:qFormat w:val="1"/>
    <w:pPr>
      <w:jc w:val="center"/>
    </w:pPr>
    <w:rPr>
      <w:b w:val="1"/>
      <w:bCs w:val="1"/>
      <w:sz w:val="28"/>
    </w:rPr>
  </w:style>
  <w:style w:type="paragraph" w:styleId="Corpsdetexte">
    <w:name w:val="Body Text"/>
    <w:basedOn w:val="Normal"/>
    <w:pPr>
      <w:spacing w:after="140" w:line="276" w:lineRule="auto"/>
    </w:pPr>
  </w:style>
  <w:style w:type="paragraph" w:styleId="Liste">
    <w:name w:val="List"/>
    <w:basedOn w:val="Textbody"/>
    <w:rPr>
      <w:rFonts w:ascii="Liberation Sans" w:cs="Mangal" w:eastAsia="Liberation Sans" w:hAnsi="Liberation Sans"/>
    </w:rPr>
  </w:style>
  <w:style w:type="paragraph" w:styleId="Lgende">
    <w:name w:val="caption"/>
    <w:basedOn w:val="Standard"/>
    <w:qFormat w:val="1"/>
    <w:pPr>
      <w:suppressLineNumbers w:val="1"/>
      <w:spacing w:after="120" w:before="120"/>
    </w:pPr>
    <w:rPr>
      <w:rFonts w:ascii="Liberation Sans" w:cs="Mangal" w:eastAsia="Liberation Sans" w:hAnsi="Liberation Sans"/>
      <w:i w:val="1"/>
      <w:iCs w:val="1"/>
    </w:rPr>
  </w:style>
  <w:style w:type="paragraph" w:styleId="Index" w:customStyle="1">
    <w:name w:val="Index"/>
    <w:basedOn w:val="Standard"/>
    <w:qFormat w:val="1"/>
    <w:pPr>
      <w:suppressLineNumbers w:val="1"/>
    </w:pPr>
    <w:rPr>
      <w:rFonts w:ascii="Liberation Sans" w:cs="Mangal" w:eastAsia="Liberation Sans" w:hAnsi="Liberation Sans"/>
    </w:rPr>
  </w:style>
  <w:style w:type="paragraph" w:styleId="Standard" w:customStyle="1">
    <w:name w:val="Standard"/>
    <w:qFormat w:val="1"/>
    <w:pPr>
      <w:textAlignment w:val="baseline"/>
    </w:pPr>
    <w:rPr>
      <w:rFonts w:ascii="Times New Roman" w:cs="Times New Roman" w:eastAsia="Times New Roman" w:hAnsi="Times New Roman"/>
      <w:lang w:bidi="ar-SA"/>
    </w:rPr>
  </w:style>
  <w:style w:type="paragraph" w:styleId="Textbody" w:customStyle="1">
    <w:name w:val="Text body"/>
    <w:basedOn w:val="Standard"/>
    <w:qFormat w:val="1"/>
    <w:pPr>
      <w:jc w:val="both"/>
    </w:pPr>
  </w:style>
  <w:style w:type="paragraph" w:styleId="Corpsdetexte2">
    <w:name w:val="Body Text 2"/>
    <w:basedOn w:val="Standard"/>
    <w:qFormat w:val="1"/>
    <w:rPr>
      <w:i w:val="1"/>
      <w:iCs w:val="1"/>
      <w:sz w:val="18"/>
    </w:rPr>
  </w:style>
  <w:style w:type="paragraph" w:styleId="Corpsdetexte3">
    <w:name w:val="Body Text 3"/>
    <w:basedOn w:val="Standard"/>
    <w:qFormat w:val="1"/>
    <w:pPr>
      <w:jc w:val="both"/>
    </w:pPr>
    <w:rPr>
      <w:i w:val="1"/>
      <w:iCs w:val="1"/>
      <w:sz w:val="18"/>
    </w:rPr>
  </w:style>
  <w:style w:type="paragraph" w:styleId="HeaderandFooter" w:customStyle="1">
    <w:name w:val="Header and Footer"/>
    <w:basedOn w:val="Normal"/>
    <w:qFormat w:val="1"/>
  </w:style>
  <w:style w:type="paragraph" w:styleId="Pieddepage">
    <w:name w:val="footer"/>
    <w:basedOn w:val="Standard"/>
    <w:pPr>
      <w:tabs>
        <w:tab w:val="center" w:pos="4536"/>
        <w:tab w:val="right" w:pos="9072"/>
      </w:tabs>
    </w:pPr>
  </w:style>
  <w:style w:type="paragraph" w:styleId="En-tte">
    <w:name w:val="header"/>
    <w:basedOn w:val="Standard"/>
    <w:pPr>
      <w:tabs>
        <w:tab w:val="center" w:pos="4536"/>
        <w:tab w:val="right" w:pos="9072"/>
      </w:tabs>
    </w:pPr>
  </w:style>
  <w:style w:type="paragraph" w:styleId="Textbodyindent" w:customStyle="1">
    <w:name w:val="Text body indent"/>
    <w:basedOn w:val="Standard"/>
    <w:qFormat w:val="1"/>
    <w:pPr>
      <w:ind w:left="360" w:hanging="360"/>
    </w:pPr>
    <w:rPr>
      <w:rFonts w:ascii="Arial" w:cs="Arial" w:eastAsia="Arial" w:hAnsi="Arial"/>
      <w:sz w:val="18"/>
    </w:rPr>
  </w:style>
  <w:style w:type="paragraph" w:styleId="Retraitcorpsdetexte2">
    <w:name w:val="Body Text Indent 2"/>
    <w:basedOn w:val="Standard"/>
    <w:qFormat w:val="1"/>
    <w:pPr>
      <w:ind w:left="3420" w:hanging="3420"/>
      <w:jc w:val="right"/>
      <w:textAlignment w:val="center"/>
    </w:pPr>
    <w:rPr>
      <w:rFonts w:ascii="Arial" w:cs="Arial" w:eastAsia="Arial" w:hAnsi="Arial"/>
      <w:sz w:val="18"/>
    </w:rPr>
  </w:style>
  <w:style w:type="paragraph" w:styleId="TableContents" w:customStyle="1">
    <w:name w:val="Table Contents"/>
    <w:basedOn w:val="Standard"/>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Textbody"/>
    <w:qFormat w:val="1"/>
  </w:style>
  <w:style w:type="paragraph" w:styleId="Titre">
    <w:name w:val="Title"/>
    <w:basedOn w:val="Standard"/>
    <w:next w:val="Sous-titre"/>
    <w:uiPriority w:val="10"/>
    <w:qFormat w:val="1"/>
    <w:pPr>
      <w:jc w:val="center"/>
    </w:pPr>
    <w:rPr>
      <w:b w:val="1"/>
      <w:bCs w:val="1"/>
      <w:sz w:val="28"/>
    </w:rPr>
  </w:style>
  <w:style w:type="paragraph" w:styleId="Sous-titre">
    <w:name w:val="Subtitle"/>
    <w:basedOn w:val="Heading"/>
    <w:next w:val="Textbody"/>
    <w:uiPriority w:val="11"/>
    <w:qFormat w:val="1"/>
    <w:rPr>
      <w:i w:val="1"/>
      <w:iCs w:val="1"/>
      <w:szCs w:val="28"/>
    </w:rPr>
  </w:style>
  <w:style w:type="paragraph" w:styleId="m-BlocTitre" w:customStyle="1">
    <w:name w:val="m-BlocTitre"/>
    <w:basedOn w:val="Standard"/>
    <w:qFormat w:val="1"/>
    <w:pPr>
      <w:jc w:val="center"/>
    </w:pPr>
    <w:rPr>
      <w:rFonts w:ascii="Liberation Serif" w:cs="Liberation Serif" w:eastAsia="Liberation Serif" w:hAnsi="Liberation Serif"/>
      <w:color w:val="4c4c4c"/>
      <w:sz w:val="22"/>
    </w:rPr>
  </w:style>
  <w:style w:type="paragraph" w:styleId="mBlocTitre2ligne" w:customStyle="1">
    <w:name w:val="m_BlocTitre_2ligne"/>
    <w:basedOn w:val="m-BlocTitre"/>
    <w:qFormat w:val="1"/>
  </w:style>
  <w:style w:type="paragraph" w:styleId="PreformattedText" w:customStyle="1">
    <w:name w:val="Preformatted Text"/>
    <w:basedOn w:val="Standard"/>
    <w:qFormat w:val="1"/>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style>
  <w:style w:type="numbering" w:styleId="WW8Num7" w:customStyle="1">
    <w:name w:val="WW8Num7"/>
    <w:qFormat w:val="1"/>
  </w:style>
  <w:style w:type="numbering" w:styleId="WW8Num8" w:customStyle="1">
    <w:name w:val="WW8Num8"/>
    <w:qFormat w:val="1"/>
  </w:style>
  <w:style w:type="numbering" w:styleId="WW8Num9" w:customStyle="1">
    <w:name w:val="WW8Num9"/>
    <w:qFormat w:val="1"/>
  </w:style>
  <w:style w:type="numbering" w:styleId="WW8Num10" w:customStyle="1">
    <w:name w:val="WW8Num10"/>
    <w:qFormat w:val="1"/>
  </w:style>
  <w:style w:type="paragraph" w:styleId="PrformatHTML">
    <w:name w:val="HTML Preformatted"/>
    <w:basedOn w:val="Normal"/>
    <w:link w:val="PrformatHTMLCar"/>
    <w:uiPriority w:val="99"/>
    <w:semiHidden w:val="1"/>
    <w:unhideWhenUsed w:val="1"/>
    <w:rsid w:val="004F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cs="Courier New" w:eastAsia="Times New Roman" w:hAnsi="Courier New"/>
      <w:kern w:val="0"/>
      <w:sz w:val="20"/>
      <w:szCs w:val="20"/>
      <w:lang w:bidi="ar-SA" w:eastAsia="fr-FR"/>
    </w:rPr>
  </w:style>
  <w:style w:type="character" w:styleId="PrformatHTMLCar" w:customStyle="1">
    <w:name w:val="Préformaté HTML Car"/>
    <w:basedOn w:val="Policepardfaut"/>
    <w:link w:val="PrformatHTML"/>
    <w:uiPriority w:val="99"/>
    <w:semiHidden w:val="1"/>
    <w:rsid w:val="004F2D38"/>
    <w:rPr>
      <w:rFonts w:ascii="Courier New" w:cs="Courier New" w:eastAsia="Times New Roman" w:hAnsi="Courier New"/>
      <w:kern w:val="0"/>
      <w:sz w:val="20"/>
      <w:szCs w:val="20"/>
      <w:lang w:bidi="ar-SA" w:eastAsia="fr-FR"/>
    </w:rPr>
  </w:style>
  <w:style w:type="character" w:styleId="CodeHTML">
    <w:name w:val="HTML Code"/>
    <w:basedOn w:val="Policepardfaut"/>
    <w:uiPriority w:val="99"/>
    <w:semiHidden w:val="1"/>
    <w:unhideWhenUsed w:val="1"/>
    <w:rsid w:val="004F2D38"/>
    <w:rPr>
      <w:rFonts w:ascii="Courier New" w:cs="Courier New" w:eastAsia="Times New Roman" w:hAnsi="Courier New"/>
      <w:sz w:val="20"/>
      <w:szCs w:val="20"/>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5.0" w:type="dxa"/>
        <w:bottom w:w="0.0" w:type="dxa"/>
        <w:right w:w="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jc w:val="center"/>
    </w:pPr>
    <w:rPr>
      <w:b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KWVuzuZJWIRVWIsBiY1K2yM2Nw==">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