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63" w:rsidRPr="00DA6844" w:rsidRDefault="00EE3D63" w:rsidP="00EE3D63">
      <w:pPr>
        <w:pStyle w:val="a7"/>
        <w:spacing w:before="100"/>
        <w:rPr>
          <w:rFonts w:ascii="Calibri" w:hAnsi="Calibri"/>
        </w:rPr>
      </w:pPr>
    </w:p>
    <w:p w:rsidR="00EE3D63" w:rsidRPr="00DA6844" w:rsidRDefault="00EE3D63" w:rsidP="00EE3D63">
      <w:pPr>
        <w:pStyle w:val="a7"/>
        <w:spacing w:before="100"/>
        <w:rPr>
          <w:rFonts w:ascii="Calibri" w:hAnsi="Calibri"/>
        </w:rPr>
      </w:pPr>
    </w:p>
    <w:p w:rsidR="00EE3D63" w:rsidRPr="00DA6844" w:rsidRDefault="00EE3D63" w:rsidP="00EE3D63">
      <w:pPr>
        <w:pStyle w:val="a7"/>
        <w:spacing w:before="100"/>
        <w:jc w:val="left"/>
        <w:rPr>
          <w:rFonts w:ascii="Calibri" w:hAnsi="Calibri"/>
        </w:rPr>
      </w:pPr>
    </w:p>
    <w:tbl>
      <w:tblPr>
        <w:tblW w:w="9648" w:type="dxa"/>
        <w:tblLook w:val="01E0"/>
      </w:tblPr>
      <w:tblGrid>
        <w:gridCol w:w="468"/>
        <w:gridCol w:w="2340"/>
        <w:gridCol w:w="6840"/>
      </w:tblGrid>
      <w:tr w:rsidR="00EE3D63" w:rsidTr="00D5688B">
        <w:trPr>
          <w:trHeight w:val="4237"/>
        </w:trPr>
        <w:tc>
          <w:tcPr>
            <w:tcW w:w="2808" w:type="dxa"/>
            <w:gridSpan w:val="2"/>
          </w:tcPr>
          <w:p w:rsidR="00EE3D63" w:rsidRPr="00A05CEF" w:rsidRDefault="0047305F" w:rsidP="00D5688B">
            <w:pPr>
              <w:pStyle w:val="Version"/>
              <w:tabs>
                <w:tab w:val="left" w:pos="1290"/>
              </w:tabs>
              <w:ind w:left="387"/>
            </w:pPr>
            <w:bookmarkStart w:id="0" w:name="_Toc141000788"/>
            <w:r w:rsidRPr="0047305F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6" type="#_x0000_t75" alt="doc-header-print-portrait" style="position:absolute;left:0;text-align:left;margin-left:-63pt;margin-top:196.3pt;width:612.7pt;height:54.8pt;z-index:-251658752;visibility:visible">
                  <v:imagedata r:id="rId10" o:title=""/>
                </v:shape>
              </w:pict>
            </w:r>
            <w:r w:rsidR="00EE3D63" w:rsidRPr="00A05CEF">
              <w:t xml:space="preserve"> </w:t>
            </w:r>
          </w:p>
        </w:tc>
        <w:tc>
          <w:tcPr>
            <w:tcW w:w="6840" w:type="dxa"/>
          </w:tcPr>
          <w:p w:rsidR="00EE3D63" w:rsidRDefault="00EE3D63" w:rsidP="00D5688B">
            <w:pPr>
              <w:pStyle w:val="ParagraphText"/>
            </w:pPr>
          </w:p>
        </w:tc>
      </w:tr>
      <w:tr w:rsidR="00EE3D63" w:rsidTr="00D5688B">
        <w:trPr>
          <w:trHeight w:val="1230"/>
        </w:trPr>
        <w:tc>
          <w:tcPr>
            <w:tcW w:w="2808" w:type="dxa"/>
            <w:gridSpan w:val="2"/>
            <w:vAlign w:val="center"/>
          </w:tcPr>
          <w:p w:rsidR="00EE3D63" w:rsidRDefault="00EE3D63" w:rsidP="00D5688B">
            <w:pPr>
              <w:pStyle w:val="CoverDate"/>
              <w:ind w:left="387"/>
            </w:pPr>
          </w:p>
        </w:tc>
        <w:tc>
          <w:tcPr>
            <w:tcW w:w="6840" w:type="dxa"/>
          </w:tcPr>
          <w:p w:rsidR="00EE3D63" w:rsidRPr="00BD7867" w:rsidRDefault="00EE3D63" w:rsidP="00D5688B">
            <w:pPr>
              <w:pStyle w:val="CoverTitle"/>
              <w:ind w:left="387"/>
              <w:rPr>
                <w:bCs/>
              </w:rPr>
            </w:pPr>
            <w:r>
              <w:rPr>
                <w:bCs/>
              </w:rPr>
              <w:t>Engineering Design Document</w:t>
            </w:r>
          </w:p>
          <w:p w:rsidR="00EE3D63" w:rsidRDefault="00EE3D63" w:rsidP="00D5688B">
            <w:pPr>
              <w:pStyle w:val="ParagraphText"/>
            </w:pPr>
          </w:p>
        </w:tc>
      </w:tr>
      <w:tr w:rsidR="00EE3D63" w:rsidTr="00D5688B">
        <w:trPr>
          <w:trHeight w:val="1230"/>
        </w:trPr>
        <w:tc>
          <w:tcPr>
            <w:tcW w:w="2808" w:type="dxa"/>
            <w:gridSpan w:val="2"/>
          </w:tcPr>
          <w:p w:rsidR="00EE3D63" w:rsidRPr="00495B35" w:rsidRDefault="00EE3D63" w:rsidP="00D5688B">
            <w:pPr>
              <w:pStyle w:val="Version"/>
              <w:ind w:left="387"/>
            </w:pPr>
          </w:p>
        </w:tc>
        <w:tc>
          <w:tcPr>
            <w:tcW w:w="6840" w:type="dxa"/>
          </w:tcPr>
          <w:p w:rsidR="00EE3D63" w:rsidRPr="00BD7867" w:rsidRDefault="00EE3D63" w:rsidP="00D5688B">
            <w:pPr>
              <w:pStyle w:val="CoverTitle"/>
              <w:ind w:left="387"/>
              <w:rPr>
                <w:color w:val="auto"/>
              </w:rPr>
            </w:pPr>
          </w:p>
        </w:tc>
      </w:tr>
      <w:tr w:rsidR="00EE3D63" w:rsidTr="00776623">
        <w:trPr>
          <w:trHeight w:val="4455"/>
        </w:trPr>
        <w:tc>
          <w:tcPr>
            <w:tcW w:w="468" w:type="dxa"/>
          </w:tcPr>
          <w:p w:rsidR="00EE3D63" w:rsidRPr="00DD4BE4" w:rsidRDefault="00EE3D63" w:rsidP="00D5688B"/>
        </w:tc>
        <w:tc>
          <w:tcPr>
            <w:tcW w:w="9180" w:type="dxa"/>
            <w:gridSpan w:val="2"/>
          </w:tcPr>
          <w:p w:rsidR="00EE3D63" w:rsidRDefault="00EE3D63" w:rsidP="00D5688B">
            <w:pPr>
              <w:pStyle w:val="DocTitle"/>
            </w:pPr>
          </w:p>
          <w:p w:rsidR="00EE3D63" w:rsidRPr="00F46947" w:rsidRDefault="0047305F" w:rsidP="00F46947">
            <w:pPr>
              <w:pStyle w:val="a7"/>
              <w:jc w:val="left"/>
              <w:rPr>
                <w:sz w:val="40"/>
                <w:szCs w:val="40"/>
              </w:rPr>
            </w:pPr>
            <w:r>
              <w:fldChar w:fldCharType="begin"/>
            </w:r>
            <w:r w:rsidR="003B05A6">
              <w:instrText xml:space="preserve"> TITLE  </w:instrText>
            </w:r>
            <w:r>
              <w:fldChar w:fldCharType="separate"/>
            </w:r>
            <w:r w:rsidR="00D4256B" w:rsidRPr="00D4256B">
              <w:t xml:space="preserve">Integration of the Security Framework into </w:t>
            </w:r>
            <w:proofErr w:type="spellStart"/>
            <w:r w:rsidR="00D4256B" w:rsidRPr="00D4256B">
              <w:t>Metra</w:t>
            </w:r>
            <w:r w:rsidR="00D4256B">
              <w:t>N</w:t>
            </w:r>
            <w:r w:rsidR="00D4256B" w:rsidRPr="00D4256B">
              <w:t>et</w:t>
            </w:r>
            <w:proofErr w:type="spellEnd"/>
            <w:r>
              <w:fldChar w:fldCharType="end"/>
            </w:r>
            <w:r w:rsidR="00F40BCC">
              <w:rPr>
                <w:rFonts w:cs="Arial"/>
                <w:sz w:val="40"/>
              </w:rPr>
              <w:tab/>
            </w:r>
          </w:p>
          <w:p w:rsidR="00EE3D63" w:rsidRDefault="00EE3D63" w:rsidP="00D5688B">
            <w:pPr>
              <w:rPr>
                <w:b/>
              </w:rPr>
            </w:pPr>
          </w:p>
          <w:p w:rsidR="00EE3D63" w:rsidRDefault="00EE3D63" w:rsidP="00D5688B">
            <w:pPr>
              <w:rPr>
                <w:b/>
              </w:rPr>
            </w:pPr>
          </w:p>
          <w:p w:rsidR="00EE3D63" w:rsidRDefault="00EE3D63" w:rsidP="00D5688B">
            <w:r w:rsidRPr="00BD7867">
              <w:rPr>
                <w:b/>
              </w:rPr>
              <w:t xml:space="preserve">Version: </w:t>
            </w:r>
            <w:r w:rsidR="0047305F">
              <w:rPr>
                <w:b/>
              </w:rPr>
              <w:fldChar w:fldCharType="begin"/>
            </w:r>
            <w:r>
              <w:rPr>
                <w:b/>
              </w:rPr>
              <w:instrText xml:space="preserve"> REVNUM  \# "0" \* Arabic  \* MERGEFORMAT </w:instrText>
            </w:r>
            <w:r w:rsidR="0047305F">
              <w:rPr>
                <w:b/>
              </w:rPr>
              <w:fldChar w:fldCharType="separate"/>
            </w:r>
            <w:r w:rsidR="00147A49">
              <w:rPr>
                <w:b/>
                <w:noProof/>
              </w:rPr>
              <w:t>1</w:t>
            </w:r>
            <w:r w:rsidR="0047305F">
              <w:rPr>
                <w:b/>
              </w:rPr>
              <w:fldChar w:fldCharType="end"/>
            </w:r>
            <w:r w:rsidR="005F0BB1">
              <w:rPr>
                <w:b/>
              </w:rPr>
              <w:t>.</w:t>
            </w:r>
            <w:r w:rsidR="00D4256B">
              <w:rPr>
                <w:b/>
              </w:rPr>
              <w:t>0</w:t>
            </w:r>
          </w:p>
          <w:p w:rsidR="00EE3D63" w:rsidRDefault="00EE3D63" w:rsidP="00D5688B">
            <w:r w:rsidRPr="00BD7867">
              <w:rPr>
                <w:b/>
              </w:rPr>
              <w:t>Last Revised:</w:t>
            </w:r>
            <w:r>
              <w:t xml:space="preserve"> </w:t>
            </w:r>
            <w:fldSimple w:instr=" SAVEDATE  \@ &quot;MMMM d, yyyy&quot;  \* MERGEFORMAT ">
              <w:r w:rsidR="001A7063">
                <w:rPr>
                  <w:noProof/>
                </w:rPr>
                <w:t>February 4, 2011</w:t>
              </w:r>
            </w:fldSimple>
          </w:p>
          <w:p w:rsidR="00EE3D63" w:rsidRDefault="00EE3D63" w:rsidP="00D5688B">
            <w:r w:rsidRPr="00BD7867">
              <w:rPr>
                <w:b/>
              </w:rPr>
              <w:t xml:space="preserve">Author: </w:t>
            </w:r>
            <w:r w:rsidR="00F40BCC">
              <w:rPr>
                <w:b/>
              </w:rPr>
              <w:t xml:space="preserve"> </w:t>
            </w:r>
            <w:r w:rsidR="00D4256B">
              <w:rPr>
                <w:b/>
              </w:rPr>
              <w:t>Anatoliy Lokshin</w:t>
            </w:r>
          </w:p>
          <w:p w:rsidR="00EE3D63" w:rsidRPr="00DD4BE4" w:rsidRDefault="00EE3D63" w:rsidP="00D5688B"/>
        </w:tc>
      </w:tr>
    </w:tbl>
    <w:p w:rsidR="00EE3D63" w:rsidRDefault="00EE3D63" w:rsidP="00EE3D63">
      <w:pPr>
        <w:pStyle w:val="TOC"/>
        <w:sectPr w:rsidR="00EE3D63" w:rsidSect="00D5688B">
          <w:headerReference w:type="default" r:id="rId11"/>
          <w:footerReference w:type="even" r:id="rId12"/>
          <w:footerReference w:type="default" r:id="rId13"/>
          <w:pgSz w:w="12240" w:h="15840" w:code="1"/>
          <w:pgMar w:top="1728" w:right="4320" w:bottom="1728" w:left="1440" w:header="720" w:footer="720" w:gutter="0"/>
          <w:pgNumType w:start="1"/>
          <w:cols w:space="720"/>
          <w:noEndnote/>
          <w:docGrid w:linePitch="272"/>
        </w:sectPr>
      </w:pPr>
    </w:p>
    <w:p w:rsidR="00EE3D63" w:rsidRDefault="00EE3D63" w:rsidP="00EE3D63">
      <w:pPr>
        <w:pStyle w:val="TOC"/>
      </w:pPr>
      <w:r>
        <w:lastRenderedPageBreak/>
        <w:t>Table of Contents</w:t>
      </w:r>
    </w:p>
    <w:p w:rsidR="00C638FE" w:rsidRDefault="0047305F">
      <w:pPr>
        <w:pStyle w:val="1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r w:rsidRPr="0047305F">
        <w:rPr>
          <w:b/>
          <w:i/>
          <w:iCs/>
        </w:rPr>
        <w:fldChar w:fldCharType="begin"/>
      </w:r>
      <w:r w:rsidR="00EE3D63">
        <w:rPr>
          <w:b/>
          <w:i/>
          <w:iCs/>
        </w:rPr>
        <w:instrText xml:space="preserve"> TOC \o "1-2" \h \z \u </w:instrText>
      </w:r>
      <w:r w:rsidRPr="0047305F">
        <w:rPr>
          <w:b/>
          <w:i/>
          <w:iCs/>
        </w:rPr>
        <w:fldChar w:fldCharType="separate"/>
      </w:r>
      <w:hyperlink w:anchor="_Toc284420766" w:history="1">
        <w:r w:rsidR="00C638FE" w:rsidRPr="00226124">
          <w:rPr>
            <w:rStyle w:val="ab"/>
            <w:noProof/>
          </w:rPr>
          <w:t>1</w:t>
        </w:r>
        <w:r w:rsidR="00C638FE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C638FE" w:rsidRPr="00226124">
          <w:rPr>
            <w:rStyle w:val="ab"/>
            <w:noProof/>
          </w:rPr>
          <w:t>System Overview</w:t>
        </w:r>
        <w:r w:rsidR="00C63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38FE">
          <w:rPr>
            <w:noProof/>
            <w:webHidden/>
          </w:rPr>
          <w:instrText xml:space="preserve"> PAGEREF _Toc284420766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38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8FE" w:rsidRDefault="0047305F">
      <w:pPr>
        <w:pStyle w:val="1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84420767" w:history="1">
        <w:r w:rsidR="00C638FE" w:rsidRPr="00226124">
          <w:rPr>
            <w:rStyle w:val="ab"/>
            <w:noProof/>
          </w:rPr>
          <w:t>2</w:t>
        </w:r>
        <w:r w:rsidR="00C638FE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C638FE" w:rsidRPr="00226124">
          <w:rPr>
            <w:rStyle w:val="ab"/>
            <w:noProof/>
          </w:rPr>
          <w:t>Assumptions and Dependencies</w:t>
        </w:r>
        <w:r w:rsidR="00C63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38FE">
          <w:rPr>
            <w:noProof/>
            <w:webHidden/>
          </w:rPr>
          <w:instrText xml:space="preserve"> PAGEREF _Toc284420767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38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8FE" w:rsidRDefault="0047305F">
      <w:pPr>
        <w:pStyle w:val="1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84420768" w:history="1">
        <w:r w:rsidR="00C638FE" w:rsidRPr="00226124">
          <w:rPr>
            <w:rStyle w:val="ab"/>
            <w:noProof/>
          </w:rPr>
          <w:t>3</w:t>
        </w:r>
        <w:r w:rsidR="00C638FE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C638FE" w:rsidRPr="00226124">
          <w:rPr>
            <w:rStyle w:val="ab"/>
            <w:noProof/>
          </w:rPr>
          <w:t>Functional Design</w:t>
        </w:r>
        <w:r w:rsidR="00C63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38FE">
          <w:rPr>
            <w:noProof/>
            <w:webHidden/>
          </w:rPr>
          <w:instrText xml:space="preserve"> PAGEREF _Toc284420768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38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8FE" w:rsidRDefault="0047305F">
      <w:pPr>
        <w:pStyle w:val="1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84420769" w:history="1">
        <w:r w:rsidR="00C638FE" w:rsidRPr="00226124">
          <w:rPr>
            <w:rStyle w:val="ab"/>
            <w:noProof/>
          </w:rPr>
          <w:t>4</w:t>
        </w:r>
        <w:r w:rsidR="00C638FE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C638FE" w:rsidRPr="00226124">
          <w:rPr>
            <w:rStyle w:val="ab"/>
            <w:noProof/>
          </w:rPr>
          <w:t>Error list</w:t>
        </w:r>
        <w:r w:rsidR="00C63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38FE">
          <w:rPr>
            <w:noProof/>
            <w:webHidden/>
          </w:rPr>
          <w:instrText xml:space="preserve"> PAGEREF _Toc284420769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38F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38FE" w:rsidRDefault="0047305F">
      <w:pPr>
        <w:pStyle w:val="1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84420770" w:history="1">
        <w:r w:rsidR="00C638FE" w:rsidRPr="00226124">
          <w:rPr>
            <w:rStyle w:val="ab"/>
            <w:noProof/>
          </w:rPr>
          <w:t>5</w:t>
        </w:r>
        <w:r w:rsidR="00C638FE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C638FE" w:rsidRPr="00226124">
          <w:rPr>
            <w:rStyle w:val="ab"/>
            <w:noProof/>
          </w:rPr>
          <w:t>Outstanding Issues</w:t>
        </w:r>
        <w:r w:rsidR="00C638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38FE">
          <w:rPr>
            <w:noProof/>
            <w:webHidden/>
          </w:rPr>
          <w:instrText xml:space="preserve"> PAGEREF _Toc284420770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38F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3D63" w:rsidRDefault="0047305F" w:rsidP="00EE3D63">
      <w:pPr>
        <w:pStyle w:val="ParagraphText"/>
      </w:pPr>
      <w:r>
        <w:fldChar w:fldCharType="end"/>
      </w:r>
    </w:p>
    <w:p w:rsidR="00EE3D63" w:rsidRDefault="00EE3D63" w:rsidP="00EE3D63">
      <w:pPr>
        <w:pStyle w:val="BlueHeader"/>
      </w:pPr>
    </w:p>
    <w:p w:rsidR="00EE3D63" w:rsidRDefault="00EE3D63" w:rsidP="00EE3D63">
      <w:pPr>
        <w:pStyle w:val="BlueHeader"/>
      </w:pPr>
      <w:r>
        <w:t>Document Version History</w:t>
      </w:r>
    </w:p>
    <w:p w:rsidR="00EE3D63" w:rsidRDefault="00EE3D63" w:rsidP="00EE3D63">
      <w:pPr>
        <w:pStyle w:val="BlueHeader"/>
      </w:pP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1809"/>
        <w:gridCol w:w="1276"/>
        <w:gridCol w:w="1134"/>
        <w:gridCol w:w="4601"/>
      </w:tblGrid>
      <w:tr w:rsidR="00EE3D63" w:rsidTr="00D4256B">
        <w:trPr>
          <w:trHeight w:hRule="exact" w:val="473"/>
        </w:trPr>
        <w:tc>
          <w:tcPr>
            <w:tcW w:w="1809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Author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Revision No.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Date</w:t>
            </w:r>
          </w:p>
        </w:tc>
        <w:tc>
          <w:tcPr>
            <w:tcW w:w="4601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Description of Change</w:t>
            </w:r>
          </w:p>
        </w:tc>
      </w:tr>
      <w:tr w:rsidR="00EE3D63" w:rsidTr="00D4256B">
        <w:trPr>
          <w:trHeight w:hRule="exact" w:val="347"/>
        </w:trPr>
        <w:tc>
          <w:tcPr>
            <w:tcW w:w="1809" w:type="dxa"/>
            <w:shd w:val="clear" w:color="auto" w:fill="E6E6E6"/>
            <w:vAlign w:val="center"/>
          </w:tcPr>
          <w:p w:rsidR="00EE3D63" w:rsidRPr="00BD7867" w:rsidRDefault="00D4256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Anatoliy Lokshin</w:t>
            </w:r>
          </w:p>
        </w:tc>
        <w:tc>
          <w:tcPr>
            <w:tcW w:w="1276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4" w:type="dxa"/>
            <w:vAlign w:val="center"/>
          </w:tcPr>
          <w:p w:rsidR="00EE3D63" w:rsidRPr="00BD7867" w:rsidRDefault="00D4256B" w:rsidP="00F46947">
            <w:pPr>
              <w:rPr>
                <w:sz w:val="18"/>
              </w:rPr>
            </w:pPr>
            <w:r>
              <w:rPr>
                <w:sz w:val="18"/>
              </w:rPr>
              <w:t>02/02/2010</w:t>
            </w:r>
          </w:p>
        </w:tc>
        <w:tc>
          <w:tcPr>
            <w:tcW w:w="4601" w:type="dxa"/>
            <w:vAlign w:val="center"/>
          </w:tcPr>
          <w:p w:rsidR="00EE3D63" w:rsidRPr="00BD7867" w:rsidRDefault="00D4256B" w:rsidP="00D5688B">
            <w:pPr>
              <w:rPr>
                <w:sz w:val="18"/>
              </w:rPr>
            </w:pPr>
            <w:r>
              <w:rPr>
                <w:sz w:val="18"/>
              </w:rPr>
              <w:t>First revision</w:t>
            </w:r>
          </w:p>
        </w:tc>
      </w:tr>
      <w:tr w:rsidR="00A118E6" w:rsidTr="00D4256B">
        <w:trPr>
          <w:trHeight w:hRule="exact" w:val="338"/>
        </w:trPr>
        <w:tc>
          <w:tcPr>
            <w:tcW w:w="1809" w:type="dxa"/>
            <w:shd w:val="clear" w:color="auto" w:fill="E6E6E6"/>
            <w:vAlign w:val="center"/>
          </w:tcPr>
          <w:p w:rsidR="00A118E6" w:rsidRPr="00BD7867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276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1134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4601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</w:tr>
      <w:tr w:rsidR="00A118E6" w:rsidTr="00D4256B">
        <w:trPr>
          <w:trHeight w:hRule="exact" w:val="338"/>
        </w:trPr>
        <w:tc>
          <w:tcPr>
            <w:tcW w:w="1809" w:type="dxa"/>
            <w:shd w:val="clear" w:color="auto" w:fill="E6E6E6"/>
            <w:vAlign w:val="center"/>
          </w:tcPr>
          <w:p w:rsidR="00A118E6" w:rsidRPr="00BD7867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276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1134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4601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</w:tr>
      <w:tr w:rsidR="00A118E6" w:rsidTr="00D4256B">
        <w:trPr>
          <w:trHeight w:hRule="exact" w:val="338"/>
        </w:trPr>
        <w:tc>
          <w:tcPr>
            <w:tcW w:w="1809" w:type="dxa"/>
            <w:shd w:val="clear" w:color="auto" w:fill="E6E6E6"/>
            <w:vAlign w:val="center"/>
          </w:tcPr>
          <w:p w:rsidR="00A118E6" w:rsidRPr="00BD7867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276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1134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4601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</w:tr>
    </w:tbl>
    <w:p w:rsidR="00EE3D63" w:rsidRDefault="00EE3D63" w:rsidP="00EE3D63">
      <w:pPr>
        <w:pStyle w:val="Code"/>
      </w:pPr>
    </w:p>
    <w:p w:rsidR="00EE3D63" w:rsidRDefault="00EE3D63" w:rsidP="00EE3D63">
      <w:pPr>
        <w:pStyle w:val="BlueHeader"/>
      </w:pPr>
      <w:bookmarkStart w:id="1" w:name="_Toc36291487"/>
      <w:bookmarkStart w:id="2" w:name="_Toc36457901"/>
      <w:bookmarkStart w:id="3" w:name="_Toc37062566"/>
      <w:bookmarkStart w:id="4" w:name="_Toc37136591"/>
      <w:bookmarkStart w:id="5" w:name="_Toc37556139"/>
      <w:bookmarkStart w:id="6" w:name="_Toc37645875"/>
      <w:bookmarkStart w:id="7" w:name="_Toc37650003"/>
      <w:bookmarkStart w:id="8" w:name="_Toc37650208"/>
      <w:bookmarkStart w:id="9" w:name="_Toc37650325"/>
      <w:bookmarkStart w:id="10" w:name="_Toc38163980"/>
      <w:bookmarkStart w:id="11" w:name="_Toc40241093"/>
      <w:bookmarkStart w:id="12" w:name="_Toc50860485"/>
      <w:bookmarkStart w:id="13" w:name="_Toc15437289"/>
    </w:p>
    <w:p w:rsidR="00EE3D63" w:rsidRDefault="00E77878" w:rsidP="00EE3D63">
      <w:pPr>
        <w:pStyle w:val="BlueHeader"/>
      </w:pPr>
      <w:bookmarkStart w:id="14" w:name="_Toc30389827"/>
      <w:bookmarkStart w:id="15" w:name="_Toc30390129"/>
      <w:bookmarkStart w:id="16" w:name="_Toc30390246"/>
      <w:bookmarkStart w:id="17" w:name="_Toc30579628"/>
      <w:bookmarkStart w:id="18" w:name="_Toc30585418"/>
      <w:bookmarkStart w:id="19" w:name="_Toc36457902"/>
      <w:bookmarkStart w:id="20" w:name="_Toc37062567"/>
      <w:bookmarkStart w:id="21" w:name="_Toc37136592"/>
      <w:bookmarkStart w:id="22" w:name="_Toc37556140"/>
      <w:bookmarkStart w:id="23" w:name="_Toc37645876"/>
      <w:bookmarkStart w:id="24" w:name="_Toc37650004"/>
      <w:bookmarkStart w:id="25" w:name="_Toc37650209"/>
      <w:bookmarkStart w:id="26" w:name="_Toc37650326"/>
      <w:bookmarkStart w:id="27" w:name="_Toc38163981"/>
      <w:bookmarkStart w:id="28" w:name="_Toc40241094"/>
      <w:bookmarkStart w:id="29" w:name="_Toc5086048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>Functional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Tr="00E77878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E77878" w:rsidTr="00A9769B">
        <w:trPr>
          <w:trHeight w:val="592"/>
        </w:trPr>
        <w:tc>
          <w:tcPr>
            <w:tcW w:w="2268" w:type="dxa"/>
            <w:shd w:val="clear" w:color="auto" w:fill="E6E6E6"/>
            <w:vAlign w:val="center"/>
          </w:tcPr>
          <w:p w:rsidR="00E77878" w:rsidRPr="00BA448C" w:rsidRDefault="00A9769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BD7867" w:rsidRDefault="00A9769B" w:rsidP="00D5688B">
            <w:pPr>
              <w:rPr>
                <w:sz w:val="18"/>
              </w:rPr>
            </w:pPr>
            <w:r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  <w:tr w:rsidR="00E77878" w:rsidT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E77878" w:rsidRPr="00BD7867" w:rsidRDefault="00A9769B" w:rsidP="00D5688B">
            <w:pPr>
              <w:rPr>
                <w:sz w:val="18"/>
              </w:rPr>
            </w:pPr>
            <w:r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  <w:tr w:rsidR="00E77878" w:rsidT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5688B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Yulia</w:t>
            </w:r>
            <w:proofErr w:type="spellEnd"/>
            <w:r>
              <w:rPr>
                <w:b/>
                <w:sz w:val="18"/>
              </w:rPr>
              <w:t xml:space="preserve"> Kuchmai</w:t>
            </w:r>
          </w:p>
        </w:tc>
        <w:tc>
          <w:tcPr>
            <w:tcW w:w="2070" w:type="dxa"/>
            <w:vAlign w:val="center"/>
          </w:tcPr>
          <w:p w:rsidR="00E77878" w:rsidRPr="00BD7867" w:rsidRDefault="00E77878" w:rsidP="00D5688B">
            <w:pPr>
              <w:rPr>
                <w:sz w:val="18"/>
              </w:rPr>
            </w:pPr>
            <w:r>
              <w:rPr>
                <w:sz w:val="18"/>
              </w:rPr>
              <w:t>QA Representative</w:t>
            </w: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  <w:tr w:rsidR="00E77878" w:rsidT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  <w:bookmarkStart w:id="30" w:name="_Toc36457903"/>
      <w:bookmarkStart w:id="31" w:name="_Toc37062568"/>
      <w:bookmarkStart w:id="32" w:name="_Toc37136593"/>
      <w:bookmarkStart w:id="33" w:name="_Toc37556141"/>
      <w:bookmarkStart w:id="34" w:name="_Toc37645877"/>
      <w:bookmarkStart w:id="35" w:name="_Toc37650005"/>
      <w:bookmarkStart w:id="36" w:name="_Toc37650210"/>
      <w:bookmarkStart w:id="37" w:name="_Toc37650327"/>
      <w:bookmarkStart w:id="38" w:name="_Toc38163982"/>
      <w:bookmarkStart w:id="39" w:name="_Toc40241095"/>
      <w:bookmarkStart w:id="40" w:name="_Toc5086048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77878" w:rsidRDefault="00E77878" w:rsidP="00EE3D63">
      <w:pPr>
        <w:pStyle w:val="BlueHeader"/>
      </w:pPr>
    </w:p>
    <w:p w:rsidR="00E77878" w:rsidRDefault="00E77878" w:rsidP="00E77878">
      <w:pPr>
        <w:pStyle w:val="BlueHeader"/>
      </w:pPr>
      <w:r>
        <w:t>Technical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Tr="00D859E9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E77878" w:rsidTr="00D859E9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  <w:r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 w:rsidTr="00D859E9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 w:rsidTr="00D859E9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</w:p>
    <w:p w:rsidR="00E77878" w:rsidRDefault="00E77878" w:rsidP="00EE3D63">
      <w:pPr>
        <w:pStyle w:val="BlueHeader"/>
      </w:pPr>
    </w:p>
    <w:p w:rsidR="00E77878" w:rsidRDefault="00D859E9" w:rsidP="00E77878">
      <w:pPr>
        <w:pStyle w:val="BlueHeader"/>
      </w:pPr>
      <w:r>
        <w:t xml:space="preserve">Engineering Task </w:t>
      </w:r>
      <w:proofErr w:type="spellStart"/>
      <w:r>
        <w:t>Worklist</w:t>
      </w:r>
      <w:proofErr w:type="spellEnd"/>
      <w:r>
        <w:t xml:space="preserve">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Tr="00D859E9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D859E9" w:rsidTr="00D859E9">
        <w:tc>
          <w:tcPr>
            <w:tcW w:w="2268" w:type="dxa"/>
            <w:shd w:val="clear" w:color="auto" w:fill="E6E6E6"/>
            <w:vAlign w:val="center"/>
          </w:tcPr>
          <w:p w:rsidR="00D859E9" w:rsidRPr="00BD7867" w:rsidRDefault="00A9769B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D859E9" w:rsidRPr="00BD7867" w:rsidRDefault="00A9769B" w:rsidP="00D859E9">
            <w:pPr>
              <w:rPr>
                <w:sz w:val="18"/>
              </w:rPr>
            </w:pPr>
            <w:r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D859E9" w:rsidRPr="00BD7867" w:rsidRDefault="00D859E9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D859E9" w:rsidRPr="00BD7867" w:rsidRDefault="00D859E9" w:rsidP="00D859E9">
            <w:pPr>
              <w:rPr>
                <w:sz w:val="18"/>
              </w:rPr>
            </w:pPr>
          </w:p>
        </w:tc>
      </w:tr>
      <w:tr w:rsidR="00E77878" w:rsidTr="00D859E9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 w:rsidTr="00D859E9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</w:p>
    <w:p w:rsidR="00EE3D63" w:rsidRDefault="00EE3D63" w:rsidP="00EE3D63">
      <w:pPr>
        <w:pStyle w:val="BlueHeader"/>
      </w:pPr>
      <w:r>
        <w:t>References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700"/>
        <w:gridCol w:w="2700"/>
        <w:gridCol w:w="3420"/>
      </w:tblGrid>
      <w:tr w:rsidR="00EE3D63" w:rsidTr="00D5688B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Document 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Author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Location</w:t>
            </w:r>
          </w:p>
        </w:tc>
      </w:tr>
      <w:tr w:rsidR="00EE3D63" w:rsidTr="00D5688B">
        <w:tc>
          <w:tcPr>
            <w:tcW w:w="2700" w:type="dxa"/>
            <w:shd w:val="clear" w:color="auto" w:fill="E6E6E6"/>
            <w:vAlign w:val="center"/>
          </w:tcPr>
          <w:p w:rsidR="00EE3D63" w:rsidRPr="00894CE6" w:rsidRDefault="00003130" w:rsidP="00D5688B">
            <w:pPr>
              <w:rPr>
                <w:sz w:val="18"/>
              </w:rPr>
            </w:pPr>
            <w:r w:rsidRPr="00003130">
              <w:rPr>
                <w:sz w:val="18"/>
              </w:rPr>
              <w:t>SecurityFrameworkConfigurationIntegrationDesign.docx</w:t>
            </w:r>
          </w:p>
        </w:tc>
        <w:tc>
          <w:tcPr>
            <w:tcW w:w="2700" w:type="dxa"/>
            <w:vAlign w:val="center"/>
          </w:tcPr>
          <w:p w:rsidR="00EE3D63" w:rsidRPr="00BD7867" w:rsidRDefault="00003130" w:rsidP="00D5688B">
            <w:pPr>
              <w:rPr>
                <w:sz w:val="18"/>
              </w:rPr>
            </w:pPr>
            <w:r>
              <w:rPr>
                <w:sz w:val="18"/>
              </w:rPr>
              <w:t>Viktor Grytsay</w:t>
            </w:r>
          </w:p>
        </w:tc>
        <w:tc>
          <w:tcPr>
            <w:tcW w:w="3420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</w:p>
        </w:tc>
      </w:tr>
      <w:tr w:rsidR="00EE3D63" w:rsidTr="00D5688B"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</w:p>
        </w:tc>
      </w:tr>
    </w:tbl>
    <w:p w:rsidR="005F0BB1" w:rsidRDefault="005F0BB1" w:rsidP="005F0BB1">
      <w:pPr>
        <w:pStyle w:val="BlueHeader"/>
      </w:pPr>
    </w:p>
    <w:p w:rsidR="005F0BB1" w:rsidRDefault="005F0BB1" w:rsidP="005F0BB1">
      <w:pPr>
        <w:pStyle w:val="BlueHeader"/>
      </w:pPr>
      <w:r>
        <w:t>Version Configuration</w:t>
      </w: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700"/>
        <w:gridCol w:w="2700"/>
        <w:gridCol w:w="3420"/>
      </w:tblGrid>
      <w:tr w:rsidR="005F0BB1" w:rsidTr="00A118E6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Additional Comments</w:t>
            </w:r>
          </w:p>
        </w:tc>
      </w:tr>
      <w:tr w:rsidR="005F0BB1" w:rsidTr="00A118E6">
        <w:tc>
          <w:tcPr>
            <w:tcW w:w="2700" w:type="dxa"/>
            <w:shd w:val="clear" w:color="auto" w:fill="E6E6E6"/>
            <w:vAlign w:val="center"/>
          </w:tcPr>
          <w:p w:rsidR="005F0BB1" w:rsidRPr="00894CE6" w:rsidRDefault="005F0BB1" w:rsidP="00A118E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MetraNet</w:t>
            </w:r>
            <w:proofErr w:type="spellEnd"/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  <w:r>
              <w:rPr>
                <w:sz w:val="18"/>
              </w:rPr>
              <w:t>6.</w:t>
            </w:r>
            <w:r w:rsidR="004A526C">
              <w:rPr>
                <w:sz w:val="18"/>
              </w:rPr>
              <w:t>4.0</w:t>
            </w:r>
          </w:p>
        </w:tc>
        <w:tc>
          <w:tcPr>
            <w:tcW w:w="342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</w:tr>
      <w:tr w:rsidR="005F0BB1" w:rsidTr="00A118E6"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</w:tr>
    </w:tbl>
    <w:p w:rsidR="00EE3D63" w:rsidRPr="00085E80" w:rsidRDefault="00EE3D63" w:rsidP="00085E80">
      <w:pPr>
        <w:pStyle w:val="1"/>
      </w:pPr>
      <w:r>
        <w:br w:type="page"/>
      </w:r>
      <w:bookmarkStart w:id="41" w:name="_Toc284420766"/>
      <w:bookmarkEnd w:id="0"/>
      <w:r w:rsidRPr="00085E80">
        <w:rPr>
          <w:rStyle w:val="mw-headline"/>
          <w:szCs w:val="38"/>
        </w:rPr>
        <w:lastRenderedPageBreak/>
        <w:t>System Overview</w:t>
      </w:r>
      <w:bookmarkEnd w:id="41"/>
      <w:r w:rsidRPr="00085E80">
        <w:rPr>
          <w:rStyle w:val="mw-headline"/>
          <w:szCs w:val="38"/>
        </w:rPr>
        <w:t xml:space="preserve"> </w:t>
      </w:r>
    </w:p>
    <w:p w:rsidR="00F46947" w:rsidRPr="004A526C" w:rsidRDefault="004A526C" w:rsidP="004A526C">
      <w:pPr>
        <w:rPr>
          <w:rStyle w:val="aa"/>
          <w:color w:val="auto"/>
        </w:rPr>
      </w:pPr>
      <w:bookmarkStart w:id="42" w:name="Assumptions_and_Dependencies"/>
      <w:bookmarkEnd w:id="42"/>
      <w:r w:rsidRPr="004A526C">
        <w:rPr>
          <w:rStyle w:val="aa"/>
          <w:color w:val="auto"/>
        </w:rPr>
        <w:t>The</w:t>
      </w:r>
      <w:r>
        <w:rPr>
          <w:rStyle w:val="aa"/>
          <w:color w:val="auto"/>
        </w:rPr>
        <w:t xml:space="preserve"> </w:t>
      </w:r>
      <w:r w:rsidR="00BE132E">
        <w:rPr>
          <w:rStyle w:val="aa"/>
          <w:color w:val="auto"/>
        </w:rPr>
        <w:t>integration</w:t>
      </w:r>
      <w:r w:rsidR="00BE132E" w:rsidRPr="004A526C">
        <w:rPr>
          <w:rStyle w:val="aa"/>
          <w:color w:val="auto"/>
        </w:rPr>
        <w:t xml:space="preserve"> </w:t>
      </w:r>
      <w:r w:rsidRPr="004A526C">
        <w:rPr>
          <w:rStyle w:val="aa"/>
          <w:color w:val="auto"/>
        </w:rPr>
        <w:t>goal</w:t>
      </w:r>
      <w:r>
        <w:rPr>
          <w:rStyle w:val="aa"/>
          <w:color w:val="auto"/>
        </w:rPr>
        <w:t xml:space="preserve"> </w:t>
      </w:r>
      <w:r w:rsidRPr="004A526C">
        <w:rPr>
          <w:rStyle w:val="aa"/>
          <w:color w:val="auto"/>
        </w:rPr>
        <w:t xml:space="preserve">is to have </w:t>
      </w:r>
      <w:r w:rsidR="00B07E1F">
        <w:rPr>
          <w:rStyle w:val="aa"/>
          <w:color w:val="auto"/>
        </w:rPr>
        <w:t>all</w:t>
      </w:r>
      <w:r w:rsidRPr="004A526C">
        <w:rPr>
          <w:rStyle w:val="aa"/>
          <w:color w:val="auto"/>
        </w:rPr>
        <w:t xml:space="preserve"> security</w:t>
      </w:r>
      <w:r w:rsidR="00B07E1F">
        <w:rPr>
          <w:rStyle w:val="aa"/>
          <w:color w:val="auto"/>
        </w:rPr>
        <w:t xml:space="preserve"> related</w:t>
      </w:r>
      <w:r w:rsidRPr="004A526C">
        <w:rPr>
          <w:rStyle w:val="aa"/>
          <w:color w:val="auto"/>
        </w:rPr>
        <w:t xml:space="preserve"> </w:t>
      </w:r>
      <w:r w:rsidR="00B07E1F">
        <w:rPr>
          <w:rStyle w:val="aa"/>
          <w:color w:val="auto"/>
        </w:rPr>
        <w:t>code</w:t>
      </w:r>
      <w:r w:rsidRPr="004A526C">
        <w:rPr>
          <w:rStyle w:val="aa"/>
          <w:color w:val="auto"/>
        </w:rPr>
        <w:t xml:space="preserve"> </w:t>
      </w:r>
      <w:r>
        <w:rPr>
          <w:rStyle w:val="aa"/>
          <w:color w:val="auto"/>
        </w:rPr>
        <w:t>in a single place</w:t>
      </w:r>
      <w:r w:rsidRPr="004A526C">
        <w:rPr>
          <w:rStyle w:val="aa"/>
          <w:color w:val="auto"/>
        </w:rPr>
        <w:t>. This</w:t>
      </w:r>
      <w:r>
        <w:rPr>
          <w:rStyle w:val="aa"/>
          <w:color w:val="auto"/>
        </w:rPr>
        <w:t xml:space="preserve"> place</w:t>
      </w:r>
      <w:r w:rsidRPr="004A526C">
        <w:rPr>
          <w:rStyle w:val="aa"/>
          <w:color w:val="auto"/>
        </w:rPr>
        <w:t xml:space="preserve"> will be the Security</w:t>
      </w:r>
      <w:r w:rsidR="00BE45E9">
        <w:rPr>
          <w:rStyle w:val="aa"/>
          <w:color w:val="auto"/>
        </w:rPr>
        <w:t xml:space="preserve"> </w:t>
      </w:r>
      <w:r w:rsidRPr="004A526C">
        <w:rPr>
          <w:rStyle w:val="aa"/>
          <w:color w:val="auto"/>
        </w:rPr>
        <w:t xml:space="preserve">Framework module. To facilitate this, </w:t>
      </w:r>
      <w:r>
        <w:rPr>
          <w:rStyle w:val="aa"/>
          <w:color w:val="auto"/>
        </w:rPr>
        <w:t>some</w:t>
      </w:r>
      <w:r w:rsidRPr="004A526C">
        <w:rPr>
          <w:rStyle w:val="aa"/>
          <w:color w:val="auto"/>
        </w:rPr>
        <w:t xml:space="preserve"> code in the current security modules will be moved to the Security</w:t>
      </w:r>
      <w:r w:rsidR="00BE45E9">
        <w:rPr>
          <w:rStyle w:val="aa"/>
          <w:color w:val="auto"/>
        </w:rPr>
        <w:t xml:space="preserve"> </w:t>
      </w:r>
      <w:r w:rsidRPr="004A526C">
        <w:rPr>
          <w:rStyle w:val="aa"/>
          <w:color w:val="auto"/>
        </w:rPr>
        <w:t xml:space="preserve">Framework. </w:t>
      </w:r>
      <w:r>
        <w:rPr>
          <w:rStyle w:val="aa"/>
          <w:color w:val="auto"/>
        </w:rPr>
        <w:t>This document describes which code will be moved and where</w:t>
      </w:r>
      <w:r w:rsidRPr="004A526C">
        <w:rPr>
          <w:rStyle w:val="aa"/>
          <w:color w:val="auto"/>
        </w:rPr>
        <w:t>.</w:t>
      </w:r>
    </w:p>
    <w:p w:rsidR="00A118E6" w:rsidRDefault="00EE3D63" w:rsidP="00085E80">
      <w:pPr>
        <w:pStyle w:val="1"/>
        <w:rPr>
          <w:rStyle w:val="mw-headline"/>
          <w:szCs w:val="38"/>
        </w:rPr>
      </w:pPr>
      <w:bookmarkStart w:id="43" w:name="_Toc284420767"/>
      <w:r w:rsidRPr="00085E80">
        <w:rPr>
          <w:rStyle w:val="mw-headline"/>
          <w:szCs w:val="38"/>
        </w:rPr>
        <w:t>Assumptions and Dependencies</w:t>
      </w:r>
      <w:bookmarkEnd w:id="43"/>
    </w:p>
    <w:p w:rsidR="004A526C" w:rsidRPr="004A526C" w:rsidRDefault="004A526C" w:rsidP="004A526C">
      <w:r>
        <w:t xml:space="preserve">All cryptography code will be placed into the </w:t>
      </w:r>
      <w:r w:rsidR="00BE45E9">
        <w:t>Security</w:t>
      </w:r>
      <w:r>
        <w:t xml:space="preserve"> Framework and implemented as a set of Security Framework engines.</w:t>
      </w:r>
      <w:r w:rsidR="002B3AA1">
        <w:t xml:space="preserve"> The engines can be used from within </w:t>
      </w:r>
      <w:proofErr w:type="spellStart"/>
      <w:r w:rsidR="002B3AA1">
        <w:t>MetraNet</w:t>
      </w:r>
      <w:proofErr w:type="spellEnd"/>
      <w:r w:rsidR="002B3AA1">
        <w:t xml:space="preserve"> as directly as thru a wrapper. The wrapper will be made from current implementation represented by </w:t>
      </w:r>
      <w:proofErr w:type="spellStart"/>
      <w:r w:rsidR="002B3AA1">
        <w:t>MetraTech.Security</w:t>
      </w:r>
      <w:proofErr w:type="spellEnd"/>
      <w:r w:rsidR="002B3AA1">
        <w:t xml:space="preserve"> and </w:t>
      </w:r>
      <w:proofErr w:type="spellStart"/>
      <w:r w:rsidR="002B3AA1">
        <w:t>MetraTech.Security.Crypto</w:t>
      </w:r>
      <w:proofErr w:type="spellEnd"/>
      <w:r w:rsidR="002B3AA1">
        <w:t xml:space="preserve"> modules.</w:t>
      </w:r>
    </w:p>
    <w:p w:rsidR="00D859E9" w:rsidRDefault="00D859E9" w:rsidP="00EE3D63">
      <w:pPr>
        <w:pStyle w:val="1"/>
        <w:rPr>
          <w:rStyle w:val="mw-headline"/>
        </w:rPr>
      </w:pPr>
      <w:bookmarkStart w:id="44" w:name="High-Level_Design"/>
      <w:bookmarkStart w:id="45" w:name="_Toc284420768"/>
      <w:bookmarkEnd w:id="44"/>
      <w:r>
        <w:rPr>
          <w:rStyle w:val="mw-headline"/>
        </w:rPr>
        <w:t>Functional Design</w:t>
      </w:r>
      <w:bookmarkEnd w:id="45"/>
    </w:p>
    <w:p w:rsidR="0052639D" w:rsidRDefault="0052639D" w:rsidP="0052639D">
      <w:r>
        <w:t>At the high level the planned changes are represented on the Figure 1.</w:t>
      </w:r>
    </w:p>
    <w:p w:rsidR="000F025B" w:rsidRDefault="00BE45E9" w:rsidP="0052639D">
      <w:r>
        <w:t xml:space="preserve">Also all of the cryptographic code will be placed directly to the </w:t>
      </w:r>
      <w:proofErr w:type="spellStart"/>
      <w:r>
        <w:t>Encryptor</w:t>
      </w:r>
      <w:proofErr w:type="spellEnd"/>
      <w:r>
        <w:t xml:space="preserve"> subsystem of the Security Framework.</w:t>
      </w:r>
      <w:r w:rsidR="001B5A98">
        <w:t xml:space="preserve"> It will be implemented as a set of engines that is not described in details by this document and will be defined during the development.</w:t>
      </w:r>
    </w:p>
    <w:p w:rsidR="00361803" w:rsidRDefault="001A7063" w:rsidP="0052639D">
      <w:r>
        <w:object w:dxaOrig="9159" w:dyaOrig="11959">
          <v:shape id="_x0000_i1026" type="#_x0000_t75" style="width:458.25pt;height:597.75pt" o:ole="">
            <v:imagedata r:id="rId14" o:title=""/>
          </v:shape>
          <o:OLEObject Type="Embed" ProgID="Visio.Drawing.11" ShapeID="_x0000_i1026" DrawAspect="Content" ObjectID="_1358582581" r:id="rId15"/>
        </w:object>
      </w:r>
    </w:p>
    <w:p w:rsidR="000F025B" w:rsidRDefault="000F025B" w:rsidP="0052639D">
      <w:proofErr w:type="gramStart"/>
      <w:r>
        <w:t>Figure 1.</w:t>
      </w:r>
      <w:proofErr w:type="gramEnd"/>
      <w:r>
        <w:t xml:space="preserve"> </w:t>
      </w:r>
      <w:proofErr w:type="gramStart"/>
      <w:r>
        <w:t xml:space="preserve">New modules and </w:t>
      </w:r>
      <w:r w:rsidR="001562B0">
        <w:t xml:space="preserve">migration of </w:t>
      </w:r>
      <w:r>
        <w:t>significant classes.</w:t>
      </w:r>
      <w:proofErr w:type="gramEnd"/>
    </w:p>
    <w:p w:rsidR="009D4281" w:rsidRDefault="004F50B1" w:rsidP="0052639D">
      <w:r>
        <w:t>There are</w:t>
      </w:r>
      <w:r w:rsidR="000A6D73">
        <w:t xml:space="preserve"> types</w:t>
      </w:r>
      <w:r>
        <w:t xml:space="preserve"> </w:t>
      </w:r>
      <w:r w:rsidR="000A6D73">
        <w:t>(</w:t>
      </w:r>
      <w:r>
        <w:t>classes and enumerations</w:t>
      </w:r>
      <w:r w:rsidR="000A6D73">
        <w:t>)</w:t>
      </w:r>
      <w:r>
        <w:t xml:space="preserve"> in the current implementation used from within the </w:t>
      </w:r>
      <w:proofErr w:type="spellStart"/>
      <w:r>
        <w:lastRenderedPageBreak/>
        <w:t>MetraNet</w:t>
      </w:r>
      <w:proofErr w:type="spellEnd"/>
      <w:r>
        <w:t xml:space="preserve"> code and will be used by the Security Framework too.</w:t>
      </w:r>
      <w:r w:rsidR="000A6D73">
        <w:t xml:space="preserve"> Those types will be moved into a separate assembly – </w:t>
      </w:r>
      <w:proofErr w:type="spellStart"/>
      <w:r w:rsidR="000A6D73">
        <w:t>MetraTech.Security.Common</w:t>
      </w:r>
      <w:proofErr w:type="spellEnd"/>
      <w:r w:rsidR="000A6D73">
        <w:t xml:space="preserve">. It will be referenced by both the </w:t>
      </w:r>
      <w:proofErr w:type="spellStart"/>
      <w:r w:rsidR="000A6D73">
        <w:t>MetraNet</w:t>
      </w:r>
      <w:proofErr w:type="spellEnd"/>
      <w:r w:rsidR="000A6D73">
        <w:t xml:space="preserve"> and the Security Framework.</w:t>
      </w:r>
    </w:p>
    <w:p w:rsidR="002C07A8" w:rsidRDefault="002C07A8" w:rsidP="0052639D">
      <w:r>
        <w:t xml:space="preserve">At the same time the configuration loader will be separated from the Security </w:t>
      </w:r>
      <w:proofErr w:type="gramStart"/>
      <w:r>
        <w:t>Framework  into</w:t>
      </w:r>
      <w:proofErr w:type="gramEnd"/>
      <w:r>
        <w:t xml:space="preserve"> its own module </w:t>
      </w:r>
      <w:proofErr w:type="spellStart"/>
      <w:r>
        <w:t>MetraTech.SecurityFramework.Configuration</w:t>
      </w:r>
      <w:proofErr w:type="spellEnd"/>
      <w:r>
        <w:t>. This module will be used by both the Security Framework and the modul</w:t>
      </w:r>
      <w:r w:rsidR="00BE2D4C">
        <w:t>e</w:t>
      </w:r>
      <w:r>
        <w:t xml:space="preserve"> with common classes.</w:t>
      </w:r>
    </w:p>
    <w:p w:rsidR="00C254A7" w:rsidRDefault="00C254A7" w:rsidP="0052639D">
      <w:r>
        <w:t xml:space="preserve">Configuration loader will be improved to support existing </w:t>
      </w:r>
      <w:proofErr w:type="spellStart"/>
      <w:r>
        <w:t>MetraNet</w:t>
      </w:r>
      <w:proofErr w:type="spellEnd"/>
      <w:r>
        <w:t xml:space="preserve"> security module configuration. This task is described in the design document on the configuration loader.</w:t>
      </w:r>
    </w:p>
    <w:p w:rsidR="00823A38" w:rsidRDefault="00823A38" w:rsidP="0052639D">
      <w:r>
        <w:t xml:space="preserve">Unit tests will be redesigned to be able to run from the same location where the common </w:t>
      </w:r>
      <w:proofErr w:type="spellStart"/>
      <w:r>
        <w:t>MetraNet</w:t>
      </w:r>
      <w:proofErr w:type="spellEnd"/>
      <w:r>
        <w:t xml:space="preserve"> compilation output is placed. Unit tests configuration will be copied into subfolder during compilation to avoid </w:t>
      </w:r>
      <w:proofErr w:type="spellStart"/>
      <w:r>
        <w:t>interferention</w:t>
      </w:r>
      <w:proofErr w:type="spellEnd"/>
      <w:r>
        <w:t xml:space="preserve"> with a normal Security Framework configuration files.</w:t>
      </w:r>
    </w:p>
    <w:p w:rsidR="00C058F4" w:rsidRPr="0046222A" w:rsidRDefault="000A28ED" w:rsidP="0052639D">
      <w:pPr>
        <w:rPr>
          <w:color w:val="000000" w:themeColor="text1"/>
        </w:rPr>
      </w:pPr>
      <w:r w:rsidRPr="0046222A">
        <w:rPr>
          <w:color w:val="000000" w:themeColor="text1"/>
        </w:rPr>
        <w:t xml:space="preserve">The </w:t>
      </w:r>
      <w:proofErr w:type="spellStart"/>
      <w:r w:rsidRPr="0046222A">
        <w:rPr>
          <w:color w:val="000000" w:themeColor="text1"/>
        </w:rPr>
        <w:t>MetraTech.Security</w:t>
      </w:r>
      <w:proofErr w:type="spellEnd"/>
      <w:r w:rsidRPr="0046222A">
        <w:rPr>
          <w:color w:val="000000" w:themeColor="text1"/>
        </w:rPr>
        <w:t xml:space="preserve"> assembly will only contain the Auth and </w:t>
      </w:r>
      <w:proofErr w:type="spellStart"/>
      <w:r w:rsidRPr="0046222A">
        <w:rPr>
          <w:color w:val="000000" w:themeColor="text1"/>
        </w:rPr>
        <w:t>PasswordManager</w:t>
      </w:r>
      <w:proofErr w:type="spellEnd"/>
      <w:r w:rsidRPr="0046222A">
        <w:rPr>
          <w:color w:val="000000" w:themeColor="text1"/>
        </w:rPr>
        <w:t xml:space="preserve"> classes and the </w:t>
      </w:r>
      <w:proofErr w:type="spellStart"/>
      <w:r w:rsidRPr="0046222A">
        <w:rPr>
          <w:color w:val="000000" w:themeColor="text1"/>
        </w:rPr>
        <w:t>LoginStatus</w:t>
      </w:r>
      <w:proofErr w:type="spellEnd"/>
      <w:r w:rsidRPr="0046222A">
        <w:rPr>
          <w:color w:val="000000" w:themeColor="text1"/>
        </w:rPr>
        <w:t xml:space="preserve"> </w:t>
      </w:r>
      <w:proofErr w:type="spellStart"/>
      <w:r w:rsidRPr="0046222A">
        <w:rPr>
          <w:color w:val="000000" w:themeColor="text1"/>
        </w:rPr>
        <w:t>enum</w:t>
      </w:r>
      <w:proofErr w:type="spellEnd"/>
      <w:r w:rsidRPr="0046222A">
        <w:rPr>
          <w:color w:val="000000" w:themeColor="text1"/>
        </w:rPr>
        <w:t xml:space="preserve">. The </w:t>
      </w:r>
      <w:proofErr w:type="spellStart"/>
      <w:r w:rsidRPr="0046222A">
        <w:rPr>
          <w:color w:val="000000" w:themeColor="text1"/>
        </w:rPr>
        <w:t>MetraTech.Security.Crypto</w:t>
      </w:r>
      <w:proofErr w:type="spellEnd"/>
      <w:r w:rsidRPr="0046222A">
        <w:rPr>
          <w:color w:val="000000" w:themeColor="text1"/>
        </w:rPr>
        <w:t xml:space="preserve"> assembly will only contain the </w:t>
      </w:r>
      <w:proofErr w:type="spellStart"/>
      <w:r w:rsidRPr="0046222A">
        <w:rPr>
          <w:color w:val="000000" w:themeColor="text1"/>
        </w:rPr>
        <w:t>CryptoManager</w:t>
      </w:r>
      <w:proofErr w:type="spellEnd"/>
      <w:r w:rsidRPr="0046222A">
        <w:rPr>
          <w:color w:val="000000" w:themeColor="text1"/>
        </w:rPr>
        <w:t xml:space="preserve"> and </w:t>
      </w:r>
      <w:proofErr w:type="spellStart"/>
      <w:r w:rsidRPr="0046222A">
        <w:rPr>
          <w:color w:val="000000" w:themeColor="text1"/>
        </w:rPr>
        <w:t>CryptoInstall</w:t>
      </w:r>
      <w:proofErr w:type="spellEnd"/>
      <w:r w:rsidRPr="0046222A">
        <w:rPr>
          <w:color w:val="000000" w:themeColor="text1"/>
        </w:rPr>
        <w:t xml:space="preserve"> classes and the </w:t>
      </w:r>
      <w:proofErr w:type="spellStart"/>
      <w:r w:rsidRPr="0046222A">
        <w:rPr>
          <w:color w:val="000000" w:themeColor="text1"/>
        </w:rPr>
        <w:t>enums</w:t>
      </w:r>
      <w:proofErr w:type="spellEnd"/>
      <w:r w:rsidRPr="0046222A">
        <w:rPr>
          <w:color w:val="000000" w:themeColor="text1"/>
        </w:rPr>
        <w:t xml:space="preserve"> shown in the figure below.</w:t>
      </w:r>
    </w:p>
    <w:bookmarkStart w:id="46" w:name="_Toc85002515"/>
    <w:bookmarkStart w:id="47" w:name="_Toc259104053"/>
    <w:bookmarkStart w:id="48" w:name="_Toc284420769"/>
    <w:p w:rsidR="000A28ED" w:rsidRDefault="000A28ED" w:rsidP="000A28ED">
      <w:r>
        <w:object w:dxaOrig="12728" w:dyaOrig="10263">
          <v:shape id="_x0000_i1025" type="#_x0000_t75" style="width:468pt;height:377.25pt" o:ole="">
            <v:imagedata r:id="rId16" o:title=""/>
          </v:shape>
          <o:OLEObject Type="Embed" ProgID="Visio.Drawing.11" ShapeID="_x0000_i1025" DrawAspect="Content" ObjectID="_1358582582" r:id="rId17"/>
        </w:object>
      </w:r>
    </w:p>
    <w:p w:rsidR="000A28ED" w:rsidRPr="00C225EC" w:rsidRDefault="000A28ED" w:rsidP="000A28ED">
      <w:pPr>
        <w:rPr>
          <w:rStyle w:val="mw-headline"/>
          <w:color w:val="000000" w:themeColor="text1"/>
        </w:rPr>
      </w:pPr>
      <w:r w:rsidRPr="00C225EC">
        <w:rPr>
          <w:rStyle w:val="mw-headline"/>
          <w:color w:val="000000" w:themeColor="text1"/>
        </w:rPr>
        <w:t xml:space="preserve">The </w:t>
      </w:r>
      <w:proofErr w:type="spellStart"/>
      <w:r w:rsidRPr="00C225EC">
        <w:rPr>
          <w:rStyle w:val="mw-headline"/>
          <w:color w:val="000000" w:themeColor="text1"/>
        </w:rPr>
        <w:t>SecurityFramework</w:t>
      </w:r>
      <w:proofErr w:type="spellEnd"/>
      <w:r w:rsidRPr="00C225EC">
        <w:rPr>
          <w:rStyle w:val="mw-headline"/>
          <w:color w:val="000000" w:themeColor="text1"/>
        </w:rPr>
        <w:t xml:space="preserve"> is initialized in the </w:t>
      </w:r>
      <w:proofErr w:type="gramStart"/>
      <w:r w:rsidRPr="00C225EC">
        <w:rPr>
          <w:rStyle w:val="mw-headline"/>
          <w:color w:val="000000" w:themeColor="text1"/>
        </w:rPr>
        <w:t>Initialize(</w:t>
      </w:r>
      <w:proofErr w:type="gramEnd"/>
      <w:r w:rsidRPr="00C225EC">
        <w:rPr>
          <w:rStyle w:val="mw-headline"/>
          <w:color w:val="000000" w:themeColor="text1"/>
        </w:rPr>
        <w:t xml:space="preserve">..) method of the Auth and </w:t>
      </w:r>
      <w:proofErr w:type="spellStart"/>
      <w:r w:rsidRPr="00C225EC">
        <w:rPr>
          <w:rStyle w:val="mw-headline"/>
          <w:color w:val="000000" w:themeColor="text1"/>
        </w:rPr>
        <w:t>PasswordManager</w:t>
      </w:r>
      <w:proofErr w:type="spellEnd"/>
      <w:r w:rsidRPr="00C225EC">
        <w:rPr>
          <w:rStyle w:val="mw-headline"/>
          <w:color w:val="000000" w:themeColor="text1"/>
        </w:rPr>
        <w:t xml:space="preserve"> class. The initialization code shown in the figure assumes that the </w:t>
      </w:r>
      <w:proofErr w:type="spellStart"/>
      <w:r w:rsidRPr="00C225EC">
        <w:rPr>
          <w:rStyle w:val="mw-headline"/>
          <w:color w:val="000000" w:themeColor="text1"/>
        </w:rPr>
        <w:t>SecurityFramework</w:t>
      </w:r>
      <w:proofErr w:type="spellEnd"/>
      <w:r w:rsidRPr="00C225EC">
        <w:rPr>
          <w:rStyle w:val="mw-headline"/>
          <w:color w:val="000000" w:themeColor="text1"/>
        </w:rPr>
        <w:t xml:space="preserve"> is a singleton. The appropriate initialization code can be substituted with the assumption that multiple calls to the initialization code </w:t>
      </w:r>
      <w:proofErr w:type="gramStart"/>
      <w:r w:rsidRPr="00C225EC">
        <w:rPr>
          <w:rStyle w:val="mw-headline"/>
          <w:color w:val="000000" w:themeColor="text1"/>
        </w:rPr>
        <w:t>does</w:t>
      </w:r>
      <w:proofErr w:type="gramEnd"/>
      <w:r w:rsidRPr="00C225EC">
        <w:rPr>
          <w:rStyle w:val="mw-headline"/>
          <w:color w:val="000000" w:themeColor="text1"/>
        </w:rPr>
        <w:t xml:space="preserve"> not repeat the process. One part of the </w:t>
      </w:r>
      <w:proofErr w:type="spellStart"/>
      <w:r w:rsidRPr="00C225EC">
        <w:rPr>
          <w:rStyle w:val="mw-headline"/>
          <w:color w:val="000000" w:themeColor="text1"/>
        </w:rPr>
        <w:t>SecurityFramework</w:t>
      </w:r>
      <w:proofErr w:type="spellEnd"/>
      <w:r w:rsidRPr="00C225EC">
        <w:rPr>
          <w:rStyle w:val="mw-headline"/>
          <w:color w:val="000000" w:themeColor="text1"/>
        </w:rPr>
        <w:t xml:space="preserve"> initialization process</w:t>
      </w:r>
      <w:r w:rsidR="00172EDE" w:rsidRPr="00C225EC">
        <w:rPr>
          <w:rStyle w:val="mw-headline"/>
          <w:color w:val="000000" w:themeColor="text1"/>
        </w:rPr>
        <w:t xml:space="preserve">, is the initialization of the crypto system based on the current initialization code in the </w:t>
      </w:r>
      <w:proofErr w:type="gramStart"/>
      <w:r w:rsidR="00172EDE" w:rsidRPr="00C225EC">
        <w:rPr>
          <w:rStyle w:val="mw-headline"/>
          <w:color w:val="000000" w:themeColor="text1"/>
        </w:rPr>
        <w:t>Initialize(</w:t>
      </w:r>
      <w:proofErr w:type="gramEnd"/>
      <w:r w:rsidR="00172EDE" w:rsidRPr="00C225EC">
        <w:rPr>
          <w:rStyle w:val="mw-headline"/>
          <w:color w:val="000000" w:themeColor="text1"/>
        </w:rPr>
        <w:t xml:space="preserve">) method in </w:t>
      </w:r>
      <w:proofErr w:type="spellStart"/>
      <w:r w:rsidR="00172EDE" w:rsidRPr="00C225EC">
        <w:rPr>
          <w:rStyle w:val="mw-headline"/>
          <w:color w:val="000000" w:themeColor="text1"/>
        </w:rPr>
        <w:t>MetraTech.Security.CryptoManager</w:t>
      </w:r>
      <w:proofErr w:type="spellEnd"/>
      <w:r w:rsidR="00172EDE" w:rsidRPr="00C225EC">
        <w:rPr>
          <w:rStyle w:val="mw-headline"/>
          <w:color w:val="000000" w:themeColor="text1"/>
        </w:rPr>
        <w:t>.</w:t>
      </w:r>
    </w:p>
    <w:p w:rsidR="00172EDE" w:rsidRPr="00DD25E9" w:rsidRDefault="00172EDE" w:rsidP="000A28ED">
      <w:pPr>
        <w:rPr>
          <w:rStyle w:val="mw-headline"/>
          <w:color w:val="000000" w:themeColor="text1"/>
        </w:rPr>
      </w:pPr>
      <w:r w:rsidRPr="00DD25E9">
        <w:rPr>
          <w:rStyle w:val="mw-headline"/>
          <w:color w:val="000000" w:themeColor="text1"/>
        </w:rPr>
        <w:t xml:space="preserve">The Auth, </w:t>
      </w:r>
      <w:proofErr w:type="spellStart"/>
      <w:r w:rsidRPr="00DD25E9">
        <w:rPr>
          <w:rStyle w:val="mw-headline"/>
          <w:color w:val="000000" w:themeColor="text1"/>
        </w:rPr>
        <w:t>PasswordManager</w:t>
      </w:r>
      <w:proofErr w:type="spellEnd"/>
      <w:r w:rsidRPr="00DD25E9">
        <w:rPr>
          <w:rStyle w:val="mw-headline"/>
          <w:color w:val="000000" w:themeColor="text1"/>
        </w:rPr>
        <w:t xml:space="preserve">, </w:t>
      </w:r>
      <w:proofErr w:type="spellStart"/>
      <w:r w:rsidRPr="00DD25E9">
        <w:rPr>
          <w:rStyle w:val="mw-headline"/>
          <w:color w:val="000000" w:themeColor="text1"/>
        </w:rPr>
        <w:t>CryptoManager</w:t>
      </w:r>
      <w:proofErr w:type="spellEnd"/>
      <w:r w:rsidRPr="00DD25E9">
        <w:rPr>
          <w:rStyle w:val="mw-headline"/>
          <w:color w:val="000000" w:themeColor="text1"/>
        </w:rPr>
        <w:t xml:space="preserve"> and </w:t>
      </w:r>
      <w:proofErr w:type="spellStart"/>
      <w:r w:rsidRPr="00DD25E9">
        <w:rPr>
          <w:rStyle w:val="mw-headline"/>
          <w:color w:val="000000" w:themeColor="text1"/>
        </w:rPr>
        <w:t>CryptoInstall</w:t>
      </w:r>
      <w:proofErr w:type="spellEnd"/>
      <w:r w:rsidRPr="00DD25E9">
        <w:rPr>
          <w:rStyle w:val="mw-headline"/>
          <w:color w:val="000000" w:themeColor="text1"/>
        </w:rPr>
        <w:t xml:space="preserve"> initialize the </w:t>
      </w:r>
      <w:proofErr w:type="spellStart"/>
      <w:r w:rsidRPr="00DD25E9">
        <w:rPr>
          <w:rStyle w:val="mw-headline"/>
          <w:color w:val="000000" w:themeColor="text1"/>
        </w:rPr>
        <w:t>SecurityFramework</w:t>
      </w:r>
      <w:proofErr w:type="spellEnd"/>
      <w:r w:rsidRPr="00DD25E9">
        <w:rPr>
          <w:rStyle w:val="mw-headline"/>
          <w:color w:val="000000" w:themeColor="text1"/>
        </w:rPr>
        <w:t xml:space="preserve"> and store a reference to the </w:t>
      </w:r>
      <w:proofErr w:type="spellStart"/>
      <w:r w:rsidRPr="00DD25E9">
        <w:rPr>
          <w:rStyle w:val="mw-headline"/>
          <w:color w:val="000000" w:themeColor="text1"/>
        </w:rPr>
        <w:t>SecurityFramework</w:t>
      </w:r>
      <w:proofErr w:type="spellEnd"/>
      <w:r w:rsidR="00DD25E9" w:rsidRPr="00DD25E9">
        <w:rPr>
          <w:rStyle w:val="mw-headline"/>
          <w:color w:val="000000" w:themeColor="text1"/>
        </w:rPr>
        <w:t xml:space="preserve"> </w:t>
      </w:r>
      <w:r w:rsidRPr="00DD25E9">
        <w:rPr>
          <w:rStyle w:val="mw-headline"/>
          <w:color w:val="000000" w:themeColor="text1"/>
        </w:rPr>
        <w:t xml:space="preserve">and forward calls to it from their public API’s as shown in the figure. </w:t>
      </w:r>
    </w:p>
    <w:p w:rsidR="005F0BB1" w:rsidRPr="007C3A2C" w:rsidRDefault="005F0BB1" w:rsidP="005F0BB1">
      <w:pPr>
        <w:pStyle w:val="1"/>
        <w:rPr>
          <w:rStyle w:val="mw-headline"/>
        </w:rPr>
      </w:pPr>
      <w:r w:rsidRPr="007C3A2C">
        <w:rPr>
          <w:rStyle w:val="mw-headline"/>
        </w:rPr>
        <w:t>Error list</w:t>
      </w:r>
      <w:bookmarkEnd w:id="46"/>
      <w:bookmarkEnd w:id="47"/>
      <w:bookmarkEnd w:id="48"/>
    </w:p>
    <w:p w:rsidR="005F0BB1" w:rsidRPr="007C3A2C" w:rsidRDefault="005F0BB1" w:rsidP="005F0BB1">
      <w:pPr>
        <w:ind w:left="720"/>
        <w:rPr>
          <w:rStyle w:val="af"/>
          <w:rFonts w:eastAsia="Calibri"/>
          <w:i w:val="0"/>
        </w:rPr>
      </w:pPr>
      <w:r w:rsidRPr="007C3A2C">
        <w:rPr>
          <w:rStyle w:val="af"/>
          <w:rFonts w:eastAsia="Calibri"/>
          <w:i w:val="0"/>
        </w:rPr>
        <w:t>The following table shows a listing of errors that can occur.</w:t>
      </w:r>
    </w:p>
    <w:tbl>
      <w:tblPr>
        <w:tblW w:w="950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376"/>
        <w:gridCol w:w="2700"/>
        <w:gridCol w:w="3072"/>
        <w:gridCol w:w="1353"/>
      </w:tblGrid>
      <w:tr w:rsidR="005F0BB1" w:rsidRPr="007C3A2C" w:rsidTr="00A118E6">
        <w:trPr>
          <w:trHeight w:val="260"/>
        </w:trPr>
        <w:tc>
          <w:tcPr>
            <w:tcW w:w="2376" w:type="dxa"/>
            <w:shd w:val="clear" w:color="auto" w:fill="E6E6E6"/>
          </w:tcPr>
          <w:p w:rsidR="005F0BB1" w:rsidRPr="007C3A2C" w:rsidRDefault="005F0BB1" w:rsidP="00A118E6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Error Code</w:t>
            </w:r>
          </w:p>
        </w:tc>
        <w:tc>
          <w:tcPr>
            <w:tcW w:w="2700" w:type="dxa"/>
            <w:shd w:val="clear" w:color="auto" w:fill="E6E6E6"/>
          </w:tcPr>
          <w:p w:rsidR="005F0BB1" w:rsidRPr="007C3A2C" w:rsidRDefault="005F0BB1" w:rsidP="00A118E6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Error Message</w:t>
            </w:r>
          </w:p>
        </w:tc>
        <w:tc>
          <w:tcPr>
            <w:tcW w:w="3072" w:type="dxa"/>
            <w:shd w:val="clear" w:color="auto" w:fill="E6E6E6"/>
          </w:tcPr>
          <w:p w:rsidR="005F0BB1" w:rsidRPr="007C3A2C" w:rsidRDefault="005F0BB1" w:rsidP="00A118E6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Description</w:t>
            </w:r>
          </w:p>
        </w:tc>
        <w:tc>
          <w:tcPr>
            <w:tcW w:w="1353" w:type="dxa"/>
            <w:shd w:val="clear" w:color="auto" w:fill="E6E6E6"/>
          </w:tcPr>
          <w:p w:rsidR="005F0BB1" w:rsidRPr="007C3A2C" w:rsidRDefault="005F0BB1" w:rsidP="00A118E6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Area</w:t>
            </w:r>
          </w:p>
        </w:tc>
      </w:tr>
      <w:tr w:rsidR="005F0BB1" w:rsidTr="00A118E6">
        <w:tc>
          <w:tcPr>
            <w:tcW w:w="2376" w:type="dxa"/>
            <w:shd w:val="clear" w:color="auto" w:fill="E6E6E6"/>
            <w:vAlign w:val="center"/>
          </w:tcPr>
          <w:p w:rsidR="005F0BB1" w:rsidRPr="00894CE6" w:rsidRDefault="005F0BB1" w:rsidP="00A118E6">
            <w:pPr>
              <w:rPr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3072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</w:tr>
      <w:tr w:rsidR="005F0BB1" w:rsidTr="00A118E6">
        <w:tc>
          <w:tcPr>
            <w:tcW w:w="2376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3072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</w:tr>
    </w:tbl>
    <w:p w:rsidR="005F0BB1" w:rsidRPr="007C3A2C" w:rsidRDefault="005F0BB1" w:rsidP="005F0BB1">
      <w:pPr>
        <w:rPr>
          <w:rStyle w:val="af"/>
          <w:rFonts w:eastAsia="Calibri"/>
          <w:i w:val="0"/>
        </w:rPr>
      </w:pPr>
    </w:p>
    <w:p w:rsidR="005F0BB1" w:rsidRPr="007C3A2C" w:rsidRDefault="005F0BB1" w:rsidP="005F0BB1">
      <w:pPr>
        <w:pStyle w:val="1"/>
        <w:rPr>
          <w:rStyle w:val="mw-headline"/>
        </w:rPr>
      </w:pPr>
      <w:bookmarkStart w:id="49" w:name="_Toc85002516"/>
      <w:bookmarkStart w:id="50" w:name="_Toc259104054"/>
      <w:bookmarkStart w:id="51" w:name="_Toc284420770"/>
      <w:r w:rsidRPr="007C3A2C">
        <w:rPr>
          <w:rStyle w:val="mw-headline"/>
        </w:rPr>
        <w:t>Outstanding Issues</w:t>
      </w:r>
      <w:bookmarkEnd w:id="49"/>
      <w:bookmarkEnd w:id="50"/>
      <w:bookmarkEnd w:id="51"/>
    </w:p>
    <w:p w:rsidR="005F0BB1" w:rsidRDefault="005F0BB1" w:rsidP="005F0BB1">
      <w:pPr>
        <w:ind w:left="720"/>
      </w:pPr>
      <w:r w:rsidRPr="007C3A2C">
        <w:rPr>
          <w:rStyle w:val="af"/>
          <w:rFonts w:eastAsia="Calibri"/>
          <w:i w:val="0"/>
        </w:rPr>
        <w:t>List all open</w:t>
      </w:r>
      <w:r>
        <w:rPr>
          <w:rStyle w:val="af"/>
          <w:rFonts w:eastAsia="Calibri"/>
          <w:i w:val="0"/>
        </w:rPr>
        <w:t xml:space="preserve"> issues regarding this document</w:t>
      </w:r>
      <w:r w:rsidRPr="007C3A2C">
        <w:rPr>
          <w:rStyle w:val="af"/>
          <w:rFonts w:eastAsia="Calibri"/>
          <w:i w:val="0"/>
        </w:rPr>
        <w:t>.</w:t>
      </w:r>
    </w:p>
    <w:tbl>
      <w:tblPr>
        <w:tblW w:w="963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534"/>
        <w:gridCol w:w="1417"/>
        <w:gridCol w:w="2268"/>
        <w:gridCol w:w="1353"/>
        <w:gridCol w:w="1353"/>
        <w:gridCol w:w="1353"/>
        <w:gridCol w:w="1353"/>
      </w:tblGrid>
      <w:tr w:rsidR="005F0BB1" w:rsidRPr="007C3A2C" w:rsidTr="00A118E6">
        <w:trPr>
          <w:trHeight w:val="260"/>
        </w:trPr>
        <w:tc>
          <w:tcPr>
            <w:tcW w:w="534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ID</w:t>
            </w:r>
          </w:p>
        </w:tc>
        <w:tc>
          <w:tcPr>
            <w:tcW w:w="1417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Date raised</w:t>
            </w:r>
          </w:p>
        </w:tc>
        <w:tc>
          <w:tcPr>
            <w:tcW w:w="2268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Description and Resolution</w:t>
            </w:r>
          </w:p>
        </w:tc>
        <w:tc>
          <w:tcPr>
            <w:tcW w:w="1353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Page/ Section</w:t>
            </w:r>
          </w:p>
        </w:tc>
        <w:tc>
          <w:tcPr>
            <w:tcW w:w="1353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Raised by</w:t>
            </w:r>
          </w:p>
        </w:tc>
        <w:tc>
          <w:tcPr>
            <w:tcW w:w="1353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Allocated to</w:t>
            </w:r>
          </w:p>
        </w:tc>
        <w:tc>
          <w:tcPr>
            <w:tcW w:w="1353" w:type="dxa"/>
            <w:shd w:val="clear" w:color="auto" w:fill="E6E6E6"/>
          </w:tcPr>
          <w:p w:rsidR="005F0BB1" w:rsidRPr="007C7228" w:rsidRDefault="005F0BB1" w:rsidP="00A118E6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Status</w:t>
            </w:r>
          </w:p>
        </w:tc>
      </w:tr>
      <w:tr w:rsidR="005F0BB1" w:rsidTr="00A118E6">
        <w:tc>
          <w:tcPr>
            <w:tcW w:w="534" w:type="dxa"/>
            <w:shd w:val="clear" w:color="auto" w:fill="E6E6E6"/>
            <w:vAlign w:val="center"/>
          </w:tcPr>
          <w:p w:rsidR="005F0BB1" w:rsidRPr="00894CE6" w:rsidRDefault="005F0BB1" w:rsidP="00A118E6">
            <w:pPr>
              <w:rPr>
                <w:sz w:val="18"/>
              </w:rPr>
            </w:pPr>
          </w:p>
        </w:tc>
        <w:tc>
          <w:tcPr>
            <w:tcW w:w="1417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</w:tr>
      <w:tr w:rsidR="005F0BB1" w:rsidTr="00A118E6">
        <w:tc>
          <w:tcPr>
            <w:tcW w:w="534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BD7867" w:rsidRDefault="005F0BB1" w:rsidP="00A118E6">
            <w:pPr>
              <w:ind w:left="-456"/>
              <w:rPr>
                <w:sz w:val="18"/>
              </w:rPr>
            </w:pPr>
          </w:p>
        </w:tc>
      </w:tr>
    </w:tbl>
    <w:p w:rsidR="005F0BB1" w:rsidRDefault="005F0BB1" w:rsidP="005F0BB1"/>
    <w:p w:rsidR="00D46F47" w:rsidRDefault="00D46F47"/>
    <w:sectPr w:rsidR="00D46F47" w:rsidSect="00D5688B">
      <w:headerReference w:type="default" r:id="rId18"/>
      <w:footerReference w:type="default" r:id="rId19"/>
      <w:pgSz w:w="12240" w:h="15840" w:code="1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437" w:rsidRDefault="00214437">
      <w:pPr>
        <w:spacing w:after="0" w:line="240" w:lineRule="auto"/>
      </w:pPr>
      <w:r>
        <w:separator/>
      </w:r>
    </w:p>
  </w:endnote>
  <w:endnote w:type="continuationSeparator" w:id="0">
    <w:p w:rsidR="00214437" w:rsidRDefault="0021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47305F" w:rsidP="00D5688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118E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118E6" w:rsidRDefault="00A118E6" w:rsidP="00D5688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47305F" w:rsidP="00D5688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118E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A7063">
      <w:rPr>
        <w:rStyle w:val="a9"/>
        <w:noProof/>
      </w:rPr>
      <w:t>1</w:t>
    </w:r>
    <w:r>
      <w:rPr>
        <w:rStyle w:val="a9"/>
      </w:rPr>
      <w:fldChar w:fldCharType="end"/>
    </w:r>
  </w:p>
  <w:p w:rsidR="00A118E6" w:rsidRDefault="00A118E6" w:rsidP="00D5688B">
    <w:pPr>
      <w:pStyle w:val="a5"/>
      <w:ind w:right="360"/>
      <w:jc w:val="center"/>
    </w:pPr>
    <w:r w:rsidRPr="00E160E7">
      <w:rPr>
        <w:b/>
        <w:sz w:val="16"/>
        <w:szCs w:val="16"/>
      </w:rPr>
      <w:t xml:space="preserve">Company Confidential </w:t>
    </w:r>
    <w:proofErr w:type="gramStart"/>
    <w:r w:rsidRPr="00E160E7">
      <w:rPr>
        <w:b/>
        <w:sz w:val="16"/>
        <w:szCs w:val="16"/>
      </w:rPr>
      <w:t xml:space="preserve">–  </w:t>
    </w:r>
    <w:proofErr w:type="spellStart"/>
    <w:r w:rsidRPr="00E160E7">
      <w:rPr>
        <w:b/>
        <w:sz w:val="16"/>
        <w:szCs w:val="16"/>
      </w:rPr>
      <w:t>MetraTech</w:t>
    </w:r>
    <w:proofErr w:type="spellEnd"/>
    <w:proofErr w:type="gramEnd"/>
    <w:r w:rsidRPr="00E160E7">
      <w:rPr>
        <w:b/>
        <w:sz w:val="16"/>
        <w:szCs w:val="16"/>
      </w:rPr>
      <w:t xml:space="preserve"> Internal Use Only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A118E6">
    <w:pPr>
      <w:pStyle w:val="a5"/>
      <w:jc w:val="right"/>
      <w:rPr>
        <w:rFonts w:ascii="Arial" w:hAnsi="Arial" w:cs="Arial"/>
        <w:sz w:val="18"/>
      </w:rPr>
    </w:pPr>
  </w:p>
  <w:p w:rsidR="00A118E6" w:rsidRDefault="001A7063" w:rsidP="00D5688B">
    <w:pPr>
      <w:framePr w:hSpace="187" w:wrap="around" w:vAnchor="text" w:hAnchor="page" w:x="4935" w:y="-512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25.25pt;height:36.75pt">
          <v:imagedata r:id="rId1" o:title="HR-docs-inside-footer"/>
        </v:shape>
      </w:pict>
    </w:r>
  </w:p>
  <w:p w:rsidR="00A118E6" w:rsidRPr="00965D55" w:rsidRDefault="0047305F">
    <w:pPr>
      <w:pStyle w:val="a5"/>
      <w:jc w:val="right"/>
      <w:rPr>
        <w:rFonts w:ascii="Calibri" w:hAnsi="Calibri" w:cs="Arial"/>
        <w:sz w:val="18"/>
      </w:rPr>
    </w:pPr>
    <w:r w:rsidRPr="0047305F">
      <w:rPr>
        <w:rFonts w:ascii="Calibri" w:hAnsi="Calibri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7.2pt;margin-top:-14.65pt;width:81pt;height:18pt;z-index:251657216" filled="f" stroked="f">
          <v:textbox style="mso-next-textbox:#_x0000_s2049">
            <w:txbxContent>
              <w:p w:rsidR="00A118E6" w:rsidRPr="00965D55" w:rsidRDefault="00A118E6">
                <w:pPr>
                  <w:rPr>
                    <w:rFonts w:cs="Arial"/>
                    <w:sz w:val="18"/>
                  </w:rPr>
                </w:pPr>
                <w:r w:rsidRPr="00965D55">
                  <w:rPr>
                    <w:rFonts w:cs="Arial"/>
                    <w:sz w:val="18"/>
                  </w:rPr>
                  <w:t>CONFIDENTIAL</w:t>
                </w:r>
              </w:p>
            </w:txbxContent>
          </v:textbox>
        </v:shape>
      </w:pict>
    </w:r>
    <w:r w:rsidR="00A118E6" w:rsidRPr="00965D55">
      <w:rPr>
        <w:rFonts w:ascii="Calibri" w:hAnsi="Calibri" w:cs="Arial"/>
        <w:sz w:val="18"/>
      </w:rPr>
      <w:t xml:space="preserve">Page </w:t>
    </w:r>
    <w:r w:rsidRPr="00965D55">
      <w:rPr>
        <w:rFonts w:ascii="Calibri" w:hAnsi="Calibri" w:cs="Arial"/>
        <w:sz w:val="18"/>
      </w:rPr>
      <w:fldChar w:fldCharType="begin"/>
    </w:r>
    <w:r w:rsidR="00A118E6" w:rsidRPr="00965D55">
      <w:rPr>
        <w:rFonts w:ascii="Calibri" w:hAnsi="Calibri" w:cs="Arial"/>
        <w:sz w:val="18"/>
      </w:rPr>
      <w:instrText xml:space="preserve"> PAGE </w:instrText>
    </w:r>
    <w:r w:rsidRPr="00965D55">
      <w:rPr>
        <w:rFonts w:ascii="Calibri" w:hAnsi="Calibri" w:cs="Arial"/>
        <w:sz w:val="18"/>
      </w:rPr>
      <w:fldChar w:fldCharType="separate"/>
    </w:r>
    <w:r w:rsidR="00DD25E9">
      <w:rPr>
        <w:rFonts w:ascii="Calibri" w:hAnsi="Calibri" w:cs="Arial"/>
        <w:sz w:val="18"/>
      </w:rPr>
      <w:t>8</w:t>
    </w:r>
    <w:r w:rsidRPr="00965D55">
      <w:rPr>
        <w:rFonts w:ascii="Calibri" w:hAnsi="Calibri" w:cs="Arial"/>
        <w:sz w:val="18"/>
      </w:rPr>
      <w:fldChar w:fldCharType="end"/>
    </w:r>
    <w:r w:rsidR="00A118E6" w:rsidRPr="00965D55">
      <w:rPr>
        <w:rFonts w:ascii="Calibri" w:hAnsi="Calibri" w:cs="Arial"/>
        <w:sz w:val="18"/>
      </w:rPr>
      <w:t xml:space="preserve"> of </w:t>
    </w:r>
    <w:r w:rsidRPr="00965D55">
      <w:rPr>
        <w:rFonts w:ascii="Calibri" w:hAnsi="Calibri" w:cs="Arial"/>
        <w:sz w:val="18"/>
      </w:rPr>
      <w:fldChar w:fldCharType="begin"/>
    </w:r>
    <w:r w:rsidR="00A118E6" w:rsidRPr="00965D55">
      <w:rPr>
        <w:rFonts w:ascii="Calibri" w:hAnsi="Calibri" w:cs="Arial"/>
        <w:sz w:val="18"/>
      </w:rPr>
      <w:instrText xml:space="preserve"> NUMPAGES </w:instrText>
    </w:r>
    <w:r w:rsidRPr="00965D55">
      <w:rPr>
        <w:rFonts w:ascii="Calibri" w:hAnsi="Calibri" w:cs="Arial"/>
        <w:sz w:val="18"/>
      </w:rPr>
      <w:fldChar w:fldCharType="separate"/>
    </w:r>
    <w:r w:rsidR="00DD25E9">
      <w:rPr>
        <w:rFonts w:ascii="Calibri" w:hAnsi="Calibri" w:cs="Arial"/>
        <w:sz w:val="18"/>
      </w:rPr>
      <w:t>8</w:t>
    </w:r>
    <w:r w:rsidRPr="00965D55">
      <w:rPr>
        <w:rFonts w:ascii="Calibri" w:hAnsi="Calibri" w:cs="Arial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437" w:rsidRDefault="00214437">
      <w:pPr>
        <w:spacing w:after="0" w:line="240" w:lineRule="auto"/>
      </w:pPr>
      <w:r>
        <w:separator/>
      </w:r>
    </w:p>
  </w:footnote>
  <w:footnote w:type="continuationSeparator" w:id="0">
    <w:p w:rsidR="00214437" w:rsidRDefault="0021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A118E6" w:rsidP="00D5688B">
    <w:pPr>
      <w:pStyle w:val="a3"/>
      <w:ind w:left="-1701" w:right="-175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47305F">
    <w:pPr>
      <w:pStyle w:val="a3"/>
    </w:pPr>
    <w:r w:rsidRPr="0047305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68pt;margin-top:-35.8pt;width:604pt;height:28pt;z-index:-251658240">
          <v:imagedata r:id="rId1" o:title="HR-docs-inside-heade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EAE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D2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FFC9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8DC3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C22FBC"/>
    <w:multiLevelType w:val="multilevel"/>
    <w:tmpl w:val="0409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065F1581"/>
    <w:multiLevelType w:val="hybridMultilevel"/>
    <w:tmpl w:val="533225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C43E0D"/>
    <w:multiLevelType w:val="hybridMultilevel"/>
    <w:tmpl w:val="6D46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E4E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8AE5261"/>
    <w:multiLevelType w:val="hybridMultilevel"/>
    <w:tmpl w:val="46A4988A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34402E1E"/>
    <w:multiLevelType w:val="hybridMultilevel"/>
    <w:tmpl w:val="8190E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0470C"/>
    <w:multiLevelType w:val="hybridMultilevel"/>
    <w:tmpl w:val="CDB2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D0392"/>
    <w:multiLevelType w:val="hybridMultilevel"/>
    <w:tmpl w:val="73F858CA"/>
    <w:lvl w:ilvl="0" w:tplc="1F80E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4A160E"/>
    <w:multiLevelType w:val="hybridMultilevel"/>
    <w:tmpl w:val="91D650A6"/>
    <w:lvl w:ilvl="0" w:tplc="04090019">
      <w:start w:val="1"/>
      <w:numFmt w:val="lowerLetter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3">
    <w:nsid w:val="540F1564"/>
    <w:multiLevelType w:val="multilevel"/>
    <w:tmpl w:val="B6660F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F75C0A"/>
    <w:multiLevelType w:val="hybridMultilevel"/>
    <w:tmpl w:val="85CA2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CE0F7E"/>
    <w:multiLevelType w:val="hybridMultilevel"/>
    <w:tmpl w:val="1354EA5E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>
    <w:nsid w:val="65096220"/>
    <w:multiLevelType w:val="hybridMultilevel"/>
    <w:tmpl w:val="787E0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C223EE"/>
    <w:multiLevelType w:val="hybridMultilevel"/>
    <w:tmpl w:val="BFBAC370"/>
    <w:lvl w:ilvl="0" w:tplc="B30EBE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7410EA"/>
    <w:multiLevelType w:val="multilevel"/>
    <w:tmpl w:val="FC2CECD2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8C607D4"/>
    <w:multiLevelType w:val="hybridMultilevel"/>
    <w:tmpl w:val="E460F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9"/>
  </w:num>
  <w:num w:numId="8">
    <w:abstractNumId w:val="7"/>
  </w:num>
  <w:num w:numId="9">
    <w:abstractNumId w:val="13"/>
  </w:num>
  <w:num w:numId="10">
    <w:abstractNumId w:val="17"/>
  </w:num>
  <w:num w:numId="11">
    <w:abstractNumId w:val="4"/>
  </w:num>
  <w:num w:numId="12">
    <w:abstractNumId w:val="5"/>
  </w:num>
  <w:num w:numId="13">
    <w:abstractNumId w:val="8"/>
  </w:num>
  <w:num w:numId="14">
    <w:abstractNumId w:val="15"/>
  </w:num>
  <w:num w:numId="15">
    <w:abstractNumId w:val="12"/>
  </w:num>
  <w:num w:numId="16">
    <w:abstractNumId w:val="16"/>
  </w:num>
  <w:num w:numId="17">
    <w:abstractNumId w:val="19"/>
  </w:num>
  <w:num w:numId="18">
    <w:abstractNumId w:val="6"/>
  </w:num>
  <w:num w:numId="19">
    <w:abstractNumId w:val="10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SpellingErrors/>
  <w:hideGrammaticalErrors/>
  <w:proofState w:spelling="clean" w:grammar="clean"/>
  <w:attachedTemplate r:id="rId1"/>
  <w:doNotTrackMoves/>
  <w:defaultTabStop w:val="720"/>
  <w:hyphenationZone w:val="425"/>
  <w:characterSpacingControl w:val="doNotCompress"/>
  <w:hdrShapeDefaults>
    <o:shapedefaults v:ext="edit" spidmax="20482">
      <o:colormru v:ext="edit" colors="#ff6,yellow"/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256B"/>
    <w:rsid w:val="00003130"/>
    <w:rsid w:val="00006A3F"/>
    <w:rsid w:val="00052F3A"/>
    <w:rsid w:val="00085E80"/>
    <w:rsid w:val="000A28ED"/>
    <w:rsid w:val="000A6D73"/>
    <w:rsid w:val="000E47EF"/>
    <w:rsid w:val="000F025B"/>
    <w:rsid w:val="001152D3"/>
    <w:rsid w:val="001247AB"/>
    <w:rsid w:val="0013496B"/>
    <w:rsid w:val="00147A49"/>
    <w:rsid w:val="001562B0"/>
    <w:rsid w:val="00172EDE"/>
    <w:rsid w:val="001A7063"/>
    <w:rsid w:val="001B5A98"/>
    <w:rsid w:val="001E63F8"/>
    <w:rsid w:val="00205623"/>
    <w:rsid w:val="00213B47"/>
    <w:rsid w:val="00214437"/>
    <w:rsid w:val="00230BBF"/>
    <w:rsid w:val="002438CD"/>
    <w:rsid w:val="00253697"/>
    <w:rsid w:val="002548D3"/>
    <w:rsid w:val="0026714F"/>
    <w:rsid w:val="00272D9A"/>
    <w:rsid w:val="002871FF"/>
    <w:rsid w:val="002B3AA1"/>
    <w:rsid w:val="002B6CF9"/>
    <w:rsid w:val="002C07A8"/>
    <w:rsid w:val="002F4DFF"/>
    <w:rsid w:val="003550D6"/>
    <w:rsid w:val="00361803"/>
    <w:rsid w:val="00387916"/>
    <w:rsid w:val="003A53C5"/>
    <w:rsid w:val="003B05A6"/>
    <w:rsid w:val="003F0316"/>
    <w:rsid w:val="0045373F"/>
    <w:rsid w:val="0046222A"/>
    <w:rsid w:val="004677E0"/>
    <w:rsid w:val="0047305F"/>
    <w:rsid w:val="004A526C"/>
    <w:rsid w:val="004C79D2"/>
    <w:rsid w:val="004C7DD6"/>
    <w:rsid w:val="004F50B1"/>
    <w:rsid w:val="00500B40"/>
    <w:rsid w:val="0052639D"/>
    <w:rsid w:val="00575EE0"/>
    <w:rsid w:val="005E0A5C"/>
    <w:rsid w:val="005F0BB1"/>
    <w:rsid w:val="005F2C9F"/>
    <w:rsid w:val="00611B53"/>
    <w:rsid w:val="00677CB9"/>
    <w:rsid w:val="00693CCD"/>
    <w:rsid w:val="006A4681"/>
    <w:rsid w:val="006C586F"/>
    <w:rsid w:val="00707107"/>
    <w:rsid w:val="0076196C"/>
    <w:rsid w:val="00776623"/>
    <w:rsid w:val="007C2F44"/>
    <w:rsid w:val="007D70E8"/>
    <w:rsid w:val="00823630"/>
    <w:rsid w:val="00823A38"/>
    <w:rsid w:val="00855821"/>
    <w:rsid w:val="0086541A"/>
    <w:rsid w:val="008814D1"/>
    <w:rsid w:val="008D78A2"/>
    <w:rsid w:val="00940BC5"/>
    <w:rsid w:val="009506D0"/>
    <w:rsid w:val="00967ABB"/>
    <w:rsid w:val="00976551"/>
    <w:rsid w:val="009D4281"/>
    <w:rsid w:val="00A118E6"/>
    <w:rsid w:val="00A21CA0"/>
    <w:rsid w:val="00A23926"/>
    <w:rsid w:val="00A35594"/>
    <w:rsid w:val="00A9769B"/>
    <w:rsid w:val="00AF029D"/>
    <w:rsid w:val="00B03B37"/>
    <w:rsid w:val="00B07E1F"/>
    <w:rsid w:val="00BA6B6C"/>
    <w:rsid w:val="00BE132E"/>
    <w:rsid w:val="00BE2D4C"/>
    <w:rsid w:val="00BE45E9"/>
    <w:rsid w:val="00C01EBC"/>
    <w:rsid w:val="00C058F4"/>
    <w:rsid w:val="00C17723"/>
    <w:rsid w:val="00C225EC"/>
    <w:rsid w:val="00C254A7"/>
    <w:rsid w:val="00C638FE"/>
    <w:rsid w:val="00CE4DEB"/>
    <w:rsid w:val="00D02D12"/>
    <w:rsid w:val="00D4256B"/>
    <w:rsid w:val="00D46F47"/>
    <w:rsid w:val="00D53597"/>
    <w:rsid w:val="00D5688B"/>
    <w:rsid w:val="00D859E9"/>
    <w:rsid w:val="00D957CA"/>
    <w:rsid w:val="00D96133"/>
    <w:rsid w:val="00DA42F7"/>
    <w:rsid w:val="00DD25E9"/>
    <w:rsid w:val="00DE7EA8"/>
    <w:rsid w:val="00E107B5"/>
    <w:rsid w:val="00E11D70"/>
    <w:rsid w:val="00E20D61"/>
    <w:rsid w:val="00E61AB4"/>
    <w:rsid w:val="00E77878"/>
    <w:rsid w:val="00E8463E"/>
    <w:rsid w:val="00EB187D"/>
    <w:rsid w:val="00EE3D63"/>
    <w:rsid w:val="00F01DD7"/>
    <w:rsid w:val="00F02EDA"/>
    <w:rsid w:val="00F2269E"/>
    <w:rsid w:val="00F40BCC"/>
    <w:rsid w:val="00F46947"/>
    <w:rsid w:val="00F5431B"/>
    <w:rsid w:val="00F6358B"/>
    <w:rsid w:val="00FA39F3"/>
    <w:rsid w:val="00FC2C3C"/>
    <w:rsid w:val="00FD6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ff6,yellow"/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0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qFormat="1"/>
    <w:lsdException w:name="Light Shading Accent 1" w:uiPriority="6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D70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3D63"/>
    <w:pPr>
      <w:numPr>
        <w:numId w:val="1"/>
      </w:numPr>
      <w:spacing w:before="480" w:after="60" w:line="240" w:lineRule="auto"/>
      <w:contextualSpacing/>
      <w:outlineLvl w:val="0"/>
    </w:pPr>
    <w:rPr>
      <w:rFonts w:ascii="Cambria" w:hAnsi="Cambria"/>
      <w:color w:val="4F81BD"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EE3D63"/>
    <w:pPr>
      <w:numPr>
        <w:ilvl w:val="1"/>
        <w:numId w:val="1"/>
      </w:numPr>
      <w:spacing w:before="200" w:after="0" w:line="271" w:lineRule="auto"/>
      <w:outlineLvl w:val="1"/>
    </w:pPr>
    <w:rPr>
      <w:rFonts w:ascii="Cambria" w:hAnsi="Cambria"/>
      <w:i/>
      <w:color w:val="C0504D"/>
      <w:sz w:val="3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3D63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iCs/>
      <w:caps/>
      <w:color w:val="948A54"/>
      <w:spacing w:val="8"/>
      <w:sz w:val="25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E3D63"/>
    <w:pPr>
      <w:numPr>
        <w:ilvl w:val="3"/>
        <w:numId w:val="1"/>
      </w:numPr>
      <w:spacing w:before="120" w:after="60" w:line="271" w:lineRule="auto"/>
      <w:outlineLvl w:val="3"/>
    </w:pPr>
    <w:rPr>
      <w:rFonts w:ascii="Cambria" w:hAnsi="Cambria"/>
      <w:b/>
      <w:bCs/>
      <w:color w:val="4F81BD"/>
      <w:spacing w:val="5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D63"/>
    <w:rPr>
      <w:rFonts w:ascii="Cambria" w:hAnsi="Cambria"/>
      <w:color w:val="4F81BD"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E3D63"/>
    <w:rPr>
      <w:rFonts w:ascii="Cambria" w:hAnsi="Cambria"/>
      <w:i/>
      <w:color w:val="C0504D"/>
      <w:sz w:val="31"/>
      <w:szCs w:val="28"/>
    </w:rPr>
  </w:style>
  <w:style w:type="character" w:customStyle="1" w:styleId="30">
    <w:name w:val="Заголовок 3 Знак"/>
    <w:basedOn w:val="a0"/>
    <w:link w:val="3"/>
    <w:uiPriority w:val="9"/>
    <w:rsid w:val="00EE3D63"/>
    <w:rPr>
      <w:rFonts w:ascii="Cambria" w:hAnsi="Cambria"/>
      <w:b/>
      <w:iCs/>
      <w:caps/>
      <w:color w:val="948A54"/>
      <w:spacing w:val="8"/>
      <w:sz w:val="25"/>
      <w:szCs w:val="26"/>
    </w:rPr>
  </w:style>
  <w:style w:type="character" w:customStyle="1" w:styleId="40">
    <w:name w:val="Заголовок 4 Знак"/>
    <w:basedOn w:val="a0"/>
    <w:link w:val="4"/>
    <w:uiPriority w:val="9"/>
    <w:rsid w:val="00EE3D63"/>
    <w:rPr>
      <w:rFonts w:ascii="Cambria" w:hAnsi="Cambria"/>
      <w:b/>
      <w:bCs/>
      <w:color w:val="4F81BD"/>
      <w:spacing w:val="5"/>
      <w:sz w:val="23"/>
      <w:szCs w:val="24"/>
    </w:rPr>
  </w:style>
  <w:style w:type="paragraph" w:styleId="a3">
    <w:name w:val="header"/>
    <w:aliases w:val="h,TP header,page-header,ph,TP header1"/>
    <w:basedOn w:val="a"/>
    <w:link w:val="a4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4">
    <w:name w:val="Верхний колонтитул Знак"/>
    <w:aliases w:val="h Знак,TP header Знак,page-header Знак,ph Знак,TP header1 Знак"/>
    <w:basedOn w:val="a0"/>
    <w:link w:val="a3"/>
    <w:uiPriority w:val="99"/>
    <w:rsid w:val="00EE3D63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EE3D63"/>
    <w:rPr>
      <w:rFonts w:ascii="Times New Roman" w:eastAsia="Times New Roman" w:hAnsi="Times New Roman"/>
    </w:rPr>
  </w:style>
  <w:style w:type="paragraph" w:styleId="a7">
    <w:name w:val="Title"/>
    <w:basedOn w:val="a"/>
    <w:link w:val="a8"/>
    <w:qFormat/>
    <w:rsid w:val="00EE3D63"/>
    <w:pPr>
      <w:spacing w:after="0" w:line="240" w:lineRule="auto"/>
      <w:jc w:val="center"/>
    </w:pPr>
    <w:rPr>
      <w:rFonts w:ascii="Arial" w:eastAsia="Times New Roman" w:hAnsi="Arial"/>
      <w:b/>
      <w:bCs/>
      <w:szCs w:val="20"/>
    </w:rPr>
  </w:style>
  <w:style w:type="character" w:customStyle="1" w:styleId="a8">
    <w:name w:val="Название Знак"/>
    <w:basedOn w:val="a0"/>
    <w:link w:val="a7"/>
    <w:rsid w:val="00EE3D63"/>
    <w:rPr>
      <w:rFonts w:ascii="Arial" w:eastAsia="Times New Roman" w:hAnsi="Arial"/>
      <w:b/>
      <w:bCs/>
      <w:sz w:val="24"/>
    </w:rPr>
  </w:style>
  <w:style w:type="character" w:styleId="a9">
    <w:name w:val="page number"/>
    <w:basedOn w:val="a0"/>
    <w:uiPriority w:val="99"/>
    <w:rsid w:val="00EE3D63"/>
  </w:style>
  <w:style w:type="character" w:styleId="aa">
    <w:name w:val="Placeholder Text"/>
    <w:basedOn w:val="a0"/>
    <w:uiPriority w:val="99"/>
    <w:qFormat/>
    <w:rsid w:val="00EE3D63"/>
    <w:rPr>
      <w:color w:val="808080"/>
    </w:rPr>
  </w:style>
  <w:style w:type="paragraph" w:styleId="11">
    <w:name w:val="toc 1"/>
    <w:basedOn w:val="a"/>
    <w:next w:val="a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sz w:val="22"/>
    </w:rPr>
  </w:style>
  <w:style w:type="paragraph" w:customStyle="1" w:styleId="ParagraphText">
    <w:name w:val="Paragraph Text"/>
    <w:basedOn w:val="a"/>
    <w:link w:val="ParagraphTextChar"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color w:val="000000"/>
      <w:sz w:val="20"/>
      <w:szCs w:val="16"/>
    </w:rPr>
  </w:style>
  <w:style w:type="character" w:customStyle="1" w:styleId="CoverTitleChar">
    <w:name w:val="CoverTitle Char"/>
    <w:basedOn w:val="a0"/>
    <w:link w:val="CoverTitle"/>
    <w:locked/>
    <w:rsid w:val="00EE3D63"/>
    <w:rPr>
      <w:color w:val="FFFFFF"/>
      <w:sz w:val="32"/>
      <w:szCs w:val="36"/>
      <w:lang w:val="en-US" w:eastAsia="en-US" w:bidi="ar-SA"/>
    </w:rPr>
  </w:style>
  <w:style w:type="character" w:customStyle="1" w:styleId="ParagraphTextChar">
    <w:name w:val="Paragraph Text Char"/>
    <w:basedOn w:val="a0"/>
    <w:link w:val="ParagraphText"/>
    <w:locked/>
    <w:rsid w:val="00EE3D63"/>
    <w:rPr>
      <w:rFonts w:eastAsia="Times New Roman"/>
      <w:color w:val="000000"/>
      <w:szCs w:val="16"/>
    </w:rPr>
  </w:style>
  <w:style w:type="paragraph" w:customStyle="1" w:styleId="TOC">
    <w:name w:val="TOC"/>
    <w:rsid w:val="00EE3D63"/>
    <w:rPr>
      <w:rFonts w:eastAsia="Times New Roman" w:cs="Arial"/>
      <w:b/>
      <w:iCs/>
      <w:color w:val="105AA8"/>
      <w:sz w:val="28"/>
      <w:szCs w:val="28"/>
    </w:rPr>
  </w:style>
  <w:style w:type="character" w:styleId="ab">
    <w:name w:val="Hyperlink"/>
    <w:basedOn w:val="a0"/>
    <w:uiPriority w:val="99"/>
    <w:rsid w:val="00EE3D63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  <w:ind w:left="340"/>
    </w:pPr>
    <w:rPr>
      <w:rFonts w:eastAsia="Times New Roman"/>
      <w:sz w:val="20"/>
    </w:rPr>
  </w:style>
  <w:style w:type="paragraph" w:customStyle="1" w:styleId="DocTitle">
    <w:name w:val="DocTitle"/>
    <w:rsid w:val="00EE3D63"/>
    <w:rPr>
      <w:rFonts w:eastAsia="Times New Roman" w:cs="Arial"/>
      <w:b/>
      <w:bCs/>
      <w:sz w:val="40"/>
      <w:szCs w:val="24"/>
    </w:rPr>
  </w:style>
  <w:style w:type="paragraph" w:customStyle="1" w:styleId="CoverTitle">
    <w:name w:val="CoverTitle"/>
    <w:link w:val="CoverTitleChar"/>
    <w:rsid w:val="00EE3D63"/>
    <w:rPr>
      <w:color w:val="FFFFFF"/>
      <w:sz w:val="32"/>
      <w:szCs w:val="36"/>
    </w:rPr>
  </w:style>
  <w:style w:type="paragraph" w:customStyle="1" w:styleId="CoverDate">
    <w:name w:val="CoverDate"/>
    <w:rsid w:val="00EE3D63"/>
    <w:rPr>
      <w:rFonts w:eastAsia="Times New Roman" w:cs="Arial"/>
      <w:noProof/>
      <w:color w:val="FFFFFF"/>
      <w:sz w:val="24"/>
      <w:szCs w:val="24"/>
    </w:rPr>
  </w:style>
  <w:style w:type="paragraph" w:customStyle="1" w:styleId="Version">
    <w:name w:val="Version#"/>
    <w:rsid w:val="00EE3D63"/>
    <w:rPr>
      <w:rFonts w:eastAsia="Times New Roman"/>
      <w:noProof/>
      <w:color w:val="000000"/>
      <w:sz w:val="28"/>
      <w:szCs w:val="28"/>
    </w:rPr>
  </w:style>
  <w:style w:type="paragraph" w:customStyle="1" w:styleId="Code">
    <w:name w:val="Code"/>
    <w:rsid w:val="00EE3D63"/>
    <w:pPr>
      <w:ind w:left="360"/>
    </w:pPr>
    <w:rPr>
      <w:rFonts w:ascii="Lucida Console" w:eastAsia="Times New Roman" w:hAnsi="Lucida Console"/>
      <w:color w:val="000000"/>
      <w:sz w:val="18"/>
      <w:szCs w:val="18"/>
    </w:rPr>
  </w:style>
  <w:style w:type="paragraph" w:customStyle="1" w:styleId="BlueHeader">
    <w:name w:val="Blue Header"/>
    <w:basedOn w:val="a"/>
    <w:rsid w:val="00EE3D63"/>
    <w:pPr>
      <w:spacing w:after="0" w:line="240" w:lineRule="auto"/>
    </w:pPr>
    <w:rPr>
      <w:rFonts w:eastAsia="Times New Roman"/>
      <w:b/>
      <w:color w:val="105AA8"/>
      <w:szCs w:val="20"/>
      <w:lang w:val="en-GB"/>
    </w:rPr>
  </w:style>
  <w:style w:type="character" w:customStyle="1" w:styleId="mw-headline">
    <w:name w:val="mw-headline"/>
    <w:basedOn w:val="a0"/>
    <w:rsid w:val="00EE3D63"/>
  </w:style>
  <w:style w:type="character" w:customStyle="1" w:styleId="editsection7">
    <w:name w:val="editsection7"/>
    <w:basedOn w:val="a0"/>
    <w:rsid w:val="00EE3D63"/>
    <w:rPr>
      <w:sz w:val="16"/>
      <w:szCs w:val="16"/>
    </w:rPr>
  </w:style>
  <w:style w:type="character" w:customStyle="1" w:styleId="editsection8">
    <w:name w:val="editsection8"/>
    <w:basedOn w:val="a0"/>
    <w:rsid w:val="00EE3D63"/>
    <w:rPr>
      <w:b w:val="0"/>
      <w:bCs w:val="0"/>
      <w:sz w:val="18"/>
      <w:szCs w:val="18"/>
    </w:rPr>
  </w:style>
  <w:style w:type="paragraph" w:styleId="ac">
    <w:name w:val="List Paragraph"/>
    <w:basedOn w:val="a"/>
    <w:uiPriority w:val="34"/>
    <w:qFormat/>
    <w:rsid w:val="00EE3D63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DecimalAligned">
    <w:name w:val="Decimal Aligned"/>
    <w:basedOn w:val="a"/>
    <w:uiPriority w:val="40"/>
    <w:qFormat/>
    <w:rsid w:val="00D859E9"/>
    <w:pPr>
      <w:tabs>
        <w:tab w:val="decimal" w:pos="360"/>
      </w:tabs>
    </w:pPr>
    <w:rPr>
      <w:rFonts w:eastAsia="Times New Roman"/>
      <w:sz w:val="22"/>
      <w:szCs w:val="22"/>
    </w:rPr>
  </w:style>
  <w:style w:type="paragraph" w:styleId="ad">
    <w:name w:val="footnote text"/>
    <w:basedOn w:val="a"/>
    <w:link w:val="ae"/>
    <w:uiPriority w:val="99"/>
    <w:unhideWhenUsed/>
    <w:rsid w:val="00D859E9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D859E9"/>
    <w:rPr>
      <w:rFonts w:ascii="Calibri" w:eastAsia="Times New Roman" w:hAnsi="Calibri" w:cs="Times New Roman"/>
    </w:rPr>
  </w:style>
  <w:style w:type="character" w:styleId="af">
    <w:name w:val="Subtle Emphasis"/>
    <w:basedOn w:val="a0"/>
    <w:uiPriority w:val="19"/>
    <w:qFormat/>
    <w:rsid w:val="00D859E9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a1"/>
    <w:uiPriority w:val="60"/>
    <w:rsid w:val="00D859E9"/>
    <w:rPr>
      <w:rFonts w:eastAsia="Times New Roman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placeText">
    <w:name w:val="Replace Text"/>
    <w:basedOn w:val="a"/>
    <w:link w:val="ReplaceTextChar"/>
    <w:qFormat/>
    <w:rsid w:val="00F40BCC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ReplaceTextChar">
    <w:name w:val="Replace Text Char"/>
    <w:basedOn w:val="a0"/>
    <w:link w:val="ReplaceText"/>
    <w:rsid w:val="00F40BCC"/>
    <w:rPr>
      <w:rFonts w:ascii="Times New Roman" w:eastAsia="Times New Roman" w:hAnsi="Times New Roman"/>
    </w:rPr>
  </w:style>
  <w:style w:type="paragraph" w:styleId="af0">
    <w:name w:val="caption"/>
    <w:basedOn w:val="a"/>
    <w:next w:val="a"/>
    <w:uiPriority w:val="99"/>
    <w:unhideWhenUsed/>
    <w:rsid w:val="00F40BCC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8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87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ecurity%20Framework\Docs\Templates\DD-template_S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7D0A74454EF746B2D0A84560175982" ma:contentTypeVersion="0" ma:contentTypeDescription="Create a new document." ma:contentTypeScope="" ma:versionID="ed56dd9ae7f05e66406ce08ca09aded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444090C-E898-4A95-9D94-90B3E653E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1732CAC-B569-4D68-86D4-F3B578FE0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D26BB-8C63-4A88-8961-4B2BF690558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DD-template_SF.dotx</Template>
  <TotalTime>185</TotalTime>
  <Pages>8</Pages>
  <Words>3125</Words>
  <Characters>1782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of the Security Framework into MetraNet</vt:lpstr>
    </vt:vector>
  </TitlesOfParts>
  <Company>metratech</Company>
  <LinksUpToDate>false</LinksUpToDate>
  <CharactersWithSpaces>4898</CharactersWithSpaces>
  <SharedDoc>false</SharedDoc>
  <HLinks>
    <vt:vector size="174" baseType="variant">
      <vt:variant>
        <vt:i4>7602278</vt:i4>
      </vt:variant>
      <vt:variant>
        <vt:i4>116</vt:i4>
      </vt:variant>
      <vt:variant>
        <vt:i4>0</vt:i4>
      </vt:variant>
      <vt:variant>
        <vt:i4>5</vt:i4>
      </vt:variant>
      <vt:variant>
        <vt:lpwstr>http://tiber/wiki/index.php?title=Engineering_Design_Template</vt:lpwstr>
      </vt:variant>
      <vt:variant>
        <vt:lpwstr/>
      </vt:variant>
      <vt:variant>
        <vt:i4>7078001</vt:i4>
      </vt:variant>
      <vt:variant>
        <vt:i4>114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http://tiber/wiki/index.php?title=Engineering_Design_Template&amp;action=edit&amp;section=23</vt:lpwstr>
      </vt:variant>
      <vt:variant>
        <vt:lpwstr/>
      </vt:variant>
      <vt:variant>
        <vt:i4>7143537</vt:i4>
      </vt:variant>
      <vt:variant>
        <vt:i4>112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http://tiber/wiki/index.php?title=Engineering_Design_Template&amp;action=edit&amp;section=22</vt:lpwstr>
      </vt:variant>
      <vt:variant>
        <vt:lpwstr/>
      </vt:variant>
      <vt:variant>
        <vt:i4>7209073</vt:i4>
      </vt:variant>
      <vt:variant>
        <vt:i4>110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http://tiber/wiki/index.php?title=Engineering_Design_Template&amp;action=edit&amp;section=21</vt:lpwstr>
      </vt:variant>
      <vt:variant>
        <vt:lpwstr/>
      </vt:variant>
      <vt:variant>
        <vt:i4>7274609</vt:i4>
      </vt:variant>
      <vt:variant>
        <vt:i4>108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http://tiber/wiki/index.php?title=Engineering_Design_Template&amp;action=edit&amp;section=20</vt:lpwstr>
      </vt:variant>
      <vt:variant>
        <vt:lpwstr/>
      </vt:variant>
      <vt:variant>
        <vt:i4>6684786</vt:i4>
      </vt:variant>
      <vt:variant>
        <vt:i4>106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http://tiber/wiki/index.php?title=Engineering_Design_Template&amp;action=edit&amp;section=19</vt:lpwstr>
      </vt:variant>
      <vt:variant>
        <vt:lpwstr/>
      </vt:variant>
      <vt:variant>
        <vt:i4>6750322</vt:i4>
      </vt:variant>
      <vt:variant>
        <vt:i4>104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http://tiber/wiki/index.php?title=Engineering_Design_Template&amp;action=edit&amp;section=18</vt:lpwstr>
      </vt:variant>
      <vt:variant>
        <vt:lpwstr/>
      </vt:variant>
      <vt:variant>
        <vt:i4>6815858</vt:i4>
      </vt:variant>
      <vt:variant>
        <vt:i4>102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http://tiber/wiki/index.php?title=Engineering_Design_Template&amp;action=edit&amp;section=17</vt:lpwstr>
      </vt:variant>
      <vt:variant>
        <vt:lpwstr/>
      </vt:variant>
      <vt:variant>
        <vt:i4>6881394</vt:i4>
      </vt:variant>
      <vt:variant>
        <vt:i4>100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http://tiber/wiki/index.php?title=Engineering_Design_Template&amp;action=edit&amp;section=16</vt:lpwstr>
      </vt:variant>
      <vt:variant>
        <vt:lpwstr/>
      </vt:variant>
      <vt:variant>
        <vt:i4>6946930</vt:i4>
      </vt:variant>
      <vt:variant>
        <vt:i4>98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http://tiber/wiki/index.php?title=Engineering_Design_Template&amp;action=edit&amp;section=15</vt:lpwstr>
      </vt:variant>
      <vt:variant>
        <vt:lpwstr/>
      </vt:variant>
      <vt:variant>
        <vt:i4>7012466</vt:i4>
      </vt:variant>
      <vt:variant>
        <vt:i4>96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http://tiber/wiki/index.php?title=Engineering_Design_Template&amp;action=edit&amp;section=14</vt:lpwstr>
      </vt:variant>
      <vt:variant>
        <vt:lpwstr/>
      </vt:variant>
      <vt:variant>
        <vt:i4>7078002</vt:i4>
      </vt:variant>
      <vt:variant>
        <vt:i4>94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http://tiber/wiki/index.php?title=Engineering_Design_Template&amp;action=edit&amp;section=13</vt:lpwstr>
      </vt:variant>
      <vt:variant>
        <vt:lpwstr/>
      </vt:variant>
      <vt:variant>
        <vt:i4>7143538</vt:i4>
      </vt:variant>
      <vt:variant>
        <vt:i4>92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http://tiber/wiki/index.php?title=Engineering_Design_Template&amp;action=edit&amp;section=12</vt:lpwstr>
      </vt:variant>
      <vt:variant>
        <vt:lpwstr/>
      </vt:variant>
      <vt:variant>
        <vt:i4>7274610</vt:i4>
      </vt:variant>
      <vt:variant>
        <vt:i4>90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http://tiber/wiki/index.php?title=Engineering_Design_Template&amp;action=edit&amp;section=10</vt:lpwstr>
      </vt:variant>
      <vt:variant>
        <vt:lpwstr/>
      </vt:variant>
      <vt:variant>
        <vt:i4>6225987</vt:i4>
      </vt:variant>
      <vt:variant>
        <vt:i4>88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http://tiber/wiki/index.php?title=Engineering_Design_Template&amp;action=edit&amp;section=9</vt:lpwstr>
      </vt:variant>
      <vt:variant>
        <vt:lpwstr/>
      </vt:variant>
      <vt:variant>
        <vt:i4>6225987</vt:i4>
      </vt:variant>
      <vt:variant>
        <vt:i4>86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http://tiber/wiki/index.php?title=Engineering_Design_Template&amp;action=edit&amp;section=7</vt:lpwstr>
      </vt:variant>
      <vt:variant>
        <vt:lpwstr/>
      </vt:variant>
      <vt:variant>
        <vt:i4>6225987</vt:i4>
      </vt:variant>
      <vt:variant>
        <vt:i4>84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http://tiber/wiki/index.php?title=Engineering_Design_Template&amp;action=edit&amp;section=6</vt:lpwstr>
      </vt:variant>
      <vt:variant>
        <vt:lpwstr/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_Toc258384160</vt:lpwstr>
      </vt:variant>
      <vt:variant>
        <vt:i4>1048627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_Toc258384159</vt:lpwstr>
      </vt:variant>
      <vt:variant>
        <vt:i4>1048627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_Toc258384158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_Toc258384157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_Toc258384156</vt:lpwstr>
      </vt:variant>
      <vt:variant>
        <vt:i4>1048627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_Toc258384155</vt:lpwstr>
      </vt:variant>
      <vt:variant>
        <vt:i4>1048627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_Toc258384154</vt:lpwstr>
      </vt:variant>
      <vt:variant>
        <vt:i4>1048627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_Toc258384153</vt:lpwstr>
      </vt:variant>
      <vt:variant>
        <vt:i4>1048627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_Toc258384152</vt:lpwstr>
      </vt:variant>
      <vt:variant>
        <vt:i4>1048627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_Toc258384151</vt:lpwstr>
      </vt:variant>
      <vt:variant>
        <vt:i4>1048627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_Toc258384150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_Toc258384149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of the Security Framework into MetraNet</dc:title>
  <dc:creator>Lokshin</dc:creator>
  <cp:lastModifiedBy>Lokshin</cp:lastModifiedBy>
  <cp:revision>11</cp:revision>
  <dcterms:created xsi:type="dcterms:W3CDTF">2011-02-03T16:14:00Z</dcterms:created>
  <dcterms:modified xsi:type="dcterms:W3CDTF">2011-02-07T09:16:00Z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0x010100617D0A74454EF746B2D0A84560175982</vt:lpwstr>
  </property>
</Properties>
</file>