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63" w:rsidRPr="00DA6844" w:rsidRDefault="00EE3D63" w:rsidP="00EE3D63">
      <w:pPr>
        <w:pStyle w:val="Title"/>
        <w:spacing w:before="100"/>
        <w:rPr>
          <w:rFonts w:ascii="Calibri" w:hAnsi="Calibri"/>
        </w:rPr>
      </w:pPr>
    </w:p>
    <w:p w:rsidR="00EE3D63" w:rsidRPr="00DA6844" w:rsidRDefault="00EE3D63" w:rsidP="00EE3D63">
      <w:pPr>
        <w:pStyle w:val="Title"/>
        <w:spacing w:before="100"/>
        <w:rPr>
          <w:rFonts w:ascii="Calibri" w:hAnsi="Calibri"/>
        </w:rPr>
      </w:pPr>
    </w:p>
    <w:p w:rsidR="00EE3D63" w:rsidRPr="00DA6844" w:rsidRDefault="00EE3D63" w:rsidP="00EE3D63">
      <w:pPr>
        <w:pStyle w:val="Title"/>
        <w:spacing w:before="100"/>
        <w:jc w:val="left"/>
        <w:rPr>
          <w:rFonts w:ascii="Calibri" w:hAnsi="Calibri"/>
        </w:rPr>
      </w:pPr>
    </w:p>
    <w:tbl>
      <w:tblPr>
        <w:tblW w:w="9648" w:type="dxa"/>
        <w:tblLook w:val="01E0"/>
      </w:tblPr>
      <w:tblGrid>
        <w:gridCol w:w="468"/>
        <w:gridCol w:w="2340"/>
        <w:gridCol w:w="6840"/>
      </w:tblGrid>
      <w:tr w:rsidR="00EE3D63" w:rsidTr="00D5688B">
        <w:trPr>
          <w:trHeight w:val="4237"/>
        </w:trPr>
        <w:tc>
          <w:tcPr>
            <w:tcW w:w="2808" w:type="dxa"/>
            <w:gridSpan w:val="2"/>
          </w:tcPr>
          <w:p w:rsidR="00EE3D63" w:rsidRPr="00A05CEF" w:rsidRDefault="00854FC6" w:rsidP="00D5688B">
            <w:pPr>
              <w:pStyle w:val="Version"/>
              <w:tabs>
                <w:tab w:val="left" w:pos="1290"/>
              </w:tabs>
              <w:ind w:left="387"/>
            </w:pPr>
            <w:bookmarkStart w:id="0" w:name="_Toc141000788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alt="doc-header-print-portrait" style="position:absolute;left:0;text-align:left;margin-left:-63pt;margin-top:196.3pt;width:612.7pt;height:54.8pt;z-index:-251658752;visibility:visible">
                  <v:imagedata r:id="rId11" o:title=""/>
                </v:shape>
              </w:pict>
            </w:r>
            <w:r w:rsidR="00EE3D63" w:rsidRPr="00A05CEF">
              <w:t xml:space="preserve"> </w:t>
            </w:r>
          </w:p>
        </w:tc>
        <w:tc>
          <w:tcPr>
            <w:tcW w:w="6840" w:type="dxa"/>
          </w:tcPr>
          <w:p w:rsidR="00EE3D63" w:rsidRDefault="00EE3D63" w:rsidP="00D5688B">
            <w:pPr>
              <w:pStyle w:val="ParagraphText"/>
            </w:pPr>
          </w:p>
        </w:tc>
      </w:tr>
      <w:tr w:rsidR="00EE3D63" w:rsidTr="00D5688B">
        <w:trPr>
          <w:trHeight w:val="1230"/>
        </w:trPr>
        <w:tc>
          <w:tcPr>
            <w:tcW w:w="2808" w:type="dxa"/>
            <w:gridSpan w:val="2"/>
            <w:vAlign w:val="center"/>
          </w:tcPr>
          <w:p w:rsidR="00EE3D63" w:rsidRDefault="00EE3D63" w:rsidP="00D5688B">
            <w:pPr>
              <w:pStyle w:val="CoverDate"/>
              <w:ind w:left="387"/>
            </w:pPr>
          </w:p>
        </w:tc>
        <w:tc>
          <w:tcPr>
            <w:tcW w:w="6840" w:type="dxa"/>
          </w:tcPr>
          <w:p w:rsidR="00EE3D63" w:rsidRPr="00BD7867" w:rsidRDefault="00EE3D63" w:rsidP="00D5688B">
            <w:pPr>
              <w:pStyle w:val="CoverTitle"/>
              <w:ind w:left="387"/>
              <w:rPr>
                <w:bCs/>
              </w:rPr>
            </w:pPr>
            <w:r>
              <w:rPr>
                <w:bCs/>
              </w:rPr>
              <w:t>Engineering Design Document</w:t>
            </w:r>
          </w:p>
          <w:p w:rsidR="00EE3D63" w:rsidRDefault="00EE3D63" w:rsidP="00D5688B">
            <w:pPr>
              <w:pStyle w:val="ParagraphText"/>
            </w:pPr>
          </w:p>
        </w:tc>
      </w:tr>
      <w:tr w:rsidR="00EE3D63" w:rsidTr="00D5688B">
        <w:trPr>
          <w:trHeight w:val="1230"/>
        </w:trPr>
        <w:tc>
          <w:tcPr>
            <w:tcW w:w="2808" w:type="dxa"/>
            <w:gridSpan w:val="2"/>
          </w:tcPr>
          <w:p w:rsidR="00EE3D63" w:rsidRPr="00495B35" w:rsidRDefault="00EE3D63" w:rsidP="00D5688B">
            <w:pPr>
              <w:pStyle w:val="Version"/>
              <w:ind w:left="387"/>
            </w:pPr>
          </w:p>
        </w:tc>
        <w:tc>
          <w:tcPr>
            <w:tcW w:w="6840" w:type="dxa"/>
          </w:tcPr>
          <w:p w:rsidR="00EE3D63" w:rsidRPr="00BD7867" w:rsidRDefault="00EE3D63" w:rsidP="00D5688B">
            <w:pPr>
              <w:pStyle w:val="CoverTitle"/>
              <w:ind w:left="387"/>
              <w:rPr>
                <w:color w:val="auto"/>
              </w:rPr>
            </w:pPr>
          </w:p>
        </w:tc>
      </w:tr>
      <w:tr w:rsidR="00EE3D63" w:rsidTr="00776623">
        <w:trPr>
          <w:trHeight w:val="4455"/>
        </w:trPr>
        <w:tc>
          <w:tcPr>
            <w:tcW w:w="468" w:type="dxa"/>
          </w:tcPr>
          <w:p w:rsidR="00EE3D63" w:rsidRPr="00DD4BE4" w:rsidRDefault="00EE3D63" w:rsidP="00D5688B"/>
        </w:tc>
        <w:tc>
          <w:tcPr>
            <w:tcW w:w="9180" w:type="dxa"/>
            <w:gridSpan w:val="2"/>
          </w:tcPr>
          <w:p w:rsidR="00EE3D63" w:rsidRPr="00AE317D" w:rsidRDefault="00EE3D63" w:rsidP="00D5688B">
            <w:pPr>
              <w:pStyle w:val="DocTitle"/>
            </w:pPr>
          </w:p>
          <w:p w:rsidR="00EE3D63" w:rsidRPr="00576D5C" w:rsidRDefault="00576D5C" w:rsidP="00F46947">
            <w:pPr>
              <w:pStyle w:val="Title"/>
              <w:jc w:val="left"/>
              <w:rPr>
                <w:sz w:val="40"/>
                <w:szCs w:val="40"/>
              </w:rPr>
            </w:pPr>
            <w:r w:rsidRPr="00576D5C">
              <w:t>Description of the subsystem</w:t>
            </w:r>
            <w:r w:rsidR="00FB25E8" w:rsidRPr="00576D5C">
              <w:t xml:space="preserve"> Processor </w:t>
            </w:r>
            <w:r w:rsidRPr="00AE317D">
              <w:t>for</w:t>
            </w:r>
            <w:r w:rsidR="00FB25E8" w:rsidRPr="00576D5C">
              <w:t xml:space="preserve"> SecurityFramework</w:t>
            </w:r>
            <w:r w:rsidR="00F40BCC" w:rsidRPr="00576D5C">
              <w:rPr>
                <w:rFonts w:cs="Arial"/>
                <w:sz w:val="40"/>
              </w:rPr>
              <w:tab/>
            </w:r>
          </w:p>
          <w:p w:rsidR="00EE3D63" w:rsidRPr="00576D5C" w:rsidRDefault="00EE3D63" w:rsidP="00D5688B">
            <w:pPr>
              <w:rPr>
                <w:b/>
              </w:rPr>
            </w:pPr>
          </w:p>
          <w:p w:rsidR="00EE3D63" w:rsidRPr="00576D5C" w:rsidRDefault="00EE3D63" w:rsidP="00D5688B">
            <w:pPr>
              <w:rPr>
                <w:b/>
              </w:rPr>
            </w:pPr>
          </w:p>
          <w:p w:rsidR="00EE3D63" w:rsidRPr="002D3091" w:rsidRDefault="00EE3D63" w:rsidP="00D5688B">
            <w:r w:rsidRPr="00BD7867">
              <w:rPr>
                <w:b/>
              </w:rPr>
              <w:t xml:space="preserve">Version: </w:t>
            </w:r>
            <w:r w:rsidR="00854FC6">
              <w:rPr>
                <w:b/>
              </w:rPr>
              <w:fldChar w:fldCharType="begin"/>
            </w:r>
            <w:r>
              <w:rPr>
                <w:b/>
              </w:rPr>
              <w:instrText xml:space="preserve"> REVNUM  \# "0" \* Arabic  \* MERGEFORMAT </w:instrText>
            </w:r>
            <w:r w:rsidR="00854FC6">
              <w:rPr>
                <w:b/>
              </w:rPr>
              <w:fldChar w:fldCharType="separate"/>
            </w:r>
            <w:r w:rsidR="00761124">
              <w:rPr>
                <w:b/>
                <w:noProof/>
              </w:rPr>
              <w:t>1</w:t>
            </w:r>
            <w:r w:rsidR="00854FC6">
              <w:rPr>
                <w:b/>
              </w:rPr>
              <w:fldChar w:fldCharType="end"/>
            </w:r>
            <w:r w:rsidR="005F0BB1">
              <w:rPr>
                <w:b/>
              </w:rPr>
              <w:t>.</w:t>
            </w:r>
            <w:r w:rsidR="002D3091" w:rsidRPr="002D3091">
              <w:rPr>
                <w:b/>
              </w:rPr>
              <w:t>1</w:t>
            </w:r>
          </w:p>
          <w:p w:rsidR="00EE3D63" w:rsidRDefault="00EE3D63" w:rsidP="00D5688B">
            <w:r w:rsidRPr="00BD7867">
              <w:rPr>
                <w:b/>
              </w:rPr>
              <w:t>Last Revised:</w:t>
            </w:r>
            <w:r>
              <w:t xml:space="preserve"> </w:t>
            </w:r>
            <w:fldSimple w:instr=" SAVEDATE  \@ &quot;MMMM d, yyyy&quot;  \* MERGEFORMAT ">
              <w:r w:rsidR="00F61AB3" w:rsidRPr="00F61AB3">
                <w:rPr>
                  <w:noProof/>
                  <w:lang w:val="ru-RU"/>
                </w:rPr>
                <w:t>January</w:t>
              </w:r>
              <w:r w:rsidR="00F61AB3">
                <w:rPr>
                  <w:noProof/>
                </w:rPr>
                <w:t xml:space="preserve"> </w:t>
              </w:r>
              <w:r w:rsidR="00F61AB3" w:rsidRPr="00F61AB3">
                <w:rPr>
                  <w:noProof/>
                  <w:lang w:val="ru-RU"/>
                </w:rPr>
                <w:t>17,</w:t>
              </w:r>
              <w:r w:rsidR="00F61AB3">
                <w:rPr>
                  <w:noProof/>
                </w:rPr>
                <w:t xml:space="preserve"> </w:t>
              </w:r>
              <w:r w:rsidR="00F61AB3" w:rsidRPr="00F61AB3">
                <w:rPr>
                  <w:noProof/>
                  <w:lang w:val="ru-RU"/>
                </w:rPr>
                <w:t>2011</w:t>
              </w:r>
            </w:fldSimple>
          </w:p>
          <w:p w:rsidR="00EE3D63" w:rsidRPr="004D00B2" w:rsidRDefault="00EE3D63" w:rsidP="00074D6C">
            <w:r w:rsidRPr="00BD7867">
              <w:rPr>
                <w:b/>
              </w:rPr>
              <w:t xml:space="preserve">Author: </w:t>
            </w:r>
            <w:r w:rsidR="00F40BCC">
              <w:rPr>
                <w:b/>
              </w:rPr>
              <w:t xml:space="preserve"> </w:t>
            </w:r>
            <w:r w:rsidR="00074D6C" w:rsidRPr="004D00B2">
              <w:rPr>
                <w:b/>
              </w:rPr>
              <w:t>Viktor Grytsay</w:t>
            </w:r>
          </w:p>
        </w:tc>
      </w:tr>
    </w:tbl>
    <w:p w:rsidR="00EE3D63" w:rsidRDefault="00EE3D63" w:rsidP="00EE3D63">
      <w:pPr>
        <w:pStyle w:val="TOC"/>
      </w:pPr>
    </w:p>
    <w:p w:rsidR="00EE3D63" w:rsidRDefault="00EE3D63" w:rsidP="00EE3D63">
      <w:pPr>
        <w:pStyle w:val="TOC"/>
      </w:pPr>
      <w:r>
        <w:t>Table of Contents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4"/>
          <w:szCs w:val="24"/>
          <w:lang w:val="en-US"/>
        </w:rPr>
        <w:id w:val="97331149"/>
        <w:docPartObj>
          <w:docPartGallery w:val="Table of Contents"/>
          <w:docPartUnique/>
        </w:docPartObj>
      </w:sdtPr>
      <w:sdtContent>
        <w:p w:rsidR="0091413B" w:rsidRDefault="0091413B">
          <w:pPr>
            <w:pStyle w:val="TOCHeading"/>
          </w:pPr>
          <w:r>
            <w:t>Оглавление</w:t>
          </w:r>
        </w:p>
        <w:p w:rsidR="00C864A8" w:rsidRDefault="00854FC6">
          <w:pPr>
            <w:pStyle w:val="TOC1"/>
            <w:tabs>
              <w:tab w:val="left" w:pos="3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 w:rsidRPr="00854FC6">
            <w:rPr>
              <w:lang w:val="ru-RU"/>
            </w:rPr>
            <w:fldChar w:fldCharType="begin"/>
          </w:r>
          <w:r w:rsidR="0091413B">
            <w:rPr>
              <w:lang w:val="ru-RU"/>
            </w:rPr>
            <w:instrText xml:space="preserve"> TOC \o "1-3" \h \z \u </w:instrText>
          </w:r>
          <w:r w:rsidRPr="00854FC6">
            <w:rPr>
              <w:lang w:val="ru-RU"/>
            </w:rPr>
            <w:fldChar w:fldCharType="separate"/>
          </w:r>
          <w:hyperlink w:anchor="_Toc281486063" w:history="1">
            <w:r w:rsidR="00C864A8" w:rsidRPr="00935582">
              <w:rPr>
                <w:rStyle w:val="Hyperlink"/>
                <w:noProof/>
              </w:rPr>
              <w:t>1</w:t>
            </w:r>
            <w:r w:rsidR="00C864A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864A8" w:rsidRPr="00935582">
              <w:rPr>
                <w:rStyle w:val="Hyperlink"/>
                <w:noProof/>
              </w:rPr>
              <w:t>System Overview</w:t>
            </w:r>
            <w:r w:rsidR="00C864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4A8">
              <w:rPr>
                <w:noProof/>
                <w:webHidden/>
              </w:rPr>
              <w:instrText xml:space="preserve"> PAGEREF _Toc281486063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4A8" w:rsidRDefault="00854FC6">
          <w:pPr>
            <w:pStyle w:val="TOC1"/>
            <w:tabs>
              <w:tab w:val="left" w:pos="3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1486064" w:history="1">
            <w:r w:rsidR="00C864A8" w:rsidRPr="00935582">
              <w:rPr>
                <w:rStyle w:val="Hyperlink"/>
                <w:noProof/>
                <w:lang w:val="ru-RU"/>
              </w:rPr>
              <w:t>2</w:t>
            </w:r>
            <w:r w:rsidR="00C864A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864A8" w:rsidRPr="00935582">
              <w:rPr>
                <w:rStyle w:val="Hyperlink"/>
                <w:noProof/>
              </w:rPr>
              <w:t>Assumptions</w:t>
            </w:r>
            <w:r w:rsidR="00C864A8" w:rsidRPr="00935582">
              <w:rPr>
                <w:rStyle w:val="Hyperlink"/>
                <w:noProof/>
                <w:lang w:val="ru-RU"/>
              </w:rPr>
              <w:t xml:space="preserve"> </w:t>
            </w:r>
            <w:r w:rsidR="00C864A8" w:rsidRPr="00935582">
              <w:rPr>
                <w:rStyle w:val="Hyperlink"/>
                <w:noProof/>
              </w:rPr>
              <w:t>and</w:t>
            </w:r>
            <w:r w:rsidR="00C864A8" w:rsidRPr="00935582">
              <w:rPr>
                <w:rStyle w:val="Hyperlink"/>
                <w:noProof/>
                <w:lang w:val="ru-RU"/>
              </w:rPr>
              <w:t xml:space="preserve"> </w:t>
            </w:r>
            <w:r w:rsidR="00C864A8" w:rsidRPr="00935582">
              <w:rPr>
                <w:rStyle w:val="Hyperlink"/>
                <w:noProof/>
              </w:rPr>
              <w:t>Dependencies</w:t>
            </w:r>
            <w:r w:rsidR="00C864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4A8">
              <w:rPr>
                <w:noProof/>
                <w:webHidden/>
              </w:rPr>
              <w:instrText xml:space="preserve"> PAGEREF _Toc281486064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4A8" w:rsidRDefault="00854FC6">
          <w:pPr>
            <w:pStyle w:val="TOC1"/>
            <w:tabs>
              <w:tab w:val="left" w:pos="3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1486065" w:history="1">
            <w:r w:rsidR="00C864A8" w:rsidRPr="00935582">
              <w:rPr>
                <w:rStyle w:val="Hyperlink"/>
                <w:noProof/>
                <w:lang w:val="ru-RU"/>
              </w:rPr>
              <w:t>3</w:t>
            </w:r>
            <w:r w:rsidR="00C864A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864A8" w:rsidRPr="00935582">
              <w:rPr>
                <w:rStyle w:val="Hyperlink"/>
                <w:noProof/>
              </w:rPr>
              <w:t>Technical Design</w:t>
            </w:r>
            <w:r w:rsidR="00C864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4A8">
              <w:rPr>
                <w:noProof/>
                <w:webHidden/>
              </w:rPr>
              <w:instrText xml:space="preserve"> PAGEREF _Toc281486065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4A8" w:rsidRDefault="00854FC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1486066" w:history="1">
            <w:r w:rsidR="00C864A8" w:rsidRPr="00935582">
              <w:rPr>
                <w:rStyle w:val="Hyperlink"/>
                <w:noProof/>
                <w:lang w:val="ru-RU"/>
              </w:rPr>
              <w:t>3.1</w:t>
            </w:r>
            <w:r w:rsidR="00C864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864A8" w:rsidRPr="00935582">
              <w:rPr>
                <w:rStyle w:val="Hyperlink"/>
                <w:noProof/>
                <w:lang w:val="ru-RU"/>
              </w:rPr>
              <w:t>Function of the processor</w:t>
            </w:r>
            <w:r w:rsidR="00C864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4A8">
              <w:rPr>
                <w:noProof/>
                <w:webHidden/>
              </w:rPr>
              <w:instrText xml:space="preserve"> PAGEREF _Toc281486066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4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4A8" w:rsidRDefault="00854FC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1486067" w:history="1">
            <w:r w:rsidR="00C864A8" w:rsidRPr="00935582">
              <w:rPr>
                <w:rStyle w:val="Hyperlink"/>
                <w:noProof/>
                <w:lang w:val="ru-RU"/>
              </w:rPr>
              <w:t>3.2</w:t>
            </w:r>
            <w:r w:rsidR="00C864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864A8" w:rsidRPr="00935582">
              <w:rPr>
                <w:rStyle w:val="Hyperlink"/>
                <w:noProof/>
              </w:rPr>
              <w:t>Classes and interfaces</w:t>
            </w:r>
            <w:r w:rsidR="00C864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4A8">
              <w:rPr>
                <w:noProof/>
                <w:webHidden/>
              </w:rPr>
              <w:instrText xml:space="preserve"> PAGEREF _Toc281486067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4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4A8" w:rsidRDefault="00854FC6">
          <w:pPr>
            <w:pStyle w:val="TOC1"/>
            <w:tabs>
              <w:tab w:val="left" w:pos="3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1486068" w:history="1">
            <w:r w:rsidR="00C864A8" w:rsidRPr="00935582">
              <w:rPr>
                <w:rStyle w:val="Hyperlink"/>
                <w:noProof/>
              </w:rPr>
              <w:t>4</w:t>
            </w:r>
            <w:r w:rsidR="00C864A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864A8" w:rsidRPr="00935582">
              <w:rPr>
                <w:rStyle w:val="Hyperlink"/>
                <w:noProof/>
              </w:rPr>
              <w:t>Example configuring engine of processor.</w:t>
            </w:r>
            <w:r w:rsidR="00C864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4A8">
              <w:rPr>
                <w:noProof/>
                <w:webHidden/>
              </w:rPr>
              <w:instrText xml:space="preserve"> PAGEREF _Toc281486068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4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4A8" w:rsidRDefault="00854FC6">
          <w:pPr>
            <w:pStyle w:val="TOC1"/>
            <w:tabs>
              <w:tab w:val="left" w:pos="3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1486069" w:history="1">
            <w:r w:rsidR="00C864A8" w:rsidRPr="00935582">
              <w:rPr>
                <w:rStyle w:val="Hyperlink"/>
                <w:noProof/>
              </w:rPr>
              <w:t>5</w:t>
            </w:r>
            <w:r w:rsidR="00C864A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864A8" w:rsidRPr="00935582">
              <w:rPr>
                <w:rStyle w:val="Hyperlink"/>
                <w:noProof/>
              </w:rPr>
              <w:t>Error list</w:t>
            </w:r>
            <w:r w:rsidR="00C864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4A8">
              <w:rPr>
                <w:noProof/>
                <w:webHidden/>
              </w:rPr>
              <w:instrText xml:space="preserve"> PAGEREF _Toc281486069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4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4A8" w:rsidRDefault="00854FC6">
          <w:pPr>
            <w:pStyle w:val="TOC1"/>
            <w:tabs>
              <w:tab w:val="left" w:pos="3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1486070" w:history="1">
            <w:r w:rsidR="00C864A8" w:rsidRPr="00935582">
              <w:rPr>
                <w:rStyle w:val="Hyperlink"/>
                <w:noProof/>
              </w:rPr>
              <w:t>6</w:t>
            </w:r>
            <w:r w:rsidR="00C864A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864A8" w:rsidRPr="00935582">
              <w:rPr>
                <w:rStyle w:val="Hyperlink"/>
                <w:noProof/>
              </w:rPr>
              <w:t>Outstanding Issues</w:t>
            </w:r>
            <w:r w:rsidR="00C864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4A8">
              <w:rPr>
                <w:noProof/>
                <w:webHidden/>
              </w:rPr>
              <w:instrText xml:space="preserve"> PAGEREF _Toc281486070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4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13B" w:rsidRDefault="00854FC6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EE3D63" w:rsidRDefault="00EE3D63" w:rsidP="00EE3D63">
      <w:pPr>
        <w:pStyle w:val="ParagraphText"/>
      </w:pPr>
    </w:p>
    <w:p w:rsidR="00EE3D63" w:rsidRDefault="00EE3D63" w:rsidP="00EE3D63">
      <w:pPr>
        <w:pStyle w:val="BlueHeader"/>
      </w:pPr>
    </w:p>
    <w:p w:rsidR="00EE3D63" w:rsidRDefault="00EE3D63" w:rsidP="00EE3D63">
      <w:pPr>
        <w:pStyle w:val="BlueHeader"/>
      </w:pPr>
      <w:r>
        <w:t>Document Version History</w:t>
      </w:r>
    </w:p>
    <w:p w:rsidR="00EE3D63" w:rsidRDefault="00EE3D63" w:rsidP="00EE3D63">
      <w:pPr>
        <w:pStyle w:val="BlueHeader"/>
      </w:pP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1908"/>
        <w:gridCol w:w="1152"/>
        <w:gridCol w:w="1159"/>
        <w:gridCol w:w="4601"/>
      </w:tblGrid>
      <w:tr w:rsidR="00EE3D63" w:rsidTr="00B846DE">
        <w:trPr>
          <w:trHeight w:hRule="exact" w:val="473"/>
        </w:trPr>
        <w:tc>
          <w:tcPr>
            <w:tcW w:w="1908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Author</w:t>
            </w:r>
          </w:p>
        </w:tc>
        <w:tc>
          <w:tcPr>
            <w:tcW w:w="1152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Revision No.</w:t>
            </w:r>
          </w:p>
        </w:tc>
        <w:tc>
          <w:tcPr>
            <w:tcW w:w="1159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Date</w:t>
            </w:r>
          </w:p>
        </w:tc>
        <w:tc>
          <w:tcPr>
            <w:tcW w:w="4601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Description of Change</w:t>
            </w:r>
          </w:p>
        </w:tc>
      </w:tr>
      <w:tr w:rsidR="00EE3D63" w:rsidTr="00B846DE">
        <w:trPr>
          <w:trHeight w:hRule="exact" w:val="347"/>
        </w:trPr>
        <w:tc>
          <w:tcPr>
            <w:tcW w:w="1908" w:type="dxa"/>
            <w:shd w:val="clear" w:color="auto" w:fill="E6E6E6"/>
            <w:vAlign w:val="center"/>
          </w:tcPr>
          <w:p w:rsidR="00EE3D63" w:rsidRPr="00B846DE" w:rsidRDefault="00B846DE" w:rsidP="00D5688B">
            <w:pPr>
              <w:rPr>
                <w:b/>
                <w:sz w:val="18"/>
                <w:lang w:val="ru-RU"/>
              </w:rPr>
            </w:pPr>
            <w:r>
              <w:rPr>
                <w:b/>
                <w:sz w:val="18"/>
                <w:lang w:val="ru-RU"/>
              </w:rPr>
              <w:t>Viktor Grytsay</w:t>
            </w:r>
          </w:p>
        </w:tc>
        <w:tc>
          <w:tcPr>
            <w:tcW w:w="1152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59" w:type="dxa"/>
            <w:vAlign w:val="center"/>
          </w:tcPr>
          <w:p w:rsidR="00EE3D63" w:rsidRPr="00B846DE" w:rsidRDefault="00B846DE" w:rsidP="00F46947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10/07/2010</w:t>
            </w:r>
          </w:p>
        </w:tc>
        <w:tc>
          <w:tcPr>
            <w:tcW w:w="4601" w:type="dxa"/>
            <w:vAlign w:val="center"/>
          </w:tcPr>
          <w:p w:rsidR="00EE3D63" w:rsidRPr="00B846DE" w:rsidRDefault="00B846DE" w:rsidP="00D5688B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First revision</w:t>
            </w:r>
          </w:p>
        </w:tc>
      </w:tr>
      <w:tr w:rsidR="00A118E6" w:rsidTr="00B846DE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BD7867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1159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4601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</w:tr>
      <w:tr w:rsidR="00A118E6" w:rsidTr="00B846DE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BD7867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1159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4601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</w:tr>
      <w:tr w:rsidR="00A118E6" w:rsidTr="00B846DE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BD7867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1159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4601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</w:tr>
    </w:tbl>
    <w:p w:rsidR="00EE3D63" w:rsidRDefault="00EE3D63" w:rsidP="00EE3D63">
      <w:pPr>
        <w:pStyle w:val="Code"/>
      </w:pPr>
    </w:p>
    <w:p w:rsidR="00EE3D63" w:rsidRDefault="00EE3D63" w:rsidP="00EE3D63">
      <w:pPr>
        <w:pStyle w:val="BlueHeader"/>
      </w:pPr>
      <w:bookmarkStart w:id="1" w:name="_Toc36291487"/>
      <w:bookmarkStart w:id="2" w:name="_Toc36457901"/>
      <w:bookmarkStart w:id="3" w:name="_Toc37062566"/>
      <w:bookmarkStart w:id="4" w:name="_Toc37136591"/>
      <w:bookmarkStart w:id="5" w:name="_Toc37556139"/>
      <w:bookmarkStart w:id="6" w:name="_Toc37645875"/>
      <w:bookmarkStart w:id="7" w:name="_Toc37650003"/>
      <w:bookmarkStart w:id="8" w:name="_Toc37650208"/>
      <w:bookmarkStart w:id="9" w:name="_Toc37650325"/>
      <w:bookmarkStart w:id="10" w:name="_Toc38163980"/>
      <w:bookmarkStart w:id="11" w:name="_Toc40241093"/>
      <w:bookmarkStart w:id="12" w:name="_Toc50860485"/>
      <w:bookmarkStart w:id="13" w:name="_Toc15437289"/>
    </w:p>
    <w:p w:rsidR="00EE3D63" w:rsidRDefault="00E77878" w:rsidP="00EE3D63">
      <w:pPr>
        <w:pStyle w:val="BlueHeader"/>
      </w:pPr>
      <w:bookmarkStart w:id="14" w:name="_Toc30389827"/>
      <w:bookmarkStart w:id="15" w:name="_Toc30390129"/>
      <w:bookmarkStart w:id="16" w:name="_Toc30390246"/>
      <w:bookmarkStart w:id="17" w:name="_Toc30579628"/>
      <w:bookmarkStart w:id="18" w:name="_Toc30585418"/>
      <w:bookmarkStart w:id="19" w:name="_Toc36457902"/>
      <w:bookmarkStart w:id="20" w:name="_Toc37062567"/>
      <w:bookmarkStart w:id="21" w:name="_Toc37136592"/>
      <w:bookmarkStart w:id="22" w:name="_Toc37556140"/>
      <w:bookmarkStart w:id="23" w:name="_Toc37645876"/>
      <w:bookmarkStart w:id="24" w:name="_Toc37650004"/>
      <w:bookmarkStart w:id="25" w:name="_Toc37650209"/>
      <w:bookmarkStart w:id="26" w:name="_Toc37650326"/>
      <w:bookmarkStart w:id="27" w:name="_Toc38163981"/>
      <w:bookmarkStart w:id="28" w:name="_Toc40241094"/>
      <w:bookmarkStart w:id="29" w:name="_Toc5086048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Functional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T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E77878" w:rsidTr="00A9769B">
        <w:trPr>
          <w:trHeight w:val="592"/>
        </w:trPr>
        <w:tc>
          <w:tcPr>
            <w:tcW w:w="2268" w:type="dxa"/>
            <w:shd w:val="clear" w:color="auto" w:fill="E6E6E6"/>
            <w:vAlign w:val="center"/>
          </w:tcPr>
          <w:p w:rsidR="00E77878" w:rsidRPr="00BA448C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BD7867" w:rsidRDefault="00A9769B" w:rsidP="00D5688B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 w:rsidT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E77878" w:rsidRPr="00BD7867" w:rsidRDefault="00A9769B" w:rsidP="00D5688B">
            <w:pPr>
              <w:rPr>
                <w:sz w:val="18"/>
              </w:rPr>
            </w:pPr>
            <w:r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 w:rsidT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Yulia Kuchmai</w:t>
            </w:r>
          </w:p>
        </w:tc>
        <w:tc>
          <w:tcPr>
            <w:tcW w:w="2070" w:type="dxa"/>
            <w:vAlign w:val="center"/>
          </w:tcPr>
          <w:p w:rsidR="00E77878" w:rsidRPr="00BD7867" w:rsidRDefault="00E77878" w:rsidP="00D5688B">
            <w:pPr>
              <w:rPr>
                <w:sz w:val="18"/>
              </w:rPr>
            </w:pPr>
            <w:r>
              <w:rPr>
                <w:sz w:val="18"/>
              </w:rPr>
              <w:t>QA Representative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 w:rsidT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  <w:bookmarkStart w:id="30" w:name="_Toc36457903"/>
      <w:bookmarkStart w:id="31" w:name="_Toc37062568"/>
      <w:bookmarkStart w:id="32" w:name="_Toc37136593"/>
      <w:bookmarkStart w:id="33" w:name="_Toc37556141"/>
      <w:bookmarkStart w:id="34" w:name="_Toc37645877"/>
      <w:bookmarkStart w:id="35" w:name="_Toc37650005"/>
      <w:bookmarkStart w:id="36" w:name="_Toc37650210"/>
      <w:bookmarkStart w:id="37" w:name="_Toc37650327"/>
      <w:bookmarkStart w:id="38" w:name="_Toc38163982"/>
      <w:bookmarkStart w:id="39" w:name="_Toc40241095"/>
      <w:bookmarkStart w:id="40" w:name="_Toc5086048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77878" w:rsidRDefault="00E77878" w:rsidP="00EE3D63">
      <w:pPr>
        <w:pStyle w:val="BlueHeader"/>
      </w:pPr>
    </w:p>
    <w:p w:rsidR="00E77878" w:rsidRDefault="00E77878" w:rsidP="00E77878">
      <w:pPr>
        <w:pStyle w:val="BlueHeader"/>
      </w:pPr>
      <w:r>
        <w:t>Technical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Tr="00D859E9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</w:p>
    <w:p w:rsidR="00E77878" w:rsidRDefault="00E77878" w:rsidP="00EE3D63">
      <w:pPr>
        <w:pStyle w:val="BlueHeader"/>
      </w:pPr>
    </w:p>
    <w:p w:rsidR="00E77878" w:rsidRDefault="00D859E9" w:rsidP="00E77878">
      <w:pPr>
        <w:pStyle w:val="BlueHeader"/>
      </w:pPr>
      <w:r>
        <w:t>Engineering Task Worklist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Tr="00D859E9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D859E9" w:rsidTr="00D859E9">
        <w:tc>
          <w:tcPr>
            <w:tcW w:w="2268" w:type="dxa"/>
            <w:shd w:val="clear" w:color="auto" w:fill="E6E6E6"/>
            <w:vAlign w:val="center"/>
          </w:tcPr>
          <w:p w:rsidR="00D859E9" w:rsidRPr="00BD7867" w:rsidRDefault="00A9769B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D859E9" w:rsidRPr="00BD7867" w:rsidRDefault="00A9769B" w:rsidP="00D859E9">
            <w:pPr>
              <w:rPr>
                <w:sz w:val="18"/>
              </w:rPr>
            </w:pPr>
            <w:r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D859E9" w:rsidRPr="00BD7867" w:rsidRDefault="00D859E9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D859E9" w:rsidRPr="00BD7867" w:rsidRDefault="00D859E9" w:rsidP="00D859E9">
            <w:pPr>
              <w:rPr>
                <w:sz w:val="18"/>
              </w:rPr>
            </w:pP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</w:p>
    <w:p w:rsidR="00EE3D63" w:rsidRDefault="00EE3D63" w:rsidP="00EE3D63">
      <w:pPr>
        <w:pStyle w:val="BlueHeader"/>
      </w:pPr>
      <w:r>
        <w:t>References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EE3D63" w:rsidTr="00D5688B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Document 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Author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Location</w:t>
            </w:r>
          </w:p>
        </w:tc>
      </w:tr>
      <w:tr w:rsidR="00EE3D63" w:rsidTr="00D5688B">
        <w:tc>
          <w:tcPr>
            <w:tcW w:w="2700" w:type="dxa"/>
            <w:shd w:val="clear" w:color="auto" w:fill="E6E6E6"/>
            <w:vAlign w:val="center"/>
          </w:tcPr>
          <w:p w:rsidR="00EE3D63" w:rsidRPr="00894CE6" w:rsidRDefault="005F10C8" w:rsidP="00DD5509">
            <w:pPr>
              <w:rPr>
                <w:sz w:val="18"/>
              </w:rPr>
            </w:pPr>
            <w:r w:rsidRPr="005F10C8">
              <w:rPr>
                <w:sz w:val="18"/>
              </w:rPr>
              <w:t>Processor</w:t>
            </w:r>
            <w:r w:rsidR="00DD5509">
              <w:rPr>
                <w:sz w:val="18"/>
                <w:lang w:val="ru-RU"/>
              </w:rPr>
              <w:t xml:space="preserve"> s</w:t>
            </w:r>
            <w:r w:rsidRPr="005F10C8">
              <w:rPr>
                <w:sz w:val="18"/>
              </w:rPr>
              <w:t>ubsystem</w:t>
            </w:r>
            <w:r w:rsidR="00DD5509">
              <w:rPr>
                <w:sz w:val="18"/>
                <w:lang w:val="ru-RU"/>
              </w:rPr>
              <w:t xml:space="preserve"> </w:t>
            </w:r>
            <w:r w:rsidRPr="005F10C8">
              <w:rPr>
                <w:sz w:val="18"/>
              </w:rPr>
              <w:t>requirements.docx</w:t>
            </w:r>
          </w:p>
        </w:tc>
        <w:tc>
          <w:tcPr>
            <w:tcW w:w="2700" w:type="dxa"/>
            <w:vAlign w:val="center"/>
          </w:tcPr>
          <w:p w:rsidR="00EE3D63" w:rsidRPr="00BD7867" w:rsidRDefault="005F10C8" w:rsidP="00D5688B">
            <w:pPr>
              <w:rPr>
                <w:sz w:val="18"/>
              </w:rPr>
            </w:pPr>
            <w:r w:rsidRPr="005F10C8">
              <w:rPr>
                <w:sz w:val="18"/>
              </w:rPr>
              <w:t>Anatoliy Lokshin</w:t>
            </w:r>
          </w:p>
        </w:tc>
        <w:tc>
          <w:tcPr>
            <w:tcW w:w="3420" w:type="dxa"/>
            <w:vAlign w:val="center"/>
          </w:tcPr>
          <w:p w:rsidR="00EE3D63" w:rsidRPr="00BD7867" w:rsidRDefault="005F10C8" w:rsidP="00D5688B">
            <w:pPr>
              <w:rPr>
                <w:sz w:val="18"/>
              </w:rPr>
            </w:pPr>
            <w:r w:rsidRPr="005F10C8">
              <w:rPr>
                <w:sz w:val="18"/>
              </w:rPr>
              <w:t>http://seceng.metratech.com/gf/download/docmanfileversion/37/104/Processorsubsystemrequirements.docx</w:t>
            </w:r>
          </w:p>
        </w:tc>
      </w:tr>
      <w:tr w:rsidR="00EE3D63" w:rsidTr="00D5688B"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</w:tr>
    </w:tbl>
    <w:p w:rsidR="005F0BB1" w:rsidRDefault="005F0BB1" w:rsidP="005F0BB1">
      <w:pPr>
        <w:pStyle w:val="BlueHeader"/>
      </w:pPr>
    </w:p>
    <w:p w:rsidR="005F0BB1" w:rsidRDefault="005F0BB1" w:rsidP="005F0BB1">
      <w:pPr>
        <w:pStyle w:val="BlueHeader"/>
      </w:pPr>
      <w:r>
        <w:t>Version Configuration</w:t>
      </w: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5F0BB1" w:rsidTr="00A118E6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Additional Comments</w:t>
            </w:r>
          </w:p>
        </w:tc>
      </w:tr>
      <w:tr w:rsidR="005F0BB1" w:rsidTr="00A118E6">
        <w:tc>
          <w:tcPr>
            <w:tcW w:w="2700" w:type="dxa"/>
            <w:shd w:val="clear" w:color="auto" w:fill="E6E6E6"/>
            <w:vAlign w:val="center"/>
          </w:tcPr>
          <w:p w:rsidR="005F0BB1" w:rsidRPr="00894CE6" w:rsidRDefault="005F0BB1" w:rsidP="00A118E6">
            <w:pPr>
              <w:rPr>
                <w:sz w:val="18"/>
              </w:rPr>
            </w:pPr>
            <w:r>
              <w:rPr>
                <w:sz w:val="18"/>
              </w:rPr>
              <w:t>MetraNet</w:t>
            </w: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  <w:r>
              <w:rPr>
                <w:sz w:val="18"/>
              </w:rPr>
              <w:t>6.05</w:t>
            </w:r>
          </w:p>
        </w:tc>
        <w:tc>
          <w:tcPr>
            <w:tcW w:w="342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</w:tr>
      <w:tr w:rsidR="005F0BB1" w:rsidTr="00A118E6"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</w:tr>
    </w:tbl>
    <w:p w:rsidR="00EE3D63" w:rsidRPr="00085E80" w:rsidRDefault="00EE3D63" w:rsidP="00085E80">
      <w:pPr>
        <w:pStyle w:val="Heading1"/>
      </w:pPr>
      <w:r>
        <w:br w:type="page"/>
      </w:r>
      <w:bookmarkStart w:id="41" w:name="_Toc259106498"/>
      <w:bookmarkStart w:id="42" w:name="_Toc281486063"/>
      <w:bookmarkEnd w:id="0"/>
      <w:r w:rsidRPr="00085E80">
        <w:rPr>
          <w:rStyle w:val="mw-headline"/>
          <w:szCs w:val="38"/>
        </w:rPr>
        <w:lastRenderedPageBreak/>
        <w:t>System Overview</w:t>
      </w:r>
      <w:bookmarkEnd w:id="41"/>
      <w:bookmarkEnd w:id="42"/>
      <w:r w:rsidRPr="00085E80">
        <w:rPr>
          <w:rStyle w:val="mw-headline"/>
          <w:szCs w:val="38"/>
        </w:rPr>
        <w:t xml:space="preserve"> </w:t>
      </w:r>
    </w:p>
    <w:p w:rsidR="00F46947" w:rsidRPr="000B7438" w:rsidRDefault="000B7438" w:rsidP="00BA6B6C">
      <w:pPr>
        <w:pStyle w:val="ReplaceText"/>
        <w:ind w:left="720"/>
        <w:rPr>
          <w:rStyle w:val="PlaceholderText"/>
        </w:rPr>
      </w:pPr>
      <w:bookmarkStart w:id="43" w:name="Assumptions_and_Dependencies"/>
      <w:bookmarkEnd w:id="43"/>
      <w:r w:rsidRPr="000B7438">
        <w:rPr>
          <w:rStyle w:val="PlaceholderText"/>
        </w:rPr>
        <w:t xml:space="preserve">This document </w:t>
      </w:r>
      <w:r w:rsidR="00181242" w:rsidRPr="00181242">
        <w:rPr>
          <w:rStyle w:val="PlaceholderText"/>
        </w:rPr>
        <w:t>describes</w:t>
      </w:r>
      <w:r w:rsidR="001305E8" w:rsidRPr="00CA5BE4">
        <w:rPr>
          <w:rStyle w:val="PlaceholderText"/>
        </w:rPr>
        <w:t xml:space="preserve"> </w:t>
      </w:r>
      <w:r w:rsidRPr="000B7438">
        <w:rPr>
          <w:rStyle w:val="PlaceholderText"/>
        </w:rPr>
        <w:t xml:space="preserve">the processor subsystem, which allows to create simple and </w:t>
      </w:r>
      <w:r w:rsidR="00181242" w:rsidRPr="00181242">
        <w:rPr>
          <w:rStyle w:val="PlaceholderText"/>
        </w:rPr>
        <w:t>still</w:t>
      </w:r>
      <w:r w:rsidRPr="000B7438">
        <w:rPr>
          <w:rStyle w:val="PlaceholderText"/>
        </w:rPr>
        <w:t xml:space="preserve"> powerful mechanisms for the client application</w:t>
      </w:r>
      <w:r w:rsidR="00181242" w:rsidRPr="00181242">
        <w:rPr>
          <w:rStyle w:val="PlaceholderText"/>
        </w:rPr>
        <w:t xml:space="preserve"> protection</w:t>
      </w:r>
      <w:r w:rsidRPr="000B7438">
        <w:rPr>
          <w:rStyle w:val="PlaceholderText"/>
        </w:rPr>
        <w:t>, based on the individual parts of the functionality of various subsystems.</w:t>
      </w:r>
    </w:p>
    <w:p w:rsidR="00A118E6" w:rsidRPr="006852FF" w:rsidRDefault="00EE3D63" w:rsidP="00085E80">
      <w:pPr>
        <w:pStyle w:val="Heading1"/>
        <w:rPr>
          <w:rStyle w:val="mw-headline"/>
          <w:szCs w:val="38"/>
          <w:lang w:val="ru-RU"/>
        </w:rPr>
      </w:pPr>
      <w:bookmarkStart w:id="44" w:name="_Toc259106499"/>
      <w:bookmarkStart w:id="45" w:name="_Toc281486064"/>
      <w:r w:rsidRPr="00085E80">
        <w:rPr>
          <w:rStyle w:val="mw-headline"/>
          <w:szCs w:val="38"/>
        </w:rPr>
        <w:t>Assumptions</w:t>
      </w:r>
      <w:r w:rsidRPr="006852FF">
        <w:rPr>
          <w:rStyle w:val="mw-headline"/>
          <w:szCs w:val="38"/>
          <w:lang w:val="ru-RU"/>
        </w:rPr>
        <w:t xml:space="preserve"> </w:t>
      </w:r>
      <w:r w:rsidRPr="00085E80">
        <w:rPr>
          <w:rStyle w:val="mw-headline"/>
          <w:szCs w:val="38"/>
        </w:rPr>
        <w:t>and</w:t>
      </w:r>
      <w:r w:rsidRPr="006852FF">
        <w:rPr>
          <w:rStyle w:val="mw-headline"/>
          <w:szCs w:val="38"/>
          <w:lang w:val="ru-RU"/>
        </w:rPr>
        <w:t xml:space="preserve"> </w:t>
      </w:r>
      <w:r w:rsidRPr="00085E80">
        <w:rPr>
          <w:rStyle w:val="mw-headline"/>
          <w:szCs w:val="38"/>
        </w:rPr>
        <w:t>Dependencies</w:t>
      </w:r>
      <w:bookmarkEnd w:id="44"/>
      <w:bookmarkEnd w:id="45"/>
    </w:p>
    <w:p w:rsidR="006D28A8" w:rsidRPr="003F06DD" w:rsidRDefault="006D28A8" w:rsidP="006D28A8">
      <w:pPr>
        <w:ind w:left="709"/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</w:pPr>
      <w:bookmarkStart w:id="46" w:name="High-Level_Design"/>
      <w:bookmarkStart w:id="47" w:name="_Toc259106500"/>
      <w:bookmarkEnd w:id="46"/>
      <w:r w:rsidRPr="006D28A8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>Processor</w:t>
      </w:r>
      <w:r w:rsidRPr="003F06DD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 xml:space="preserve"> depends on the configuration loader</w:t>
      </w:r>
      <w:r w:rsidRPr="006D28A8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 xml:space="preserve"> </w:t>
      </w:r>
      <w:r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>subsystem</w:t>
      </w:r>
      <w:r w:rsidRPr="003F06DD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>.</w:t>
      </w:r>
      <w:r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 xml:space="preserve"> </w:t>
      </w:r>
    </w:p>
    <w:p w:rsidR="00CD736A" w:rsidRDefault="00085E80" w:rsidP="00C60580">
      <w:pPr>
        <w:pStyle w:val="Heading1"/>
        <w:rPr>
          <w:rStyle w:val="mw-headline"/>
          <w:lang w:val="ru-RU"/>
        </w:rPr>
      </w:pPr>
      <w:bookmarkStart w:id="48" w:name="_Toc259106501"/>
      <w:bookmarkStart w:id="49" w:name="_Toc281486065"/>
      <w:bookmarkEnd w:id="47"/>
      <w:r>
        <w:rPr>
          <w:rStyle w:val="mw-headline"/>
        </w:rPr>
        <w:t>Technical Design</w:t>
      </w:r>
      <w:bookmarkEnd w:id="48"/>
      <w:bookmarkEnd w:id="49"/>
    </w:p>
    <w:p w:rsidR="00975E12" w:rsidRPr="00975E12" w:rsidRDefault="00975E12" w:rsidP="00975E12">
      <w:pPr>
        <w:pStyle w:val="Heading2"/>
        <w:rPr>
          <w:lang w:val="ru-RU"/>
        </w:rPr>
      </w:pPr>
      <w:bookmarkStart w:id="50" w:name="_Toc281486066"/>
      <w:r>
        <w:rPr>
          <w:lang w:val="ru-RU"/>
        </w:rPr>
        <w:t>F</w:t>
      </w:r>
      <w:r w:rsidRPr="00AE7371">
        <w:rPr>
          <w:lang w:val="ru-RU"/>
        </w:rPr>
        <w:t>unction of the processor</w:t>
      </w:r>
      <w:bookmarkEnd w:id="50"/>
    </w:p>
    <w:p w:rsidR="00FB7BF7" w:rsidRPr="00870AF6" w:rsidRDefault="00FB7BF7" w:rsidP="00032BD2">
      <w:r w:rsidRPr="00FB7BF7">
        <w:t>Processor consists of a set of Engines. These engines form a chain of handlers for input data.</w:t>
      </w:r>
    </w:p>
    <w:p w:rsidR="00AE7371" w:rsidRPr="00AE7371" w:rsidRDefault="00486FF6" w:rsidP="00486FF6">
      <w:pPr>
        <w:rPr>
          <w:highlight w:val="red"/>
        </w:rPr>
      </w:pPr>
      <w:r w:rsidRPr="00486FF6">
        <w:t>They are united in</w:t>
      </w:r>
      <w:r w:rsidR="0094089F" w:rsidRPr="0094089F">
        <w:t>to</w:t>
      </w:r>
      <w:r w:rsidRPr="00486FF6">
        <w:t xml:space="preserve"> one engine </w:t>
      </w:r>
      <w:r>
        <w:t>–</w:t>
      </w:r>
      <w:r w:rsidRPr="00486FF6">
        <w:t xml:space="preserve"> </w:t>
      </w:r>
      <w:r w:rsidRPr="00486FF6">
        <w:rPr>
          <w:b/>
        </w:rPr>
        <w:t>ProcessorEngine</w:t>
      </w:r>
      <w:r>
        <w:rPr>
          <w:b/>
        </w:rPr>
        <w:t xml:space="preserve">. </w:t>
      </w:r>
      <w:r w:rsidRPr="00486FF6">
        <w:t xml:space="preserve">Rules for this engines </w:t>
      </w:r>
      <w:r w:rsidR="0094089F" w:rsidRPr="0094089F">
        <w:t>are stored</w:t>
      </w:r>
      <w:r w:rsidRPr="00486FF6">
        <w:t xml:space="preserve"> in configuration file for </w:t>
      </w:r>
      <w:r w:rsidR="001A7E55" w:rsidRPr="001A7E55">
        <w:t>p</w:t>
      </w:r>
      <w:r w:rsidRPr="00486FF6">
        <w:t>rocessor</w:t>
      </w:r>
      <w:r w:rsidR="001A7E55" w:rsidRPr="001A7E55">
        <w:t xml:space="preserve"> </w:t>
      </w:r>
      <w:r w:rsidR="001A7E55" w:rsidRPr="00C06839">
        <w:t>s</w:t>
      </w:r>
      <w:r w:rsidRPr="00486FF6">
        <w:t>ubsystem.</w:t>
      </w:r>
    </w:p>
    <w:p w:rsidR="00032BD2" w:rsidRPr="007E1E88" w:rsidRDefault="00C06839" w:rsidP="00032BD2">
      <w:r w:rsidRPr="00AE7371">
        <w:t xml:space="preserve">The transition from one </w:t>
      </w:r>
      <w:r w:rsidR="0094089F" w:rsidRPr="0094089F">
        <w:t>rule to another</w:t>
      </w:r>
      <w:r w:rsidRPr="00AE7371">
        <w:t xml:space="preserve"> is accompanied by testing for the presence of malicious code.</w:t>
      </w:r>
      <w:r>
        <w:t xml:space="preserve"> </w:t>
      </w:r>
      <w:r w:rsidRPr="00AC1270">
        <w:t>Job processor-pipeline always completes stop-rule. Reasons shutdown of the processor</w:t>
      </w:r>
      <w:r w:rsidRPr="00486FF6">
        <w:t>:</w:t>
      </w:r>
    </w:p>
    <w:p w:rsidR="00AC1270" w:rsidRPr="00324DBB" w:rsidRDefault="00C06839" w:rsidP="00AC494C">
      <w:pPr>
        <w:numPr>
          <w:ilvl w:val="0"/>
          <w:numId w:val="22"/>
        </w:numPr>
      </w:pPr>
      <w:r w:rsidRPr="00AC494C">
        <w:rPr>
          <w:rFonts w:asciiTheme="minorHAnsi" w:hAnsiTheme="minorHAnsi" w:cstheme="minorHAnsi"/>
        </w:rPr>
        <w:t xml:space="preserve">When there </w:t>
      </w:r>
      <w:r w:rsidR="00324DBB" w:rsidRPr="00324DBB">
        <w:rPr>
          <w:rFonts w:asciiTheme="minorHAnsi" w:hAnsiTheme="minorHAnsi" w:cstheme="minorHAnsi"/>
        </w:rPr>
        <w:t>is</w:t>
      </w:r>
      <w:r w:rsidRPr="00AC494C">
        <w:rPr>
          <w:rFonts w:asciiTheme="minorHAnsi" w:hAnsiTheme="minorHAnsi" w:cstheme="minorHAnsi"/>
        </w:rPr>
        <w:t xml:space="preserve"> no malicious code is discovered. Processing complete</w:t>
      </w:r>
      <w:r w:rsidR="00324DBB">
        <w:rPr>
          <w:rFonts w:asciiTheme="minorHAnsi" w:hAnsiTheme="minorHAnsi" w:cstheme="minorHAnsi"/>
          <w:lang w:val="ru-RU"/>
        </w:rPr>
        <w:t>s</w:t>
      </w:r>
      <w:r w:rsidRPr="00AC494C">
        <w:rPr>
          <w:rFonts w:asciiTheme="minorHAnsi" w:hAnsiTheme="minorHAnsi" w:cstheme="minorHAnsi"/>
        </w:rPr>
        <w:t xml:space="preserve"> normally.</w:t>
      </w:r>
    </w:p>
    <w:p w:rsidR="004656F3" w:rsidRPr="00ED0189" w:rsidRDefault="00ED0189" w:rsidP="00524583">
      <w:pPr>
        <w:numPr>
          <w:ilvl w:val="0"/>
          <w:numId w:val="22"/>
        </w:numPr>
        <w:rPr>
          <w:b/>
        </w:rPr>
      </w:pPr>
      <w:r w:rsidRPr="00ED0189">
        <w:t>When it detects malicious code at the time of handling</w:t>
      </w:r>
      <w:r w:rsidR="00324DBB" w:rsidRPr="00A230C8">
        <w:t>.</w:t>
      </w:r>
    </w:p>
    <w:p w:rsidR="007E1E88" w:rsidRPr="00EA4357" w:rsidRDefault="00EA4357" w:rsidP="00032BD2">
      <w:pPr>
        <w:numPr>
          <w:ilvl w:val="0"/>
          <w:numId w:val="22"/>
        </w:numPr>
      </w:pPr>
      <w:r w:rsidRPr="00EA4357">
        <w:t>On detecting cyclic data processing chain.</w:t>
      </w:r>
    </w:p>
    <w:p w:rsidR="00FE2A1C" w:rsidRPr="00EA4357" w:rsidRDefault="00FE2A1C" w:rsidP="004656F3">
      <w:pPr>
        <w:ind w:left="360" w:firstLine="360"/>
        <w:rPr>
          <w:b/>
          <w:highlight w:val="red"/>
        </w:rPr>
      </w:pPr>
    </w:p>
    <w:p w:rsidR="007E1E88" w:rsidRPr="00EA4357" w:rsidRDefault="007E1E88" w:rsidP="007E1E88">
      <w:pPr>
        <w:numPr>
          <w:ilvl w:val="0"/>
          <w:numId w:val="22"/>
        </w:numPr>
        <w:rPr>
          <w:b/>
          <w:highlight w:val="red"/>
        </w:rPr>
        <w:sectPr w:rsidR="007E1E88" w:rsidRPr="00EA4357" w:rsidSect="00D5688B">
          <w:headerReference w:type="default" r:id="rId12"/>
          <w:footerReference w:type="default" r:id="rId13"/>
          <w:pgSz w:w="12240" w:h="15840" w:code="1"/>
          <w:pgMar w:top="1008" w:right="1440" w:bottom="1440" w:left="1440" w:header="720" w:footer="720" w:gutter="0"/>
          <w:cols w:space="720"/>
          <w:docGrid w:linePitch="360"/>
        </w:sectPr>
      </w:pPr>
    </w:p>
    <w:p w:rsidR="00FE2A1C" w:rsidRDefault="00FE2A1C" w:rsidP="00C60580">
      <w:pPr>
        <w:pStyle w:val="Heading2"/>
        <w:rPr>
          <w:lang w:val="ru-RU"/>
        </w:rPr>
      </w:pPr>
      <w:bookmarkStart w:id="51" w:name="_Toc281486067"/>
      <w:r w:rsidRPr="00C60580">
        <w:lastRenderedPageBreak/>
        <w:t>Classes and interfaces</w:t>
      </w:r>
      <w:bookmarkEnd w:id="51"/>
    </w:p>
    <w:p w:rsidR="00FE2A1C" w:rsidRDefault="000E3C6C" w:rsidP="004656F3">
      <w:pPr>
        <w:ind w:left="360" w:firstLine="360"/>
        <w:rPr>
          <w:b/>
          <w:highlight w:val="red"/>
          <w:lang w:val="ru-RU"/>
        </w:rPr>
      </w:pPr>
      <w:r>
        <w:rPr>
          <w:b/>
          <w:noProof/>
        </w:rPr>
        <w:drawing>
          <wp:inline distT="0" distB="0" distL="0" distR="0">
            <wp:extent cx="8496300" cy="416242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1C" w:rsidRPr="00FE2A1C" w:rsidRDefault="00FE2A1C" w:rsidP="00441480">
      <w:pPr>
        <w:ind w:left="720"/>
        <w:jc w:val="center"/>
        <w:rPr>
          <w:b/>
          <w:highlight w:val="red"/>
        </w:rPr>
        <w:sectPr w:rsidR="00FE2A1C" w:rsidRPr="00FE2A1C" w:rsidSect="00FE2A1C">
          <w:pgSz w:w="15840" w:h="12240" w:orient="landscape" w:code="1"/>
          <w:pgMar w:top="1440" w:right="1008" w:bottom="1440" w:left="1440" w:header="720" w:footer="720" w:gutter="0"/>
          <w:cols w:space="720"/>
          <w:docGrid w:linePitch="360"/>
        </w:sectPr>
      </w:pPr>
      <w:r w:rsidRPr="001332BD">
        <w:t xml:space="preserve">Pict.1 </w:t>
      </w:r>
      <w:r w:rsidRPr="004656F3">
        <w:t>The basic classes of the</w:t>
      </w:r>
      <w:r w:rsidR="00E5037B" w:rsidRPr="00E5037B">
        <w:t xml:space="preserve"> processor</w:t>
      </w:r>
      <w:r w:rsidRPr="004656F3">
        <w:t xml:space="preserve"> subsystem</w:t>
      </w:r>
    </w:p>
    <w:p w:rsidR="00BE7D88" w:rsidRPr="00BE7D88" w:rsidRDefault="003A64D3" w:rsidP="00BE7D88">
      <w:pPr>
        <w:pStyle w:val="Heading4"/>
      </w:pPr>
      <w:r w:rsidRPr="003A64D3">
        <w:lastRenderedPageBreak/>
        <w:t>Class ProcessEngine</w:t>
      </w:r>
      <w:r w:rsidR="00BE7D88" w:rsidRPr="00BE7D88">
        <w:t>.</w:t>
      </w:r>
    </w:p>
    <w:p w:rsidR="001332BD" w:rsidRPr="004D00B2" w:rsidRDefault="003A64D3" w:rsidP="00AF4F09">
      <w:r w:rsidRPr="003A64D3">
        <w:t>It contains a chain of rules</w:t>
      </w:r>
      <w:r w:rsidR="00A230C8" w:rsidRPr="005420F7">
        <w:t xml:space="preserve"> to</w:t>
      </w:r>
      <w:r w:rsidRPr="004D00B2">
        <w:t xml:space="preserve"> </w:t>
      </w:r>
      <w:r w:rsidRPr="003A64D3">
        <w:t>process</w:t>
      </w:r>
      <w:r w:rsidRPr="004D00B2">
        <w:t xml:space="preserve"> </w:t>
      </w:r>
      <w:r w:rsidRPr="003A64D3">
        <w:t>the</w:t>
      </w:r>
      <w:r w:rsidRPr="004D00B2">
        <w:t xml:space="preserve"> </w:t>
      </w:r>
      <w:r w:rsidRPr="003A64D3">
        <w:t>input</w:t>
      </w:r>
      <w:r w:rsidRPr="004D00B2">
        <w:t xml:space="preserve"> </w:t>
      </w:r>
      <w:r w:rsidRPr="003A64D3">
        <w:t>data</w:t>
      </w:r>
      <w:r w:rsidRPr="004D00B2">
        <w:t>.</w:t>
      </w:r>
    </w:p>
    <w:p w:rsidR="0091413B" w:rsidRPr="003A64D3" w:rsidRDefault="0091413B" w:rsidP="00AF4F09">
      <w:pPr>
        <w:rPr>
          <w:lang w:val="ru-RU"/>
        </w:rPr>
      </w:pPr>
      <w:r>
        <w:rPr>
          <w:lang w:val="ru-RU"/>
        </w:rPr>
        <w:t>Base properties: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8C00C2" w:rsidRPr="00470ED6" w:rsidTr="00A078C6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8C00C2" w:rsidRPr="00E5037B" w:rsidRDefault="003F7DF0" w:rsidP="00A078C6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Property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8C00C2" w:rsidRPr="00470ED6" w:rsidRDefault="008C00C2" w:rsidP="00A078C6">
            <w:pPr>
              <w:pStyle w:val="TableColumnHeaders"/>
            </w:pPr>
            <w:r>
              <w:t>Description</w:t>
            </w:r>
          </w:p>
        </w:tc>
      </w:tr>
      <w:tr w:rsidR="008C00C2" w:rsidRPr="008C00C2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8C00C2" w:rsidRPr="00E5037B" w:rsidRDefault="008C00C2" w:rsidP="00A078C6">
            <w:pPr>
              <w:pStyle w:val="TableRowHeaders"/>
              <w:rPr>
                <w:lang w:val="ru-RU"/>
              </w:rPr>
            </w:pPr>
            <w:r w:rsidRPr="00203CD2">
              <w:rPr>
                <w:lang w:val="ru-RU"/>
              </w:rPr>
              <w:t>IdFirstRule</w:t>
            </w:r>
          </w:p>
        </w:tc>
        <w:tc>
          <w:tcPr>
            <w:tcW w:w="8578" w:type="dxa"/>
            <w:shd w:val="clear" w:color="auto" w:fill="auto"/>
          </w:tcPr>
          <w:p w:rsidR="00DA3156" w:rsidRPr="00915AB2" w:rsidRDefault="00DA3156" w:rsidP="00A078C6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915AB2">
              <w:t>Required attribute.</w:t>
            </w:r>
          </w:p>
          <w:p w:rsidR="008C00C2" w:rsidRPr="00441480" w:rsidRDefault="008C00C2" w:rsidP="00A078C6">
            <w:pPr>
              <w:pStyle w:val="TableText"/>
              <w:rPr>
                <w:szCs w:val="18"/>
              </w:rPr>
            </w:pPr>
            <w:r w:rsidRPr="00A9560F">
              <w:rPr>
                <w:rFonts w:asciiTheme="minorHAnsi" w:hAnsiTheme="minorHAnsi" w:cstheme="minorHAnsi"/>
                <w:szCs w:val="18"/>
              </w:rPr>
              <w:t>Rule Id. This rule starts processing</w:t>
            </w:r>
            <w:r w:rsidRPr="00441480">
              <w:rPr>
                <w:rFonts w:asciiTheme="minorHAnsi" w:hAnsiTheme="minorHAnsi" w:cstheme="minorHAnsi"/>
                <w:szCs w:val="18"/>
              </w:rPr>
              <w:t>.</w:t>
            </w:r>
          </w:p>
        </w:tc>
      </w:tr>
      <w:tr w:rsidR="008C00C2" w:rsidRPr="008C00C2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8C00C2" w:rsidRPr="002422FE" w:rsidRDefault="008C00C2" w:rsidP="00A078C6">
            <w:pPr>
              <w:pStyle w:val="TableRowHeaders"/>
            </w:pPr>
            <w:r w:rsidRPr="002422FE">
              <w:t>Rules</w:t>
            </w:r>
            <w:r w:rsidR="002422FE" w:rsidRPr="002422FE">
              <w:t>Collection</w:t>
            </w:r>
          </w:p>
          <w:p w:rsidR="002422FE" w:rsidRPr="002422FE" w:rsidRDefault="002422FE" w:rsidP="00A078C6">
            <w:pPr>
              <w:pStyle w:val="TableRowHeaders"/>
            </w:pPr>
            <w:r w:rsidRPr="002422FE">
              <w:t>(Mapped name is Rules)</w:t>
            </w:r>
          </w:p>
        </w:tc>
        <w:tc>
          <w:tcPr>
            <w:tcW w:w="8578" w:type="dxa"/>
            <w:shd w:val="clear" w:color="auto" w:fill="auto"/>
          </w:tcPr>
          <w:p w:rsidR="003F7DF0" w:rsidRPr="00441480" w:rsidRDefault="00DA3156" w:rsidP="003F7DF0">
            <w:pPr>
              <w:pStyle w:val="TableText"/>
            </w:pPr>
            <w:r w:rsidRPr="00915AB2">
              <w:t>Required attribute.</w:t>
            </w:r>
          </w:p>
          <w:p w:rsidR="008C00C2" w:rsidRPr="000B4946" w:rsidRDefault="008C00C2" w:rsidP="005420F7">
            <w:pPr>
              <w:pStyle w:val="TableText"/>
              <w:rPr>
                <w:szCs w:val="18"/>
              </w:rPr>
            </w:pPr>
            <w:r w:rsidRPr="00A9560F">
              <w:rPr>
                <w:rFonts w:asciiTheme="minorHAnsi" w:hAnsiTheme="minorHAnsi" w:cstheme="minorHAnsi"/>
                <w:szCs w:val="18"/>
              </w:rPr>
              <w:t>Rules collection. These rules process the input data.</w:t>
            </w:r>
            <w:r w:rsidR="003C1FDC" w:rsidRPr="003C1FDC">
              <w:rPr>
                <w:rFonts w:asciiTheme="minorHAnsi" w:hAnsiTheme="minorHAnsi" w:cstheme="minorHAnsi"/>
                <w:szCs w:val="18"/>
              </w:rPr>
              <w:t xml:space="preserve"> Default type for elements is </w:t>
            </w:r>
            <w:r w:rsidR="003C1FDC" w:rsidRPr="003C1FDC">
              <w:rPr>
                <w:rFonts w:asciiTheme="minorHAnsi" w:hAnsiTheme="minorHAnsi" w:cstheme="minorHAnsi"/>
                <w:b/>
                <w:szCs w:val="18"/>
              </w:rPr>
              <w:t xml:space="preserve">«MetraTech.SecurityFramework.SequenceRule». </w:t>
            </w:r>
            <w:r w:rsidR="000B4946" w:rsidRPr="000B4946">
              <w:rPr>
                <w:rFonts w:asciiTheme="minorHAnsi" w:hAnsiTheme="minorHAnsi" w:cstheme="minorHAnsi"/>
                <w:szCs w:val="18"/>
              </w:rPr>
              <w:t xml:space="preserve">If </w:t>
            </w:r>
            <w:r w:rsidR="005420F7" w:rsidRPr="005420F7">
              <w:rPr>
                <w:rFonts w:asciiTheme="minorHAnsi" w:hAnsiTheme="minorHAnsi" w:cstheme="minorHAnsi"/>
                <w:szCs w:val="18"/>
              </w:rPr>
              <w:t>it's necessary to</w:t>
            </w:r>
            <w:r w:rsidR="000B4946" w:rsidRPr="000B4946">
              <w:rPr>
                <w:rFonts w:asciiTheme="minorHAnsi" w:hAnsiTheme="minorHAnsi" w:cstheme="minorHAnsi"/>
                <w:szCs w:val="18"/>
              </w:rPr>
              <w:t xml:space="preserve"> determine other rule type indicate </w:t>
            </w:r>
            <w:r w:rsidR="005420F7" w:rsidRPr="005420F7">
              <w:rPr>
                <w:rFonts w:asciiTheme="minorHAnsi" w:hAnsiTheme="minorHAnsi" w:cstheme="minorHAnsi"/>
                <w:szCs w:val="18"/>
              </w:rPr>
              <w:t>it</w:t>
            </w:r>
            <w:r w:rsidR="000B4946" w:rsidRPr="000B4946">
              <w:rPr>
                <w:rFonts w:asciiTheme="minorHAnsi" w:hAnsiTheme="minorHAnsi" w:cstheme="minorHAnsi"/>
                <w:szCs w:val="18"/>
              </w:rPr>
              <w:t xml:space="preserve"> in </w:t>
            </w:r>
            <w:r w:rsidR="000B4946" w:rsidRPr="000B4946">
              <w:rPr>
                <w:rFonts w:asciiTheme="minorHAnsi" w:hAnsiTheme="minorHAnsi" w:cstheme="minorHAnsi"/>
                <w:b/>
                <w:szCs w:val="18"/>
              </w:rPr>
              <w:t>RealType</w:t>
            </w:r>
            <w:r w:rsidR="000B4946" w:rsidRPr="000B4946">
              <w:rPr>
                <w:rFonts w:asciiTheme="minorHAnsi" w:hAnsiTheme="minorHAnsi" w:cstheme="minorHAnsi"/>
                <w:szCs w:val="18"/>
              </w:rPr>
              <w:t xml:space="preserve"> attribute.</w:t>
            </w:r>
          </w:p>
        </w:tc>
      </w:tr>
      <w:tr w:rsidR="0034796F" w:rsidRPr="00357552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34796F" w:rsidRPr="00203CD2" w:rsidRDefault="0034796F" w:rsidP="00A078C6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MaxExecution</w:t>
            </w:r>
          </w:p>
        </w:tc>
        <w:tc>
          <w:tcPr>
            <w:tcW w:w="8578" w:type="dxa"/>
            <w:shd w:val="clear" w:color="auto" w:fill="auto"/>
          </w:tcPr>
          <w:p w:rsidR="003F7DF0" w:rsidRPr="004D00B2" w:rsidRDefault="00DA3156" w:rsidP="0034796F">
            <w:pPr>
              <w:pStyle w:val="TableText"/>
            </w:pPr>
            <w:r w:rsidRPr="004D00B2">
              <w:t>Required attribute.</w:t>
            </w:r>
          </w:p>
          <w:p w:rsidR="0034796F" w:rsidRPr="00357552" w:rsidRDefault="00915AB2" w:rsidP="00915AB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15AB2">
              <w:t>Contains default value maximum executions count for rules in current engine.</w:t>
            </w:r>
            <w:r w:rsidR="0034796F" w:rsidRPr="00357552">
              <w:t xml:space="preserve"> </w:t>
            </w:r>
          </w:p>
        </w:tc>
      </w:tr>
      <w:tr w:rsidR="0034796F" w:rsidRPr="00915AB2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34796F" w:rsidRPr="00915AB2" w:rsidRDefault="003F7DF0" w:rsidP="00A078C6">
            <w:pPr>
              <w:pStyle w:val="TableRowHeaders"/>
            </w:pPr>
            <w:r w:rsidRPr="00915AB2">
              <w:t>CategoryName</w:t>
            </w:r>
          </w:p>
          <w:p w:rsidR="002422FE" w:rsidRPr="00915AB2" w:rsidRDefault="002422FE" w:rsidP="00A078C6">
            <w:pPr>
              <w:pStyle w:val="TableRowHeaders"/>
            </w:pPr>
            <w:r w:rsidRPr="00915AB2">
              <w:t>(Mapped name is Category)</w:t>
            </w:r>
          </w:p>
        </w:tc>
        <w:tc>
          <w:tcPr>
            <w:tcW w:w="8578" w:type="dxa"/>
            <w:shd w:val="clear" w:color="auto" w:fill="auto"/>
          </w:tcPr>
          <w:p w:rsidR="00915AB2" w:rsidRPr="004D00B2" w:rsidRDefault="00DA3156" w:rsidP="00915AB2">
            <w:pPr>
              <w:pStyle w:val="TableText"/>
            </w:pPr>
            <w:r w:rsidRPr="004D00B2">
              <w:t>Required attribute.</w:t>
            </w:r>
          </w:p>
          <w:p w:rsidR="00915AB2" w:rsidRPr="00915AB2" w:rsidRDefault="00915AB2" w:rsidP="00915AB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15AB2">
              <w:rPr>
                <w:rFonts w:asciiTheme="minorHAnsi" w:hAnsiTheme="minorHAnsi" w:cstheme="minorHAnsi"/>
                <w:szCs w:val="18"/>
              </w:rPr>
              <w:t xml:space="preserve"> Contains catgory name for current engine.</w:t>
            </w:r>
          </w:p>
        </w:tc>
      </w:tr>
    </w:tbl>
    <w:p w:rsidR="006D77C7" w:rsidRPr="006D77C7" w:rsidRDefault="006D77C7" w:rsidP="006D77C7">
      <w:pPr>
        <w:pStyle w:val="Heading4"/>
      </w:pPr>
      <w:r w:rsidRPr="006D77C7">
        <w:t>Interface IRule</w:t>
      </w:r>
    </w:p>
    <w:p w:rsidR="006D77C7" w:rsidRPr="00181242" w:rsidRDefault="006D77C7" w:rsidP="00B63FF5">
      <w:r w:rsidRPr="006D77C7">
        <w:t>This interface contains declaration common properties and methods for all rule type.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6D77C7" w:rsidRPr="00470ED6" w:rsidTr="005C5640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6D77C7" w:rsidRPr="00E5037B" w:rsidRDefault="006D77C7" w:rsidP="005C5640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Property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6D77C7" w:rsidRPr="00470ED6" w:rsidRDefault="006D77C7" w:rsidP="005C5640">
            <w:pPr>
              <w:pStyle w:val="TableColumnHeaders"/>
            </w:pPr>
            <w:r>
              <w:t>Description</w:t>
            </w:r>
          </w:p>
        </w:tc>
      </w:tr>
      <w:tr w:rsidR="006D77C7" w:rsidRPr="00441480" w:rsidTr="005C5640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6D77C7" w:rsidRPr="00E5037B" w:rsidRDefault="006D77C7" w:rsidP="005C5640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</w:t>
            </w:r>
          </w:p>
        </w:tc>
        <w:tc>
          <w:tcPr>
            <w:tcW w:w="8578" w:type="dxa"/>
            <w:shd w:val="clear" w:color="auto" w:fill="auto"/>
          </w:tcPr>
          <w:p w:rsidR="006D77C7" w:rsidRPr="00915AB2" w:rsidRDefault="006D77C7" w:rsidP="005C5640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915AB2">
              <w:t>Required attribute.</w:t>
            </w:r>
          </w:p>
          <w:p w:rsidR="006D77C7" w:rsidRPr="00441480" w:rsidRDefault="006D77C7" w:rsidP="005C5640">
            <w:pPr>
              <w:pStyle w:val="TableText"/>
              <w:rPr>
                <w:szCs w:val="18"/>
              </w:rPr>
            </w:pPr>
            <w:r w:rsidRPr="00357552">
              <w:t>Contains id for current rule.</w:t>
            </w:r>
          </w:p>
        </w:tc>
      </w:tr>
    </w:tbl>
    <w:p w:rsidR="006D77C7" w:rsidRPr="00357552" w:rsidRDefault="006D77C7" w:rsidP="006D77C7"/>
    <w:p w:rsidR="006D77C7" w:rsidRDefault="006D77C7" w:rsidP="006D77C7">
      <w:pPr>
        <w:rPr>
          <w:lang w:val="ru-RU"/>
        </w:rPr>
      </w:pPr>
      <w:r>
        <w:rPr>
          <w:lang w:val="ru-RU"/>
        </w:rPr>
        <w:t>Base methods.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6D77C7" w:rsidRPr="00470ED6" w:rsidTr="005C5640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6D77C7" w:rsidRPr="00E5037B" w:rsidRDefault="006D77C7" w:rsidP="005C5640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Method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6D77C7" w:rsidRPr="00470ED6" w:rsidRDefault="006D77C7" w:rsidP="005C5640">
            <w:pPr>
              <w:pStyle w:val="TableColumnHeaders"/>
            </w:pPr>
            <w:r>
              <w:t>Description</w:t>
            </w:r>
          </w:p>
        </w:tc>
      </w:tr>
      <w:tr w:rsidR="006D77C7" w:rsidRPr="00A811BF" w:rsidTr="005C5640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6D77C7" w:rsidRPr="00E5037B" w:rsidRDefault="006D77C7" w:rsidP="005C5640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Execute</w:t>
            </w:r>
          </w:p>
        </w:tc>
        <w:tc>
          <w:tcPr>
            <w:tcW w:w="8578" w:type="dxa"/>
            <w:shd w:val="clear" w:color="auto" w:fill="auto"/>
          </w:tcPr>
          <w:p w:rsidR="006D77C7" w:rsidRPr="00A93609" w:rsidRDefault="006D77C7" w:rsidP="005C5640">
            <w:pPr>
              <w:pStyle w:val="TableText"/>
            </w:pPr>
            <w:r w:rsidRPr="00A811BF">
              <w:t>Handl</w:t>
            </w:r>
            <w:r w:rsidRPr="00A93609">
              <w:t>ing</w:t>
            </w:r>
            <w:r w:rsidRPr="00A811BF">
              <w:t xml:space="preserve"> the data in the current rule</w:t>
            </w:r>
            <w:r w:rsidRPr="00A93609">
              <w:t xml:space="preserve"> and return id next rule in chain of processor.</w:t>
            </w:r>
          </w:p>
        </w:tc>
      </w:tr>
      <w:tr w:rsidR="006D77C7" w:rsidRPr="00A811BF" w:rsidTr="005C5640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6D77C7" w:rsidRDefault="006D77C7" w:rsidP="005C5640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Initialize</w:t>
            </w:r>
          </w:p>
        </w:tc>
        <w:tc>
          <w:tcPr>
            <w:tcW w:w="8578" w:type="dxa"/>
            <w:shd w:val="clear" w:color="auto" w:fill="auto"/>
          </w:tcPr>
          <w:p w:rsidR="006D77C7" w:rsidRPr="00A93609" w:rsidRDefault="006D77C7" w:rsidP="005C5640">
            <w:pPr>
              <w:pStyle w:val="TableText"/>
            </w:pPr>
            <w:r w:rsidRPr="00A93609">
              <w:t>Initializing members in current rule.</w:t>
            </w:r>
          </w:p>
        </w:tc>
      </w:tr>
    </w:tbl>
    <w:p w:rsidR="001602C7" w:rsidRDefault="001602C7" w:rsidP="001602C7">
      <w:pPr>
        <w:pStyle w:val="Heading4"/>
        <w:rPr>
          <w:lang w:val="ru-RU"/>
        </w:rPr>
      </w:pPr>
      <w:r>
        <w:rPr>
          <w:lang w:val="ru-RU"/>
        </w:rPr>
        <w:lastRenderedPageBreak/>
        <w:t>Class StopRule.</w:t>
      </w:r>
    </w:p>
    <w:p w:rsidR="001602C7" w:rsidRPr="001602C7" w:rsidRDefault="001602C7" w:rsidP="001602C7">
      <w:r w:rsidRPr="001602C7">
        <w:t xml:space="preserve">Implementing interface </w:t>
      </w:r>
      <w:r w:rsidRPr="001602C7">
        <w:rPr>
          <w:b/>
        </w:rPr>
        <w:t>IRule</w:t>
      </w:r>
      <w:r w:rsidRPr="001602C7">
        <w:t>.</w:t>
      </w:r>
      <w:r>
        <w:t xml:space="preserve"> </w:t>
      </w:r>
      <w:r w:rsidRPr="001602C7">
        <w:t>Uses for declaring end processor chain.</w:t>
      </w:r>
    </w:p>
    <w:p w:rsidR="003F0DCB" w:rsidRPr="001602C7" w:rsidRDefault="003F0DCB" w:rsidP="00BE7D88">
      <w:pPr>
        <w:pStyle w:val="Heading4"/>
      </w:pPr>
      <w:r w:rsidRPr="001602C7">
        <w:t>Class</w:t>
      </w:r>
      <w:r w:rsidR="00E5037B" w:rsidRPr="001602C7">
        <w:t xml:space="preserve"> RuleBase</w:t>
      </w:r>
      <w:r w:rsidRPr="001602C7">
        <w:t>.</w:t>
      </w:r>
    </w:p>
    <w:p w:rsidR="00E5037B" w:rsidRPr="004D00B2" w:rsidRDefault="00C65C99" w:rsidP="00B63FF5">
      <w:r w:rsidRPr="00C65C99">
        <w:t>Abstract class. Contains base properties and function for all rule types.</w:t>
      </w:r>
    </w:p>
    <w:p w:rsidR="003612A7" w:rsidRPr="003612A7" w:rsidRDefault="0091413B" w:rsidP="003612A7">
      <w:r w:rsidRPr="001602C7">
        <w:t>Base properties: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2342"/>
        <w:gridCol w:w="7694"/>
      </w:tblGrid>
      <w:tr w:rsidR="003612A7" w:rsidRPr="00470ED6" w:rsidTr="00587F46">
        <w:trPr>
          <w:cantSplit/>
          <w:trHeight w:val="555"/>
          <w:tblHeader/>
        </w:trPr>
        <w:tc>
          <w:tcPr>
            <w:tcW w:w="2342" w:type="dxa"/>
            <w:shd w:val="clear" w:color="auto" w:fill="E6E6E6"/>
          </w:tcPr>
          <w:p w:rsidR="003612A7" w:rsidRPr="001602C7" w:rsidRDefault="003612A7" w:rsidP="00587F46">
            <w:pPr>
              <w:pStyle w:val="TableColumnHeaders"/>
            </w:pPr>
            <w:r w:rsidRPr="001602C7">
              <w:t>Property</w:t>
            </w:r>
          </w:p>
        </w:tc>
        <w:tc>
          <w:tcPr>
            <w:tcW w:w="7694" w:type="dxa"/>
            <w:tcBorders>
              <w:bottom w:val="single" w:sz="2" w:space="0" w:color="999999"/>
            </w:tcBorders>
            <w:shd w:val="clear" w:color="auto" w:fill="E6E6E6"/>
          </w:tcPr>
          <w:p w:rsidR="003612A7" w:rsidRPr="00470ED6" w:rsidRDefault="003612A7" w:rsidP="00587F46">
            <w:pPr>
              <w:pStyle w:val="TableColumnHeaders"/>
            </w:pPr>
            <w:r>
              <w:t>Description</w:t>
            </w:r>
          </w:p>
        </w:tc>
      </w:tr>
      <w:tr w:rsidR="003612A7" w:rsidRPr="00357552" w:rsidTr="00587F46">
        <w:trPr>
          <w:cantSplit/>
          <w:trHeight w:val="510"/>
        </w:trPr>
        <w:tc>
          <w:tcPr>
            <w:tcW w:w="2342" w:type="dxa"/>
            <w:shd w:val="clear" w:color="auto" w:fill="E6E6E6"/>
            <w:vAlign w:val="center"/>
          </w:tcPr>
          <w:p w:rsidR="003612A7" w:rsidRDefault="003612A7" w:rsidP="00587F46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MaxExecution</w:t>
            </w:r>
          </w:p>
        </w:tc>
        <w:tc>
          <w:tcPr>
            <w:tcW w:w="7694" w:type="dxa"/>
            <w:shd w:val="clear" w:color="auto" w:fill="auto"/>
          </w:tcPr>
          <w:p w:rsidR="003612A7" w:rsidRPr="004D00B2" w:rsidRDefault="003612A7" w:rsidP="00587F46">
            <w:pPr>
              <w:pStyle w:val="TableText"/>
            </w:pPr>
            <w:r w:rsidRPr="004D00B2">
              <w:t>Optional attribute.</w:t>
            </w:r>
          </w:p>
          <w:p w:rsidR="003612A7" w:rsidRPr="00357552" w:rsidRDefault="003612A7" w:rsidP="00587F46">
            <w:pPr>
              <w:pStyle w:val="TableText"/>
            </w:pPr>
            <w:r w:rsidRPr="00357552">
              <w:t>Contains maximum executions count for current rule.</w:t>
            </w:r>
          </w:p>
        </w:tc>
      </w:tr>
      <w:tr w:rsidR="003612A7" w:rsidRPr="004D00B2" w:rsidTr="00587F46">
        <w:trPr>
          <w:cantSplit/>
          <w:trHeight w:val="510"/>
        </w:trPr>
        <w:tc>
          <w:tcPr>
            <w:tcW w:w="2342" w:type="dxa"/>
            <w:shd w:val="clear" w:color="auto" w:fill="E6E6E6"/>
            <w:vAlign w:val="center"/>
          </w:tcPr>
          <w:p w:rsidR="003612A7" w:rsidRDefault="003612A7" w:rsidP="00587F46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IdNextRule</w:t>
            </w:r>
          </w:p>
        </w:tc>
        <w:tc>
          <w:tcPr>
            <w:tcW w:w="7694" w:type="dxa"/>
            <w:shd w:val="clear" w:color="auto" w:fill="auto"/>
          </w:tcPr>
          <w:p w:rsidR="003612A7" w:rsidRPr="004D00B2" w:rsidRDefault="003612A7" w:rsidP="00587F46">
            <w:pPr>
              <w:pStyle w:val="TableText"/>
            </w:pPr>
            <w:r w:rsidRPr="00280B39">
              <w:t>Required attribute.</w:t>
            </w:r>
          </w:p>
          <w:p w:rsidR="003612A7" w:rsidRPr="004D00B2" w:rsidRDefault="003612A7" w:rsidP="00587F46">
            <w:pPr>
              <w:pStyle w:val="TableText"/>
            </w:pPr>
            <w:r w:rsidRPr="00280B39">
              <w:t>Contains id next rule in chain of processor.</w:t>
            </w:r>
          </w:p>
        </w:tc>
      </w:tr>
      <w:tr w:rsidR="003612A7" w:rsidRPr="004D00B2" w:rsidTr="00587F46">
        <w:trPr>
          <w:cantSplit/>
          <w:trHeight w:val="510"/>
        </w:trPr>
        <w:tc>
          <w:tcPr>
            <w:tcW w:w="2342" w:type="dxa"/>
            <w:shd w:val="clear" w:color="auto" w:fill="E6E6E6"/>
            <w:vAlign w:val="center"/>
          </w:tcPr>
          <w:p w:rsidR="003612A7" w:rsidRDefault="003612A7" w:rsidP="00587F46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IdExceptionRule</w:t>
            </w:r>
          </w:p>
        </w:tc>
        <w:tc>
          <w:tcPr>
            <w:tcW w:w="7694" w:type="dxa"/>
            <w:shd w:val="clear" w:color="auto" w:fill="auto"/>
          </w:tcPr>
          <w:p w:rsidR="003612A7" w:rsidRPr="004D00B2" w:rsidRDefault="003612A7" w:rsidP="00587F46">
            <w:pPr>
              <w:pStyle w:val="TableText"/>
            </w:pPr>
            <w:r w:rsidRPr="00280B39">
              <w:t>Requi</w:t>
            </w:r>
            <w:r w:rsidRPr="004D00B2">
              <w:t>red attribute.</w:t>
            </w:r>
          </w:p>
          <w:p w:rsidR="003612A7" w:rsidRPr="004D00B2" w:rsidRDefault="003612A7" w:rsidP="00587F46">
            <w:pPr>
              <w:pStyle w:val="TableText"/>
            </w:pPr>
            <w:r w:rsidRPr="00280B39">
              <w:t>Cont</w:t>
            </w:r>
            <w:r>
              <w:t>ains id next rule if data handl</w:t>
            </w:r>
            <w:r w:rsidRPr="00F72F85">
              <w:t>ing</w:t>
            </w:r>
            <w:r w:rsidRPr="00280B39">
              <w:t xml:space="preserve"> throw exception.</w:t>
            </w:r>
          </w:p>
        </w:tc>
      </w:tr>
    </w:tbl>
    <w:p w:rsidR="003612A7" w:rsidRPr="00F61AB3" w:rsidRDefault="003612A7" w:rsidP="003612A7"/>
    <w:p w:rsidR="00A4587F" w:rsidRPr="003612A7" w:rsidRDefault="003612A7" w:rsidP="00F61AB3">
      <w:pPr>
        <w:pStyle w:val="Heading4"/>
      </w:pPr>
      <w:r w:rsidRPr="003612A7">
        <w:t xml:space="preserve"> </w:t>
      </w:r>
      <w:r w:rsidR="00FE3A21" w:rsidRPr="003612A7">
        <w:t>Class</w:t>
      </w:r>
      <w:r w:rsidR="00B63FF5" w:rsidRPr="003612A7">
        <w:t xml:space="preserve"> </w:t>
      </w:r>
      <w:r w:rsidR="00376B6E" w:rsidRPr="00F61AB3">
        <w:t>SequenceRule</w:t>
      </w:r>
      <w:r w:rsidR="00A4587F" w:rsidRPr="003612A7">
        <w:t>.</w:t>
      </w:r>
    </w:p>
    <w:p w:rsidR="0091413B" w:rsidRPr="0091413B" w:rsidRDefault="008F0B1C" w:rsidP="0091413B">
      <w:r w:rsidRPr="008F0B1C">
        <w:t>This rule contains engine for handling input data. Engine id is in configuration file.  Processing result is transferred to the following rule in chain of processor.</w:t>
      </w:r>
      <w:r w:rsidR="0091413B" w:rsidRPr="0091413B">
        <w:t xml:space="preserve"> </w:t>
      </w:r>
    </w:p>
    <w:p w:rsidR="0016157A" w:rsidRDefault="0091413B" w:rsidP="0016157A">
      <w:pPr>
        <w:rPr>
          <w:lang w:val="ru-RU"/>
        </w:rPr>
      </w:pPr>
      <w:r>
        <w:rPr>
          <w:lang w:val="ru-RU"/>
        </w:rPr>
        <w:t>Base properties: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2342"/>
        <w:gridCol w:w="7694"/>
      </w:tblGrid>
      <w:tr w:rsidR="0016157A" w:rsidRPr="00470ED6" w:rsidTr="00FB7B86">
        <w:trPr>
          <w:cantSplit/>
          <w:trHeight w:val="555"/>
          <w:tblHeader/>
        </w:trPr>
        <w:tc>
          <w:tcPr>
            <w:tcW w:w="2342" w:type="dxa"/>
            <w:shd w:val="clear" w:color="auto" w:fill="E6E6E6"/>
          </w:tcPr>
          <w:p w:rsidR="0016157A" w:rsidRPr="00E5037B" w:rsidRDefault="0016157A" w:rsidP="00FB7B86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Property</w:t>
            </w:r>
          </w:p>
        </w:tc>
        <w:tc>
          <w:tcPr>
            <w:tcW w:w="7694" w:type="dxa"/>
            <w:tcBorders>
              <w:bottom w:val="single" w:sz="2" w:space="0" w:color="999999"/>
            </w:tcBorders>
            <w:shd w:val="clear" w:color="auto" w:fill="E6E6E6"/>
          </w:tcPr>
          <w:p w:rsidR="0016157A" w:rsidRPr="00470ED6" w:rsidRDefault="0016157A" w:rsidP="00FB7B86">
            <w:pPr>
              <w:pStyle w:val="TableColumnHeaders"/>
            </w:pPr>
            <w:r>
              <w:t>Description</w:t>
            </w:r>
          </w:p>
        </w:tc>
      </w:tr>
      <w:tr w:rsidR="0016157A" w:rsidRPr="00280B39" w:rsidTr="00FB7B86">
        <w:trPr>
          <w:cantSplit/>
          <w:trHeight w:val="510"/>
        </w:trPr>
        <w:tc>
          <w:tcPr>
            <w:tcW w:w="2342" w:type="dxa"/>
            <w:shd w:val="clear" w:color="auto" w:fill="E6E6E6"/>
            <w:vAlign w:val="center"/>
          </w:tcPr>
          <w:p w:rsidR="0016157A" w:rsidRPr="00915AB2" w:rsidRDefault="0016157A" w:rsidP="000A4D21">
            <w:pPr>
              <w:pStyle w:val="TableRowHeaders"/>
            </w:pPr>
            <w:r w:rsidRPr="00915AB2">
              <w:t>IdEngine</w:t>
            </w:r>
          </w:p>
        </w:tc>
        <w:tc>
          <w:tcPr>
            <w:tcW w:w="7694" w:type="dxa"/>
            <w:shd w:val="clear" w:color="auto" w:fill="auto"/>
          </w:tcPr>
          <w:p w:rsidR="0016157A" w:rsidRPr="004D00B2" w:rsidRDefault="0016157A" w:rsidP="00FB7B86">
            <w:pPr>
              <w:pStyle w:val="TableText"/>
            </w:pPr>
            <w:r w:rsidRPr="004D00B2">
              <w:t>Required attribute.</w:t>
            </w:r>
          </w:p>
          <w:p w:rsidR="0016157A" w:rsidRPr="00280B39" w:rsidRDefault="0016157A" w:rsidP="00FB7B86">
            <w:pPr>
              <w:pStyle w:val="TableText"/>
            </w:pPr>
            <w:r w:rsidRPr="00280B39">
              <w:t xml:space="preserve">Contains current id engine. This engine is handler for input data. </w:t>
            </w:r>
          </w:p>
        </w:tc>
      </w:tr>
      <w:tr w:rsidR="0016157A" w:rsidRPr="00280B39" w:rsidTr="00FB7B86">
        <w:trPr>
          <w:cantSplit/>
          <w:trHeight w:val="510"/>
        </w:trPr>
        <w:tc>
          <w:tcPr>
            <w:tcW w:w="2342" w:type="dxa"/>
            <w:shd w:val="clear" w:color="auto" w:fill="E6E6E6"/>
            <w:vAlign w:val="center"/>
          </w:tcPr>
          <w:p w:rsidR="0016157A" w:rsidRPr="00376B6E" w:rsidRDefault="0016157A" w:rsidP="000A4D21">
            <w:pPr>
              <w:pStyle w:val="TableRowHeaders"/>
            </w:pPr>
            <w:r w:rsidRPr="00376B6E">
              <w:t>Subsystem</w:t>
            </w:r>
          </w:p>
        </w:tc>
        <w:tc>
          <w:tcPr>
            <w:tcW w:w="7694" w:type="dxa"/>
            <w:shd w:val="clear" w:color="auto" w:fill="auto"/>
          </w:tcPr>
          <w:p w:rsidR="0016157A" w:rsidRPr="004D00B2" w:rsidRDefault="0016157A" w:rsidP="00FB7B86">
            <w:pPr>
              <w:pStyle w:val="TableText"/>
            </w:pPr>
            <w:r w:rsidRPr="00280B39">
              <w:t>Required attribute.</w:t>
            </w:r>
          </w:p>
          <w:p w:rsidR="0016157A" w:rsidRPr="00280B39" w:rsidRDefault="0016157A" w:rsidP="000A4D21">
            <w:pPr>
              <w:pStyle w:val="TableText"/>
            </w:pPr>
            <w:r w:rsidRPr="00280B39">
              <w:t>Contains subsystem</w:t>
            </w:r>
            <w:r w:rsidR="000A4D21" w:rsidRPr="006478D1">
              <w:t xml:space="preserve"> name</w:t>
            </w:r>
            <w:r w:rsidRPr="00280B39">
              <w:t xml:space="preserve"> for current engine.</w:t>
            </w:r>
          </w:p>
        </w:tc>
      </w:tr>
    </w:tbl>
    <w:p w:rsidR="008C00C2" w:rsidRDefault="003E1895" w:rsidP="00392CAC">
      <w:pPr>
        <w:pStyle w:val="Heading4"/>
        <w:rPr>
          <w:lang w:val="ru-RU"/>
        </w:rPr>
      </w:pPr>
      <w:r>
        <w:rPr>
          <w:lang w:val="ru-RU"/>
        </w:rPr>
        <w:t>Class</w:t>
      </w:r>
      <w:r w:rsidR="008C00C2">
        <w:rPr>
          <w:lang w:val="ru-RU"/>
        </w:rPr>
        <w:t xml:space="preserve"> </w:t>
      </w:r>
      <w:r w:rsidR="008C00C2" w:rsidRPr="008C00C2">
        <w:rPr>
          <w:lang w:val="ru-RU"/>
        </w:rPr>
        <w:t>SwitchRule</w:t>
      </w:r>
      <w:r w:rsidR="008C00C2">
        <w:rPr>
          <w:lang w:val="ru-RU"/>
        </w:rPr>
        <w:t>.</w:t>
      </w:r>
    </w:p>
    <w:p w:rsidR="0091413B" w:rsidRPr="0091413B" w:rsidRDefault="006B000D" w:rsidP="0091413B">
      <w:r w:rsidRPr="006B000D">
        <w:t xml:space="preserve">This rule used for determination next element handling input data in chain of processor. Next rule determined by comparing input data with template. Property </w:t>
      </w:r>
      <w:r w:rsidRPr="004D00B2">
        <w:rPr>
          <w:b/>
        </w:rPr>
        <w:t>Cases</w:t>
      </w:r>
      <w:r w:rsidRPr="006B000D">
        <w:t xml:space="preserve"> contains templates collection.</w:t>
      </w:r>
      <w:r w:rsidR="0091413B" w:rsidRPr="0091413B">
        <w:t xml:space="preserve"> </w:t>
      </w:r>
    </w:p>
    <w:p w:rsidR="00F10761" w:rsidRPr="00F72F85" w:rsidRDefault="0091413B" w:rsidP="00F10761">
      <w:r>
        <w:rPr>
          <w:lang w:val="ru-RU"/>
        </w:rPr>
        <w:lastRenderedPageBreak/>
        <w:t>Base properties: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F10761" w:rsidRPr="00470ED6" w:rsidTr="00FB7B86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F10761" w:rsidRPr="00E5037B" w:rsidRDefault="00F10761" w:rsidP="00FB7B86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Property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F10761" w:rsidRPr="00470ED6" w:rsidRDefault="00F10761" w:rsidP="00FB7B86">
            <w:pPr>
              <w:pStyle w:val="TableColumnHeaders"/>
            </w:pPr>
            <w:r>
              <w:t>Description</w:t>
            </w:r>
          </w:p>
        </w:tc>
      </w:tr>
      <w:tr w:rsidR="00F10761" w:rsidRPr="000F4EFF" w:rsidTr="00FB7B8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F10761" w:rsidRPr="00E5037B" w:rsidRDefault="00F10761" w:rsidP="00FB7B86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Cases</w:t>
            </w:r>
          </w:p>
        </w:tc>
        <w:tc>
          <w:tcPr>
            <w:tcW w:w="8578" w:type="dxa"/>
            <w:shd w:val="clear" w:color="auto" w:fill="auto"/>
          </w:tcPr>
          <w:p w:rsidR="00F10761" w:rsidRPr="004D00B2" w:rsidRDefault="00F10761" w:rsidP="00FB7B86">
            <w:pPr>
              <w:pStyle w:val="TableText"/>
            </w:pPr>
            <w:r w:rsidRPr="004D00B2">
              <w:t>Required attribute.</w:t>
            </w:r>
          </w:p>
          <w:p w:rsidR="00F10761" w:rsidRPr="000F4EFF" w:rsidRDefault="00F10761" w:rsidP="00FB7B86">
            <w:pPr>
              <w:pStyle w:val="TableText"/>
            </w:pPr>
            <w:r w:rsidRPr="00DB4B8F">
              <w:t>Templates and conditions collection. They define the following rule for processing the request</w:t>
            </w:r>
            <w:r w:rsidRPr="000F4EFF">
              <w:t>.</w:t>
            </w:r>
          </w:p>
        </w:tc>
      </w:tr>
    </w:tbl>
    <w:p w:rsidR="00A66217" w:rsidRDefault="00A66217" w:rsidP="00A66217">
      <w:pPr>
        <w:pStyle w:val="Heading4"/>
        <w:rPr>
          <w:lang w:val="ru-RU"/>
        </w:rPr>
      </w:pPr>
      <w:r>
        <w:rPr>
          <w:lang w:val="ru-RU"/>
        </w:rPr>
        <w:t xml:space="preserve">Class </w:t>
      </w:r>
      <w:r w:rsidR="00BA4FA2">
        <w:rPr>
          <w:lang w:val="ru-RU"/>
        </w:rPr>
        <w:t>SwitchRuleEx</w:t>
      </w:r>
      <w:r>
        <w:rPr>
          <w:lang w:val="ru-RU"/>
        </w:rPr>
        <w:t>.</w:t>
      </w:r>
    </w:p>
    <w:p w:rsidR="00A66217" w:rsidRPr="007F6E1F" w:rsidRDefault="007F6E1F" w:rsidP="00A66217">
      <w:r w:rsidRPr="007F6E1F">
        <w:t>This rule combines functional of SwitchRule and SequenceRule.</w:t>
      </w:r>
    </w:p>
    <w:p w:rsidR="00A66217" w:rsidRDefault="00A66217" w:rsidP="00A66217">
      <w:pPr>
        <w:rPr>
          <w:lang w:val="ru-RU"/>
        </w:rPr>
      </w:pPr>
      <w:r>
        <w:rPr>
          <w:lang w:val="ru-RU"/>
        </w:rPr>
        <w:t>Base properties: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2342"/>
        <w:gridCol w:w="7694"/>
      </w:tblGrid>
      <w:tr w:rsidR="00A66217" w:rsidRPr="00470ED6" w:rsidTr="001377C1">
        <w:trPr>
          <w:cantSplit/>
          <w:trHeight w:val="555"/>
          <w:tblHeader/>
        </w:trPr>
        <w:tc>
          <w:tcPr>
            <w:tcW w:w="2342" w:type="dxa"/>
            <w:shd w:val="clear" w:color="auto" w:fill="E6E6E6"/>
          </w:tcPr>
          <w:p w:rsidR="00A66217" w:rsidRPr="00E5037B" w:rsidRDefault="00A66217" w:rsidP="001377C1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Property</w:t>
            </w:r>
          </w:p>
        </w:tc>
        <w:tc>
          <w:tcPr>
            <w:tcW w:w="7694" w:type="dxa"/>
            <w:tcBorders>
              <w:bottom w:val="single" w:sz="2" w:space="0" w:color="999999"/>
            </w:tcBorders>
            <w:shd w:val="clear" w:color="auto" w:fill="E6E6E6"/>
          </w:tcPr>
          <w:p w:rsidR="00A66217" w:rsidRPr="00470ED6" w:rsidRDefault="00A66217" w:rsidP="001377C1">
            <w:pPr>
              <w:pStyle w:val="TableColumnHeaders"/>
            </w:pPr>
            <w:r>
              <w:t>Description</w:t>
            </w:r>
          </w:p>
        </w:tc>
      </w:tr>
      <w:tr w:rsidR="00A66217" w:rsidRPr="00280B39" w:rsidTr="001377C1">
        <w:trPr>
          <w:cantSplit/>
          <w:trHeight w:val="510"/>
        </w:trPr>
        <w:tc>
          <w:tcPr>
            <w:tcW w:w="2342" w:type="dxa"/>
            <w:shd w:val="clear" w:color="auto" w:fill="E6E6E6"/>
            <w:vAlign w:val="center"/>
          </w:tcPr>
          <w:p w:rsidR="00A66217" w:rsidRPr="00915AB2" w:rsidRDefault="00A66217" w:rsidP="001377C1">
            <w:pPr>
              <w:pStyle w:val="TableRowHeaders"/>
            </w:pPr>
            <w:r w:rsidRPr="00915AB2">
              <w:t>IdEngine</w:t>
            </w:r>
          </w:p>
        </w:tc>
        <w:tc>
          <w:tcPr>
            <w:tcW w:w="7694" w:type="dxa"/>
            <w:shd w:val="clear" w:color="auto" w:fill="auto"/>
          </w:tcPr>
          <w:p w:rsidR="00A66217" w:rsidRPr="004D00B2" w:rsidRDefault="00A66217" w:rsidP="001377C1">
            <w:pPr>
              <w:pStyle w:val="TableText"/>
            </w:pPr>
            <w:r w:rsidRPr="004D00B2">
              <w:t>Required attribute.</w:t>
            </w:r>
          </w:p>
          <w:p w:rsidR="00A66217" w:rsidRPr="00280B39" w:rsidRDefault="00A66217" w:rsidP="001377C1">
            <w:pPr>
              <w:pStyle w:val="TableText"/>
            </w:pPr>
            <w:r w:rsidRPr="00280B39">
              <w:t xml:space="preserve">Contains current id engine. This engine is handler for input data. </w:t>
            </w:r>
          </w:p>
        </w:tc>
      </w:tr>
      <w:tr w:rsidR="00A66217" w:rsidRPr="00280B39" w:rsidTr="001377C1">
        <w:trPr>
          <w:cantSplit/>
          <w:trHeight w:val="510"/>
        </w:trPr>
        <w:tc>
          <w:tcPr>
            <w:tcW w:w="2342" w:type="dxa"/>
            <w:shd w:val="clear" w:color="auto" w:fill="E6E6E6"/>
            <w:vAlign w:val="center"/>
          </w:tcPr>
          <w:p w:rsidR="00A66217" w:rsidRPr="00376B6E" w:rsidRDefault="00A66217" w:rsidP="001377C1">
            <w:pPr>
              <w:pStyle w:val="TableRowHeaders"/>
            </w:pPr>
            <w:r w:rsidRPr="00376B6E">
              <w:t>Subsystem</w:t>
            </w:r>
          </w:p>
        </w:tc>
        <w:tc>
          <w:tcPr>
            <w:tcW w:w="7694" w:type="dxa"/>
            <w:shd w:val="clear" w:color="auto" w:fill="auto"/>
          </w:tcPr>
          <w:p w:rsidR="00A66217" w:rsidRPr="004D00B2" w:rsidRDefault="00A66217" w:rsidP="001377C1">
            <w:pPr>
              <w:pStyle w:val="TableText"/>
            </w:pPr>
            <w:r w:rsidRPr="00280B39">
              <w:t>Required attribute.</w:t>
            </w:r>
          </w:p>
          <w:p w:rsidR="00A66217" w:rsidRPr="00280B39" w:rsidRDefault="00A66217" w:rsidP="001377C1">
            <w:pPr>
              <w:pStyle w:val="TableText"/>
            </w:pPr>
            <w:r w:rsidRPr="00280B39">
              <w:t>Contains subsystem</w:t>
            </w:r>
            <w:r w:rsidRPr="006478D1">
              <w:t xml:space="preserve"> name</w:t>
            </w:r>
            <w:r w:rsidRPr="00280B39">
              <w:t xml:space="preserve"> for current engine.</w:t>
            </w:r>
          </w:p>
        </w:tc>
      </w:tr>
    </w:tbl>
    <w:p w:rsidR="003E1895" w:rsidRDefault="00D252CF" w:rsidP="00392CAC">
      <w:pPr>
        <w:pStyle w:val="Heading4"/>
        <w:rPr>
          <w:lang w:val="ru-RU"/>
        </w:rPr>
      </w:pPr>
      <w:r w:rsidRPr="00D252CF">
        <w:t>Class</w:t>
      </w:r>
      <w:r w:rsidR="00B63FF5" w:rsidRPr="00D252CF">
        <w:t xml:space="preserve"> </w:t>
      </w:r>
      <w:r w:rsidR="0037178E">
        <w:t>Case</w:t>
      </w:r>
      <w:r w:rsidR="003E1895" w:rsidRPr="003E1895">
        <w:t>.</w:t>
      </w:r>
    </w:p>
    <w:p w:rsidR="00EE33A9" w:rsidRPr="0091413B" w:rsidRDefault="003E1895" w:rsidP="00EE33A9">
      <w:r w:rsidRPr="00571A90">
        <w:t>C</w:t>
      </w:r>
      <w:r w:rsidR="00D252CF" w:rsidRPr="0040135B">
        <w:t>ontains the properties to determine the next rule.</w:t>
      </w:r>
      <w:r w:rsidR="00EE33A9" w:rsidRPr="00EE33A9">
        <w:t xml:space="preserve"> </w:t>
      </w:r>
    </w:p>
    <w:p w:rsidR="008F3BEF" w:rsidRPr="00D252CF" w:rsidRDefault="00EE33A9" w:rsidP="00EE33A9">
      <w:pPr>
        <w:rPr>
          <w:color w:val="92D050"/>
        </w:rPr>
      </w:pPr>
      <w:r>
        <w:rPr>
          <w:lang w:val="ru-RU"/>
        </w:rPr>
        <w:t>Base properties: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D03917" w:rsidRPr="00470ED6" w:rsidTr="00A078C6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D03917" w:rsidRPr="00571A90" w:rsidRDefault="00571A90" w:rsidP="00A078C6">
            <w:pPr>
              <w:pStyle w:val="TableColumnHeaders"/>
              <w:rPr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Property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D03917" w:rsidRPr="00470ED6" w:rsidRDefault="00D03917" w:rsidP="00A078C6">
            <w:pPr>
              <w:pStyle w:val="TableColumnHeaders"/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D03917" w:rsidRPr="00D03917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D03917" w:rsidRPr="003E1895" w:rsidRDefault="00D03917" w:rsidP="00A078C6">
            <w:pPr>
              <w:pStyle w:val="TableRowHeaders"/>
            </w:pPr>
            <w:r w:rsidRPr="003E1895">
              <w:t>CompareValue</w:t>
            </w:r>
          </w:p>
        </w:tc>
        <w:tc>
          <w:tcPr>
            <w:tcW w:w="8578" w:type="dxa"/>
            <w:shd w:val="clear" w:color="auto" w:fill="auto"/>
          </w:tcPr>
          <w:p w:rsidR="00EC790E" w:rsidRPr="003E1895" w:rsidRDefault="00EC790E" w:rsidP="00A078C6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3E1895">
              <w:t>Required attribute.</w:t>
            </w:r>
          </w:p>
          <w:p w:rsidR="00D03917" w:rsidRPr="00A9560F" w:rsidRDefault="00D03917" w:rsidP="00A078C6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A9560F">
              <w:rPr>
                <w:rFonts w:asciiTheme="minorHAnsi" w:hAnsiTheme="minorHAnsi" w:cstheme="minorHAnsi"/>
                <w:szCs w:val="18"/>
              </w:rPr>
              <w:t>Template for comparison with the result of data processing.</w:t>
            </w:r>
          </w:p>
        </w:tc>
      </w:tr>
      <w:tr w:rsidR="00D03917" w:rsidRPr="00915AB2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D03917" w:rsidRPr="00C37B15" w:rsidRDefault="00C37B15" w:rsidP="00A078C6">
            <w:pPr>
              <w:pStyle w:val="TableRowHeaders"/>
              <w:rPr>
                <w:lang w:val="ru-RU"/>
              </w:rPr>
            </w:pPr>
            <w:r w:rsidRPr="00C37B15">
              <w:t>I</w:t>
            </w:r>
            <w:r>
              <w:rPr>
                <w:lang w:val="ru-RU"/>
              </w:rPr>
              <w:t>dNextRule</w:t>
            </w:r>
          </w:p>
        </w:tc>
        <w:tc>
          <w:tcPr>
            <w:tcW w:w="8578" w:type="dxa"/>
            <w:shd w:val="clear" w:color="auto" w:fill="auto"/>
          </w:tcPr>
          <w:p w:rsidR="00EC790E" w:rsidRPr="00AE317D" w:rsidRDefault="00EC790E" w:rsidP="00A078C6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AE317D">
              <w:t>Required attribute.</w:t>
            </w:r>
          </w:p>
          <w:p w:rsidR="00D03917" w:rsidRPr="004D00B2" w:rsidRDefault="00D03917" w:rsidP="004D00B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A9560F">
              <w:rPr>
                <w:rFonts w:asciiTheme="minorHAnsi" w:hAnsiTheme="minorHAnsi" w:cstheme="minorHAnsi"/>
                <w:szCs w:val="18"/>
              </w:rPr>
              <w:t>Rule id. Works if the malicious code is detected.</w:t>
            </w:r>
            <w:r w:rsidR="00A33FA5" w:rsidRPr="00A9560F">
              <w:rPr>
                <w:rFonts w:asciiTheme="minorHAnsi" w:hAnsiTheme="minorHAnsi" w:cstheme="minorHAnsi"/>
                <w:szCs w:val="18"/>
              </w:rPr>
              <w:t xml:space="preserve"> </w:t>
            </w:r>
          </w:p>
        </w:tc>
      </w:tr>
      <w:tr w:rsidR="00D03917" w:rsidRPr="00BF342D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D03917" w:rsidRPr="00EC790E" w:rsidRDefault="00D03917" w:rsidP="00A078C6">
            <w:pPr>
              <w:pStyle w:val="TableRowHeaders"/>
              <w:rPr>
                <w:lang w:val="ru-RU"/>
              </w:rPr>
            </w:pPr>
            <w:r w:rsidRPr="0040135B">
              <w:t>Operation</w:t>
            </w:r>
            <w:r w:rsidR="00EC790E">
              <w:rPr>
                <w:lang w:val="ru-RU"/>
              </w:rPr>
              <w:t>Type</w:t>
            </w:r>
          </w:p>
        </w:tc>
        <w:tc>
          <w:tcPr>
            <w:tcW w:w="8578" w:type="dxa"/>
            <w:shd w:val="clear" w:color="auto" w:fill="auto"/>
          </w:tcPr>
          <w:p w:rsidR="00EC790E" w:rsidRPr="00EC790E" w:rsidRDefault="00EC790E" w:rsidP="00A078C6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EC790E">
              <w:t>Required attribute.</w:t>
            </w:r>
          </w:p>
          <w:p w:rsidR="00D03917" w:rsidRPr="00A9560F" w:rsidRDefault="00EC790E" w:rsidP="00EC790E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EC790E">
              <w:rPr>
                <w:rFonts w:asciiTheme="minorHAnsi" w:hAnsiTheme="minorHAnsi" w:cstheme="minorHAnsi"/>
                <w:szCs w:val="18"/>
              </w:rPr>
              <w:t>Contains c</w:t>
            </w:r>
            <w:r w:rsidR="00D03917" w:rsidRPr="00EC790E">
              <w:rPr>
                <w:rFonts w:asciiTheme="minorHAnsi" w:hAnsiTheme="minorHAnsi" w:cstheme="minorHAnsi"/>
                <w:szCs w:val="18"/>
              </w:rPr>
              <w:t>omparison type.</w:t>
            </w:r>
          </w:p>
        </w:tc>
      </w:tr>
      <w:tr w:rsidR="00EC790E" w:rsidRPr="00BF342D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E5246" w:rsidRPr="004D00B2" w:rsidRDefault="00EC790E" w:rsidP="00AE5246">
            <w:pPr>
              <w:pStyle w:val="TableRowHeaders"/>
            </w:pPr>
            <w:r w:rsidRPr="004D00B2">
              <w:t>Subsystem</w:t>
            </w:r>
          </w:p>
          <w:p w:rsidR="00EC790E" w:rsidRPr="004D00B2" w:rsidRDefault="00EC790E" w:rsidP="00AE317D">
            <w:pPr>
              <w:pStyle w:val="TableRowHeaders"/>
            </w:pPr>
          </w:p>
        </w:tc>
        <w:tc>
          <w:tcPr>
            <w:tcW w:w="8578" w:type="dxa"/>
            <w:shd w:val="clear" w:color="auto" w:fill="auto"/>
          </w:tcPr>
          <w:p w:rsidR="00EC790E" w:rsidRPr="00AE317D" w:rsidRDefault="00EC790E" w:rsidP="00A078C6">
            <w:pPr>
              <w:pStyle w:val="TableText"/>
            </w:pPr>
            <w:r w:rsidRPr="00AE317D">
              <w:t>Optional attribute.</w:t>
            </w:r>
          </w:p>
          <w:p w:rsidR="00EC790E" w:rsidRPr="00EC790E" w:rsidRDefault="00EC790E" w:rsidP="00EC790E">
            <w:pPr>
              <w:pStyle w:val="TableText"/>
            </w:pPr>
            <w:r w:rsidRPr="00280B39">
              <w:t xml:space="preserve">Contains id subsystem for </w:t>
            </w:r>
            <w:r w:rsidRPr="00EC790E">
              <w:t>result handlers</w:t>
            </w:r>
            <w:r w:rsidRPr="00280B39">
              <w:t xml:space="preserve"> engine.</w:t>
            </w:r>
          </w:p>
        </w:tc>
      </w:tr>
      <w:tr w:rsidR="00EC790E" w:rsidRPr="00BF342D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E5246" w:rsidRPr="004D00B2" w:rsidRDefault="00EC790E" w:rsidP="00AE5246">
            <w:pPr>
              <w:pStyle w:val="TableRowHeaders"/>
            </w:pPr>
            <w:r w:rsidRPr="004D00B2">
              <w:lastRenderedPageBreak/>
              <w:t>IdEngine</w:t>
            </w:r>
          </w:p>
          <w:p w:rsidR="00EC790E" w:rsidRPr="004D00B2" w:rsidRDefault="00EC790E" w:rsidP="00A078C6">
            <w:pPr>
              <w:pStyle w:val="TableRowHeaders"/>
            </w:pPr>
          </w:p>
        </w:tc>
        <w:tc>
          <w:tcPr>
            <w:tcW w:w="8578" w:type="dxa"/>
            <w:shd w:val="clear" w:color="auto" w:fill="auto"/>
          </w:tcPr>
          <w:p w:rsidR="00EC790E" w:rsidRPr="00AE317D" w:rsidRDefault="00EC790E" w:rsidP="00A078C6">
            <w:pPr>
              <w:pStyle w:val="TableText"/>
            </w:pPr>
            <w:r w:rsidRPr="00AE317D">
              <w:t>Optional attribute.</w:t>
            </w:r>
          </w:p>
          <w:p w:rsidR="00EC790E" w:rsidRPr="00EC790E" w:rsidRDefault="00EC790E" w:rsidP="00AE5246">
            <w:pPr>
              <w:pStyle w:val="TableText"/>
            </w:pPr>
            <w:r w:rsidRPr="00280B39">
              <w:t>Contains</w:t>
            </w:r>
            <w:r w:rsidR="00AE5246" w:rsidRPr="0024451A">
              <w:t xml:space="preserve"> engine</w:t>
            </w:r>
            <w:r w:rsidRPr="00280B39">
              <w:t xml:space="preserve"> id for </w:t>
            </w:r>
            <w:r w:rsidR="00AE5246">
              <w:t>result handler</w:t>
            </w:r>
            <w:r w:rsidRPr="00280B39">
              <w:t>.</w:t>
            </w:r>
          </w:p>
        </w:tc>
      </w:tr>
    </w:tbl>
    <w:p w:rsidR="00D03917" w:rsidRPr="00EC790E" w:rsidRDefault="00D03917" w:rsidP="008F3BEF">
      <w:pPr>
        <w:ind w:left="720"/>
        <w:rPr>
          <w:color w:val="92D050"/>
        </w:rPr>
      </w:pPr>
    </w:p>
    <w:p w:rsidR="00D03917" w:rsidRPr="00441480" w:rsidRDefault="00353923" w:rsidP="00392CAC">
      <w:pPr>
        <w:pStyle w:val="Heading4"/>
      </w:pPr>
      <w:r w:rsidRPr="00353923">
        <w:t>Class</w:t>
      </w:r>
      <w:r w:rsidRPr="00441480">
        <w:t xml:space="preserve"> </w:t>
      </w:r>
      <w:r w:rsidR="0024451A">
        <w:t>Oper</w:t>
      </w:r>
      <w:r w:rsidRPr="00353923">
        <w:t>ation</w:t>
      </w:r>
      <w:r w:rsidRPr="00441480">
        <w:t xml:space="preserve">. </w:t>
      </w:r>
    </w:p>
    <w:p w:rsidR="00353923" w:rsidRPr="004D00B2" w:rsidRDefault="00353923" w:rsidP="00353923">
      <w:r w:rsidRPr="00353923">
        <w:t>Compares the results of processing the input data with a template.</w:t>
      </w:r>
    </w:p>
    <w:p w:rsidR="00EE33A9" w:rsidRPr="00EE33A9" w:rsidRDefault="00EE33A9" w:rsidP="00353923">
      <w:pPr>
        <w:rPr>
          <w:lang w:val="ru-RU"/>
        </w:rPr>
      </w:pPr>
      <w:r>
        <w:rPr>
          <w:lang w:val="ru-RU"/>
        </w:rPr>
        <w:t>Base methods: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D03917" w:rsidRPr="00470ED6" w:rsidTr="00A078C6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D03917" w:rsidRPr="00CF485E" w:rsidRDefault="00CF485E" w:rsidP="00A078C6">
            <w:pPr>
              <w:pStyle w:val="TableColumnHeaders"/>
              <w:rPr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Method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D03917" w:rsidRPr="00470ED6" w:rsidRDefault="00D03917" w:rsidP="00A078C6">
            <w:pPr>
              <w:pStyle w:val="TableColumnHeaders"/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D03917" w:rsidRPr="00D03917" w:rsidTr="00A078C6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D03917" w:rsidRPr="00E5037B" w:rsidRDefault="00D03917" w:rsidP="00A078C6">
            <w:pPr>
              <w:pStyle w:val="TableRowHeaders"/>
              <w:rPr>
                <w:lang w:val="ru-RU"/>
              </w:rPr>
            </w:pPr>
            <w:r w:rsidRPr="00353923">
              <w:rPr>
                <w:lang w:val="ru-RU"/>
              </w:rPr>
              <w:t>Operate</w:t>
            </w:r>
          </w:p>
        </w:tc>
        <w:tc>
          <w:tcPr>
            <w:tcW w:w="8578" w:type="dxa"/>
            <w:shd w:val="clear" w:color="auto" w:fill="auto"/>
          </w:tcPr>
          <w:p w:rsidR="00D03917" w:rsidRPr="00D03917" w:rsidRDefault="00D03917" w:rsidP="00A078C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53923">
              <w:t>Compares the results of processing the input data with a template</w:t>
            </w:r>
            <w:r w:rsidRPr="00D03917">
              <w:t>.</w:t>
            </w:r>
          </w:p>
        </w:tc>
      </w:tr>
    </w:tbl>
    <w:p w:rsidR="0065352A" w:rsidRPr="0065352A" w:rsidRDefault="0065352A" w:rsidP="00AF385B">
      <w:pPr>
        <w:pStyle w:val="Heading1"/>
      </w:pPr>
      <w:bookmarkStart w:id="52" w:name="_Toc281486068"/>
      <w:r w:rsidRPr="0065352A">
        <w:t>Example configuring engine of processor.</w:t>
      </w:r>
      <w:bookmarkEnd w:id="52"/>
    </w:p>
    <w:p w:rsidR="00AF385B" w:rsidRPr="00AF385B" w:rsidRDefault="007708AF" w:rsidP="00AF385B">
      <w:r w:rsidRPr="00E977D9">
        <w:t>P</w:t>
      </w:r>
      <w:r>
        <w:t xml:space="preserve">rocessor </w:t>
      </w:r>
      <w:r w:rsidRPr="00E977D9">
        <w:t>configuration</w:t>
      </w:r>
      <w:r w:rsidR="00AF385B" w:rsidRPr="00AF385B">
        <w:t>:</w:t>
      </w:r>
    </w:p>
    <w:p w:rsidR="009D748F" w:rsidRPr="009D748F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>&lt;</w:t>
      </w:r>
      <w:r w:rsidRPr="0065352A">
        <w:rPr>
          <w:rFonts w:ascii="Consolas" w:hAnsi="Consolas" w:cs="Consolas"/>
          <w:color w:val="A31515"/>
          <w:sz w:val="19"/>
          <w:szCs w:val="19"/>
        </w:rPr>
        <w:t>Engines</w:t>
      </w:r>
      <w:r w:rsidRPr="0065352A">
        <w:rPr>
          <w:rFonts w:ascii="Consolas" w:hAnsi="Consolas" w:cs="Consolas"/>
          <w:color w:val="0000FF"/>
          <w:sz w:val="19"/>
          <w:szCs w:val="19"/>
        </w:rPr>
        <w:t>&gt;</w:t>
      </w:r>
      <w:r w:rsidR="009D748F" w:rsidRPr="009D748F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65352A" w:rsidRPr="0065352A" w:rsidRDefault="0065352A" w:rsidP="00FB0D31">
      <w:pPr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>&lt;</w:t>
      </w:r>
      <w:r w:rsidR="004063F6" w:rsidRPr="004063F6">
        <w:rPr>
          <w:rFonts w:ascii="Consolas" w:hAnsi="Consolas" w:cs="Consolas"/>
          <w:color w:val="A31515"/>
          <w:sz w:val="19"/>
          <w:szCs w:val="19"/>
        </w:rPr>
        <w:t>Engine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FB0D31" w:rsidRPr="00FB0D31">
        <w:rPr>
          <w:rFonts w:ascii="Consolas" w:hAnsi="Consolas" w:cs="Consolas"/>
          <w:color w:val="0000FF"/>
          <w:sz w:val="19"/>
          <w:szCs w:val="19"/>
        </w:rPr>
        <w:t>Unique_Id</w:t>
      </w:r>
      <w:r w:rsidR="009D748F" w:rsidRPr="009D748F">
        <w:rPr>
          <w:rFonts w:ascii="Consolas" w:hAnsi="Consolas" w:cs="Consolas"/>
          <w:color w:val="0000FF"/>
          <w:sz w:val="19"/>
          <w:szCs w:val="19"/>
        </w:rPr>
        <w:t>_engine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MaxExecution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FB0D31" w:rsidRPr="00FB0D31">
        <w:rPr>
          <w:rFonts w:ascii="Consolas" w:hAnsi="Consolas" w:cs="Consolas"/>
          <w:color w:val="0000FF"/>
          <w:sz w:val="19"/>
          <w:szCs w:val="19"/>
        </w:rPr>
        <w:t>UInt_value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Category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FB0D31" w:rsidRPr="00FB0D31">
        <w:rPr>
          <w:rFonts w:ascii="Consolas" w:hAnsi="Consolas" w:cs="Consolas"/>
          <w:color w:val="0000FF"/>
          <w:sz w:val="19"/>
          <w:szCs w:val="19"/>
        </w:rPr>
        <w:t>Category_name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IsDefault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FB0D31" w:rsidRPr="00FB0D31">
        <w:rPr>
          <w:rFonts w:ascii="Consolas" w:hAnsi="Consolas" w:cs="Consolas"/>
          <w:color w:val="0000FF"/>
          <w:sz w:val="19"/>
          <w:szCs w:val="19"/>
        </w:rPr>
        <w:t>True|False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IdFirstRule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175792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175792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175792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175792" w:rsidRPr="00175792">
        <w:rPr>
          <w:rFonts w:ascii="Consolas" w:hAnsi="Consolas" w:cs="Consolas"/>
          <w:color w:val="0000FF"/>
          <w:sz w:val="19"/>
          <w:szCs w:val="19"/>
        </w:rPr>
        <w:t>_1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RealType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>MetraTech.SecurityFramework.ProcessorEngine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>&gt;</w:t>
      </w:r>
    </w:p>
    <w:p w:rsidR="0065352A" w:rsidRPr="0065352A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65352A">
        <w:rPr>
          <w:rFonts w:ascii="Consolas" w:hAnsi="Consolas" w:cs="Consolas"/>
          <w:color w:val="A31515"/>
          <w:sz w:val="19"/>
          <w:szCs w:val="19"/>
        </w:rPr>
        <w:t>Rules</w:t>
      </w:r>
      <w:r w:rsidRPr="0065352A">
        <w:rPr>
          <w:rFonts w:ascii="Consolas" w:hAnsi="Consolas" w:cs="Consolas"/>
          <w:color w:val="0000FF"/>
          <w:sz w:val="19"/>
          <w:szCs w:val="19"/>
        </w:rPr>
        <w:t>&gt;</w:t>
      </w:r>
    </w:p>
    <w:p w:rsidR="00AF385B" w:rsidRPr="00AF385B" w:rsidRDefault="0065352A" w:rsidP="00AF385B">
      <w:pPr>
        <w:rPr>
          <w:rFonts w:ascii="Consolas" w:hAnsi="Consolas" w:cs="Consolas"/>
          <w:color w:val="0000FF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AF385B" w:rsidRPr="00AF385B">
        <w:t xml:space="preserve">Configuring </w:t>
      </w:r>
      <w:r w:rsidR="00AF385B" w:rsidRPr="00E977D9">
        <w:t>sequence rules</w:t>
      </w:r>
      <w:r w:rsidR="00AF385B" w:rsidRPr="00AF385B">
        <w:t>: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5352A" w:rsidRPr="0065352A" w:rsidRDefault="00AF385B" w:rsidP="00AF38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AF385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>&lt;</w:t>
      </w:r>
      <w:r w:rsidR="004063F6" w:rsidRPr="004063F6">
        <w:rPr>
          <w:rFonts w:ascii="Consolas" w:hAnsi="Consolas" w:cs="Consolas"/>
          <w:color w:val="A31515"/>
          <w:sz w:val="19"/>
          <w:szCs w:val="19"/>
        </w:rPr>
        <w:t>Rule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5352A" w:rsidRPr="0065352A">
        <w:rPr>
          <w:rFonts w:ascii="Consolas" w:hAnsi="Consolas" w:cs="Consolas"/>
          <w:color w:val="FF0000"/>
          <w:sz w:val="19"/>
          <w:szCs w:val="19"/>
        </w:rPr>
        <w:t>Id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="0065352A" w:rsidRPr="0065352A">
        <w:rPr>
          <w:rFonts w:ascii="Consolas" w:hAnsi="Consolas" w:cs="Consolas"/>
          <w:sz w:val="19"/>
          <w:szCs w:val="19"/>
        </w:rPr>
        <w:t>"</w:t>
      </w:r>
      <w:r w:rsidR="009C0B6C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97009E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9C0B6C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175792" w:rsidRPr="00175792">
        <w:rPr>
          <w:rFonts w:ascii="Consolas" w:hAnsi="Consolas" w:cs="Consolas"/>
          <w:color w:val="0000FF"/>
          <w:sz w:val="19"/>
          <w:szCs w:val="19"/>
        </w:rPr>
        <w:t>_1</w:t>
      </w:r>
      <w:r w:rsidR="0065352A" w:rsidRPr="0065352A">
        <w:rPr>
          <w:rFonts w:ascii="Consolas" w:hAnsi="Consolas" w:cs="Consolas"/>
          <w:sz w:val="19"/>
          <w:szCs w:val="19"/>
        </w:rPr>
        <w:t>"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5352A" w:rsidRPr="0065352A">
        <w:rPr>
          <w:rFonts w:ascii="Consolas" w:hAnsi="Consolas" w:cs="Consolas"/>
          <w:color w:val="FF0000"/>
          <w:sz w:val="19"/>
          <w:szCs w:val="19"/>
        </w:rPr>
        <w:t>MaxExecution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="0065352A" w:rsidRPr="0065352A">
        <w:rPr>
          <w:rFonts w:ascii="Consolas" w:hAnsi="Consolas" w:cs="Consolas"/>
          <w:sz w:val="19"/>
          <w:szCs w:val="19"/>
        </w:rPr>
        <w:t>"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UInt_value</w:t>
      </w:r>
      <w:r w:rsidR="0065352A" w:rsidRPr="0065352A">
        <w:rPr>
          <w:rFonts w:ascii="Consolas" w:hAnsi="Consolas" w:cs="Consolas"/>
          <w:sz w:val="19"/>
          <w:szCs w:val="19"/>
        </w:rPr>
        <w:t>"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5352A" w:rsidRPr="0065352A">
        <w:rPr>
          <w:rFonts w:ascii="Consolas" w:hAnsi="Consolas" w:cs="Consolas"/>
          <w:color w:val="FF0000"/>
          <w:sz w:val="19"/>
          <w:szCs w:val="19"/>
        </w:rPr>
        <w:t>Subsystem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="0065352A" w:rsidRPr="0065352A">
        <w:rPr>
          <w:rFonts w:ascii="Consolas" w:hAnsi="Consolas" w:cs="Consolas"/>
          <w:sz w:val="19"/>
          <w:szCs w:val="19"/>
        </w:rPr>
        <w:t>"</w:t>
      </w:r>
      <w:r w:rsidR="00373A85" w:rsidRPr="00373A85">
        <w:rPr>
          <w:rFonts w:ascii="Consolas" w:hAnsi="Consolas" w:cs="Consolas"/>
          <w:color w:val="0000FF"/>
          <w:sz w:val="19"/>
          <w:szCs w:val="19"/>
        </w:rPr>
        <w:t>Subsystem_name</w:t>
      </w:r>
      <w:r w:rsidR="0065352A" w:rsidRPr="0065352A">
        <w:rPr>
          <w:rFonts w:ascii="Consolas" w:hAnsi="Consolas" w:cs="Consolas"/>
          <w:sz w:val="19"/>
          <w:szCs w:val="19"/>
        </w:rPr>
        <w:t>"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5352A" w:rsidRPr="0065352A" w:rsidRDefault="0065352A" w:rsidP="00AF385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FF0000"/>
          <w:sz w:val="19"/>
          <w:szCs w:val="19"/>
        </w:rPr>
        <w:t>IdEngine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5E0BB6" w:rsidRPr="00726AFA">
        <w:rPr>
          <w:rFonts w:ascii="Consolas" w:hAnsi="Consolas" w:cs="Consolas"/>
          <w:color w:val="0000FF"/>
          <w:sz w:val="19"/>
          <w:szCs w:val="19"/>
        </w:rPr>
        <w:t>Engine_Id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IdNextRule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B02051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B02051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2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IdExceptionRule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175792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175792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175792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175792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FC0423" w:rsidRPr="00FC0423">
        <w:rPr>
          <w:rFonts w:ascii="Consolas" w:hAnsi="Consolas" w:cs="Consolas"/>
          <w:color w:val="0000FF"/>
          <w:sz w:val="19"/>
          <w:szCs w:val="19"/>
        </w:rPr>
        <w:t>4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>/&gt;</w:t>
      </w:r>
    </w:p>
    <w:p w:rsidR="0065352A" w:rsidRPr="0065352A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="004063F6" w:rsidRPr="004063F6">
        <w:rPr>
          <w:rFonts w:ascii="Consolas" w:hAnsi="Consolas" w:cs="Consolas"/>
          <w:color w:val="A31515"/>
          <w:sz w:val="19"/>
          <w:szCs w:val="19"/>
        </w:rPr>
        <w:t xml:space="preserve">Rule </w:t>
      </w:r>
      <w:r w:rsidRPr="0065352A">
        <w:rPr>
          <w:rFonts w:ascii="Consolas" w:hAnsi="Consolas" w:cs="Consolas"/>
          <w:color w:val="FF0000"/>
          <w:sz w:val="19"/>
          <w:szCs w:val="19"/>
        </w:rPr>
        <w:t>Id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9C0B6C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97009E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9C0B6C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175792" w:rsidRPr="00175792">
        <w:rPr>
          <w:rFonts w:ascii="Consolas" w:hAnsi="Consolas" w:cs="Consolas"/>
          <w:color w:val="0000FF"/>
          <w:sz w:val="19"/>
          <w:szCs w:val="19"/>
        </w:rPr>
        <w:t>_2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MaxExecution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UInt_value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Subsystem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373A85" w:rsidRPr="00373A85">
        <w:rPr>
          <w:rFonts w:ascii="Consolas" w:hAnsi="Consolas" w:cs="Consolas"/>
          <w:color w:val="0000FF"/>
          <w:sz w:val="19"/>
          <w:szCs w:val="19"/>
        </w:rPr>
        <w:t>Subsystem_name</w:t>
      </w:r>
      <w:r w:rsidRPr="0065352A">
        <w:rPr>
          <w:rFonts w:ascii="Consolas" w:hAnsi="Consolas" w:cs="Consolas"/>
          <w:sz w:val="19"/>
          <w:szCs w:val="19"/>
        </w:rPr>
        <w:t>"</w:t>
      </w:r>
    </w:p>
    <w:p w:rsidR="0065352A" w:rsidRPr="0065352A" w:rsidRDefault="0065352A" w:rsidP="00AF385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FF0000"/>
          <w:sz w:val="19"/>
          <w:szCs w:val="19"/>
        </w:rPr>
        <w:t>IdEngine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5E0BB6" w:rsidRPr="00726AFA">
        <w:rPr>
          <w:rFonts w:ascii="Consolas" w:hAnsi="Consolas" w:cs="Consolas"/>
          <w:color w:val="0000FF"/>
          <w:sz w:val="19"/>
          <w:szCs w:val="19"/>
        </w:rPr>
        <w:t>Engine_Id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IdNextRule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B02051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B02051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3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IdExceptionRule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175792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175792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175792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175792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FC0423" w:rsidRPr="00FC0423">
        <w:rPr>
          <w:rFonts w:ascii="Consolas" w:hAnsi="Consolas" w:cs="Consolas"/>
          <w:color w:val="0000FF"/>
          <w:sz w:val="19"/>
          <w:szCs w:val="19"/>
        </w:rPr>
        <w:t>4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:rsidR="0065352A" w:rsidRPr="0065352A" w:rsidRDefault="0065352A" w:rsidP="009D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566DB3" w:rsidRPr="00E977D9">
        <w:rPr>
          <w:rFonts w:ascii="Consolas" w:hAnsi="Consolas" w:cs="Consolas"/>
          <w:color w:val="0000FF"/>
          <w:sz w:val="19"/>
          <w:szCs w:val="19"/>
        </w:rPr>
        <w:t>…</w:t>
      </w:r>
    </w:p>
    <w:p w:rsidR="0065352A" w:rsidRPr="0065352A" w:rsidRDefault="0065352A" w:rsidP="00AF385B">
      <w:pPr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AF385B" w:rsidRPr="00AF385B">
        <w:t xml:space="preserve">Configuring </w:t>
      </w:r>
      <w:r w:rsidR="00AF385B" w:rsidRPr="00E977D9">
        <w:t>swich rules</w:t>
      </w:r>
      <w:r w:rsidR="00AF385B" w:rsidRPr="00AF385B">
        <w:t>:</w:t>
      </w:r>
    </w:p>
    <w:p w:rsidR="00FB0D31" w:rsidRPr="00FB0D31" w:rsidRDefault="0065352A" w:rsidP="00FB0D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>&lt;</w:t>
      </w:r>
      <w:r w:rsidR="004063F6" w:rsidRPr="004063F6">
        <w:rPr>
          <w:rFonts w:ascii="Consolas" w:hAnsi="Consolas" w:cs="Consolas"/>
          <w:color w:val="A31515"/>
          <w:sz w:val="19"/>
          <w:szCs w:val="19"/>
        </w:rPr>
        <w:t>Rule</w:t>
      </w:r>
      <w:r w:rsidR="004063F6" w:rsidRPr="0065352A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9C0B6C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97009E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9C0B6C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175792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FC0423" w:rsidRPr="00FC0423">
        <w:rPr>
          <w:rFonts w:ascii="Consolas" w:hAnsi="Consolas" w:cs="Consolas"/>
          <w:color w:val="0000FF"/>
          <w:sz w:val="19"/>
          <w:szCs w:val="19"/>
        </w:rPr>
        <w:t>3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MaxExecution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UInt_value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5352A" w:rsidRPr="0065352A" w:rsidRDefault="0065352A" w:rsidP="00FB0D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FF0000"/>
          <w:sz w:val="19"/>
          <w:szCs w:val="19"/>
        </w:rPr>
        <w:t>RealType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>MetraTech.SecurityFramework.SwitchRule</w:t>
      </w:r>
      <w:r w:rsidRPr="0065352A">
        <w:rPr>
          <w:rFonts w:ascii="Consolas" w:hAnsi="Consolas" w:cs="Consolas"/>
          <w:sz w:val="19"/>
          <w:szCs w:val="19"/>
        </w:rPr>
        <w:t>"</w:t>
      </w:r>
    </w:p>
    <w:p w:rsidR="0065352A" w:rsidRPr="0065352A" w:rsidRDefault="0065352A" w:rsidP="00FB0D31">
      <w:pPr>
        <w:autoSpaceDE w:val="0"/>
        <w:autoSpaceDN w:val="0"/>
        <w:adjustRightInd w:val="0"/>
        <w:spacing w:after="0" w:line="240" w:lineRule="auto"/>
        <w:ind w:left="1440" w:firstLine="30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FF0000"/>
          <w:sz w:val="19"/>
          <w:szCs w:val="19"/>
        </w:rPr>
        <w:t>IdNextRule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B02051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B02051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FC0423" w:rsidRPr="00FC0423">
        <w:rPr>
          <w:rFonts w:ascii="Consolas" w:hAnsi="Consolas" w:cs="Consolas"/>
          <w:color w:val="0000FF"/>
          <w:sz w:val="19"/>
          <w:szCs w:val="19"/>
        </w:rPr>
        <w:t>4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IdExceptionRule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175792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175792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175792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175792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FC0423" w:rsidRPr="00FC0423">
        <w:rPr>
          <w:rFonts w:ascii="Consolas" w:hAnsi="Consolas" w:cs="Consolas"/>
          <w:color w:val="0000FF"/>
          <w:sz w:val="19"/>
          <w:szCs w:val="19"/>
        </w:rPr>
        <w:t>4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>&gt;</w:t>
      </w:r>
    </w:p>
    <w:p w:rsidR="0065352A" w:rsidRPr="0065352A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 w:rsidRPr="0065352A">
        <w:rPr>
          <w:rFonts w:ascii="Consolas" w:hAnsi="Consolas" w:cs="Consolas"/>
          <w:color w:val="A31515"/>
          <w:sz w:val="19"/>
          <w:szCs w:val="19"/>
        </w:rPr>
        <w:t>Cases</w:t>
      </w:r>
      <w:r w:rsidRPr="0065352A">
        <w:rPr>
          <w:rFonts w:ascii="Consolas" w:hAnsi="Consolas" w:cs="Consolas"/>
          <w:color w:val="0000FF"/>
          <w:sz w:val="19"/>
          <w:szCs w:val="19"/>
        </w:rPr>
        <w:t>&gt;</w:t>
      </w:r>
    </w:p>
    <w:p w:rsidR="00726AFA" w:rsidRPr="009D748F" w:rsidRDefault="0065352A" w:rsidP="009D74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>&lt;</w:t>
      </w:r>
      <w:r w:rsidR="004063F6" w:rsidRPr="004063F6">
        <w:rPr>
          <w:rFonts w:ascii="Consolas" w:hAnsi="Consolas" w:cs="Consolas"/>
          <w:color w:val="A31515"/>
          <w:sz w:val="19"/>
          <w:szCs w:val="19"/>
        </w:rPr>
        <w:t>Case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CompareValue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String_or_Regex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26AFA" w:rsidRPr="00726AFA" w:rsidRDefault="00FB0D31" w:rsidP="009D74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 w:rsidRPr="0065352A">
        <w:rPr>
          <w:rFonts w:ascii="Consolas" w:hAnsi="Consolas" w:cs="Consolas"/>
          <w:color w:val="FF0000"/>
          <w:sz w:val="19"/>
          <w:szCs w:val="19"/>
        </w:rPr>
        <w:t>OperationType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None|Equal|No</w:t>
      </w:r>
      <w:r w:rsidR="00726AFA" w:rsidRPr="00726AFA">
        <w:rPr>
          <w:rFonts w:ascii="Consolas" w:hAnsi="Consolas" w:cs="Consolas"/>
          <w:color w:val="0000FF"/>
          <w:sz w:val="19"/>
          <w:szCs w:val="19"/>
        </w:rPr>
        <w:t>T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Equal|Contain|NonContain|</w:t>
      </w:r>
      <w:r w:rsidR="00726AFA" w:rsidRPr="00726AFA">
        <w:rPr>
          <w:rFonts w:ascii="Consolas" w:hAnsi="Consolas" w:cs="Consolas"/>
          <w:color w:val="0000FF"/>
          <w:sz w:val="19"/>
          <w:szCs w:val="19"/>
        </w:rPr>
        <w:t>RegexIsMatch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|</w:t>
      </w:r>
      <w:r w:rsidR="00726AFA" w:rsidRPr="00726AF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B0D31" w:rsidRPr="00B02051" w:rsidRDefault="00726AFA" w:rsidP="00726A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 w:rsidRPr="00726AFA">
        <w:rPr>
          <w:rFonts w:ascii="Consolas" w:hAnsi="Consolas" w:cs="Consolas"/>
          <w:color w:val="0000FF"/>
          <w:sz w:val="19"/>
          <w:szCs w:val="19"/>
        </w:rPr>
        <w:t>RegexIsNotMatch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|</w:t>
      </w:r>
      <w:r w:rsidRPr="00726AFA">
        <w:rPr>
          <w:rFonts w:ascii="Consolas" w:hAnsi="Consolas" w:cs="Consolas"/>
          <w:color w:val="0000FF"/>
          <w:sz w:val="19"/>
          <w:szCs w:val="19"/>
        </w:rPr>
        <w:t>IsInputOutputEqual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|</w:t>
      </w:r>
      <w:r w:rsidRPr="00726AFA">
        <w:rPr>
          <w:rFonts w:ascii="Consolas" w:hAnsi="Consolas" w:cs="Consolas"/>
          <w:color w:val="0000FF"/>
          <w:sz w:val="19"/>
          <w:szCs w:val="19"/>
        </w:rPr>
        <w:t>IsInputOutputNotEqual</w:t>
      </w:r>
      <w:r w:rsidR="00FB0D31" w:rsidRPr="0065352A">
        <w:rPr>
          <w:rFonts w:ascii="Consolas" w:hAnsi="Consolas" w:cs="Consolas"/>
          <w:sz w:val="19"/>
          <w:szCs w:val="19"/>
        </w:rPr>
        <w:t>"</w:t>
      </w:r>
    </w:p>
    <w:p w:rsidR="00726AFA" w:rsidRPr="009D748F" w:rsidRDefault="0065352A" w:rsidP="009D74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FF0000"/>
          <w:sz w:val="19"/>
          <w:szCs w:val="19"/>
        </w:rPr>
        <w:t>IdNextRule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B02051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B02051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B02051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B02051" w:rsidRPr="00B02051">
        <w:rPr>
          <w:rFonts w:ascii="Consolas" w:hAnsi="Consolas" w:cs="Consolas"/>
          <w:color w:val="0000FF"/>
          <w:sz w:val="19"/>
          <w:szCs w:val="19"/>
        </w:rPr>
        <w:t>1</w:t>
      </w:r>
      <w:r w:rsidRPr="0065352A">
        <w:rPr>
          <w:rFonts w:ascii="Consolas" w:hAnsi="Consolas" w:cs="Consolas"/>
          <w:sz w:val="19"/>
          <w:szCs w:val="19"/>
        </w:rPr>
        <w:t>"</w:t>
      </w:r>
    </w:p>
    <w:p w:rsidR="00726AFA" w:rsidRPr="00726AFA" w:rsidRDefault="00726AFA" w:rsidP="009D74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FF0000"/>
          <w:sz w:val="19"/>
          <w:szCs w:val="19"/>
        </w:rPr>
        <w:t>Id</w:t>
      </w:r>
      <w:r w:rsidRPr="00726AFA">
        <w:rPr>
          <w:rFonts w:ascii="Consolas" w:hAnsi="Consolas" w:cs="Consolas"/>
          <w:color w:val="FF0000"/>
          <w:sz w:val="19"/>
          <w:szCs w:val="19"/>
        </w:rPr>
        <w:t>Engine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726AFA">
        <w:rPr>
          <w:rFonts w:ascii="Consolas" w:hAnsi="Consolas" w:cs="Consolas"/>
          <w:color w:val="0000FF"/>
          <w:sz w:val="19"/>
          <w:szCs w:val="19"/>
        </w:rPr>
        <w:t>Engine_Id</w:t>
      </w:r>
      <w:r w:rsidRPr="0065352A">
        <w:rPr>
          <w:rFonts w:ascii="Consolas" w:hAnsi="Consolas" w:cs="Consolas"/>
          <w:sz w:val="19"/>
          <w:szCs w:val="19"/>
        </w:rPr>
        <w:t>"</w:t>
      </w:r>
    </w:p>
    <w:p w:rsidR="0065352A" w:rsidRPr="00E977D9" w:rsidRDefault="00726AFA" w:rsidP="009D74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 w:rsidRPr="009D748F">
        <w:rPr>
          <w:rFonts w:ascii="Consolas" w:hAnsi="Consolas" w:cs="Consolas"/>
          <w:color w:val="FF0000"/>
          <w:sz w:val="19"/>
          <w:szCs w:val="19"/>
        </w:rPr>
        <w:t>Subsystem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9D748F">
        <w:rPr>
          <w:rFonts w:ascii="Consolas" w:hAnsi="Consolas" w:cs="Consolas"/>
          <w:color w:val="0000FF"/>
          <w:sz w:val="19"/>
          <w:szCs w:val="19"/>
        </w:rPr>
        <w:t>Subsystem_name</w:t>
      </w:r>
      <w:r w:rsidRPr="0065352A">
        <w:rPr>
          <w:rFonts w:ascii="Consolas" w:hAnsi="Consolas" w:cs="Consolas"/>
          <w:sz w:val="19"/>
          <w:szCs w:val="19"/>
        </w:rPr>
        <w:t>"</w:t>
      </w:r>
      <w:r w:rsidR="0065352A" w:rsidRPr="0065352A">
        <w:rPr>
          <w:rFonts w:ascii="Consolas" w:hAnsi="Consolas" w:cs="Consolas"/>
          <w:color w:val="0000FF"/>
          <w:sz w:val="19"/>
          <w:szCs w:val="19"/>
        </w:rPr>
        <w:t>/&gt;</w:t>
      </w:r>
    </w:p>
    <w:p w:rsidR="00FF499A" w:rsidRPr="00E977D9" w:rsidRDefault="00FF499A" w:rsidP="00FF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77D9">
        <w:rPr>
          <w:rFonts w:ascii="Consolas" w:hAnsi="Consolas" w:cs="Consolas"/>
          <w:color w:val="FF0000"/>
          <w:sz w:val="19"/>
          <w:szCs w:val="19"/>
        </w:rPr>
        <w:tab/>
      </w:r>
      <w:r w:rsidRPr="00E977D9">
        <w:rPr>
          <w:rFonts w:ascii="Consolas" w:hAnsi="Consolas" w:cs="Consolas"/>
          <w:color w:val="FF0000"/>
          <w:sz w:val="19"/>
          <w:szCs w:val="19"/>
        </w:rPr>
        <w:tab/>
      </w:r>
      <w:r w:rsidRPr="00E977D9">
        <w:rPr>
          <w:rFonts w:ascii="Consolas" w:hAnsi="Consolas" w:cs="Consolas"/>
          <w:color w:val="0000FF"/>
          <w:sz w:val="19"/>
          <w:szCs w:val="19"/>
        </w:rPr>
        <w:t>…</w:t>
      </w:r>
    </w:p>
    <w:p w:rsidR="0065352A" w:rsidRPr="0065352A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 w:rsidRPr="0065352A">
        <w:rPr>
          <w:rFonts w:ascii="Consolas" w:hAnsi="Consolas" w:cs="Consolas"/>
          <w:color w:val="A31515"/>
          <w:sz w:val="19"/>
          <w:szCs w:val="19"/>
        </w:rPr>
        <w:t>Cases</w:t>
      </w:r>
      <w:r w:rsidRPr="0065352A">
        <w:rPr>
          <w:rFonts w:ascii="Consolas" w:hAnsi="Consolas" w:cs="Consolas"/>
          <w:color w:val="0000FF"/>
          <w:sz w:val="19"/>
          <w:szCs w:val="19"/>
        </w:rPr>
        <w:t>&gt;</w:t>
      </w:r>
    </w:p>
    <w:p w:rsidR="0065352A" w:rsidRPr="00E977D9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&lt;/</w:t>
      </w:r>
      <w:r w:rsidR="004063F6" w:rsidRPr="004063F6">
        <w:rPr>
          <w:rFonts w:ascii="Consolas" w:hAnsi="Consolas" w:cs="Consolas"/>
          <w:color w:val="A31515"/>
          <w:sz w:val="19"/>
          <w:szCs w:val="19"/>
        </w:rPr>
        <w:t>Rule</w:t>
      </w:r>
      <w:r w:rsidRPr="0065352A">
        <w:rPr>
          <w:rFonts w:ascii="Consolas" w:hAnsi="Consolas" w:cs="Consolas"/>
          <w:color w:val="0000FF"/>
          <w:sz w:val="19"/>
          <w:szCs w:val="19"/>
        </w:rPr>
        <w:t>&gt;</w:t>
      </w:r>
    </w:p>
    <w:p w:rsidR="00566DB3" w:rsidRPr="00E977D9" w:rsidRDefault="00566DB3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77D9">
        <w:rPr>
          <w:rFonts w:ascii="Consolas" w:hAnsi="Consolas" w:cs="Consolas"/>
          <w:color w:val="0000FF"/>
          <w:sz w:val="19"/>
          <w:szCs w:val="19"/>
        </w:rPr>
        <w:tab/>
        <w:t>…</w:t>
      </w:r>
    </w:p>
    <w:p w:rsidR="0065352A" w:rsidRPr="0065352A" w:rsidRDefault="0065352A" w:rsidP="00AF385B">
      <w:pPr>
        <w:rPr>
          <w:rFonts w:ascii="Consolas" w:hAnsi="Consolas" w:cs="Consolas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AF385B" w:rsidRPr="00AF385B">
        <w:t xml:space="preserve">Configuring </w:t>
      </w:r>
      <w:r w:rsidR="00AF385B" w:rsidRPr="00FC0423">
        <w:t>stop rules</w:t>
      </w:r>
      <w:r w:rsidR="00AF385B" w:rsidRPr="00AF385B">
        <w:t>:</w:t>
      </w:r>
    </w:p>
    <w:p w:rsidR="0065352A" w:rsidRPr="00566DB3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 w:rsidRPr="0065352A">
        <w:rPr>
          <w:rFonts w:ascii="Consolas" w:hAnsi="Consolas" w:cs="Consolas"/>
          <w:color w:val="A31515"/>
          <w:sz w:val="19"/>
          <w:szCs w:val="19"/>
        </w:rPr>
        <w:t>item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Id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="009C0B6C" w:rsidRPr="00FB0D31">
        <w:rPr>
          <w:rFonts w:ascii="Consolas" w:hAnsi="Consolas" w:cs="Consolas"/>
          <w:color w:val="0000FF"/>
          <w:sz w:val="19"/>
          <w:szCs w:val="19"/>
        </w:rPr>
        <w:t>Unique_</w:t>
      </w:r>
      <w:r w:rsidR="00175792" w:rsidRPr="0097009E">
        <w:rPr>
          <w:rFonts w:ascii="Consolas" w:hAnsi="Consolas" w:cs="Consolas"/>
          <w:color w:val="0000FF"/>
          <w:sz w:val="19"/>
          <w:szCs w:val="19"/>
        </w:rPr>
        <w:t>rule_</w:t>
      </w:r>
      <w:r w:rsidR="009C0B6C" w:rsidRPr="00FB0D31">
        <w:rPr>
          <w:rFonts w:ascii="Consolas" w:hAnsi="Consolas" w:cs="Consolas"/>
          <w:color w:val="0000FF"/>
          <w:sz w:val="19"/>
          <w:szCs w:val="19"/>
        </w:rPr>
        <w:t>Id</w:t>
      </w:r>
      <w:r w:rsidR="00175792" w:rsidRPr="00175792">
        <w:rPr>
          <w:rFonts w:ascii="Consolas" w:hAnsi="Consolas" w:cs="Consolas"/>
          <w:color w:val="0000FF"/>
          <w:sz w:val="19"/>
          <w:szCs w:val="19"/>
        </w:rPr>
        <w:t>_</w:t>
      </w:r>
      <w:r w:rsidR="00FC0423" w:rsidRPr="00FC0423">
        <w:rPr>
          <w:rFonts w:ascii="Consolas" w:hAnsi="Consolas" w:cs="Consolas"/>
          <w:color w:val="0000FF"/>
          <w:sz w:val="19"/>
          <w:szCs w:val="19"/>
        </w:rPr>
        <w:t>4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352A">
        <w:rPr>
          <w:rFonts w:ascii="Consolas" w:hAnsi="Consolas" w:cs="Consolas"/>
          <w:color w:val="FF0000"/>
          <w:sz w:val="19"/>
          <w:szCs w:val="19"/>
        </w:rPr>
        <w:t>RealType</w:t>
      </w:r>
      <w:r w:rsidRPr="0065352A">
        <w:rPr>
          <w:rFonts w:ascii="Consolas" w:hAnsi="Consolas" w:cs="Consolas"/>
          <w:color w:val="0000FF"/>
          <w:sz w:val="19"/>
          <w:szCs w:val="19"/>
        </w:rPr>
        <w:t>=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>MetraTech.SecurityFramework.StopRule</w:t>
      </w:r>
      <w:r w:rsidRPr="0065352A">
        <w:rPr>
          <w:rFonts w:ascii="Consolas" w:hAnsi="Consolas" w:cs="Consolas"/>
          <w:sz w:val="19"/>
          <w:szCs w:val="19"/>
        </w:rPr>
        <w:t>"</w:t>
      </w:r>
      <w:r w:rsidRPr="0065352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66DB3" w:rsidRPr="00566DB3" w:rsidRDefault="00566DB3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6DB3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…</w:t>
      </w:r>
    </w:p>
    <w:p w:rsidR="0065352A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5352A"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65352A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   &lt;/</w:t>
      </w:r>
      <w:r w:rsidR="004063F6" w:rsidRPr="004063F6">
        <w:rPr>
          <w:rFonts w:ascii="Consolas" w:hAnsi="Consolas" w:cs="Consolas"/>
          <w:color w:val="A31515"/>
          <w:sz w:val="19"/>
          <w:szCs w:val="19"/>
        </w:rPr>
        <w:t>Engine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65352A" w:rsidRDefault="0065352A" w:rsidP="0065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…</w:t>
      </w:r>
    </w:p>
    <w:p w:rsidR="0065352A" w:rsidRPr="0065352A" w:rsidRDefault="0065352A" w:rsidP="00FB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  <w:sectPr w:rsidR="0065352A" w:rsidRPr="0065352A" w:rsidSect="00FE2A1C">
          <w:pgSz w:w="12240" w:h="15840" w:code="1"/>
          <w:pgMar w:top="1008" w:right="1440" w:bottom="1440" w:left="1440" w:header="720" w:footer="720" w:gutter="0"/>
          <w:cols w:space="720"/>
          <w:docGrid w:linePitch="360"/>
        </w:sectPr>
      </w:pPr>
      <w:r w:rsidRPr="0065352A">
        <w:rPr>
          <w:rFonts w:ascii="Consolas" w:hAnsi="Consolas" w:cs="Consolas"/>
          <w:color w:val="0000FF"/>
          <w:sz w:val="19"/>
          <w:szCs w:val="19"/>
        </w:rPr>
        <w:t>&lt;</w:t>
      </w:r>
      <w:r w:rsidRPr="0065352A">
        <w:rPr>
          <w:rFonts w:ascii="Consolas" w:hAnsi="Consolas" w:cs="Consolas"/>
          <w:color w:val="A31515"/>
          <w:sz w:val="19"/>
          <w:szCs w:val="19"/>
        </w:rPr>
        <w:t>Engines</w:t>
      </w:r>
      <w:r w:rsidRPr="0065352A">
        <w:rPr>
          <w:rFonts w:ascii="Consolas" w:hAnsi="Consolas" w:cs="Consolas"/>
          <w:color w:val="0000FF"/>
          <w:sz w:val="19"/>
          <w:szCs w:val="19"/>
        </w:rPr>
        <w:t>&gt;</w:t>
      </w:r>
    </w:p>
    <w:p w:rsidR="005F0BB1" w:rsidRPr="007C3A2C" w:rsidRDefault="005F0BB1" w:rsidP="005F0BB1">
      <w:pPr>
        <w:pStyle w:val="Heading1"/>
        <w:rPr>
          <w:rStyle w:val="mw-headline"/>
        </w:rPr>
      </w:pPr>
      <w:bookmarkStart w:id="53" w:name="_Toc85002515"/>
      <w:bookmarkStart w:id="54" w:name="_Toc259104053"/>
      <w:bookmarkStart w:id="55" w:name="_Toc259106505"/>
      <w:bookmarkStart w:id="56" w:name="_Toc281486069"/>
      <w:r w:rsidRPr="007C3A2C">
        <w:rPr>
          <w:rStyle w:val="mw-headline"/>
        </w:rPr>
        <w:lastRenderedPageBreak/>
        <w:t>Error list</w:t>
      </w:r>
      <w:bookmarkEnd w:id="53"/>
      <w:bookmarkEnd w:id="54"/>
      <w:bookmarkEnd w:id="55"/>
      <w:bookmarkEnd w:id="56"/>
    </w:p>
    <w:p w:rsidR="005F0BB1" w:rsidRPr="007C3A2C" w:rsidRDefault="005F0BB1" w:rsidP="005F0BB1">
      <w:pPr>
        <w:ind w:left="720"/>
        <w:rPr>
          <w:rStyle w:val="SubtleEmphasis"/>
          <w:rFonts w:eastAsia="Calibri"/>
          <w:i w:val="0"/>
        </w:rPr>
      </w:pPr>
      <w:r w:rsidRPr="007C3A2C">
        <w:rPr>
          <w:rStyle w:val="SubtleEmphasis"/>
          <w:rFonts w:eastAsia="Calibri"/>
          <w:i w:val="0"/>
        </w:rPr>
        <w:t>The following table shows a listing of errors that can occur.</w:t>
      </w:r>
    </w:p>
    <w:tbl>
      <w:tblPr>
        <w:tblW w:w="950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376"/>
        <w:gridCol w:w="2700"/>
        <w:gridCol w:w="3072"/>
        <w:gridCol w:w="1353"/>
      </w:tblGrid>
      <w:tr w:rsidR="005F0BB1" w:rsidRPr="007C3A2C" w:rsidTr="00A118E6">
        <w:trPr>
          <w:trHeight w:val="260"/>
        </w:trPr>
        <w:tc>
          <w:tcPr>
            <w:tcW w:w="2376" w:type="dxa"/>
            <w:shd w:val="clear" w:color="auto" w:fill="E6E6E6"/>
          </w:tcPr>
          <w:p w:rsidR="005F0BB1" w:rsidRPr="007C3A2C" w:rsidRDefault="005F0BB1" w:rsidP="00A118E6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Error Code</w:t>
            </w:r>
          </w:p>
        </w:tc>
        <w:tc>
          <w:tcPr>
            <w:tcW w:w="2700" w:type="dxa"/>
            <w:shd w:val="clear" w:color="auto" w:fill="E6E6E6"/>
          </w:tcPr>
          <w:p w:rsidR="005F0BB1" w:rsidRPr="007C3A2C" w:rsidRDefault="005F0BB1" w:rsidP="00A118E6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Error Message</w:t>
            </w:r>
          </w:p>
        </w:tc>
        <w:tc>
          <w:tcPr>
            <w:tcW w:w="3072" w:type="dxa"/>
            <w:shd w:val="clear" w:color="auto" w:fill="E6E6E6"/>
          </w:tcPr>
          <w:p w:rsidR="005F0BB1" w:rsidRPr="007C3A2C" w:rsidRDefault="005F0BB1" w:rsidP="00A118E6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Description</w:t>
            </w:r>
          </w:p>
        </w:tc>
        <w:tc>
          <w:tcPr>
            <w:tcW w:w="1353" w:type="dxa"/>
            <w:shd w:val="clear" w:color="auto" w:fill="E6E6E6"/>
          </w:tcPr>
          <w:p w:rsidR="005F0BB1" w:rsidRPr="007C3A2C" w:rsidRDefault="005F0BB1" w:rsidP="00A118E6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Area</w:t>
            </w:r>
          </w:p>
        </w:tc>
      </w:tr>
      <w:tr w:rsidR="005F0BB1" w:rsidTr="00A118E6">
        <w:tc>
          <w:tcPr>
            <w:tcW w:w="2376" w:type="dxa"/>
            <w:shd w:val="clear" w:color="auto" w:fill="E6E6E6"/>
            <w:vAlign w:val="center"/>
          </w:tcPr>
          <w:p w:rsidR="005F0BB1" w:rsidRPr="00894CE6" w:rsidRDefault="005F0BB1" w:rsidP="00A118E6">
            <w:pPr>
              <w:rPr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</w:tr>
      <w:tr w:rsidR="005F0BB1" w:rsidTr="00A118E6">
        <w:tc>
          <w:tcPr>
            <w:tcW w:w="2376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</w:tr>
    </w:tbl>
    <w:p w:rsidR="005F0BB1" w:rsidRPr="007C3A2C" w:rsidRDefault="005F0BB1" w:rsidP="005F0BB1">
      <w:pPr>
        <w:rPr>
          <w:rStyle w:val="SubtleEmphasis"/>
          <w:rFonts w:eastAsia="Calibri"/>
          <w:i w:val="0"/>
        </w:rPr>
      </w:pPr>
    </w:p>
    <w:p w:rsidR="005F0BB1" w:rsidRPr="007C3A2C" w:rsidRDefault="005F0BB1" w:rsidP="005F0BB1">
      <w:pPr>
        <w:pStyle w:val="Heading1"/>
        <w:rPr>
          <w:rStyle w:val="mw-headline"/>
        </w:rPr>
      </w:pPr>
      <w:bookmarkStart w:id="57" w:name="_Toc85002516"/>
      <w:bookmarkStart w:id="58" w:name="_Toc259104054"/>
      <w:bookmarkStart w:id="59" w:name="_Toc259106506"/>
      <w:bookmarkStart w:id="60" w:name="_Toc281486070"/>
      <w:r w:rsidRPr="007C3A2C">
        <w:rPr>
          <w:rStyle w:val="mw-headline"/>
        </w:rPr>
        <w:t>Outstanding Issues</w:t>
      </w:r>
      <w:bookmarkEnd w:id="57"/>
      <w:bookmarkEnd w:id="58"/>
      <w:bookmarkEnd w:id="59"/>
      <w:bookmarkEnd w:id="60"/>
    </w:p>
    <w:p w:rsidR="005F0BB1" w:rsidRDefault="005F0BB1" w:rsidP="005F0BB1">
      <w:pPr>
        <w:ind w:left="720"/>
      </w:pPr>
      <w:r w:rsidRPr="007C3A2C">
        <w:rPr>
          <w:rStyle w:val="SubtleEmphasis"/>
          <w:rFonts w:eastAsia="Calibri"/>
          <w:i w:val="0"/>
        </w:rPr>
        <w:t>List all open</w:t>
      </w:r>
      <w:r>
        <w:rPr>
          <w:rStyle w:val="SubtleEmphasis"/>
          <w:rFonts w:eastAsia="Calibri"/>
          <w:i w:val="0"/>
        </w:rPr>
        <w:t xml:space="preserve"> issues regarding this document</w:t>
      </w:r>
      <w:r w:rsidRPr="007C3A2C">
        <w:rPr>
          <w:rStyle w:val="SubtleEmphasis"/>
          <w:rFonts w:eastAsia="Calibri"/>
          <w:i w:val="0"/>
        </w:rPr>
        <w:t>.</w:t>
      </w:r>
    </w:p>
    <w:tbl>
      <w:tblPr>
        <w:tblW w:w="963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534"/>
        <w:gridCol w:w="1417"/>
        <w:gridCol w:w="2268"/>
        <w:gridCol w:w="1353"/>
        <w:gridCol w:w="1353"/>
        <w:gridCol w:w="1353"/>
        <w:gridCol w:w="1353"/>
      </w:tblGrid>
      <w:tr w:rsidR="005F0BB1" w:rsidRPr="007C3A2C" w:rsidTr="00A118E6">
        <w:trPr>
          <w:trHeight w:val="260"/>
        </w:trPr>
        <w:tc>
          <w:tcPr>
            <w:tcW w:w="534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ID</w:t>
            </w:r>
          </w:p>
        </w:tc>
        <w:tc>
          <w:tcPr>
            <w:tcW w:w="1417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Date raised</w:t>
            </w:r>
          </w:p>
        </w:tc>
        <w:tc>
          <w:tcPr>
            <w:tcW w:w="2268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Description and Resolution</w:t>
            </w:r>
          </w:p>
        </w:tc>
        <w:tc>
          <w:tcPr>
            <w:tcW w:w="1353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Page/ Section</w:t>
            </w:r>
          </w:p>
        </w:tc>
        <w:tc>
          <w:tcPr>
            <w:tcW w:w="1353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Raised by</w:t>
            </w:r>
          </w:p>
        </w:tc>
        <w:tc>
          <w:tcPr>
            <w:tcW w:w="1353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Allocated to</w:t>
            </w:r>
          </w:p>
        </w:tc>
        <w:tc>
          <w:tcPr>
            <w:tcW w:w="1353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Status</w:t>
            </w:r>
          </w:p>
        </w:tc>
      </w:tr>
      <w:tr w:rsidR="005F0BB1" w:rsidTr="00A118E6">
        <w:tc>
          <w:tcPr>
            <w:tcW w:w="534" w:type="dxa"/>
            <w:shd w:val="clear" w:color="auto" w:fill="E6E6E6"/>
            <w:vAlign w:val="center"/>
          </w:tcPr>
          <w:p w:rsidR="005F0BB1" w:rsidRPr="00894CE6" w:rsidRDefault="005F0BB1" w:rsidP="00A118E6">
            <w:pPr>
              <w:rPr>
                <w:sz w:val="18"/>
              </w:rPr>
            </w:pPr>
          </w:p>
        </w:tc>
        <w:tc>
          <w:tcPr>
            <w:tcW w:w="1417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</w:tr>
      <w:tr w:rsidR="005F0BB1" w:rsidTr="00A118E6">
        <w:tc>
          <w:tcPr>
            <w:tcW w:w="534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</w:tr>
    </w:tbl>
    <w:p w:rsidR="005F0BB1" w:rsidRDefault="005F0BB1" w:rsidP="005F0BB1"/>
    <w:p w:rsidR="00D46F47" w:rsidRDefault="00D46F47"/>
    <w:sectPr w:rsidR="00D46F47" w:rsidSect="00334F3F">
      <w:pgSz w:w="12240" w:h="15840" w:code="1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656" w:rsidRDefault="00C14656">
      <w:pPr>
        <w:spacing w:after="0" w:line="240" w:lineRule="auto"/>
      </w:pPr>
      <w:r>
        <w:separator/>
      </w:r>
    </w:p>
  </w:endnote>
  <w:endnote w:type="continuationSeparator" w:id="0">
    <w:p w:rsidR="00C14656" w:rsidRDefault="00C1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A118E6">
    <w:pPr>
      <w:pStyle w:val="Footer"/>
      <w:jc w:val="right"/>
      <w:rPr>
        <w:rFonts w:ascii="Arial" w:hAnsi="Arial" w:cs="Arial"/>
        <w:sz w:val="18"/>
      </w:rPr>
    </w:pPr>
  </w:p>
  <w:p w:rsidR="00A118E6" w:rsidRDefault="00F61AB3" w:rsidP="00D5688B">
    <w:pPr>
      <w:framePr w:hSpace="187" w:wrap="around" w:vAnchor="text" w:hAnchor="page" w:x="4935" w:y="-512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5.6pt;height:36.85pt">
          <v:imagedata r:id="rId1" o:title="HR-docs-inside-footer"/>
        </v:shape>
      </w:pict>
    </w:r>
  </w:p>
  <w:p w:rsidR="00A118E6" w:rsidRPr="00965D55" w:rsidRDefault="00854FC6">
    <w:pPr>
      <w:pStyle w:val="Footer"/>
      <w:jc w:val="right"/>
      <w:rPr>
        <w:rFonts w:ascii="Calibri" w:hAnsi="Calibri" w:cs="Arial"/>
        <w:sz w:val="18"/>
      </w:rPr>
    </w:pPr>
    <w:r w:rsidRPr="00854FC6">
      <w:rPr>
        <w:rFonts w:ascii="Calibri" w:hAnsi="Calibri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7.2pt;margin-top:-14.65pt;width:81pt;height:18pt;z-index:251657216" filled="f" stroked="f">
          <v:textbox style="mso-next-textbox:#_x0000_s2049">
            <w:txbxContent>
              <w:p w:rsidR="00A118E6" w:rsidRPr="00965D55" w:rsidRDefault="00A118E6">
                <w:pPr>
                  <w:rPr>
                    <w:rFonts w:cs="Arial"/>
                    <w:sz w:val="18"/>
                  </w:rPr>
                </w:pPr>
                <w:r w:rsidRPr="00965D55">
                  <w:rPr>
                    <w:rFonts w:cs="Arial"/>
                    <w:sz w:val="18"/>
                  </w:rPr>
                  <w:t>CONFIDENTIAL</w:t>
                </w:r>
              </w:p>
            </w:txbxContent>
          </v:textbox>
        </v:shape>
      </w:pict>
    </w:r>
    <w:r w:rsidR="00A118E6" w:rsidRPr="00965D55">
      <w:rPr>
        <w:rFonts w:ascii="Calibri" w:hAnsi="Calibri" w:cs="Arial"/>
        <w:sz w:val="18"/>
      </w:rPr>
      <w:t xml:space="preserve">Page </w:t>
    </w:r>
    <w:r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PAGE </w:instrText>
    </w:r>
    <w:r w:rsidRPr="00965D55">
      <w:rPr>
        <w:rFonts w:ascii="Calibri" w:hAnsi="Calibri" w:cs="Arial"/>
        <w:sz w:val="18"/>
      </w:rPr>
      <w:fldChar w:fldCharType="separate"/>
    </w:r>
    <w:r w:rsidR="00F61AB3">
      <w:rPr>
        <w:rFonts w:ascii="Calibri" w:hAnsi="Calibri" w:cs="Arial"/>
        <w:noProof/>
        <w:sz w:val="18"/>
      </w:rPr>
      <w:t>7</w:t>
    </w:r>
    <w:r w:rsidRPr="00965D55">
      <w:rPr>
        <w:rFonts w:ascii="Calibri" w:hAnsi="Calibri" w:cs="Arial"/>
        <w:sz w:val="18"/>
      </w:rPr>
      <w:fldChar w:fldCharType="end"/>
    </w:r>
    <w:r w:rsidR="00A118E6" w:rsidRPr="00965D55">
      <w:rPr>
        <w:rFonts w:ascii="Calibri" w:hAnsi="Calibri" w:cs="Arial"/>
        <w:sz w:val="18"/>
      </w:rPr>
      <w:t xml:space="preserve"> of </w:t>
    </w:r>
    <w:r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NUMPAGES </w:instrText>
    </w:r>
    <w:r w:rsidRPr="00965D55">
      <w:rPr>
        <w:rFonts w:ascii="Calibri" w:hAnsi="Calibri" w:cs="Arial"/>
        <w:sz w:val="18"/>
      </w:rPr>
      <w:fldChar w:fldCharType="separate"/>
    </w:r>
    <w:r w:rsidR="00F61AB3">
      <w:rPr>
        <w:rFonts w:ascii="Calibri" w:hAnsi="Calibri" w:cs="Arial"/>
        <w:noProof/>
        <w:sz w:val="18"/>
      </w:rPr>
      <w:t>11</w:t>
    </w:r>
    <w:r w:rsidRPr="00965D55">
      <w:rPr>
        <w:rFonts w:ascii="Calibri" w:hAnsi="Calibri" w:cs="Aria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656" w:rsidRDefault="00C14656">
      <w:pPr>
        <w:spacing w:after="0" w:line="240" w:lineRule="auto"/>
      </w:pPr>
      <w:r>
        <w:separator/>
      </w:r>
    </w:p>
  </w:footnote>
  <w:footnote w:type="continuationSeparator" w:id="0">
    <w:p w:rsidR="00C14656" w:rsidRDefault="00C1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854F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68pt;margin-top:-35.8pt;width:604pt;height:28pt;z-index:-251658240">
          <v:imagedata r:id="rId1" o:title="HR-docs-inside-head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41A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03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64C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3D83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C22FBC"/>
    <w:multiLevelType w:val="multilevel"/>
    <w:tmpl w:val="0409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065F1581"/>
    <w:multiLevelType w:val="hybridMultilevel"/>
    <w:tmpl w:val="53322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C43E0D"/>
    <w:multiLevelType w:val="hybridMultilevel"/>
    <w:tmpl w:val="6D46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E4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8AE5261"/>
    <w:multiLevelType w:val="hybridMultilevel"/>
    <w:tmpl w:val="46A4988A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30736944"/>
    <w:multiLevelType w:val="hybridMultilevel"/>
    <w:tmpl w:val="711CA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02E1E"/>
    <w:multiLevelType w:val="hybridMultilevel"/>
    <w:tmpl w:val="8190E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D630E"/>
    <w:multiLevelType w:val="hybridMultilevel"/>
    <w:tmpl w:val="2F96DA10"/>
    <w:lvl w:ilvl="0" w:tplc="7B607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900470C"/>
    <w:multiLevelType w:val="hybridMultilevel"/>
    <w:tmpl w:val="CDB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D0392"/>
    <w:multiLevelType w:val="hybridMultilevel"/>
    <w:tmpl w:val="73F858CA"/>
    <w:lvl w:ilvl="0" w:tplc="1F80E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4A160E"/>
    <w:multiLevelType w:val="hybridMultilevel"/>
    <w:tmpl w:val="91D650A6"/>
    <w:lvl w:ilvl="0" w:tplc="04090019">
      <w:start w:val="1"/>
      <w:numFmt w:val="lowerLetter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5">
    <w:nsid w:val="540F1564"/>
    <w:multiLevelType w:val="multilevel"/>
    <w:tmpl w:val="B6660F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F75C0A"/>
    <w:multiLevelType w:val="hybridMultilevel"/>
    <w:tmpl w:val="85CA2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B6152D"/>
    <w:multiLevelType w:val="hybridMultilevel"/>
    <w:tmpl w:val="667E7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E0F7E"/>
    <w:multiLevelType w:val="hybridMultilevel"/>
    <w:tmpl w:val="1354EA5E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096220"/>
    <w:multiLevelType w:val="hybridMultilevel"/>
    <w:tmpl w:val="787E0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C223EE"/>
    <w:multiLevelType w:val="hybridMultilevel"/>
    <w:tmpl w:val="BFBAC370"/>
    <w:lvl w:ilvl="0" w:tplc="B30EBE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7410EA"/>
    <w:multiLevelType w:val="multilevel"/>
    <w:tmpl w:val="6700FBDE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792"/>
      </w:pPr>
      <w:rPr>
        <w:rFonts w:hint="default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78C607D4"/>
    <w:multiLevelType w:val="hybridMultilevel"/>
    <w:tmpl w:val="E460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3"/>
  </w:num>
  <w:num w:numId="7">
    <w:abstractNumId w:val="10"/>
  </w:num>
  <w:num w:numId="8">
    <w:abstractNumId w:val="7"/>
  </w:num>
  <w:num w:numId="9">
    <w:abstractNumId w:val="15"/>
  </w:num>
  <w:num w:numId="10">
    <w:abstractNumId w:val="20"/>
  </w:num>
  <w:num w:numId="11">
    <w:abstractNumId w:val="4"/>
  </w:num>
  <w:num w:numId="12">
    <w:abstractNumId w:val="5"/>
  </w:num>
  <w:num w:numId="13">
    <w:abstractNumId w:val="8"/>
  </w:num>
  <w:num w:numId="14">
    <w:abstractNumId w:val="18"/>
  </w:num>
  <w:num w:numId="15">
    <w:abstractNumId w:val="14"/>
  </w:num>
  <w:num w:numId="16">
    <w:abstractNumId w:val="19"/>
  </w:num>
  <w:num w:numId="17">
    <w:abstractNumId w:val="22"/>
  </w:num>
  <w:num w:numId="18">
    <w:abstractNumId w:val="6"/>
  </w:num>
  <w:num w:numId="19">
    <w:abstractNumId w:val="12"/>
  </w:num>
  <w:num w:numId="20">
    <w:abstractNumId w:val="16"/>
  </w:num>
  <w:num w:numId="21">
    <w:abstractNumId w:val="17"/>
  </w:num>
  <w:num w:numId="22">
    <w:abstractNumId w:val="9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DateAndTime/>
  <w:hideSpellingErrors/>
  <w:hideGrammaticalErrors/>
  <w:attachedTemplate r:id="rId1"/>
  <w:doNotTrackMoves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7106">
      <o:colormru v:ext="edit" colors="#ff6,yellow"/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DBE"/>
    <w:rsid w:val="00006A3F"/>
    <w:rsid w:val="00032BD2"/>
    <w:rsid w:val="00033E76"/>
    <w:rsid w:val="00052F3A"/>
    <w:rsid w:val="00067386"/>
    <w:rsid w:val="00074D6C"/>
    <w:rsid w:val="000777F8"/>
    <w:rsid w:val="00084751"/>
    <w:rsid w:val="00085E80"/>
    <w:rsid w:val="000A4D21"/>
    <w:rsid w:val="000B1786"/>
    <w:rsid w:val="000B4946"/>
    <w:rsid w:val="000B7438"/>
    <w:rsid w:val="000D11B3"/>
    <w:rsid w:val="000E3C6C"/>
    <w:rsid w:val="000E4190"/>
    <w:rsid w:val="000E47EF"/>
    <w:rsid w:val="000F4EFF"/>
    <w:rsid w:val="001152D3"/>
    <w:rsid w:val="001305E8"/>
    <w:rsid w:val="001332BD"/>
    <w:rsid w:val="0013496B"/>
    <w:rsid w:val="00144855"/>
    <w:rsid w:val="001602C7"/>
    <w:rsid w:val="0016157A"/>
    <w:rsid w:val="001756E6"/>
    <w:rsid w:val="00175792"/>
    <w:rsid w:val="00181242"/>
    <w:rsid w:val="001A7E55"/>
    <w:rsid w:val="001C14B5"/>
    <w:rsid w:val="001C58D1"/>
    <w:rsid w:val="001D3991"/>
    <w:rsid w:val="001E507F"/>
    <w:rsid w:val="001F0A06"/>
    <w:rsid w:val="00203CD2"/>
    <w:rsid w:val="00213B47"/>
    <w:rsid w:val="0022437D"/>
    <w:rsid w:val="00234ABE"/>
    <w:rsid w:val="002422FE"/>
    <w:rsid w:val="0024451A"/>
    <w:rsid w:val="00244DBE"/>
    <w:rsid w:val="00253697"/>
    <w:rsid w:val="0026714F"/>
    <w:rsid w:val="00272D9A"/>
    <w:rsid w:val="00280B39"/>
    <w:rsid w:val="002871FF"/>
    <w:rsid w:val="002B5970"/>
    <w:rsid w:val="002B6CF9"/>
    <w:rsid w:val="002D3091"/>
    <w:rsid w:val="002D6CE7"/>
    <w:rsid w:val="002E0004"/>
    <w:rsid w:val="002F4DFF"/>
    <w:rsid w:val="00302195"/>
    <w:rsid w:val="00302DF4"/>
    <w:rsid w:val="00315BD1"/>
    <w:rsid w:val="00321772"/>
    <w:rsid w:val="00324DBB"/>
    <w:rsid w:val="00334F3F"/>
    <w:rsid w:val="0034796F"/>
    <w:rsid w:val="00352FBC"/>
    <w:rsid w:val="00353923"/>
    <w:rsid w:val="00357552"/>
    <w:rsid w:val="003612A7"/>
    <w:rsid w:val="00365583"/>
    <w:rsid w:val="0037178E"/>
    <w:rsid w:val="00373A85"/>
    <w:rsid w:val="00376B6E"/>
    <w:rsid w:val="00387916"/>
    <w:rsid w:val="00392CAC"/>
    <w:rsid w:val="003957F1"/>
    <w:rsid w:val="00396847"/>
    <w:rsid w:val="00397272"/>
    <w:rsid w:val="003A26C2"/>
    <w:rsid w:val="003A53C5"/>
    <w:rsid w:val="003A64D3"/>
    <w:rsid w:val="003B2F11"/>
    <w:rsid w:val="003C1FDC"/>
    <w:rsid w:val="003D30F2"/>
    <w:rsid w:val="003E1895"/>
    <w:rsid w:val="003F0DCB"/>
    <w:rsid w:val="003F7DF0"/>
    <w:rsid w:val="0040135B"/>
    <w:rsid w:val="004063F6"/>
    <w:rsid w:val="004136AF"/>
    <w:rsid w:val="004352DA"/>
    <w:rsid w:val="00441480"/>
    <w:rsid w:val="0045373F"/>
    <w:rsid w:val="00461B32"/>
    <w:rsid w:val="004656F3"/>
    <w:rsid w:val="0046641F"/>
    <w:rsid w:val="004759B1"/>
    <w:rsid w:val="00486FF6"/>
    <w:rsid w:val="004A3E82"/>
    <w:rsid w:val="004C0470"/>
    <w:rsid w:val="004C28B4"/>
    <w:rsid w:val="004C79D2"/>
    <w:rsid w:val="004C7DD6"/>
    <w:rsid w:val="004D00B2"/>
    <w:rsid w:val="004D2527"/>
    <w:rsid w:val="004F0844"/>
    <w:rsid w:val="00500B40"/>
    <w:rsid w:val="00515263"/>
    <w:rsid w:val="005179B9"/>
    <w:rsid w:val="00524583"/>
    <w:rsid w:val="00524B65"/>
    <w:rsid w:val="00526902"/>
    <w:rsid w:val="005340A2"/>
    <w:rsid w:val="005420F7"/>
    <w:rsid w:val="00554CD8"/>
    <w:rsid w:val="00566DB3"/>
    <w:rsid w:val="00571A90"/>
    <w:rsid w:val="00576D5C"/>
    <w:rsid w:val="00585372"/>
    <w:rsid w:val="005A1549"/>
    <w:rsid w:val="005C319C"/>
    <w:rsid w:val="005D3625"/>
    <w:rsid w:val="005E0A5C"/>
    <w:rsid w:val="005E0BB6"/>
    <w:rsid w:val="005E1373"/>
    <w:rsid w:val="005F0BB1"/>
    <w:rsid w:val="005F10C8"/>
    <w:rsid w:val="005F2C9F"/>
    <w:rsid w:val="00606C9B"/>
    <w:rsid w:val="00611B53"/>
    <w:rsid w:val="0061350C"/>
    <w:rsid w:val="006200E4"/>
    <w:rsid w:val="006478D1"/>
    <w:rsid w:val="0065352A"/>
    <w:rsid w:val="00653BFD"/>
    <w:rsid w:val="006613A7"/>
    <w:rsid w:val="006852FF"/>
    <w:rsid w:val="006A4681"/>
    <w:rsid w:val="006A695B"/>
    <w:rsid w:val="006B000D"/>
    <w:rsid w:val="006B10B5"/>
    <w:rsid w:val="006B6DA0"/>
    <w:rsid w:val="006C586F"/>
    <w:rsid w:val="006D28A8"/>
    <w:rsid w:val="006D77C7"/>
    <w:rsid w:val="00721AD7"/>
    <w:rsid w:val="00726AFA"/>
    <w:rsid w:val="00731E8D"/>
    <w:rsid w:val="00735657"/>
    <w:rsid w:val="00761124"/>
    <w:rsid w:val="0076196C"/>
    <w:rsid w:val="007708AF"/>
    <w:rsid w:val="00776623"/>
    <w:rsid w:val="00777E3A"/>
    <w:rsid w:val="00780453"/>
    <w:rsid w:val="007B162F"/>
    <w:rsid w:val="007B1E38"/>
    <w:rsid w:val="007C2F44"/>
    <w:rsid w:val="007D505E"/>
    <w:rsid w:val="007D70E8"/>
    <w:rsid w:val="007E1E88"/>
    <w:rsid w:val="007E406C"/>
    <w:rsid w:val="007F1B4F"/>
    <w:rsid w:val="007F5318"/>
    <w:rsid w:val="007F5E6B"/>
    <w:rsid w:val="007F6E1F"/>
    <w:rsid w:val="00802700"/>
    <w:rsid w:val="00810B73"/>
    <w:rsid w:val="0081436B"/>
    <w:rsid w:val="00816634"/>
    <w:rsid w:val="00822BC4"/>
    <w:rsid w:val="008232BF"/>
    <w:rsid w:val="00823A26"/>
    <w:rsid w:val="00834219"/>
    <w:rsid w:val="00854FC6"/>
    <w:rsid w:val="00855821"/>
    <w:rsid w:val="0086541A"/>
    <w:rsid w:val="00870AF6"/>
    <w:rsid w:val="00870C88"/>
    <w:rsid w:val="008814D1"/>
    <w:rsid w:val="00887DA6"/>
    <w:rsid w:val="008A0441"/>
    <w:rsid w:val="008A3655"/>
    <w:rsid w:val="008C00C2"/>
    <w:rsid w:val="008C6DFF"/>
    <w:rsid w:val="008D78A2"/>
    <w:rsid w:val="008E0ECE"/>
    <w:rsid w:val="008F0B1C"/>
    <w:rsid w:val="008F3BEF"/>
    <w:rsid w:val="0091238C"/>
    <w:rsid w:val="0091413B"/>
    <w:rsid w:val="00915AB2"/>
    <w:rsid w:val="00920DED"/>
    <w:rsid w:val="00922CC7"/>
    <w:rsid w:val="0094089F"/>
    <w:rsid w:val="00966822"/>
    <w:rsid w:val="00967ABB"/>
    <w:rsid w:val="0097009E"/>
    <w:rsid w:val="00975E12"/>
    <w:rsid w:val="00976551"/>
    <w:rsid w:val="009C0B6C"/>
    <w:rsid w:val="009D748F"/>
    <w:rsid w:val="009D786C"/>
    <w:rsid w:val="009F0371"/>
    <w:rsid w:val="009F59A5"/>
    <w:rsid w:val="009F6EDB"/>
    <w:rsid w:val="00A118E6"/>
    <w:rsid w:val="00A21CA0"/>
    <w:rsid w:val="00A230C8"/>
    <w:rsid w:val="00A23926"/>
    <w:rsid w:val="00A33FA5"/>
    <w:rsid w:val="00A35594"/>
    <w:rsid w:val="00A455CB"/>
    <w:rsid w:val="00A4584D"/>
    <w:rsid w:val="00A4587F"/>
    <w:rsid w:val="00A50CC0"/>
    <w:rsid w:val="00A513E8"/>
    <w:rsid w:val="00A66217"/>
    <w:rsid w:val="00A811BF"/>
    <w:rsid w:val="00A921BE"/>
    <w:rsid w:val="00A92F66"/>
    <w:rsid w:val="00A93609"/>
    <w:rsid w:val="00A9560F"/>
    <w:rsid w:val="00A9769B"/>
    <w:rsid w:val="00AA45DB"/>
    <w:rsid w:val="00AC1270"/>
    <w:rsid w:val="00AC494C"/>
    <w:rsid w:val="00AE317D"/>
    <w:rsid w:val="00AE5246"/>
    <w:rsid w:val="00AE7371"/>
    <w:rsid w:val="00AF385B"/>
    <w:rsid w:val="00AF4F09"/>
    <w:rsid w:val="00B02051"/>
    <w:rsid w:val="00B1126C"/>
    <w:rsid w:val="00B37A92"/>
    <w:rsid w:val="00B45469"/>
    <w:rsid w:val="00B63FF5"/>
    <w:rsid w:val="00B72FAF"/>
    <w:rsid w:val="00B846DE"/>
    <w:rsid w:val="00B96389"/>
    <w:rsid w:val="00BA4FA2"/>
    <w:rsid w:val="00BA6B6C"/>
    <w:rsid w:val="00BB4BDA"/>
    <w:rsid w:val="00BE75CB"/>
    <w:rsid w:val="00BE7D88"/>
    <w:rsid w:val="00BF342D"/>
    <w:rsid w:val="00C06839"/>
    <w:rsid w:val="00C12F24"/>
    <w:rsid w:val="00C14656"/>
    <w:rsid w:val="00C17723"/>
    <w:rsid w:val="00C37B15"/>
    <w:rsid w:val="00C60580"/>
    <w:rsid w:val="00C65309"/>
    <w:rsid w:val="00C65C99"/>
    <w:rsid w:val="00C66504"/>
    <w:rsid w:val="00C73039"/>
    <w:rsid w:val="00C864A8"/>
    <w:rsid w:val="00CA03AD"/>
    <w:rsid w:val="00CA5BE4"/>
    <w:rsid w:val="00CA7DF1"/>
    <w:rsid w:val="00CB2139"/>
    <w:rsid w:val="00CB34E1"/>
    <w:rsid w:val="00CD736A"/>
    <w:rsid w:val="00CE1BD3"/>
    <w:rsid w:val="00CF09B9"/>
    <w:rsid w:val="00CF485E"/>
    <w:rsid w:val="00D0124F"/>
    <w:rsid w:val="00D03917"/>
    <w:rsid w:val="00D252CF"/>
    <w:rsid w:val="00D46F47"/>
    <w:rsid w:val="00D47635"/>
    <w:rsid w:val="00D5063D"/>
    <w:rsid w:val="00D53597"/>
    <w:rsid w:val="00D5688B"/>
    <w:rsid w:val="00D859E9"/>
    <w:rsid w:val="00D87533"/>
    <w:rsid w:val="00D96C90"/>
    <w:rsid w:val="00DA3156"/>
    <w:rsid w:val="00DA42F7"/>
    <w:rsid w:val="00DB4B8F"/>
    <w:rsid w:val="00DC4ABE"/>
    <w:rsid w:val="00DD3736"/>
    <w:rsid w:val="00DD5283"/>
    <w:rsid w:val="00DD5509"/>
    <w:rsid w:val="00E107B5"/>
    <w:rsid w:val="00E11D70"/>
    <w:rsid w:val="00E20D61"/>
    <w:rsid w:val="00E43AD4"/>
    <w:rsid w:val="00E5037B"/>
    <w:rsid w:val="00E524EB"/>
    <w:rsid w:val="00E61AB4"/>
    <w:rsid w:val="00E77878"/>
    <w:rsid w:val="00E977D9"/>
    <w:rsid w:val="00EA4357"/>
    <w:rsid w:val="00EB422D"/>
    <w:rsid w:val="00EB6DAC"/>
    <w:rsid w:val="00EC790E"/>
    <w:rsid w:val="00ED0189"/>
    <w:rsid w:val="00EE33A9"/>
    <w:rsid w:val="00EE3D63"/>
    <w:rsid w:val="00EE6038"/>
    <w:rsid w:val="00EF4BFF"/>
    <w:rsid w:val="00EF77A2"/>
    <w:rsid w:val="00F02EDA"/>
    <w:rsid w:val="00F10761"/>
    <w:rsid w:val="00F12829"/>
    <w:rsid w:val="00F222BD"/>
    <w:rsid w:val="00F35D70"/>
    <w:rsid w:val="00F40BCC"/>
    <w:rsid w:val="00F42592"/>
    <w:rsid w:val="00F46947"/>
    <w:rsid w:val="00F46FC6"/>
    <w:rsid w:val="00F47FBF"/>
    <w:rsid w:val="00F61AB3"/>
    <w:rsid w:val="00F6358B"/>
    <w:rsid w:val="00F72F85"/>
    <w:rsid w:val="00F94F8D"/>
    <w:rsid w:val="00FB0D31"/>
    <w:rsid w:val="00FB25E8"/>
    <w:rsid w:val="00FB7BF7"/>
    <w:rsid w:val="00FC0423"/>
    <w:rsid w:val="00FC2C3C"/>
    <w:rsid w:val="00FC4D0C"/>
    <w:rsid w:val="00FD2A3B"/>
    <w:rsid w:val="00FD6694"/>
    <w:rsid w:val="00FE2A1C"/>
    <w:rsid w:val="00FE3A21"/>
    <w:rsid w:val="00FE5AA2"/>
    <w:rsid w:val="00FF499A"/>
    <w:rsid w:val="00FF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#ff6,yellow"/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uiPriority="39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0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qFormat="1"/>
    <w:lsdException w:name="Light Shading Accent 1" w:uiPriority="6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D63"/>
    <w:pPr>
      <w:numPr>
        <w:numId w:val="1"/>
      </w:numPr>
      <w:spacing w:before="480" w:after="60" w:line="240" w:lineRule="auto"/>
      <w:contextualSpacing/>
      <w:outlineLvl w:val="0"/>
    </w:pPr>
    <w:rPr>
      <w:rFonts w:ascii="Cambria" w:hAnsi="Cambria"/>
      <w:color w:val="4F81BD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D63"/>
    <w:pPr>
      <w:numPr>
        <w:ilvl w:val="1"/>
        <w:numId w:val="1"/>
      </w:numPr>
      <w:spacing w:before="200" w:after="0" w:line="271" w:lineRule="auto"/>
      <w:outlineLvl w:val="1"/>
    </w:pPr>
    <w:rPr>
      <w:rFonts w:ascii="Cambria" w:hAnsi="Cambria"/>
      <w:i/>
      <w:color w:val="C0504D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D63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iCs/>
      <w:caps/>
      <w:color w:val="948A54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D63"/>
    <w:pPr>
      <w:numPr>
        <w:ilvl w:val="3"/>
        <w:numId w:val="1"/>
      </w:numPr>
      <w:spacing w:before="120" w:after="60" w:line="271" w:lineRule="auto"/>
      <w:outlineLvl w:val="3"/>
    </w:pPr>
    <w:rPr>
      <w:rFonts w:ascii="Cambria" w:hAnsi="Cambria"/>
      <w:b/>
      <w:bCs/>
      <w:color w:val="4F81BD"/>
      <w:spacing w:val="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63"/>
    <w:rPr>
      <w:rFonts w:ascii="Cambria" w:hAnsi="Cambria"/>
      <w:color w:val="4F81BD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3D63"/>
    <w:rPr>
      <w:rFonts w:ascii="Cambria" w:hAnsi="Cambria"/>
      <w:i/>
      <w:color w:val="C0504D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3D63"/>
    <w:rPr>
      <w:rFonts w:ascii="Cambria" w:hAnsi="Cambria"/>
      <w:b/>
      <w:iCs/>
      <w:caps/>
      <w:color w:val="948A54"/>
      <w:spacing w:val="8"/>
      <w:sz w:val="25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3D63"/>
    <w:rPr>
      <w:rFonts w:ascii="Cambria" w:hAnsi="Cambria"/>
      <w:b/>
      <w:bCs/>
      <w:color w:val="4F81BD"/>
      <w:spacing w:val="5"/>
      <w:sz w:val="23"/>
      <w:szCs w:val="24"/>
    </w:rPr>
  </w:style>
  <w:style w:type="paragraph" w:styleId="Header">
    <w:name w:val="header"/>
    <w:aliases w:val="h,TP header,page-header,ph,TP header1"/>
    <w:basedOn w:val="Normal"/>
    <w:link w:val="HeaderChar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aliases w:val="h Char,TP header Char,page-header Char,ph Char,TP header1 Char"/>
    <w:basedOn w:val="DefaultParagraphFont"/>
    <w:link w:val="Header"/>
    <w:uiPriority w:val="99"/>
    <w:rsid w:val="00EE3D6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3D63"/>
    <w:rPr>
      <w:rFonts w:ascii="Times New Roman" w:eastAsia="Times New Roman" w:hAnsi="Times New Roman"/>
    </w:rPr>
  </w:style>
  <w:style w:type="paragraph" w:styleId="Title">
    <w:name w:val="Title"/>
    <w:basedOn w:val="Normal"/>
    <w:link w:val="TitleChar"/>
    <w:qFormat/>
    <w:rsid w:val="00EE3D63"/>
    <w:pPr>
      <w:spacing w:after="0" w:line="240" w:lineRule="auto"/>
      <w:jc w:val="center"/>
    </w:pPr>
    <w:rPr>
      <w:rFonts w:ascii="Arial" w:eastAsia="Times New Roman" w:hAnsi="Arial"/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EE3D63"/>
    <w:rPr>
      <w:rFonts w:ascii="Arial" w:eastAsia="Times New Roman" w:hAnsi="Arial"/>
      <w:b/>
      <w:bCs/>
      <w:sz w:val="24"/>
    </w:rPr>
  </w:style>
  <w:style w:type="character" w:styleId="PageNumber">
    <w:name w:val="page number"/>
    <w:basedOn w:val="DefaultParagraphFont"/>
    <w:uiPriority w:val="99"/>
    <w:rsid w:val="00EE3D63"/>
  </w:style>
  <w:style w:type="character" w:styleId="PlaceholderText">
    <w:name w:val="Placeholder Text"/>
    <w:basedOn w:val="DefaultParagraphFont"/>
    <w:uiPriority w:val="99"/>
    <w:qFormat/>
    <w:rsid w:val="00EE3D63"/>
    <w:rPr>
      <w:color w:val="808080"/>
    </w:rPr>
  </w:style>
  <w:style w:type="paragraph" w:styleId="TOC1">
    <w:name w:val="toc 1"/>
    <w:basedOn w:val="Normal"/>
    <w:next w:val="Normal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sz w:val="22"/>
    </w:rPr>
  </w:style>
  <w:style w:type="paragraph" w:customStyle="1" w:styleId="ParagraphText">
    <w:name w:val="Paragraph Text"/>
    <w:basedOn w:val="Normal"/>
    <w:link w:val="ParagraphTextChar"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color w:val="000000"/>
      <w:sz w:val="20"/>
      <w:szCs w:val="16"/>
    </w:rPr>
  </w:style>
  <w:style w:type="character" w:customStyle="1" w:styleId="CoverTitleChar">
    <w:name w:val="CoverTitle Char"/>
    <w:basedOn w:val="DefaultParagraphFont"/>
    <w:link w:val="CoverTitle"/>
    <w:locked/>
    <w:rsid w:val="00EE3D63"/>
    <w:rPr>
      <w:color w:val="FFFFFF"/>
      <w:sz w:val="32"/>
      <w:szCs w:val="36"/>
      <w:lang w:val="en-US" w:eastAsia="en-US" w:bidi="ar-SA"/>
    </w:rPr>
  </w:style>
  <w:style w:type="character" w:customStyle="1" w:styleId="ParagraphTextChar">
    <w:name w:val="Paragraph Text Char"/>
    <w:basedOn w:val="DefaultParagraphFont"/>
    <w:link w:val="ParagraphText"/>
    <w:locked/>
    <w:rsid w:val="00EE3D63"/>
    <w:rPr>
      <w:rFonts w:eastAsia="Times New Roman"/>
      <w:color w:val="000000"/>
      <w:szCs w:val="16"/>
    </w:rPr>
  </w:style>
  <w:style w:type="paragraph" w:customStyle="1" w:styleId="TOC">
    <w:name w:val="TOC"/>
    <w:rsid w:val="00EE3D63"/>
    <w:rPr>
      <w:rFonts w:eastAsia="Times New Roman" w:cs="Arial"/>
      <w:b/>
      <w:iCs/>
      <w:color w:val="105AA8"/>
      <w:sz w:val="28"/>
      <w:szCs w:val="28"/>
    </w:rPr>
  </w:style>
  <w:style w:type="character" w:styleId="Hyperlink">
    <w:name w:val="Hyperlink"/>
    <w:basedOn w:val="DefaultParagraphFont"/>
    <w:uiPriority w:val="99"/>
    <w:rsid w:val="00EE3D63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  <w:ind w:left="340"/>
    </w:pPr>
    <w:rPr>
      <w:rFonts w:eastAsia="Times New Roman"/>
      <w:sz w:val="20"/>
    </w:rPr>
  </w:style>
  <w:style w:type="paragraph" w:customStyle="1" w:styleId="DocTitle">
    <w:name w:val="DocTitle"/>
    <w:rsid w:val="00EE3D63"/>
    <w:rPr>
      <w:rFonts w:eastAsia="Times New Roman" w:cs="Arial"/>
      <w:b/>
      <w:bCs/>
      <w:sz w:val="40"/>
      <w:szCs w:val="24"/>
    </w:rPr>
  </w:style>
  <w:style w:type="paragraph" w:customStyle="1" w:styleId="CoverTitle">
    <w:name w:val="CoverTitle"/>
    <w:link w:val="CoverTitleChar"/>
    <w:rsid w:val="00EE3D63"/>
    <w:rPr>
      <w:color w:val="FFFFFF"/>
      <w:sz w:val="32"/>
      <w:szCs w:val="36"/>
    </w:rPr>
  </w:style>
  <w:style w:type="paragraph" w:customStyle="1" w:styleId="CoverDate">
    <w:name w:val="CoverDate"/>
    <w:rsid w:val="00EE3D63"/>
    <w:rPr>
      <w:rFonts w:eastAsia="Times New Roman" w:cs="Arial"/>
      <w:noProof/>
      <w:color w:val="FFFFFF"/>
      <w:sz w:val="24"/>
      <w:szCs w:val="24"/>
    </w:rPr>
  </w:style>
  <w:style w:type="paragraph" w:customStyle="1" w:styleId="Version">
    <w:name w:val="Version#"/>
    <w:rsid w:val="00EE3D63"/>
    <w:rPr>
      <w:rFonts w:eastAsia="Times New Roman"/>
      <w:noProof/>
      <w:color w:val="000000"/>
      <w:sz w:val="28"/>
      <w:szCs w:val="28"/>
    </w:rPr>
  </w:style>
  <w:style w:type="paragraph" w:customStyle="1" w:styleId="Code">
    <w:name w:val="Code"/>
    <w:rsid w:val="00EE3D63"/>
    <w:pPr>
      <w:ind w:left="360"/>
    </w:pPr>
    <w:rPr>
      <w:rFonts w:ascii="Lucida Console" w:eastAsia="Times New Roman" w:hAnsi="Lucida Console"/>
      <w:color w:val="000000"/>
      <w:sz w:val="18"/>
      <w:szCs w:val="18"/>
    </w:rPr>
  </w:style>
  <w:style w:type="paragraph" w:customStyle="1" w:styleId="BlueHeader">
    <w:name w:val="Blue Header"/>
    <w:basedOn w:val="Normal"/>
    <w:rsid w:val="00EE3D63"/>
    <w:pPr>
      <w:spacing w:after="0" w:line="240" w:lineRule="auto"/>
    </w:pPr>
    <w:rPr>
      <w:rFonts w:eastAsia="Times New Roman"/>
      <w:b/>
      <w:color w:val="105AA8"/>
      <w:szCs w:val="20"/>
      <w:lang w:val="en-GB"/>
    </w:rPr>
  </w:style>
  <w:style w:type="character" w:customStyle="1" w:styleId="mw-headline">
    <w:name w:val="mw-headline"/>
    <w:basedOn w:val="DefaultParagraphFont"/>
    <w:rsid w:val="00EE3D63"/>
  </w:style>
  <w:style w:type="character" w:customStyle="1" w:styleId="editsection7">
    <w:name w:val="editsection7"/>
    <w:basedOn w:val="DefaultParagraphFont"/>
    <w:rsid w:val="00EE3D63"/>
    <w:rPr>
      <w:sz w:val="16"/>
      <w:szCs w:val="16"/>
    </w:rPr>
  </w:style>
  <w:style w:type="character" w:customStyle="1" w:styleId="editsection8">
    <w:name w:val="editsection8"/>
    <w:basedOn w:val="DefaultParagraphFont"/>
    <w:rsid w:val="00EE3D63"/>
    <w:rPr>
      <w:b w:val="0"/>
      <w:bCs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D63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D859E9"/>
    <w:pPr>
      <w:tabs>
        <w:tab w:val="decimal" w:pos="360"/>
      </w:tabs>
    </w:pPr>
    <w:rPr>
      <w:rFonts w:eastAsia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D859E9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59E9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D859E9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859E9"/>
    <w:rPr>
      <w:rFonts w:eastAsia="Times New Roman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placeText">
    <w:name w:val="Replace Text"/>
    <w:basedOn w:val="Normal"/>
    <w:link w:val="ReplaceTextChar"/>
    <w:qFormat/>
    <w:rsid w:val="00F40BCC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ReplaceTextChar">
    <w:name w:val="Replace Text Char"/>
    <w:basedOn w:val="DefaultParagraphFont"/>
    <w:link w:val="ReplaceText"/>
    <w:rsid w:val="00F40BCC"/>
    <w:rPr>
      <w:rFonts w:ascii="Times New Roman" w:eastAsia="Times New Roman" w:hAnsi="Times New Roman"/>
    </w:rPr>
  </w:style>
  <w:style w:type="paragraph" w:styleId="Caption">
    <w:name w:val="caption"/>
    <w:basedOn w:val="Normal"/>
    <w:next w:val="Normal"/>
    <w:uiPriority w:val="99"/>
    <w:unhideWhenUsed/>
    <w:rsid w:val="00F40B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3736"/>
    <w:pPr>
      <w:keepNext/>
      <w:keepLines/>
      <w:numPr>
        <w:numId w:val="0"/>
      </w:num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sz w:val="28"/>
      <w:szCs w:val="28"/>
      <w:lang w:val="ru-RU"/>
    </w:rPr>
  </w:style>
  <w:style w:type="paragraph" w:customStyle="1" w:styleId="TableRowHeaders">
    <w:name w:val="Table Row Headers"/>
    <w:basedOn w:val="Normal"/>
    <w:rsid w:val="00E5037B"/>
    <w:pPr>
      <w:autoSpaceDE w:val="0"/>
      <w:autoSpaceDN w:val="0"/>
      <w:adjustRightInd w:val="0"/>
      <w:spacing w:after="120" w:line="240" w:lineRule="auto"/>
    </w:pPr>
    <w:rPr>
      <w:rFonts w:eastAsia="Times New Roman"/>
      <w:b/>
      <w:bCs/>
      <w:sz w:val="18"/>
      <w:szCs w:val="18"/>
    </w:rPr>
  </w:style>
  <w:style w:type="paragraph" w:customStyle="1" w:styleId="TableColumnHeaders">
    <w:name w:val="Table Column Headers"/>
    <w:basedOn w:val="Normal"/>
    <w:rsid w:val="00E5037B"/>
    <w:pPr>
      <w:autoSpaceDE w:val="0"/>
      <w:autoSpaceDN w:val="0"/>
      <w:adjustRightInd w:val="0"/>
      <w:spacing w:after="120" w:line="240" w:lineRule="auto"/>
    </w:pPr>
    <w:rPr>
      <w:rFonts w:eastAsia="Times New Roman"/>
      <w:b/>
      <w:bCs/>
      <w:sz w:val="18"/>
      <w:szCs w:val="18"/>
    </w:rPr>
  </w:style>
  <w:style w:type="paragraph" w:customStyle="1" w:styleId="TableText">
    <w:name w:val="Table Text"/>
    <w:basedOn w:val="Normal"/>
    <w:rsid w:val="00E5037B"/>
    <w:pPr>
      <w:autoSpaceDE w:val="0"/>
      <w:autoSpaceDN w:val="0"/>
      <w:adjustRightInd w:val="0"/>
      <w:spacing w:before="120" w:after="120" w:line="240" w:lineRule="auto"/>
    </w:pPr>
    <w:rPr>
      <w:rFonts w:eastAsia="Times New Roman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91413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Repo\Templates\DD-template_S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D0A74454EF746B2D0A84560175982" ma:contentTypeVersion="0" ma:contentTypeDescription="Create a new document." ma:contentTypeScope="" ma:versionID="ed56dd9ae7f05e66406ce08ca09aded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D26BB-8C63-4A88-8961-4B2BF690558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732CAC-B569-4D68-86D4-F3B578FE0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4090C-E898-4A95-9D94-90B3E653E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D169D20-179C-471C-B11D-7A157807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DD-template_SF.dotx</Template>
  <TotalTime>1922</TotalTime>
  <Pages>11</Pages>
  <Words>1164</Words>
  <Characters>6637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DD-xxx Design document template</vt:lpstr>
      <vt:lpstr>DD-272 Basic Statistic Reports</vt:lpstr>
    </vt:vector>
  </TitlesOfParts>
  <Company>metratech</Company>
  <LinksUpToDate>false</LinksUpToDate>
  <CharactersWithSpaces>7786</CharactersWithSpaces>
  <SharedDoc>false</SharedDoc>
  <HLinks>
    <vt:vector size="174" baseType="variant">
      <vt:variant>
        <vt:i4>7602278</vt:i4>
      </vt:variant>
      <vt:variant>
        <vt:i4>116</vt:i4>
      </vt:variant>
      <vt:variant>
        <vt:i4>0</vt:i4>
      </vt:variant>
      <vt:variant>
        <vt:i4>5</vt:i4>
      </vt:variant>
      <vt:variant>
        <vt:lpwstr>http://tiber/wiki/index.php?title=Engineering_Design_Template</vt:lpwstr>
      </vt:variant>
      <vt:variant>
        <vt:lpwstr/>
      </vt:variant>
      <vt:variant>
        <vt:i4>7078001</vt:i4>
      </vt:variant>
      <vt:variant>
        <vt:i4>114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http://tiber/wiki/index.php?title=Engineering_Design_Template&amp;action=edit&amp;section=23</vt:lpwstr>
      </vt:variant>
      <vt:variant>
        <vt:lpwstr/>
      </vt:variant>
      <vt:variant>
        <vt:i4>7143537</vt:i4>
      </vt:variant>
      <vt:variant>
        <vt:i4>112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http://tiber/wiki/index.php?title=Engineering_Design_Template&amp;action=edit&amp;section=22</vt:lpwstr>
      </vt:variant>
      <vt:variant>
        <vt:lpwstr/>
      </vt:variant>
      <vt:variant>
        <vt:i4>7209073</vt:i4>
      </vt:variant>
      <vt:variant>
        <vt:i4>110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http://tiber/wiki/index.php?title=Engineering_Design_Template&amp;action=edit&amp;section=21</vt:lpwstr>
      </vt:variant>
      <vt:variant>
        <vt:lpwstr/>
      </vt:variant>
      <vt:variant>
        <vt:i4>7274609</vt:i4>
      </vt:variant>
      <vt:variant>
        <vt:i4>108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http://tiber/wiki/index.php?title=Engineering_Design_Template&amp;action=edit&amp;section=20</vt:lpwstr>
      </vt:variant>
      <vt:variant>
        <vt:lpwstr/>
      </vt:variant>
      <vt:variant>
        <vt:i4>6684786</vt:i4>
      </vt:variant>
      <vt:variant>
        <vt:i4>106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http://tiber/wiki/index.php?title=Engineering_Design_Template&amp;action=edit&amp;section=19</vt:lpwstr>
      </vt:variant>
      <vt:variant>
        <vt:lpwstr/>
      </vt:variant>
      <vt:variant>
        <vt:i4>6750322</vt:i4>
      </vt:variant>
      <vt:variant>
        <vt:i4>104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http://tiber/wiki/index.php?title=Engineering_Design_Template&amp;action=edit&amp;section=18</vt:lpwstr>
      </vt:variant>
      <vt:variant>
        <vt:lpwstr/>
      </vt:variant>
      <vt:variant>
        <vt:i4>6815858</vt:i4>
      </vt:variant>
      <vt:variant>
        <vt:i4>102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http://tiber/wiki/index.php?title=Engineering_Design_Template&amp;action=edit&amp;section=17</vt:lpwstr>
      </vt:variant>
      <vt:variant>
        <vt:lpwstr/>
      </vt:variant>
      <vt:variant>
        <vt:i4>6881394</vt:i4>
      </vt:variant>
      <vt:variant>
        <vt:i4>100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http://tiber/wiki/index.php?title=Engineering_Design_Template&amp;action=edit&amp;section=16</vt:lpwstr>
      </vt:variant>
      <vt:variant>
        <vt:lpwstr/>
      </vt:variant>
      <vt:variant>
        <vt:i4>6946930</vt:i4>
      </vt:variant>
      <vt:variant>
        <vt:i4>98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http://tiber/wiki/index.php?title=Engineering_Design_Template&amp;action=edit&amp;section=15</vt:lpwstr>
      </vt:variant>
      <vt:variant>
        <vt:lpwstr/>
      </vt:variant>
      <vt:variant>
        <vt:i4>7012466</vt:i4>
      </vt:variant>
      <vt:variant>
        <vt:i4>96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http://tiber/wiki/index.php?title=Engineering_Design_Template&amp;action=edit&amp;section=14</vt:lpwstr>
      </vt:variant>
      <vt:variant>
        <vt:lpwstr/>
      </vt:variant>
      <vt:variant>
        <vt:i4>7078002</vt:i4>
      </vt:variant>
      <vt:variant>
        <vt:i4>94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http://tiber/wiki/index.php?title=Engineering_Design_Template&amp;action=edit&amp;section=13</vt:lpwstr>
      </vt:variant>
      <vt:variant>
        <vt:lpwstr/>
      </vt:variant>
      <vt:variant>
        <vt:i4>7143538</vt:i4>
      </vt:variant>
      <vt:variant>
        <vt:i4>92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http://tiber/wiki/index.php?title=Engineering_Design_Template&amp;action=edit&amp;section=12</vt:lpwstr>
      </vt:variant>
      <vt:variant>
        <vt:lpwstr/>
      </vt:variant>
      <vt:variant>
        <vt:i4>7274610</vt:i4>
      </vt:variant>
      <vt:variant>
        <vt:i4>90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http://tiber/wiki/index.php?title=Engineering_Design_Template&amp;action=edit&amp;section=10</vt:lpwstr>
      </vt:variant>
      <vt:variant>
        <vt:lpwstr/>
      </vt:variant>
      <vt:variant>
        <vt:i4>6225987</vt:i4>
      </vt:variant>
      <vt:variant>
        <vt:i4>88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http://tiber/wiki/index.php?title=Engineering_Design_Template&amp;action=edit&amp;section=9</vt:lpwstr>
      </vt:variant>
      <vt:variant>
        <vt:lpwstr/>
      </vt:variant>
      <vt:variant>
        <vt:i4>6225987</vt:i4>
      </vt:variant>
      <vt:variant>
        <vt:i4>86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http://tiber/wiki/index.php?title=Engineering_Design_Template&amp;action=edit&amp;section=7</vt:lpwstr>
      </vt:variant>
      <vt:variant>
        <vt:lpwstr/>
      </vt:variant>
      <vt:variant>
        <vt:i4>6225987</vt:i4>
      </vt:variant>
      <vt:variant>
        <vt:i4>84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http://tiber/wiki/index.php?title=Engineering_Design_Template&amp;action=edit&amp;section=6</vt:lpwstr>
      </vt:variant>
      <vt:variant>
        <vt:lpwstr/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_Toc258384160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_Toc258384159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_Toc258384158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_Toc258384157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_Toc258384156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_Toc258384155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_Toc258384154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_Toc258384153</vt:lpwstr>
      </vt:variant>
      <vt:variant>
        <vt:i4>1048627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_Toc258384152</vt:lpwstr>
      </vt:variant>
      <vt:variant>
        <vt:i4>1048627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_Toc258384151</vt:lpwstr>
      </vt:variant>
      <vt:variant>
        <vt:i4>1048627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_Toc258384150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_Toc258384149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DD-xxx Design document template</dc:title>
  <dc:creator>DuaMaHT</dc:creator>
  <cp:lastModifiedBy>Windows User</cp:lastModifiedBy>
  <cp:revision>126</cp:revision>
  <cp:lastPrinted>2010-12-27T14:59:00Z</cp:lastPrinted>
  <dcterms:created xsi:type="dcterms:W3CDTF">2010-12-06T08:07:00Z</dcterms:created>
  <dcterms:modified xsi:type="dcterms:W3CDTF">2011-01-19T09:57:00Z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0x010100617D0A74454EF746B2D0A84560175982</vt:lpwstr>
  </property>
</Properties>
</file>