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7B9" w:rsidRPr="00DA6844" w:rsidRDefault="001937B9" w:rsidP="001937B9">
      <w:pPr>
        <w:pStyle w:val="Title"/>
        <w:spacing w:before="100"/>
        <w:rPr>
          <w:rFonts w:ascii="Calibri" w:hAnsi="Calibri"/>
        </w:rPr>
      </w:pPr>
    </w:p>
    <w:p w:rsidR="001937B9" w:rsidRPr="00DA6844" w:rsidRDefault="001937B9" w:rsidP="001937B9">
      <w:pPr>
        <w:pStyle w:val="Title"/>
        <w:spacing w:before="100"/>
        <w:rPr>
          <w:rFonts w:ascii="Calibri" w:hAnsi="Calibri"/>
        </w:rPr>
      </w:pPr>
    </w:p>
    <w:p w:rsidR="001937B9" w:rsidRPr="00DA6844" w:rsidRDefault="001937B9" w:rsidP="001937B9">
      <w:pPr>
        <w:pStyle w:val="Title"/>
        <w:spacing w:before="100"/>
        <w:jc w:val="left"/>
        <w:rPr>
          <w:rFonts w:ascii="Calibri" w:hAnsi="Calibri"/>
        </w:rPr>
      </w:pPr>
    </w:p>
    <w:tbl>
      <w:tblPr>
        <w:tblW w:w="9648" w:type="dxa"/>
        <w:tblLook w:val="01E0"/>
      </w:tblPr>
      <w:tblGrid>
        <w:gridCol w:w="468"/>
        <w:gridCol w:w="2340"/>
        <w:gridCol w:w="6840"/>
      </w:tblGrid>
      <w:tr w:rsidR="001937B9" w:rsidTr="00127FB2">
        <w:trPr>
          <w:trHeight w:val="4237"/>
        </w:trPr>
        <w:tc>
          <w:tcPr>
            <w:tcW w:w="2808" w:type="dxa"/>
            <w:gridSpan w:val="2"/>
          </w:tcPr>
          <w:p w:rsidR="001937B9" w:rsidRPr="00A05CEF" w:rsidRDefault="00D46939" w:rsidP="00127FB2">
            <w:pPr>
              <w:pStyle w:val="Version"/>
              <w:tabs>
                <w:tab w:val="left" w:pos="1290"/>
              </w:tabs>
              <w:ind w:left="387"/>
            </w:pPr>
            <w:bookmarkStart w:id="0" w:name="_Toc1410007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0" o:title=""/>
                </v:shape>
              </w:pict>
            </w:r>
            <w:r w:rsidR="001937B9" w:rsidRPr="00A05CEF">
              <w:t xml:space="preserve"> </w:t>
            </w:r>
          </w:p>
        </w:tc>
        <w:tc>
          <w:tcPr>
            <w:tcW w:w="6840" w:type="dxa"/>
          </w:tcPr>
          <w:p w:rsidR="001937B9" w:rsidRDefault="001937B9" w:rsidP="00127FB2">
            <w:pPr>
              <w:pStyle w:val="ParagraphText"/>
            </w:pPr>
          </w:p>
        </w:tc>
      </w:tr>
      <w:tr w:rsidR="001937B9" w:rsidTr="00127FB2">
        <w:trPr>
          <w:trHeight w:val="1230"/>
        </w:trPr>
        <w:tc>
          <w:tcPr>
            <w:tcW w:w="2808" w:type="dxa"/>
            <w:gridSpan w:val="2"/>
            <w:vAlign w:val="center"/>
          </w:tcPr>
          <w:p w:rsidR="001937B9" w:rsidRDefault="001937B9" w:rsidP="00127FB2">
            <w:pPr>
              <w:pStyle w:val="CoverDate"/>
              <w:ind w:left="387"/>
            </w:pPr>
          </w:p>
        </w:tc>
        <w:tc>
          <w:tcPr>
            <w:tcW w:w="6840" w:type="dxa"/>
          </w:tcPr>
          <w:p w:rsidR="001937B9" w:rsidRPr="00BD7867" w:rsidRDefault="001937B9" w:rsidP="00127FB2">
            <w:pPr>
              <w:pStyle w:val="CoverTitle"/>
              <w:ind w:left="387"/>
              <w:rPr>
                <w:bCs/>
              </w:rPr>
            </w:pPr>
            <w:r>
              <w:rPr>
                <w:bCs/>
              </w:rPr>
              <w:t>Requirements Document</w:t>
            </w:r>
          </w:p>
          <w:p w:rsidR="001937B9" w:rsidRDefault="001937B9" w:rsidP="00127FB2">
            <w:pPr>
              <w:pStyle w:val="ParagraphText"/>
            </w:pPr>
          </w:p>
        </w:tc>
      </w:tr>
      <w:tr w:rsidR="001937B9" w:rsidTr="00127FB2">
        <w:trPr>
          <w:trHeight w:val="1230"/>
        </w:trPr>
        <w:tc>
          <w:tcPr>
            <w:tcW w:w="2808" w:type="dxa"/>
            <w:gridSpan w:val="2"/>
          </w:tcPr>
          <w:p w:rsidR="001937B9" w:rsidRPr="00495B35" w:rsidRDefault="001937B9" w:rsidP="00127FB2">
            <w:pPr>
              <w:pStyle w:val="Version"/>
              <w:ind w:left="387"/>
            </w:pPr>
          </w:p>
        </w:tc>
        <w:tc>
          <w:tcPr>
            <w:tcW w:w="6840" w:type="dxa"/>
          </w:tcPr>
          <w:p w:rsidR="001937B9" w:rsidRPr="00BD7867" w:rsidRDefault="001937B9" w:rsidP="00127FB2">
            <w:pPr>
              <w:pStyle w:val="CoverTitle"/>
              <w:ind w:left="387"/>
              <w:rPr>
                <w:color w:val="auto"/>
              </w:rPr>
            </w:pPr>
          </w:p>
        </w:tc>
      </w:tr>
      <w:tr w:rsidR="001937B9" w:rsidTr="00127FB2">
        <w:trPr>
          <w:trHeight w:val="3463"/>
        </w:trPr>
        <w:tc>
          <w:tcPr>
            <w:tcW w:w="468" w:type="dxa"/>
          </w:tcPr>
          <w:p w:rsidR="001937B9" w:rsidRPr="00DD4BE4" w:rsidRDefault="001937B9" w:rsidP="00127FB2"/>
        </w:tc>
        <w:tc>
          <w:tcPr>
            <w:tcW w:w="9180" w:type="dxa"/>
            <w:gridSpan w:val="2"/>
          </w:tcPr>
          <w:p w:rsidR="001937B9" w:rsidRDefault="001937B9" w:rsidP="00127FB2">
            <w:pPr>
              <w:pStyle w:val="DocTitle"/>
            </w:pPr>
          </w:p>
          <w:bookmarkStart w:id="1" w:name="OLE_LINK3"/>
          <w:bookmarkStart w:id="2" w:name="OLE_LINK4"/>
          <w:bookmarkStart w:id="3" w:name="OLE_LINK1"/>
          <w:bookmarkStart w:id="4" w:name="OLE_LINK2"/>
          <w:p w:rsidR="001937B9" w:rsidRPr="00003A58" w:rsidRDefault="00D46939" w:rsidP="00127FB2">
            <w:pPr>
              <w:pStyle w:val="Title"/>
              <w:jc w:val="left"/>
              <w:rPr>
                <w:sz w:val="40"/>
                <w:szCs w:val="40"/>
              </w:rPr>
            </w:pPr>
            <w:r>
              <w:fldChar w:fldCharType="begin"/>
            </w:r>
            <w:r w:rsidR="002766DC">
              <w:instrText xml:space="preserve"> TITLE  "Requirement document" \* Caps  \* MERGEFORMAT </w:instrText>
            </w:r>
            <w:r>
              <w:fldChar w:fldCharType="separate"/>
            </w:r>
            <w:r w:rsidR="0061783F">
              <w:t>Validator subsystem requirements</w:t>
            </w:r>
            <w:r>
              <w:fldChar w:fldCharType="end"/>
            </w:r>
            <w:bookmarkEnd w:id="1"/>
            <w:bookmarkEnd w:id="2"/>
          </w:p>
          <w:bookmarkEnd w:id="3"/>
          <w:bookmarkEnd w:id="4"/>
          <w:p w:rsidR="001937B9" w:rsidRDefault="001937B9" w:rsidP="00127FB2">
            <w:pPr>
              <w:rPr>
                <w:b/>
              </w:rPr>
            </w:pPr>
          </w:p>
          <w:p w:rsidR="001937B9" w:rsidRDefault="001937B9" w:rsidP="00127FB2">
            <w:r w:rsidRPr="00BD7867">
              <w:rPr>
                <w:b/>
              </w:rPr>
              <w:t xml:space="preserve">Version: </w:t>
            </w:r>
            <w:r w:rsidR="002766DC">
              <w:rPr>
                <w:b/>
              </w:rPr>
              <w:t>1</w:t>
            </w:r>
            <w:r w:rsidR="00D22F94">
              <w:rPr>
                <w:b/>
              </w:rPr>
              <w:t>.0</w:t>
            </w:r>
          </w:p>
          <w:p w:rsidR="001937B9" w:rsidRDefault="001937B9" w:rsidP="00127FB2">
            <w:r w:rsidRPr="00BD7867">
              <w:rPr>
                <w:b/>
              </w:rPr>
              <w:t>Last Revised:</w:t>
            </w:r>
            <w:r>
              <w:t xml:space="preserve"> </w:t>
            </w:r>
            <w:r w:rsidR="00D46939">
              <w:fldChar w:fldCharType="begin"/>
            </w:r>
            <w:r w:rsidR="00E71FBB">
              <w:instrText xml:space="preserve"> SAVEDATE  \@ "MMMM d, yyyy"  \* MERGEFORMAT </w:instrText>
            </w:r>
            <w:r w:rsidR="00D46939">
              <w:fldChar w:fldCharType="separate"/>
            </w:r>
            <w:r w:rsidR="00874F1F">
              <w:rPr>
                <w:noProof/>
              </w:rPr>
              <w:t>December 20, 2010</w:t>
            </w:r>
            <w:r w:rsidR="00D46939">
              <w:fldChar w:fldCharType="end"/>
            </w:r>
          </w:p>
          <w:p w:rsidR="001937B9" w:rsidRDefault="001937B9" w:rsidP="00127FB2">
            <w:r w:rsidRPr="00BD7867">
              <w:rPr>
                <w:b/>
              </w:rPr>
              <w:t xml:space="preserve">Author: </w:t>
            </w:r>
            <w:r w:rsidR="00A923C3">
              <w:rPr>
                <w:b/>
              </w:rPr>
              <w:t>Anatoliy Lokshin</w:t>
            </w:r>
          </w:p>
          <w:p w:rsidR="001937B9" w:rsidRDefault="001937B9" w:rsidP="00127FB2"/>
          <w:p w:rsidR="001937B9" w:rsidRPr="00DD4BE4" w:rsidRDefault="001937B9" w:rsidP="00127FB2"/>
        </w:tc>
      </w:tr>
    </w:tbl>
    <w:p w:rsidR="001937B9" w:rsidRDefault="001937B9" w:rsidP="001937B9">
      <w:pPr>
        <w:pStyle w:val="TOC"/>
        <w:sectPr w:rsidR="001937B9" w:rsidSect="00127FB2">
          <w:headerReference w:type="default" r:id="rId11"/>
          <w:footerReference w:type="even" r:id="rId12"/>
          <w:footerReference w:type="default" r:id="rId13"/>
          <w:pgSz w:w="12240" w:h="15840" w:code="1"/>
          <w:pgMar w:top="1728" w:right="4320" w:bottom="1728" w:left="1440" w:header="720" w:footer="720" w:gutter="0"/>
          <w:pgNumType w:start="1"/>
          <w:cols w:space="720"/>
          <w:noEndnote/>
          <w:docGrid w:linePitch="272"/>
        </w:sectPr>
      </w:pPr>
    </w:p>
    <w:p w:rsidR="001937B9" w:rsidRDefault="001937B9" w:rsidP="001937B9">
      <w:pPr>
        <w:pStyle w:val="TOC"/>
      </w:pPr>
      <w:r>
        <w:lastRenderedPageBreak/>
        <w:t>Table of Contents</w:t>
      </w:r>
    </w:p>
    <w:p w:rsidR="00EF48A9" w:rsidRDefault="00D46939">
      <w:pPr>
        <w:pStyle w:val="TOC1"/>
        <w:tabs>
          <w:tab w:val="right" w:leader="dot" w:pos="9350"/>
        </w:tabs>
        <w:rPr>
          <w:rFonts w:asciiTheme="minorHAnsi" w:eastAsiaTheme="minorEastAsia" w:hAnsiTheme="minorHAnsi" w:cstheme="minorBidi"/>
          <w:noProof/>
          <w:szCs w:val="22"/>
          <w:lang w:val="uk-UA" w:eastAsia="uk-UA"/>
        </w:rPr>
      </w:pPr>
      <w:r w:rsidRPr="00D46939">
        <w:rPr>
          <w:b/>
          <w:i/>
          <w:iCs/>
        </w:rPr>
        <w:fldChar w:fldCharType="begin"/>
      </w:r>
      <w:r w:rsidR="001937B9">
        <w:rPr>
          <w:b/>
          <w:i/>
          <w:iCs/>
        </w:rPr>
        <w:instrText xml:space="preserve"> TOC \o "1-2" \h \z \u </w:instrText>
      </w:r>
      <w:r w:rsidRPr="00D46939">
        <w:rPr>
          <w:b/>
          <w:i/>
          <w:iCs/>
        </w:rPr>
        <w:fldChar w:fldCharType="separate"/>
      </w:r>
      <w:hyperlink w:anchor="_Toc277689729" w:history="1">
        <w:r w:rsidR="00EF48A9" w:rsidRPr="007543D1">
          <w:rPr>
            <w:rStyle w:val="Hyperlink"/>
            <w:noProof/>
          </w:rPr>
          <w:t>Feature Overview</w:t>
        </w:r>
        <w:r w:rsidR="00EF48A9">
          <w:rPr>
            <w:noProof/>
            <w:webHidden/>
          </w:rPr>
          <w:tab/>
        </w:r>
        <w:r>
          <w:rPr>
            <w:noProof/>
            <w:webHidden/>
          </w:rPr>
          <w:fldChar w:fldCharType="begin"/>
        </w:r>
        <w:r w:rsidR="00EF48A9">
          <w:rPr>
            <w:noProof/>
            <w:webHidden/>
          </w:rPr>
          <w:instrText xml:space="preserve"> PAGEREF _Toc277689729 \h </w:instrText>
        </w:r>
        <w:r>
          <w:rPr>
            <w:noProof/>
            <w:webHidden/>
          </w:rPr>
        </w:r>
        <w:r>
          <w:rPr>
            <w:noProof/>
            <w:webHidden/>
          </w:rPr>
          <w:fldChar w:fldCharType="separate"/>
        </w:r>
        <w:r w:rsidR="00DE5F79">
          <w:rPr>
            <w:noProof/>
            <w:webHidden/>
          </w:rPr>
          <w:t>4</w:t>
        </w:r>
        <w:r>
          <w:rPr>
            <w:noProof/>
            <w:webHidden/>
          </w:rPr>
          <w:fldChar w:fldCharType="end"/>
        </w:r>
      </w:hyperlink>
    </w:p>
    <w:p w:rsidR="00EF48A9" w:rsidRDefault="00D46939">
      <w:pPr>
        <w:pStyle w:val="TOC1"/>
        <w:tabs>
          <w:tab w:val="left" w:pos="340"/>
          <w:tab w:val="right" w:leader="dot" w:pos="9350"/>
        </w:tabs>
        <w:rPr>
          <w:rFonts w:asciiTheme="minorHAnsi" w:eastAsiaTheme="minorEastAsia" w:hAnsiTheme="minorHAnsi" w:cstheme="minorBidi"/>
          <w:noProof/>
          <w:szCs w:val="22"/>
          <w:lang w:val="uk-UA" w:eastAsia="uk-UA"/>
        </w:rPr>
      </w:pPr>
      <w:hyperlink w:anchor="_Toc277689730" w:history="1">
        <w:r w:rsidR="00EF48A9" w:rsidRPr="007543D1">
          <w:rPr>
            <w:rStyle w:val="Hyperlink"/>
            <w:noProof/>
          </w:rPr>
          <w:t>1</w:t>
        </w:r>
        <w:r w:rsidR="00EF48A9">
          <w:rPr>
            <w:rFonts w:asciiTheme="minorHAnsi" w:eastAsiaTheme="minorEastAsia" w:hAnsiTheme="minorHAnsi" w:cstheme="minorBidi"/>
            <w:noProof/>
            <w:szCs w:val="22"/>
            <w:lang w:val="uk-UA" w:eastAsia="uk-UA"/>
          </w:rPr>
          <w:tab/>
        </w:r>
        <w:r w:rsidR="00EF48A9" w:rsidRPr="007543D1">
          <w:rPr>
            <w:rStyle w:val="Hyperlink"/>
            <w:noProof/>
          </w:rPr>
          <w:t>Terminology</w:t>
        </w:r>
        <w:r w:rsidR="00EF48A9">
          <w:rPr>
            <w:noProof/>
            <w:webHidden/>
          </w:rPr>
          <w:tab/>
        </w:r>
        <w:r>
          <w:rPr>
            <w:noProof/>
            <w:webHidden/>
          </w:rPr>
          <w:fldChar w:fldCharType="begin"/>
        </w:r>
        <w:r w:rsidR="00EF48A9">
          <w:rPr>
            <w:noProof/>
            <w:webHidden/>
          </w:rPr>
          <w:instrText xml:space="preserve"> PAGEREF _Toc277689730 \h </w:instrText>
        </w:r>
        <w:r>
          <w:rPr>
            <w:noProof/>
            <w:webHidden/>
          </w:rPr>
        </w:r>
        <w:r>
          <w:rPr>
            <w:noProof/>
            <w:webHidden/>
          </w:rPr>
          <w:fldChar w:fldCharType="separate"/>
        </w:r>
        <w:r w:rsidR="00DE5F79">
          <w:rPr>
            <w:noProof/>
            <w:webHidden/>
          </w:rPr>
          <w:t>4</w:t>
        </w:r>
        <w:r>
          <w:rPr>
            <w:noProof/>
            <w:webHidden/>
          </w:rPr>
          <w:fldChar w:fldCharType="end"/>
        </w:r>
      </w:hyperlink>
    </w:p>
    <w:p w:rsidR="00EF48A9" w:rsidRDefault="00D46939">
      <w:pPr>
        <w:pStyle w:val="TOC1"/>
        <w:tabs>
          <w:tab w:val="left" w:pos="340"/>
          <w:tab w:val="right" w:leader="dot" w:pos="9350"/>
        </w:tabs>
        <w:rPr>
          <w:rFonts w:asciiTheme="minorHAnsi" w:eastAsiaTheme="minorEastAsia" w:hAnsiTheme="minorHAnsi" w:cstheme="minorBidi"/>
          <w:noProof/>
          <w:szCs w:val="22"/>
          <w:lang w:val="uk-UA" w:eastAsia="uk-UA"/>
        </w:rPr>
      </w:pPr>
      <w:hyperlink w:anchor="_Toc277689731" w:history="1">
        <w:r w:rsidR="00EF48A9" w:rsidRPr="007543D1">
          <w:rPr>
            <w:rStyle w:val="Hyperlink"/>
            <w:noProof/>
          </w:rPr>
          <w:t>2</w:t>
        </w:r>
        <w:r w:rsidR="00EF48A9">
          <w:rPr>
            <w:rFonts w:asciiTheme="minorHAnsi" w:eastAsiaTheme="minorEastAsia" w:hAnsiTheme="minorHAnsi" w:cstheme="minorBidi"/>
            <w:noProof/>
            <w:szCs w:val="22"/>
            <w:lang w:val="uk-UA" w:eastAsia="uk-UA"/>
          </w:rPr>
          <w:tab/>
        </w:r>
        <w:r w:rsidR="00EF48A9" w:rsidRPr="007543D1">
          <w:rPr>
            <w:rStyle w:val="Hyperlink"/>
            <w:noProof/>
          </w:rPr>
          <w:t>Product Requirements</w:t>
        </w:r>
        <w:r w:rsidR="00EF48A9">
          <w:rPr>
            <w:noProof/>
            <w:webHidden/>
          </w:rPr>
          <w:tab/>
        </w:r>
        <w:r>
          <w:rPr>
            <w:noProof/>
            <w:webHidden/>
          </w:rPr>
          <w:fldChar w:fldCharType="begin"/>
        </w:r>
        <w:r w:rsidR="00EF48A9">
          <w:rPr>
            <w:noProof/>
            <w:webHidden/>
          </w:rPr>
          <w:instrText xml:space="preserve"> PAGEREF _Toc277689731 \h </w:instrText>
        </w:r>
        <w:r>
          <w:rPr>
            <w:noProof/>
            <w:webHidden/>
          </w:rPr>
        </w:r>
        <w:r>
          <w:rPr>
            <w:noProof/>
            <w:webHidden/>
          </w:rPr>
          <w:fldChar w:fldCharType="separate"/>
        </w:r>
        <w:r w:rsidR="00DE5F79">
          <w:rPr>
            <w:noProof/>
            <w:webHidden/>
          </w:rPr>
          <w:t>4</w:t>
        </w:r>
        <w:r>
          <w:rPr>
            <w:noProof/>
            <w:webHidden/>
          </w:rPr>
          <w:fldChar w:fldCharType="end"/>
        </w:r>
      </w:hyperlink>
    </w:p>
    <w:p w:rsidR="00EF48A9" w:rsidRDefault="00D46939">
      <w:pPr>
        <w:pStyle w:val="TOC2"/>
        <w:tabs>
          <w:tab w:val="left" w:pos="880"/>
          <w:tab w:val="right" w:leader="dot" w:pos="9350"/>
        </w:tabs>
        <w:rPr>
          <w:rFonts w:asciiTheme="minorHAnsi" w:eastAsiaTheme="minorEastAsia" w:hAnsiTheme="minorHAnsi" w:cstheme="minorBidi"/>
          <w:noProof/>
          <w:sz w:val="22"/>
          <w:szCs w:val="22"/>
          <w:lang w:val="uk-UA" w:eastAsia="uk-UA"/>
        </w:rPr>
      </w:pPr>
      <w:hyperlink w:anchor="_Toc277689732" w:history="1">
        <w:r w:rsidR="00EF48A9" w:rsidRPr="007543D1">
          <w:rPr>
            <w:rStyle w:val="Hyperlink"/>
            <w:noProof/>
          </w:rPr>
          <w:t>2.1</w:t>
        </w:r>
        <w:r w:rsidR="00EF48A9">
          <w:rPr>
            <w:rFonts w:asciiTheme="minorHAnsi" w:eastAsiaTheme="minorEastAsia" w:hAnsiTheme="minorHAnsi" w:cstheme="minorBidi"/>
            <w:noProof/>
            <w:sz w:val="22"/>
            <w:szCs w:val="22"/>
            <w:lang w:val="uk-UA" w:eastAsia="uk-UA"/>
          </w:rPr>
          <w:tab/>
        </w:r>
        <w:r w:rsidR="00EF48A9" w:rsidRPr="007543D1">
          <w:rPr>
            <w:rStyle w:val="Hyperlink"/>
            <w:noProof/>
          </w:rPr>
          <w:t>Functional Area</w:t>
        </w:r>
        <w:r w:rsidR="00EF48A9">
          <w:rPr>
            <w:noProof/>
            <w:webHidden/>
          </w:rPr>
          <w:tab/>
        </w:r>
        <w:r>
          <w:rPr>
            <w:noProof/>
            <w:webHidden/>
          </w:rPr>
          <w:fldChar w:fldCharType="begin"/>
        </w:r>
        <w:r w:rsidR="00EF48A9">
          <w:rPr>
            <w:noProof/>
            <w:webHidden/>
          </w:rPr>
          <w:instrText xml:space="preserve"> PAGEREF _Toc277689732 \h </w:instrText>
        </w:r>
        <w:r>
          <w:rPr>
            <w:noProof/>
            <w:webHidden/>
          </w:rPr>
        </w:r>
        <w:r>
          <w:rPr>
            <w:noProof/>
            <w:webHidden/>
          </w:rPr>
          <w:fldChar w:fldCharType="separate"/>
        </w:r>
        <w:r w:rsidR="00DE5F79">
          <w:rPr>
            <w:noProof/>
            <w:webHidden/>
          </w:rPr>
          <w:t>5</w:t>
        </w:r>
        <w:r>
          <w:rPr>
            <w:noProof/>
            <w:webHidden/>
          </w:rPr>
          <w:fldChar w:fldCharType="end"/>
        </w:r>
      </w:hyperlink>
    </w:p>
    <w:p w:rsidR="001937B9" w:rsidRDefault="00D46939" w:rsidP="001937B9">
      <w:pPr>
        <w:pStyle w:val="ParagraphText"/>
      </w:pPr>
      <w:r>
        <w:fldChar w:fldCharType="end"/>
      </w:r>
    </w:p>
    <w:p w:rsidR="001937B9" w:rsidRDefault="001937B9" w:rsidP="001937B9">
      <w:pPr>
        <w:pStyle w:val="BlueHeader"/>
      </w:pPr>
    </w:p>
    <w:p w:rsidR="001937B9" w:rsidRDefault="001937B9" w:rsidP="001937B9">
      <w:pPr>
        <w:pStyle w:val="BlueHeader"/>
      </w:pPr>
      <w:r>
        <w:t>Document Version History</w:t>
      </w:r>
    </w:p>
    <w:p w:rsidR="001937B9" w:rsidRDefault="001937B9" w:rsidP="001937B9">
      <w:pPr>
        <w:pStyle w:val="BlueHeade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990"/>
        <w:gridCol w:w="1530"/>
        <w:gridCol w:w="4392"/>
      </w:tblGrid>
      <w:tr w:rsidR="001937B9" w:rsidTr="00127FB2">
        <w:trPr>
          <w:trHeight w:hRule="exact" w:val="473"/>
        </w:trPr>
        <w:tc>
          <w:tcPr>
            <w:tcW w:w="1908" w:type="dxa"/>
            <w:shd w:val="clear" w:color="auto" w:fill="E6E6E6"/>
            <w:vAlign w:val="center"/>
          </w:tcPr>
          <w:p w:rsidR="001937B9" w:rsidRPr="00BD7867" w:rsidRDefault="001937B9" w:rsidP="00127FB2">
            <w:pPr>
              <w:rPr>
                <w:b/>
                <w:sz w:val="18"/>
              </w:rPr>
            </w:pPr>
            <w:r w:rsidRPr="00BD7867">
              <w:rPr>
                <w:b/>
                <w:sz w:val="18"/>
              </w:rPr>
              <w:t>Author</w:t>
            </w:r>
          </w:p>
        </w:tc>
        <w:tc>
          <w:tcPr>
            <w:tcW w:w="990" w:type="dxa"/>
            <w:shd w:val="clear" w:color="auto" w:fill="E6E6E6"/>
            <w:vAlign w:val="center"/>
          </w:tcPr>
          <w:p w:rsidR="001937B9" w:rsidRPr="00BD7867" w:rsidRDefault="001937B9" w:rsidP="00127FB2">
            <w:pPr>
              <w:rPr>
                <w:b/>
                <w:sz w:val="18"/>
              </w:rPr>
            </w:pPr>
            <w:r w:rsidRPr="00BD7867">
              <w:rPr>
                <w:b/>
                <w:sz w:val="18"/>
              </w:rPr>
              <w:t>Revision No.</w:t>
            </w:r>
          </w:p>
        </w:tc>
        <w:tc>
          <w:tcPr>
            <w:tcW w:w="1530" w:type="dxa"/>
            <w:shd w:val="clear" w:color="auto" w:fill="E6E6E6"/>
            <w:vAlign w:val="center"/>
          </w:tcPr>
          <w:p w:rsidR="001937B9" w:rsidRPr="00BD7867" w:rsidRDefault="001937B9" w:rsidP="00127FB2">
            <w:pPr>
              <w:rPr>
                <w:b/>
                <w:sz w:val="18"/>
              </w:rPr>
            </w:pPr>
            <w:r w:rsidRPr="00BD7867">
              <w:rPr>
                <w:b/>
                <w:sz w:val="18"/>
              </w:rPr>
              <w:t>Date</w:t>
            </w:r>
          </w:p>
        </w:tc>
        <w:tc>
          <w:tcPr>
            <w:tcW w:w="4392" w:type="dxa"/>
            <w:shd w:val="clear" w:color="auto" w:fill="E6E6E6"/>
            <w:vAlign w:val="center"/>
          </w:tcPr>
          <w:p w:rsidR="001937B9" w:rsidRPr="00BD7867" w:rsidRDefault="001937B9" w:rsidP="00127FB2">
            <w:pPr>
              <w:rPr>
                <w:b/>
                <w:sz w:val="18"/>
              </w:rPr>
            </w:pPr>
            <w:r w:rsidRPr="00BD7867">
              <w:rPr>
                <w:b/>
                <w:sz w:val="18"/>
              </w:rPr>
              <w:t>Description of Change</w:t>
            </w:r>
          </w:p>
        </w:tc>
      </w:tr>
      <w:tr w:rsidR="001937B9" w:rsidTr="00127FB2">
        <w:trPr>
          <w:trHeight w:hRule="exact" w:val="347"/>
        </w:trPr>
        <w:tc>
          <w:tcPr>
            <w:tcW w:w="1908" w:type="dxa"/>
            <w:shd w:val="clear" w:color="auto" w:fill="E6E6E6"/>
            <w:vAlign w:val="center"/>
          </w:tcPr>
          <w:p w:rsidR="001937B9" w:rsidRPr="00BD7867" w:rsidRDefault="00606EF4" w:rsidP="00127FB2">
            <w:pPr>
              <w:rPr>
                <w:b/>
                <w:sz w:val="18"/>
              </w:rPr>
            </w:pPr>
            <w:r>
              <w:rPr>
                <w:b/>
                <w:sz w:val="18"/>
              </w:rPr>
              <w:t>Anatoliy Lokshin</w:t>
            </w:r>
          </w:p>
        </w:tc>
        <w:tc>
          <w:tcPr>
            <w:tcW w:w="990" w:type="dxa"/>
            <w:vAlign w:val="center"/>
          </w:tcPr>
          <w:p w:rsidR="001937B9" w:rsidRPr="00BD7867" w:rsidRDefault="001937B9" w:rsidP="00127FB2">
            <w:pPr>
              <w:rPr>
                <w:sz w:val="18"/>
              </w:rPr>
            </w:pPr>
            <w:r>
              <w:rPr>
                <w:sz w:val="18"/>
              </w:rPr>
              <w:t>1.0</w:t>
            </w:r>
          </w:p>
        </w:tc>
        <w:tc>
          <w:tcPr>
            <w:tcW w:w="1530" w:type="dxa"/>
            <w:vAlign w:val="center"/>
          </w:tcPr>
          <w:p w:rsidR="001937B9" w:rsidRPr="00BD7867" w:rsidRDefault="00606EF4" w:rsidP="00127FB2">
            <w:pPr>
              <w:rPr>
                <w:sz w:val="18"/>
              </w:rPr>
            </w:pPr>
            <w:r>
              <w:rPr>
                <w:sz w:val="18"/>
              </w:rPr>
              <w:t>11/17/2010</w:t>
            </w:r>
          </w:p>
        </w:tc>
        <w:tc>
          <w:tcPr>
            <w:tcW w:w="4392" w:type="dxa"/>
            <w:vAlign w:val="center"/>
          </w:tcPr>
          <w:p w:rsidR="001937B9" w:rsidRPr="00BD7867" w:rsidRDefault="00606EF4" w:rsidP="00127FB2">
            <w:pPr>
              <w:rPr>
                <w:sz w:val="18"/>
              </w:rPr>
            </w:pPr>
            <w:r>
              <w:rPr>
                <w:sz w:val="18"/>
              </w:rPr>
              <w:t>First revision</w:t>
            </w:r>
          </w:p>
        </w:tc>
      </w:tr>
      <w:tr w:rsidR="00E21259" w:rsidTr="005853F2">
        <w:trPr>
          <w:trHeight w:hRule="exact" w:val="338"/>
        </w:trPr>
        <w:tc>
          <w:tcPr>
            <w:tcW w:w="1908" w:type="dxa"/>
            <w:shd w:val="clear" w:color="auto" w:fill="E6E6E6"/>
            <w:vAlign w:val="center"/>
          </w:tcPr>
          <w:p w:rsidR="00E21259" w:rsidRPr="00BD7867" w:rsidRDefault="00874F1F" w:rsidP="005853F2">
            <w:pPr>
              <w:rPr>
                <w:b/>
                <w:sz w:val="18"/>
              </w:rPr>
            </w:pPr>
            <w:r>
              <w:rPr>
                <w:b/>
                <w:sz w:val="18"/>
              </w:rPr>
              <w:t>Anatoliy Lokshin</w:t>
            </w:r>
          </w:p>
        </w:tc>
        <w:tc>
          <w:tcPr>
            <w:tcW w:w="990" w:type="dxa"/>
            <w:vAlign w:val="center"/>
          </w:tcPr>
          <w:p w:rsidR="00E21259" w:rsidRPr="00BD7867" w:rsidRDefault="00874F1F" w:rsidP="005853F2">
            <w:pPr>
              <w:rPr>
                <w:sz w:val="18"/>
              </w:rPr>
            </w:pPr>
            <w:r>
              <w:rPr>
                <w:sz w:val="18"/>
              </w:rPr>
              <w:t>1.1</w:t>
            </w:r>
          </w:p>
        </w:tc>
        <w:tc>
          <w:tcPr>
            <w:tcW w:w="1530" w:type="dxa"/>
            <w:vAlign w:val="center"/>
          </w:tcPr>
          <w:p w:rsidR="00E21259" w:rsidRPr="00BD7867" w:rsidRDefault="00874F1F" w:rsidP="005853F2">
            <w:pPr>
              <w:rPr>
                <w:sz w:val="18"/>
              </w:rPr>
            </w:pPr>
            <w:r>
              <w:rPr>
                <w:sz w:val="18"/>
              </w:rPr>
              <w:t>01/06/2011</w:t>
            </w:r>
          </w:p>
        </w:tc>
        <w:tc>
          <w:tcPr>
            <w:tcW w:w="4392" w:type="dxa"/>
            <w:vAlign w:val="center"/>
          </w:tcPr>
          <w:p w:rsidR="00E21259" w:rsidRPr="00BD7867" w:rsidRDefault="00874F1F" w:rsidP="005853F2">
            <w:pPr>
              <w:rPr>
                <w:sz w:val="18"/>
              </w:rPr>
            </w:pPr>
            <w:r>
              <w:rPr>
                <w:sz w:val="18"/>
              </w:rPr>
              <w:t>Fixed issue SECFRM-247</w:t>
            </w:r>
          </w:p>
        </w:tc>
      </w:tr>
      <w:tr w:rsidR="001937B9" w:rsidTr="00E21259">
        <w:trPr>
          <w:trHeight w:hRule="exact" w:val="517"/>
        </w:trPr>
        <w:tc>
          <w:tcPr>
            <w:tcW w:w="1908" w:type="dxa"/>
            <w:shd w:val="clear" w:color="auto" w:fill="E6E6E6"/>
            <w:vAlign w:val="center"/>
          </w:tcPr>
          <w:p w:rsidR="001937B9" w:rsidRPr="00BD7867" w:rsidRDefault="001937B9" w:rsidP="00127FB2">
            <w:pPr>
              <w:rPr>
                <w:b/>
                <w:sz w:val="18"/>
              </w:rPr>
            </w:pPr>
          </w:p>
        </w:tc>
        <w:tc>
          <w:tcPr>
            <w:tcW w:w="990" w:type="dxa"/>
            <w:vAlign w:val="center"/>
          </w:tcPr>
          <w:p w:rsidR="001937B9" w:rsidRPr="00BD7867" w:rsidRDefault="001937B9" w:rsidP="00127FB2">
            <w:pPr>
              <w:rPr>
                <w:sz w:val="18"/>
              </w:rPr>
            </w:pPr>
          </w:p>
        </w:tc>
        <w:tc>
          <w:tcPr>
            <w:tcW w:w="1530" w:type="dxa"/>
            <w:vAlign w:val="center"/>
          </w:tcPr>
          <w:p w:rsidR="001937B9" w:rsidRPr="00BD7867" w:rsidRDefault="001937B9" w:rsidP="00E21259">
            <w:pPr>
              <w:rPr>
                <w:sz w:val="18"/>
              </w:rPr>
            </w:pPr>
          </w:p>
        </w:tc>
        <w:tc>
          <w:tcPr>
            <w:tcW w:w="4392" w:type="dxa"/>
            <w:vAlign w:val="center"/>
          </w:tcPr>
          <w:p w:rsidR="001937B9" w:rsidRPr="00BD7867" w:rsidRDefault="001937B9" w:rsidP="00E21259">
            <w:pPr>
              <w:rPr>
                <w:sz w:val="18"/>
              </w:rPr>
            </w:pPr>
          </w:p>
        </w:tc>
      </w:tr>
      <w:tr w:rsidR="001937B9" w:rsidTr="00127FB2">
        <w:trPr>
          <w:trHeight w:hRule="exact" w:val="572"/>
        </w:trPr>
        <w:tc>
          <w:tcPr>
            <w:tcW w:w="1908" w:type="dxa"/>
            <w:shd w:val="clear" w:color="auto" w:fill="E6E6E6"/>
            <w:vAlign w:val="center"/>
          </w:tcPr>
          <w:p w:rsidR="001937B9" w:rsidRDefault="001937B9" w:rsidP="00127FB2">
            <w:pPr>
              <w:rPr>
                <w:b/>
                <w:sz w:val="18"/>
              </w:rPr>
            </w:pPr>
          </w:p>
        </w:tc>
        <w:tc>
          <w:tcPr>
            <w:tcW w:w="990" w:type="dxa"/>
            <w:vAlign w:val="center"/>
          </w:tcPr>
          <w:p w:rsidR="001937B9" w:rsidRPr="00BD7867" w:rsidRDefault="001937B9" w:rsidP="00127FB2">
            <w:pPr>
              <w:rPr>
                <w:sz w:val="18"/>
              </w:rPr>
            </w:pPr>
          </w:p>
        </w:tc>
        <w:tc>
          <w:tcPr>
            <w:tcW w:w="1530" w:type="dxa"/>
            <w:vAlign w:val="center"/>
          </w:tcPr>
          <w:p w:rsidR="001937B9" w:rsidRPr="00BD7867" w:rsidRDefault="001937B9" w:rsidP="00127FB2">
            <w:pPr>
              <w:rPr>
                <w:sz w:val="18"/>
              </w:rPr>
            </w:pPr>
          </w:p>
        </w:tc>
        <w:tc>
          <w:tcPr>
            <w:tcW w:w="4392" w:type="dxa"/>
            <w:vAlign w:val="center"/>
          </w:tcPr>
          <w:p w:rsidR="001937B9" w:rsidRPr="00BD7867" w:rsidRDefault="001937B9" w:rsidP="00127FB2">
            <w:pPr>
              <w:rPr>
                <w:sz w:val="18"/>
              </w:rPr>
            </w:pPr>
          </w:p>
        </w:tc>
      </w:tr>
      <w:tr w:rsidR="001937B9" w:rsidTr="00127FB2">
        <w:trPr>
          <w:trHeight w:hRule="exact" w:val="662"/>
        </w:trPr>
        <w:tc>
          <w:tcPr>
            <w:tcW w:w="1908" w:type="dxa"/>
            <w:shd w:val="clear" w:color="auto" w:fill="E6E6E6"/>
            <w:vAlign w:val="center"/>
          </w:tcPr>
          <w:p w:rsidR="001937B9" w:rsidRDefault="001937B9" w:rsidP="00127FB2">
            <w:pPr>
              <w:rPr>
                <w:b/>
                <w:sz w:val="18"/>
              </w:rPr>
            </w:pPr>
          </w:p>
        </w:tc>
        <w:tc>
          <w:tcPr>
            <w:tcW w:w="990" w:type="dxa"/>
            <w:vAlign w:val="center"/>
          </w:tcPr>
          <w:p w:rsidR="001937B9" w:rsidRDefault="001937B9" w:rsidP="00127FB2">
            <w:pPr>
              <w:rPr>
                <w:sz w:val="18"/>
              </w:rPr>
            </w:pPr>
          </w:p>
        </w:tc>
        <w:tc>
          <w:tcPr>
            <w:tcW w:w="1530" w:type="dxa"/>
            <w:vAlign w:val="center"/>
          </w:tcPr>
          <w:p w:rsidR="001937B9" w:rsidRDefault="001937B9" w:rsidP="00127FB2">
            <w:pPr>
              <w:rPr>
                <w:sz w:val="18"/>
              </w:rPr>
            </w:pPr>
          </w:p>
        </w:tc>
        <w:tc>
          <w:tcPr>
            <w:tcW w:w="4392" w:type="dxa"/>
            <w:vAlign w:val="center"/>
          </w:tcPr>
          <w:p w:rsidR="001937B9" w:rsidRDefault="001937B9" w:rsidP="00127FB2">
            <w:pPr>
              <w:rPr>
                <w:sz w:val="18"/>
              </w:rPr>
            </w:pPr>
          </w:p>
        </w:tc>
      </w:tr>
      <w:tr w:rsidR="001937B9" w:rsidTr="00127FB2">
        <w:trPr>
          <w:trHeight w:hRule="exact" w:val="779"/>
        </w:trPr>
        <w:tc>
          <w:tcPr>
            <w:tcW w:w="1908" w:type="dxa"/>
            <w:shd w:val="clear" w:color="auto" w:fill="E6E6E6"/>
            <w:vAlign w:val="center"/>
          </w:tcPr>
          <w:p w:rsidR="001937B9" w:rsidRDefault="001937B9" w:rsidP="00127FB2">
            <w:pPr>
              <w:rPr>
                <w:b/>
                <w:sz w:val="18"/>
              </w:rPr>
            </w:pPr>
          </w:p>
        </w:tc>
        <w:tc>
          <w:tcPr>
            <w:tcW w:w="990" w:type="dxa"/>
            <w:vAlign w:val="center"/>
          </w:tcPr>
          <w:p w:rsidR="001937B9" w:rsidRDefault="001937B9" w:rsidP="00127FB2">
            <w:pPr>
              <w:rPr>
                <w:sz w:val="18"/>
              </w:rPr>
            </w:pPr>
          </w:p>
        </w:tc>
        <w:tc>
          <w:tcPr>
            <w:tcW w:w="1530" w:type="dxa"/>
            <w:vAlign w:val="center"/>
          </w:tcPr>
          <w:p w:rsidR="001937B9" w:rsidRDefault="001937B9" w:rsidP="00127FB2">
            <w:pPr>
              <w:rPr>
                <w:sz w:val="18"/>
              </w:rPr>
            </w:pPr>
          </w:p>
        </w:tc>
        <w:tc>
          <w:tcPr>
            <w:tcW w:w="4392" w:type="dxa"/>
            <w:vAlign w:val="center"/>
          </w:tcPr>
          <w:p w:rsidR="001937B9" w:rsidRDefault="001937B9" w:rsidP="00127FB2">
            <w:pPr>
              <w:rPr>
                <w:sz w:val="18"/>
              </w:rPr>
            </w:pPr>
          </w:p>
        </w:tc>
      </w:tr>
      <w:tr w:rsidR="001937B9" w:rsidTr="00127FB2">
        <w:trPr>
          <w:trHeight w:hRule="exact" w:val="779"/>
        </w:trPr>
        <w:tc>
          <w:tcPr>
            <w:tcW w:w="1908" w:type="dxa"/>
            <w:shd w:val="clear" w:color="auto" w:fill="E6E6E6"/>
            <w:vAlign w:val="center"/>
          </w:tcPr>
          <w:p w:rsidR="001937B9" w:rsidRDefault="001937B9" w:rsidP="00127FB2">
            <w:pPr>
              <w:rPr>
                <w:b/>
                <w:sz w:val="18"/>
              </w:rPr>
            </w:pPr>
          </w:p>
        </w:tc>
        <w:tc>
          <w:tcPr>
            <w:tcW w:w="990" w:type="dxa"/>
            <w:vAlign w:val="center"/>
          </w:tcPr>
          <w:p w:rsidR="001937B9" w:rsidRDefault="001937B9" w:rsidP="00127FB2">
            <w:pPr>
              <w:rPr>
                <w:sz w:val="18"/>
              </w:rPr>
            </w:pPr>
          </w:p>
        </w:tc>
        <w:tc>
          <w:tcPr>
            <w:tcW w:w="1530" w:type="dxa"/>
            <w:vAlign w:val="center"/>
          </w:tcPr>
          <w:p w:rsidR="001937B9" w:rsidRDefault="001937B9" w:rsidP="00127FB2">
            <w:pPr>
              <w:rPr>
                <w:sz w:val="18"/>
              </w:rPr>
            </w:pPr>
          </w:p>
        </w:tc>
        <w:tc>
          <w:tcPr>
            <w:tcW w:w="4392" w:type="dxa"/>
            <w:vAlign w:val="center"/>
          </w:tcPr>
          <w:p w:rsidR="001937B9" w:rsidRDefault="001937B9" w:rsidP="00127FB2">
            <w:pPr>
              <w:rPr>
                <w:sz w:val="18"/>
              </w:rPr>
            </w:pPr>
          </w:p>
        </w:tc>
      </w:tr>
    </w:tbl>
    <w:p w:rsidR="001937B9" w:rsidRDefault="001937B9" w:rsidP="001937B9">
      <w:pPr>
        <w:pStyle w:val="Code"/>
      </w:pPr>
    </w:p>
    <w:p w:rsidR="001937B9" w:rsidRDefault="001937B9" w:rsidP="001937B9">
      <w:pPr>
        <w:pStyle w:val="BlueHeader"/>
      </w:pPr>
      <w:bookmarkStart w:id="5" w:name="_Toc36291487"/>
      <w:bookmarkStart w:id="6" w:name="_Toc36457901"/>
      <w:bookmarkStart w:id="7" w:name="_Toc37062566"/>
      <w:bookmarkStart w:id="8" w:name="_Toc37136591"/>
      <w:bookmarkStart w:id="9" w:name="_Toc37556139"/>
      <w:bookmarkStart w:id="10" w:name="_Toc37645875"/>
      <w:bookmarkStart w:id="11" w:name="_Toc37650003"/>
      <w:bookmarkStart w:id="12" w:name="_Toc37650208"/>
      <w:bookmarkStart w:id="13" w:name="_Toc37650325"/>
      <w:bookmarkStart w:id="14" w:name="_Toc38163980"/>
      <w:bookmarkStart w:id="15" w:name="_Toc40241093"/>
      <w:bookmarkStart w:id="16" w:name="_Toc50860485"/>
      <w:bookmarkStart w:id="17" w:name="_Toc15437289"/>
    </w:p>
    <w:p w:rsidR="001937B9" w:rsidRDefault="001937B9" w:rsidP="001937B9">
      <w:pPr>
        <w:pStyle w:val="BlueHeader"/>
      </w:pPr>
      <w:r>
        <w:t>Approvers</w:t>
      </w:r>
      <w:bookmarkEnd w:id="5"/>
      <w:bookmarkEnd w:id="6"/>
      <w:bookmarkEnd w:id="7"/>
      <w:bookmarkEnd w:id="8"/>
      <w:bookmarkEnd w:id="9"/>
      <w:bookmarkEnd w:id="10"/>
      <w:bookmarkEnd w:id="11"/>
      <w:bookmarkEnd w:id="12"/>
      <w:bookmarkEnd w:id="13"/>
      <w:bookmarkEnd w:id="14"/>
      <w:bookmarkEnd w:id="15"/>
      <w:bookmarkEnd w:id="16"/>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880"/>
        <w:gridCol w:w="2970"/>
        <w:gridCol w:w="2970"/>
      </w:tblGrid>
      <w:tr w:rsidR="001937B9" w:rsidTr="00127FB2">
        <w:tc>
          <w:tcPr>
            <w:tcW w:w="2880" w:type="dxa"/>
            <w:shd w:val="clear" w:color="auto" w:fill="E6E6E6"/>
            <w:vAlign w:val="center"/>
          </w:tcPr>
          <w:p w:rsidR="001937B9" w:rsidRPr="00BD7867" w:rsidRDefault="001937B9" w:rsidP="00127FB2">
            <w:pPr>
              <w:rPr>
                <w:b/>
                <w:sz w:val="18"/>
              </w:rPr>
            </w:pPr>
            <w:r w:rsidRPr="00BD7867">
              <w:rPr>
                <w:b/>
                <w:sz w:val="18"/>
              </w:rPr>
              <w:t>Name</w:t>
            </w:r>
          </w:p>
        </w:tc>
        <w:tc>
          <w:tcPr>
            <w:tcW w:w="2970" w:type="dxa"/>
            <w:shd w:val="clear" w:color="auto" w:fill="E6E6E6"/>
            <w:vAlign w:val="center"/>
          </w:tcPr>
          <w:p w:rsidR="001937B9" w:rsidRPr="00BD7867" w:rsidRDefault="001937B9" w:rsidP="00127FB2">
            <w:pPr>
              <w:rPr>
                <w:b/>
                <w:sz w:val="18"/>
              </w:rPr>
            </w:pPr>
            <w:r w:rsidRPr="00BD7867">
              <w:rPr>
                <w:b/>
                <w:sz w:val="18"/>
              </w:rPr>
              <w:t>Title</w:t>
            </w:r>
          </w:p>
        </w:tc>
        <w:tc>
          <w:tcPr>
            <w:tcW w:w="2970" w:type="dxa"/>
            <w:shd w:val="clear" w:color="auto" w:fill="E6E6E6"/>
            <w:vAlign w:val="center"/>
          </w:tcPr>
          <w:p w:rsidR="001937B9" w:rsidRPr="00BD7867" w:rsidRDefault="001937B9" w:rsidP="00127FB2">
            <w:pPr>
              <w:rPr>
                <w:b/>
                <w:sz w:val="18"/>
              </w:rPr>
            </w:pPr>
            <w:r w:rsidRPr="00BD7867">
              <w:rPr>
                <w:b/>
                <w:sz w:val="18"/>
              </w:rPr>
              <w:t>Date Approved</w:t>
            </w:r>
          </w:p>
        </w:tc>
      </w:tr>
      <w:tr w:rsidR="001937B9" w:rsidTr="00127FB2">
        <w:tc>
          <w:tcPr>
            <w:tcW w:w="2880" w:type="dxa"/>
            <w:shd w:val="clear" w:color="auto" w:fill="E6E6E6"/>
            <w:vAlign w:val="center"/>
          </w:tcPr>
          <w:p w:rsidR="001937B9" w:rsidRPr="00BD7867" w:rsidRDefault="00457E5B" w:rsidP="00127FB2">
            <w:pPr>
              <w:rPr>
                <w:b/>
                <w:sz w:val="18"/>
              </w:rPr>
            </w:pPr>
            <w:r>
              <w:rPr>
                <w:b/>
                <w:sz w:val="18"/>
              </w:rPr>
              <w:t>Kyle Quest</w:t>
            </w:r>
          </w:p>
        </w:tc>
        <w:tc>
          <w:tcPr>
            <w:tcW w:w="2970" w:type="dxa"/>
            <w:vAlign w:val="center"/>
          </w:tcPr>
          <w:p w:rsidR="001937B9" w:rsidRPr="00BD7867" w:rsidRDefault="006F5F82" w:rsidP="00127FB2">
            <w:pPr>
              <w:rPr>
                <w:sz w:val="18"/>
              </w:rPr>
            </w:pPr>
            <w:r w:rsidRPr="00A87D7C">
              <w:rPr>
                <w:sz w:val="18"/>
              </w:rPr>
              <w:t>Architect</w:t>
            </w:r>
          </w:p>
        </w:tc>
        <w:tc>
          <w:tcPr>
            <w:tcW w:w="2970" w:type="dxa"/>
            <w:vAlign w:val="center"/>
          </w:tcPr>
          <w:p w:rsidR="001937B9" w:rsidRPr="00BD7867" w:rsidRDefault="0037558A" w:rsidP="00127FB2">
            <w:pPr>
              <w:rPr>
                <w:sz w:val="18"/>
              </w:rPr>
            </w:pPr>
            <w:r>
              <w:rPr>
                <w:sz w:val="18"/>
              </w:rPr>
              <w:t>11/18/2010</w:t>
            </w:r>
          </w:p>
        </w:tc>
      </w:tr>
      <w:tr w:rsidR="00457E5B" w:rsidTr="00A928D8">
        <w:tc>
          <w:tcPr>
            <w:tcW w:w="2880" w:type="dxa"/>
            <w:shd w:val="clear" w:color="auto" w:fill="E6E6E6"/>
            <w:vAlign w:val="center"/>
          </w:tcPr>
          <w:p w:rsidR="00457E5B" w:rsidRPr="00BD7867" w:rsidRDefault="00457E5B" w:rsidP="00ED482B">
            <w:pPr>
              <w:rPr>
                <w:b/>
                <w:sz w:val="18"/>
              </w:rPr>
            </w:pPr>
            <w:r>
              <w:rPr>
                <w:b/>
                <w:sz w:val="18"/>
              </w:rPr>
              <w:t>Julia Kuchmai</w:t>
            </w:r>
          </w:p>
        </w:tc>
        <w:tc>
          <w:tcPr>
            <w:tcW w:w="2970" w:type="dxa"/>
            <w:vAlign w:val="center"/>
          </w:tcPr>
          <w:p w:rsidR="00457E5B" w:rsidRPr="00BD7867" w:rsidRDefault="00457E5B" w:rsidP="00342DAA">
            <w:pPr>
              <w:rPr>
                <w:sz w:val="18"/>
              </w:rPr>
            </w:pPr>
            <w:r>
              <w:rPr>
                <w:sz w:val="18"/>
              </w:rPr>
              <w:t xml:space="preserve">QA </w:t>
            </w:r>
            <w:r w:rsidR="00342DAA">
              <w:rPr>
                <w:sz w:val="18"/>
              </w:rPr>
              <w:t>R</w:t>
            </w:r>
            <w:r>
              <w:rPr>
                <w:sz w:val="18"/>
              </w:rPr>
              <w:t>epresentative</w:t>
            </w:r>
          </w:p>
        </w:tc>
        <w:tc>
          <w:tcPr>
            <w:tcW w:w="2970" w:type="dxa"/>
          </w:tcPr>
          <w:p w:rsidR="00457E5B" w:rsidRPr="00BD7867" w:rsidRDefault="00457E5B" w:rsidP="00ED482B">
            <w:pPr>
              <w:rPr>
                <w:sz w:val="18"/>
              </w:rPr>
            </w:pPr>
            <w:r>
              <w:rPr>
                <w:sz w:val="18"/>
              </w:rPr>
              <w:t>11/18/2010</w:t>
            </w:r>
          </w:p>
        </w:tc>
      </w:tr>
      <w:tr w:rsidR="00457E5B" w:rsidTr="00127FB2">
        <w:tc>
          <w:tcPr>
            <w:tcW w:w="2880" w:type="dxa"/>
            <w:shd w:val="clear" w:color="auto" w:fill="E6E6E6"/>
            <w:vAlign w:val="center"/>
          </w:tcPr>
          <w:p w:rsidR="00457E5B" w:rsidRPr="00BD7867" w:rsidRDefault="00457E5B" w:rsidP="00127FB2">
            <w:pPr>
              <w:rPr>
                <w:b/>
                <w:sz w:val="18"/>
              </w:rPr>
            </w:pPr>
          </w:p>
        </w:tc>
        <w:tc>
          <w:tcPr>
            <w:tcW w:w="2970" w:type="dxa"/>
            <w:vAlign w:val="center"/>
          </w:tcPr>
          <w:p w:rsidR="00457E5B" w:rsidRPr="00BD7867" w:rsidRDefault="00457E5B" w:rsidP="00127FB2">
            <w:pPr>
              <w:rPr>
                <w:sz w:val="18"/>
              </w:rPr>
            </w:pPr>
          </w:p>
        </w:tc>
        <w:tc>
          <w:tcPr>
            <w:tcW w:w="2970" w:type="dxa"/>
            <w:vAlign w:val="center"/>
          </w:tcPr>
          <w:p w:rsidR="00457E5B" w:rsidRPr="00BD7867" w:rsidRDefault="00457E5B" w:rsidP="00127FB2">
            <w:pPr>
              <w:rPr>
                <w:sz w:val="18"/>
              </w:rPr>
            </w:pPr>
          </w:p>
        </w:tc>
      </w:tr>
    </w:tbl>
    <w:p w:rsidR="001937B9" w:rsidRPr="00B55BF1" w:rsidRDefault="001937B9" w:rsidP="001937B9"/>
    <w:p w:rsidR="001937B9" w:rsidRDefault="001937B9" w:rsidP="001937B9">
      <w:pPr>
        <w:pStyle w:val="BlueHeader"/>
      </w:pPr>
      <w:bookmarkStart w:id="18" w:name="_Toc30389827"/>
      <w:bookmarkStart w:id="19" w:name="_Toc30390129"/>
      <w:bookmarkStart w:id="20" w:name="_Toc30390246"/>
      <w:bookmarkStart w:id="21" w:name="_Toc30579628"/>
      <w:bookmarkStart w:id="22" w:name="_Toc30585418"/>
      <w:bookmarkStart w:id="23" w:name="_Toc36457902"/>
      <w:bookmarkStart w:id="24" w:name="_Toc37062567"/>
      <w:bookmarkStart w:id="25" w:name="_Toc37136592"/>
      <w:bookmarkStart w:id="26" w:name="_Toc37556140"/>
      <w:bookmarkStart w:id="27" w:name="_Toc37645876"/>
      <w:bookmarkStart w:id="28" w:name="_Toc37650004"/>
      <w:bookmarkStart w:id="29" w:name="_Toc37650209"/>
      <w:bookmarkStart w:id="30" w:name="_Toc37650326"/>
      <w:bookmarkStart w:id="31" w:name="_Toc38163981"/>
      <w:bookmarkStart w:id="32" w:name="_Toc40241094"/>
      <w:bookmarkStart w:id="33" w:name="_Toc50860486"/>
      <w:r>
        <w:t>Reviewers</w:t>
      </w: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940"/>
        <w:gridCol w:w="2940"/>
        <w:gridCol w:w="2940"/>
      </w:tblGrid>
      <w:tr w:rsidR="001937B9" w:rsidTr="00127FB2">
        <w:trPr>
          <w:tblHeader/>
        </w:trPr>
        <w:tc>
          <w:tcPr>
            <w:tcW w:w="2940" w:type="dxa"/>
            <w:shd w:val="clear" w:color="auto" w:fill="E6E6E6"/>
            <w:vAlign w:val="center"/>
          </w:tcPr>
          <w:p w:rsidR="001937B9" w:rsidRPr="00BD7867" w:rsidRDefault="001937B9" w:rsidP="00127FB2">
            <w:pPr>
              <w:rPr>
                <w:b/>
                <w:sz w:val="18"/>
              </w:rPr>
            </w:pPr>
            <w:r w:rsidRPr="00BD7867">
              <w:rPr>
                <w:b/>
                <w:sz w:val="18"/>
              </w:rPr>
              <w:t xml:space="preserve">Name </w:t>
            </w:r>
          </w:p>
        </w:tc>
        <w:tc>
          <w:tcPr>
            <w:tcW w:w="2940" w:type="dxa"/>
            <w:shd w:val="clear" w:color="auto" w:fill="E6E6E6"/>
            <w:vAlign w:val="center"/>
          </w:tcPr>
          <w:p w:rsidR="001937B9" w:rsidRPr="00BD7867" w:rsidRDefault="001937B9" w:rsidP="00127FB2">
            <w:pPr>
              <w:rPr>
                <w:b/>
                <w:sz w:val="18"/>
              </w:rPr>
            </w:pPr>
            <w:r w:rsidRPr="00BD7867">
              <w:rPr>
                <w:b/>
                <w:sz w:val="18"/>
              </w:rPr>
              <w:t>Title</w:t>
            </w:r>
          </w:p>
        </w:tc>
        <w:tc>
          <w:tcPr>
            <w:tcW w:w="2940" w:type="dxa"/>
            <w:shd w:val="clear" w:color="auto" w:fill="E6E6E6"/>
          </w:tcPr>
          <w:p w:rsidR="001937B9" w:rsidRPr="00BD7867" w:rsidRDefault="001937B9" w:rsidP="00127FB2">
            <w:pPr>
              <w:rPr>
                <w:b/>
                <w:sz w:val="18"/>
              </w:rPr>
            </w:pPr>
            <w:r w:rsidRPr="00BD7867">
              <w:rPr>
                <w:b/>
                <w:sz w:val="18"/>
              </w:rPr>
              <w:t xml:space="preserve">Date </w:t>
            </w:r>
            <w:r>
              <w:rPr>
                <w:b/>
                <w:sz w:val="18"/>
              </w:rPr>
              <w:t>Reviewed</w:t>
            </w:r>
          </w:p>
        </w:tc>
      </w:tr>
      <w:tr w:rsidR="001937B9" w:rsidTr="00127FB2">
        <w:tc>
          <w:tcPr>
            <w:tcW w:w="2940" w:type="dxa"/>
            <w:shd w:val="clear" w:color="auto" w:fill="E6E6E6"/>
            <w:vAlign w:val="center"/>
          </w:tcPr>
          <w:p w:rsidR="001937B9" w:rsidRPr="00BA448C" w:rsidRDefault="002766DC" w:rsidP="00127FB2">
            <w:pPr>
              <w:rPr>
                <w:b/>
                <w:sz w:val="18"/>
              </w:rPr>
            </w:pPr>
            <w:r>
              <w:rPr>
                <w:b/>
                <w:sz w:val="18"/>
              </w:rPr>
              <w:t>Kyle Quest</w:t>
            </w:r>
          </w:p>
        </w:tc>
        <w:tc>
          <w:tcPr>
            <w:tcW w:w="2940" w:type="dxa"/>
            <w:vAlign w:val="center"/>
          </w:tcPr>
          <w:p w:rsidR="001937B9" w:rsidRPr="00BD7867" w:rsidRDefault="006F5F82" w:rsidP="00127FB2">
            <w:pPr>
              <w:rPr>
                <w:sz w:val="18"/>
              </w:rPr>
            </w:pPr>
            <w:r w:rsidRPr="00A87D7C">
              <w:rPr>
                <w:sz w:val="18"/>
              </w:rPr>
              <w:t>Architect</w:t>
            </w:r>
          </w:p>
        </w:tc>
        <w:tc>
          <w:tcPr>
            <w:tcW w:w="2940" w:type="dxa"/>
          </w:tcPr>
          <w:p w:rsidR="001937B9" w:rsidRPr="00BD7867" w:rsidRDefault="0037558A" w:rsidP="00127FB2">
            <w:pPr>
              <w:rPr>
                <w:sz w:val="18"/>
              </w:rPr>
            </w:pPr>
            <w:r>
              <w:rPr>
                <w:sz w:val="18"/>
              </w:rPr>
              <w:t>11/18/2010</w:t>
            </w:r>
          </w:p>
        </w:tc>
      </w:tr>
      <w:tr w:rsidR="00457E5B" w:rsidTr="00127FB2">
        <w:tc>
          <w:tcPr>
            <w:tcW w:w="2940" w:type="dxa"/>
            <w:shd w:val="clear" w:color="auto" w:fill="E6E6E6"/>
            <w:vAlign w:val="center"/>
          </w:tcPr>
          <w:p w:rsidR="00457E5B" w:rsidRPr="00BD7867" w:rsidRDefault="00457E5B" w:rsidP="00ED482B">
            <w:pPr>
              <w:rPr>
                <w:b/>
                <w:sz w:val="18"/>
              </w:rPr>
            </w:pPr>
            <w:r>
              <w:rPr>
                <w:b/>
                <w:sz w:val="18"/>
              </w:rPr>
              <w:t>Julia Kuchmai</w:t>
            </w:r>
          </w:p>
        </w:tc>
        <w:tc>
          <w:tcPr>
            <w:tcW w:w="2940" w:type="dxa"/>
            <w:vAlign w:val="center"/>
          </w:tcPr>
          <w:p w:rsidR="00457E5B" w:rsidRPr="00BD7867" w:rsidRDefault="00457E5B" w:rsidP="00342DAA">
            <w:pPr>
              <w:rPr>
                <w:sz w:val="18"/>
              </w:rPr>
            </w:pPr>
            <w:r>
              <w:rPr>
                <w:sz w:val="18"/>
              </w:rPr>
              <w:t xml:space="preserve">QA </w:t>
            </w:r>
            <w:r w:rsidR="00342DAA">
              <w:rPr>
                <w:sz w:val="18"/>
              </w:rPr>
              <w:t>R</w:t>
            </w:r>
            <w:r>
              <w:rPr>
                <w:sz w:val="18"/>
              </w:rPr>
              <w:t>epresentative</w:t>
            </w:r>
          </w:p>
        </w:tc>
        <w:tc>
          <w:tcPr>
            <w:tcW w:w="2940" w:type="dxa"/>
          </w:tcPr>
          <w:p w:rsidR="00457E5B" w:rsidRPr="00BD7867" w:rsidRDefault="00457E5B" w:rsidP="00ED482B">
            <w:pPr>
              <w:rPr>
                <w:sz w:val="18"/>
              </w:rPr>
            </w:pPr>
            <w:r>
              <w:rPr>
                <w:sz w:val="18"/>
              </w:rPr>
              <w:t>11/18/2010</w:t>
            </w:r>
          </w:p>
        </w:tc>
      </w:tr>
      <w:tr w:rsidR="00457E5B" w:rsidTr="00127FB2">
        <w:tc>
          <w:tcPr>
            <w:tcW w:w="2940" w:type="dxa"/>
            <w:shd w:val="clear" w:color="auto" w:fill="E6E6E6"/>
            <w:vAlign w:val="center"/>
          </w:tcPr>
          <w:p w:rsidR="00457E5B" w:rsidRPr="00BD7867" w:rsidRDefault="00457E5B" w:rsidP="00127FB2">
            <w:pPr>
              <w:rPr>
                <w:b/>
                <w:sz w:val="18"/>
              </w:rPr>
            </w:pPr>
          </w:p>
        </w:tc>
        <w:tc>
          <w:tcPr>
            <w:tcW w:w="2940" w:type="dxa"/>
            <w:vAlign w:val="center"/>
          </w:tcPr>
          <w:p w:rsidR="00457E5B" w:rsidRPr="00BD7867" w:rsidRDefault="00457E5B" w:rsidP="00127FB2">
            <w:pPr>
              <w:rPr>
                <w:sz w:val="18"/>
              </w:rPr>
            </w:pPr>
          </w:p>
        </w:tc>
        <w:tc>
          <w:tcPr>
            <w:tcW w:w="2940" w:type="dxa"/>
          </w:tcPr>
          <w:p w:rsidR="00457E5B" w:rsidRPr="00BD7867" w:rsidRDefault="00457E5B" w:rsidP="00127FB2">
            <w:pPr>
              <w:rPr>
                <w:sz w:val="18"/>
              </w:rPr>
            </w:pPr>
          </w:p>
        </w:tc>
      </w:tr>
    </w:tbl>
    <w:p w:rsidR="001937B9" w:rsidRDefault="001937B9" w:rsidP="001937B9">
      <w:pPr>
        <w:pStyle w:val="BlueHeader"/>
      </w:pPr>
    </w:p>
    <w:p w:rsidR="001937B9" w:rsidRDefault="001937B9" w:rsidP="001937B9">
      <w:pPr>
        <w:pStyle w:val="BlueHeader"/>
      </w:pPr>
      <w:bookmarkStart w:id="34" w:name="_Toc36457903"/>
      <w:bookmarkStart w:id="35" w:name="_Toc37062568"/>
      <w:bookmarkStart w:id="36" w:name="_Toc37136593"/>
      <w:bookmarkStart w:id="37" w:name="_Toc37556141"/>
      <w:bookmarkStart w:id="38" w:name="_Toc37645877"/>
      <w:bookmarkStart w:id="39" w:name="_Toc37650005"/>
      <w:bookmarkStart w:id="40" w:name="_Toc37650210"/>
      <w:bookmarkStart w:id="41" w:name="_Toc37650327"/>
      <w:bookmarkStart w:id="42" w:name="_Toc38163982"/>
      <w:bookmarkStart w:id="43" w:name="_Toc40241095"/>
      <w:bookmarkStart w:id="44" w:name="_Toc5086048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1937B9" w:rsidRDefault="001937B9" w:rsidP="001937B9">
      <w:pPr>
        <w:pStyle w:val="BlueHeader"/>
      </w:pPr>
      <w:r>
        <w:t>References</w:t>
      </w:r>
      <w:bookmarkEnd w:id="34"/>
      <w:bookmarkEnd w:id="35"/>
      <w:bookmarkEnd w:id="36"/>
      <w:bookmarkEnd w:id="37"/>
      <w:bookmarkEnd w:id="38"/>
      <w:bookmarkEnd w:id="39"/>
      <w:bookmarkEnd w:id="40"/>
      <w:bookmarkEnd w:id="41"/>
      <w:bookmarkEnd w:id="42"/>
      <w:bookmarkEnd w:id="43"/>
      <w:bookmarkEnd w:id="44"/>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1937B9" w:rsidTr="00127FB2">
        <w:trPr>
          <w:trHeight w:val="260"/>
        </w:trPr>
        <w:tc>
          <w:tcPr>
            <w:tcW w:w="2700" w:type="dxa"/>
            <w:shd w:val="clear" w:color="auto" w:fill="E6E6E6"/>
            <w:vAlign w:val="center"/>
          </w:tcPr>
          <w:p w:rsidR="001937B9" w:rsidRPr="00BD7867" w:rsidRDefault="001937B9" w:rsidP="00127FB2">
            <w:pPr>
              <w:rPr>
                <w:b/>
                <w:sz w:val="18"/>
              </w:rPr>
            </w:pPr>
            <w:r w:rsidRPr="00BD7867">
              <w:rPr>
                <w:b/>
                <w:sz w:val="18"/>
              </w:rPr>
              <w:t>Document Name</w:t>
            </w:r>
          </w:p>
        </w:tc>
        <w:tc>
          <w:tcPr>
            <w:tcW w:w="2700" w:type="dxa"/>
            <w:shd w:val="clear" w:color="auto" w:fill="E6E6E6"/>
            <w:vAlign w:val="center"/>
          </w:tcPr>
          <w:p w:rsidR="001937B9" w:rsidRPr="00BD7867" w:rsidRDefault="001937B9" w:rsidP="00127FB2">
            <w:pPr>
              <w:rPr>
                <w:b/>
                <w:sz w:val="18"/>
              </w:rPr>
            </w:pPr>
            <w:r w:rsidRPr="00BD7867">
              <w:rPr>
                <w:b/>
                <w:sz w:val="18"/>
              </w:rPr>
              <w:t>Author</w:t>
            </w:r>
          </w:p>
        </w:tc>
        <w:tc>
          <w:tcPr>
            <w:tcW w:w="3420" w:type="dxa"/>
            <w:shd w:val="clear" w:color="auto" w:fill="E6E6E6"/>
            <w:vAlign w:val="center"/>
          </w:tcPr>
          <w:p w:rsidR="001937B9" w:rsidRPr="00BD7867" w:rsidRDefault="001937B9" w:rsidP="00127FB2">
            <w:pPr>
              <w:rPr>
                <w:b/>
                <w:sz w:val="18"/>
              </w:rPr>
            </w:pPr>
            <w:r w:rsidRPr="00BD7867">
              <w:rPr>
                <w:b/>
                <w:sz w:val="18"/>
              </w:rPr>
              <w:t>Location</w:t>
            </w:r>
          </w:p>
        </w:tc>
      </w:tr>
      <w:tr w:rsidR="00B574BA" w:rsidTr="00127FB2">
        <w:tc>
          <w:tcPr>
            <w:tcW w:w="2700" w:type="dxa"/>
            <w:shd w:val="clear" w:color="auto" w:fill="E6E6E6"/>
            <w:vAlign w:val="center"/>
          </w:tcPr>
          <w:p w:rsidR="00B574BA" w:rsidRPr="00AF6A7D" w:rsidRDefault="00B574BA" w:rsidP="006C3FF6">
            <w:pPr>
              <w:rPr>
                <w:sz w:val="18"/>
              </w:rPr>
            </w:pPr>
            <w:r w:rsidRPr="00AF6A7D">
              <w:rPr>
                <w:bCs/>
                <w:sz w:val="18"/>
                <w:szCs w:val="18"/>
              </w:rPr>
              <w:t>MetraTech Security Framework Specification</w:t>
            </w:r>
          </w:p>
        </w:tc>
        <w:tc>
          <w:tcPr>
            <w:tcW w:w="2700" w:type="dxa"/>
            <w:vAlign w:val="center"/>
          </w:tcPr>
          <w:p w:rsidR="00B574BA" w:rsidRPr="00AF6A7D" w:rsidRDefault="00B574BA" w:rsidP="006C3FF6">
            <w:pPr>
              <w:rPr>
                <w:sz w:val="18"/>
              </w:rPr>
            </w:pPr>
            <w:r w:rsidRPr="00AF6A7D">
              <w:rPr>
                <w:sz w:val="18"/>
              </w:rPr>
              <w:t>Kyle Quest</w:t>
            </w:r>
          </w:p>
        </w:tc>
        <w:tc>
          <w:tcPr>
            <w:tcW w:w="3420" w:type="dxa"/>
            <w:vAlign w:val="center"/>
          </w:tcPr>
          <w:p w:rsidR="00B574BA" w:rsidRPr="00AF6A7D" w:rsidRDefault="00B574BA" w:rsidP="006C3FF6">
            <w:pPr>
              <w:rPr>
                <w:sz w:val="18"/>
              </w:rPr>
            </w:pPr>
            <w:bookmarkStart w:id="45" w:name="OLE_LINK6"/>
            <w:r w:rsidRPr="00AF6A7D">
              <w:rPr>
                <w:sz w:val="18"/>
              </w:rPr>
              <w:t>http://seceng.metratech.com/gf/download/docmanfileversion/20/78/MtSecurityFrameworkSpec.doc</w:t>
            </w:r>
            <w:bookmarkEnd w:id="45"/>
          </w:p>
        </w:tc>
      </w:tr>
      <w:tr w:rsidR="00B574BA" w:rsidTr="00127FB2">
        <w:tc>
          <w:tcPr>
            <w:tcW w:w="2700" w:type="dxa"/>
            <w:shd w:val="clear" w:color="auto" w:fill="E6E6E6"/>
            <w:vAlign w:val="center"/>
          </w:tcPr>
          <w:p w:rsidR="00B574BA" w:rsidRPr="00BD7867" w:rsidRDefault="00B574BA" w:rsidP="00127FB2">
            <w:pPr>
              <w:rPr>
                <w:b/>
                <w:sz w:val="18"/>
              </w:rPr>
            </w:pPr>
          </w:p>
        </w:tc>
        <w:tc>
          <w:tcPr>
            <w:tcW w:w="2700" w:type="dxa"/>
            <w:vAlign w:val="center"/>
          </w:tcPr>
          <w:p w:rsidR="00B574BA" w:rsidRPr="00BD7867" w:rsidRDefault="00B574BA" w:rsidP="00127FB2">
            <w:pPr>
              <w:rPr>
                <w:sz w:val="18"/>
              </w:rPr>
            </w:pPr>
          </w:p>
        </w:tc>
        <w:tc>
          <w:tcPr>
            <w:tcW w:w="3420" w:type="dxa"/>
            <w:vAlign w:val="center"/>
          </w:tcPr>
          <w:p w:rsidR="00B574BA" w:rsidRPr="00BD7867" w:rsidRDefault="00B574BA" w:rsidP="00127FB2">
            <w:pPr>
              <w:rPr>
                <w:sz w:val="18"/>
              </w:rPr>
            </w:pPr>
          </w:p>
        </w:tc>
      </w:tr>
    </w:tbl>
    <w:p w:rsidR="001937B9" w:rsidRDefault="001937B9" w:rsidP="00EB3C9A">
      <w:pPr>
        <w:pStyle w:val="Heading1"/>
        <w:numPr>
          <w:ilvl w:val="0"/>
          <w:numId w:val="0"/>
        </w:numPr>
      </w:pPr>
      <w:r>
        <w:br w:type="page"/>
      </w:r>
      <w:bookmarkStart w:id="46" w:name="_Toc244442395"/>
      <w:bookmarkStart w:id="47" w:name="_Toc277689729"/>
      <w:r>
        <w:lastRenderedPageBreak/>
        <w:t>Feature Overview</w:t>
      </w:r>
      <w:bookmarkEnd w:id="46"/>
      <w:bookmarkEnd w:id="47"/>
    </w:p>
    <w:p w:rsidR="00C36E77" w:rsidRPr="00DB3218" w:rsidRDefault="00156753" w:rsidP="00CA7887">
      <w:pPr>
        <w:pStyle w:val="ReplaceText"/>
        <w:rPr>
          <w:rFonts w:asciiTheme="minorHAnsi" w:hAnsiTheme="minorHAnsi" w:cstheme="minorHAnsi"/>
        </w:rPr>
      </w:pPr>
      <w:bookmarkStart w:id="48" w:name="_Toc244442396"/>
      <w:r w:rsidRPr="00DB3218">
        <w:rPr>
          <w:rFonts w:asciiTheme="minorHAnsi" w:hAnsiTheme="minorHAnsi" w:cstheme="minorHAnsi"/>
        </w:rPr>
        <w:t>The Validator Subsystem provides data type, data format, data value, and other data property validation services. These data validation services are implemented using a set of configurable validation engines.</w:t>
      </w:r>
    </w:p>
    <w:p w:rsidR="001937B9" w:rsidRDefault="001937B9" w:rsidP="001937B9">
      <w:pPr>
        <w:pStyle w:val="Heading1"/>
        <w:keepNext/>
        <w:tabs>
          <w:tab w:val="num" w:pos="612"/>
        </w:tabs>
        <w:spacing w:before="240" w:after="0"/>
        <w:ind w:left="432" w:hanging="432"/>
        <w:contextualSpacing w:val="0"/>
      </w:pPr>
      <w:bookmarkStart w:id="49" w:name="_Toc277689730"/>
      <w:r>
        <w:t>Terminology</w:t>
      </w:r>
      <w:bookmarkEnd w:id="48"/>
      <w:bookmarkEnd w:id="49"/>
    </w:p>
    <w:p w:rsidR="001937B9" w:rsidRDefault="001937B9" w:rsidP="001937B9">
      <w:pPr>
        <w:pStyle w:val="ParagraphText"/>
      </w:pPr>
      <w:r w:rsidRPr="00725A65">
        <w:t>Requirements that are labeled with an R (such as R-100) are Mandatory (or Required) for the targeted release.</w:t>
      </w:r>
    </w:p>
    <w:p w:rsidR="001937B9" w:rsidRPr="007F0D87" w:rsidRDefault="001937B9" w:rsidP="001937B9">
      <w:pPr>
        <w:pStyle w:val="ParagraphText"/>
        <w:rPr>
          <w:b/>
        </w:rPr>
      </w:pPr>
      <w:r w:rsidRPr="00725A65">
        <w:t>Requirements that are labeled with an O (such as O-100) are Optional</w:t>
      </w:r>
      <w:r>
        <w:t xml:space="preserve"> for the targeted release.  </w:t>
      </w:r>
    </w:p>
    <w:p w:rsidR="001937B9" w:rsidRPr="00D966D1" w:rsidRDefault="001937B9" w:rsidP="001937B9">
      <w:pPr>
        <w:pStyle w:val="ParagraphText"/>
      </w:pPr>
      <w:r w:rsidRPr="00D966D1">
        <w:t>It is left to Engineering’s discretion on whether these can be met for the targeted release but it is imperative that Engineering take these into consideration when making any design or infrastructure decisions. This holds good for any requirement that might be li</w:t>
      </w:r>
      <w:r>
        <w:t>sted under “Future Requirement</w:t>
      </w:r>
      <w:r w:rsidRPr="00D966D1">
        <w:t xml:space="preserve">s” section as well. </w:t>
      </w:r>
    </w:p>
    <w:p w:rsidR="001937B9" w:rsidRDefault="001937B9" w:rsidP="001937B9">
      <w:pPr>
        <w:pStyle w:val="ParagraphText"/>
      </w:pPr>
      <w:r w:rsidRPr="00D966D1">
        <w:rPr>
          <w:b/>
        </w:rPr>
        <w:t>(R-1)</w:t>
      </w:r>
      <w:r w:rsidRPr="00F103D7">
        <w:t xml:space="preserve"> It is a Ma</w:t>
      </w:r>
      <w:r>
        <w:t>ndatory requirement that the</w:t>
      </w:r>
      <w:r w:rsidRPr="00F103D7">
        <w:t xml:space="preserve"> infrastructure </w:t>
      </w:r>
      <w:r>
        <w:t xml:space="preserve">developed </w:t>
      </w:r>
      <w:r w:rsidRPr="00F103D7">
        <w:t xml:space="preserve">shall support the </w:t>
      </w:r>
      <w:r>
        <w:t>‘</w:t>
      </w:r>
      <w:r w:rsidRPr="00F103D7">
        <w:t>feasibility</w:t>
      </w:r>
      <w:r>
        <w:t>’</w:t>
      </w:r>
      <w:r w:rsidRPr="00F103D7">
        <w:t xml:space="preserve"> of all feature requirements listed in the document – though the delivery of the features themselves could be scheduled for a later time.</w:t>
      </w:r>
    </w:p>
    <w:p w:rsidR="001937B9" w:rsidRDefault="001937B9" w:rsidP="001937B9">
      <w:pPr>
        <w:pStyle w:val="Heading1"/>
      </w:pPr>
      <w:bookmarkStart w:id="50" w:name="_Toc277689731"/>
      <w:r>
        <w:t>P</w:t>
      </w:r>
      <w:r w:rsidRPr="00AA2258">
        <w:t>roduct Requirements</w:t>
      </w:r>
      <w:bookmarkEnd w:id="0"/>
      <w:bookmarkEnd w:id="50"/>
    </w:p>
    <w:p w:rsidR="00156753" w:rsidRPr="00156753" w:rsidRDefault="00156753" w:rsidP="00156753">
      <w:pPr>
        <w:rPr>
          <w:sz w:val="20"/>
          <w:szCs w:val="20"/>
        </w:rPr>
      </w:pPr>
      <w:r w:rsidRPr="00156753">
        <w:rPr>
          <w:sz w:val="20"/>
          <w:szCs w:val="20"/>
        </w:rPr>
        <w:t xml:space="preserve">The </w:t>
      </w:r>
      <w:r w:rsidR="006C2D64">
        <w:rPr>
          <w:sz w:val="20"/>
          <w:szCs w:val="20"/>
        </w:rPr>
        <w:t>configuration</w:t>
      </w:r>
      <w:r w:rsidRPr="00156753">
        <w:rPr>
          <w:sz w:val="20"/>
          <w:szCs w:val="20"/>
        </w:rPr>
        <w:t xml:space="preserve"> for the Validator Subsystem controls what validator engines are loaded for different validator engine categories. There can be more than one validator engine instance for any given category as long as the engine ID values are unique. The validator engines can be configured using a set of properties and validation rules (e.g., string patterns, value ranges, length limits, etc).</w:t>
      </w:r>
    </w:p>
    <w:p w:rsidR="00156753" w:rsidRPr="00156753" w:rsidRDefault="00156753" w:rsidP="00156753">
      <w:pPr>
        <w:rPr>
          <w:sz w:val="20"/>
          <w:szCs w:val="20"/>
        </w:rPr>
      </w:pPr>
      <w:r w:rsidRPr="00156753">
        <w:rPr>
          <w:sz w:val="20"/>
          <w:szCs w:val="20"/>
        </w:rPr>
        <w:t>In addition to confirming one or more data properties validators are also responsible for converting the data parameter into its expected data type format if the data properties pass the validator requirements. For basic data types it means converting the data parameters into integers, strings, etc.</w:t>
      </w:r>
    </w:p>
    <w:p w:rsidR="00156753" w:rsidRPr="00156753" w:rsidRDefault="00156753" w:rsidP="00156753">
      <w:pPr>
        <w:rPr>
          <w:sz w:val="20"/>
          <w:szCs w:val="20"/>
        </w:rPr>
      </w:pPr>
      <w:r w:rsidRPr="00156753">
        <w:rPr>
          <w:sz w:val="20"/>
          <w:szCs w:val="20"/>
        </w:rPr>
        <w:t>Validator engines can be grouped into the following categories:</w:t>
      </w:r>
    </w:p>
    <w:p w:rsidR="00156753" w:rsidRPr="00156753" w:rsidRDefault="00156753" w:rsidP="003F7678">
      <w:pPr>
        <w:numPr>
          <w:ilvl w:val="0"/>
          <w:numId w:val="8"/>
        </w:numPr>
        <w:rPr>
          <w:sz w:val="20"/>
          <w:szCs w:val="20"/>
        </w:rPr>
      </w:pPr>
      <w:r w:rsidRPr="00156753">
        <w:rPr>
          <w:sz w:val="20"/>
          <w:szCs w:val="20"/>
        </w:rPr>
        <w:t>Basi</w:t>
      </w:r>
      <w:r w:rsidR="006C2D64">
        <w:rPr>
          <w:sz w:val="20"/>
          <w:szCs w:val="20"/>
        </w:rPr>
        <w:t>c Integer data type validators.</w:t>
      </w:r>
    </w:p>
    <w:p w:rsidR="00156753" w:rsidRPr="00156753" w:rsidRDefault="00156753" w:rsidP="003F7678">
      <w:pPr>
        <w:numPr>
          <w:ilvl w:val="0"/>
          <w:numId w:val="8"/>
        </w:numPr>
        <w:rPr>
          <w:sz w:val="20"/>
          <w:szCs w:val="20"/>
        </w:rPr>
      </w:pPr>
      <w:r w:rsidRPr="00156753">
        <w:rPr>
          <w:sz w:val="20"/>
          <w:szCs w:val="20"/>
        </w:rPr>
        <w:t>Basic Lon</w:t>
      </w:r>
      <w:r w:rsidR="006C2D64">
        <w:rPr>
          <w:sz w:val="20"/>
          <w:szCs w:val="20"/>
        </w:rPr>
        <w:t>g integer data type validators.</w:t>
      </w:r>
    </w:p>
    <w:p w:rsidR="00156753" w:rsidRPr="00156753" w:rsidRDefault="00156753" w:rsidP="003F7678">
      <w:pPr>
        <w:numPr>
          <w:ilvl w:val="0"/>
          <w:numId w:val="8"/>
        </w:numPr>
        <w:rPr>
          <w:sz w:val="20"/>
          <w:szCs w:val="20"/>
        </w:rPr>
      </w:pPr>
      <w:r w:rsidRPr="00156753">
        <w:rPr>
          <w:sz w:val="20"/>
          <w:szCs w:val="20"/>
        </w:rPr>
        <w:t>Bas</w:t>
      </w:r>
      <w:r w:rsidR="006C2D64">
        <w:rPr>
          <w:sz w:val="20"/>
          <w:szCs w:val="20"/>
        </w:rPr>
        <w:t>ic Double data type validators.</w:t>
      </w:r>
    </w:p>
    <w:p w:rsidR="00156753" w:rsidRPr="00156753" w:rsidRDefault="00156753" w:rsidP="003F7678">
      <w:pPr>
        <w:numPr>
          <w:ilvl w:val="0"/>
          <w:numId w:val="8"/>
        </w:numPr>
        <w:rPr>
          <w:sz w:val="20"/>
          <w:szCs w:val="20"/>
        </w:rPr>
      </w:pPr>
      <w:r w:rsidRPr="00156753">
        <w:rPr>
          <w:sz w:val="20"/>
          <w:szCs w:val="20"/>
        </w:rPr>
        <w:t>Bas</w:t>
      </w:r>
      <w:r w:rsidR="006C2D64">
        <w:rPr>
          <w:sz w:val="20"/>
          <w:szCs w:val="20"/>
        </w:rPr>
        <w:t>ic String data type validators.</w:t>
      </w:r>
    </w:p>
    <w:p w:rsidR="00156753" w:rsidRPr="00156753" w:rsidRDefault="00156753" w:rsidP="003F7678">
      <w:pPr>
        <w:numPr>
          <w:ilvl w:val="0"/>
          <w:numId w:val="8"/>
        </w:numPr>
        <w:rPr>
          <w:sz w:val="20"/>
          <w:szCs w:val="20"/>
        </w:rPr>
      </w:pPr>
      <w:r w:rsidRPr="00156753">
        <w:rPr>
          <w:sz w:val="20"/>
          <w:szCs w:val="20"/>
        </w:rPr>
        <w:t>Printable String data valida</w:t>
      </w:r>
      <w:r w:rsidR="006C2D64">
        <w:rPr>
          <w:sz w:val="20"/>
          <w:szCs w:val="20"/>
        </w:rPr>
        <w:t>tors.</w:t>
      </w:r>
    </w:p>
    <w:p w:rsidR="00156753" w:rsidRPr="00156753" w:rsidRDefault="00156753" w:rsidP="003F7678">
      <w:pPr>
        <w:numPr>
          <w:ilvl w:val="0"/>
          <w:numId w:val="8"/>
        </w:numPr>
        <w:rPr>
          <w:sz w:val="20"/>
          <w:szCs w:val="20"/>
        </w:rPr>
      </w:pPr>
      <w:r w:rsidRPr="00156753">
        <w:rPr>
          <w:sz w:val="20"/>
          <w:szCs w:val="20"/>
        </w:rPr>
        <w:t>Hexa</w:t>
      </w:r>
      <w:r w:rsidR="006C2D64">
        <w:rPr>
          <w:sz w:val="20"/>
          <w:szCs w:val="20"/>
        </w:rPr>
        <w:t>decimal String data validators.</w:t>
      </w:r>
    </w:p>
    <w:p w:rsidR="00156753" w:rsidRPr="00156753" w:rsidRDefault="006C2D64" w:rsidP="003F7678">
      <w:pPr>
        <w:numPr>
          <w:ilvl w:val="0"/>
          <w:numId w:val="8"/>
        </w:numPr>
        <w:rPr>
          <w:sz w:val="20"/>
          <w:szCs w:val="20"/>
        </w:rPr>
      </w:pPr>
      <w:r>
        <w:rPr>
          <w:sz w:val="20"/>
          <w:szCs w:val="20"/>
        </w:rPr>
        <w:t>Pattern String data validators.</w:t>
      </w:r>
    </w:p>
    <w:p w:rsidR="00156753" w:rsidRPr="00156753" w:rsidRDefault="006C2D64" w:rsidP="003F7678">
      <w:pPr>
        <w:numPr>
          <w:ilvl w:val="0"/>
          <w:numId w:val="8"/>
        </w:numPr>
        <w:rPr>
          <w:sz w:val="20"/>
          <w:szCs w:val="20"/>
        </w:rPr>
      </w:pPr>
      <w:r>
        <w:rPr>
          <w:sz w:val="20"/>
          <w:szCs w:val="20"/>
        </w:rPr>
        <w:t>Date String data validators.</w:t>
      </w:r>
    </w:p>
    <w:p w:rsidR="001937B9" w:rsidRDefault="00156753" w:rsidP="003F7678">
      <w:pPr>
        <w:numPr>
          <w:ilvl w:val="0"/>
          <w:numId w:val="8"/>
        </w:numPr>
        <w:rPr>
          <w:sz w:val="20"/>
          <w:szCs w:val="20"/>
        </w:rPr>
      </w:pPr>
      <w:r w:rsidRPr="00156753">
        <w:rPr>
          <w:sz w:val="20"/>
          <w:szCs w:val="20"/>
        </w:rPr>
        <w:t>Credit Card Number String data validators.</w:t>
      </w:r>
    </w:p>
    <w:p w:rsidR="0044216C" w:rsidRPr="00156753" w:rsidRDefault="0044216C" w:rsidP="003F7678">
      <w:pPr>
        <w:numPr>
          <w:ilvl w:val="0"/>
          <w:numId w:val="8"/>
        </w:numPr>
        <w:rPr>
          <w:sz w:val="20"/>
          <w:szCs w:val="20"/>
        </w:rPr>
      </w:pPr>
      <w:r>
        <w:rPr>
          <w:sz w:val="20"/>
          <w:szCs w:val="20"/>
        </w:rPr>
        <w:t>Base 64 encoded data validators.</w:t>
      </w:r>
    </w:p>
    <w:p w:rsidR="001937B9" w:rsidRDefault="001937B9" w:rsidP="001937B9">
      <w:pPr>
        <w:pStyle w:val="Heading2"/>
      </w:pPr>
      <w:bookmarkStart w:id="51" w:name="_Toc277689732"/>
      <w:bookmarkStart w:id="52" w:name="_Toc141000789"/>
      <w:r>
        <w:lastRenderedPageBreak/>
        <w:t>Functional Area</w:t>
      </w:r>
      <w:bookmarkEnd w:id="51"/>
      <w:r>
        <w:t xml:space="preserve"> </w:t>
      </w:r>
      <w:bookmarkEnd w:id="52"/>
    </w:p>
    <w:tbl>
      <w:tblPr>
        <w:tblW w:w="9747" w:type="dxa"/>
        <w:tblLook w:val="0220"/>
      </w:tblPr>
      <w:tblGrid>
        <w:gridCol w:w="1707"/>
        <w:gridCol w:w="6339"/>
        <w:gridCol w:w="1701"/>
      </w:tblGrid>
      <w:tr w:rsidR="001937B9" w:rsidRPr="00AA2258" w:rsidTr="0007516A">
        <w:trPr>
          <w:cantSplit/>
          <w:trHeight w:val="288"/>
          <w:tblHeader/>
        </w:trPr>
        <w:tc>
          <w:tcPr>
            <w:tcW w:w="1707" w:type="dxa"/>
            <w:tcBorders>
              <w:top w:val="single" w:sz="8" w:space="0" w:color="C0504D"/>
              <w:bottom w:val="single" w:sz="18" w:space="0" w:color="C0504D"/>
            </w:tcBorders>
            <w:shd w:val="clear" w:color="auto" w:fill="auto"/>
            <w:vAlign w:val="bottom"/>
          </w:tcPr>
          <w:p w:rsidR="001937B9" w:rsidRPr="00086328" w:rsidRDefault="001937B9" w:rsidP="00127FB2">
            <w:pPr>
              <w:pStyle w:val="Heading7"/>
            </w:pPr>
            <w:r w:rsidRPr="00086328">
              <w:t>Requirement</w:t>
            </w:r>
          </w:p>
        </w:tc>
        <w:tc>
          <w:tcPr>
            <w:tcW w:w="6339" w:type="dxa"/>
            <w:tcBorders>
              <w:top w:val="single" w:sz="8" w:space="0" w:color="C0504D"/>
              <w:bottom w:val="single" w:sz="18" w:space="0" w:color="C0504D"/>
            </w:tcBorders>
          </w:tcPr>
          <w:p w:rsidR="001937B9" w:rsidRPr="00086328" w:rsidRDefault="001937B9" w:rsidP="00127FB2">
            <w:pPr>
              <w:pStyle w:val="Heading7"/>
            </w:pPr>
            <w:r>
              <w:t>Story</w:t>
            </w:r>
          </w:p>
        </w:tc>
        <w:tc>
          <w:tcPr>
            <w:tcW w:w="1701" w:type="dxa"/>
            <w:tcBorders>
              <w:top w:val="single" w:sz="8" w:space="0" w:color="C0504D"/>
              <w:bottom w:val="single" w:sz="18" w:space="0" w:color="C0504D"/>
            </w:tcBorders>
            <w:shd w:val="clear" w:color="auto" w:fill="auto"/>
            <w:vAlign w:val="bottom"/>
          </w:tcPr>
          <w:p w:rsidR="001937B9" w:rsidRPr="00086328" w:rsidRDefault="001937B9" w:rsidP="00127FB2">
            <w:pPr>
              <w:pStyle w:val="Heading7"/>
            </w:pPr>
            <w:r>
              <w:t>Constraints</w:t>
            </w:r>
          </w:p>
        </w:tc>
      </w:tr>
      <w:tr w:rsidR="001937B9" w:rsidRPr="00AA2258" w:rsidTr="0007516A">
        <w:trPr>
          <w:cantSplit/>
        </w:trPr>
        <w:tc>
          <w:tcPr>
            <w:tcW w:w="1707" w:type="dxa"/>
            <w:tcBorders>
              <w:top w:val="single" w:sz="8" w:space="0" w:color="365F91"/>
              <w:bottom w:val="single" w:sz="8" w:space="0" w:color="365F91"/>
            </w:tcBorders>
            <w:shd w:val="clear" w:color="auto" w:fill="DBE5F1"/>
          </w:tcPr>
          <w:p w:rsidR="001937B9" w:rsidRPr="00086328" w:rsidRDefault="001937B9" w:rsidP="00EF7E55">
            <w:pPr>
              <w:pStyle w:val="Heading8"/>
            </w:pPr>
            <w:r>
              <w:t>R-</w:t>
            </w:r>
            <w:r w:rsidR="00EF7E55">
              <w:t>5</w:t>
            </w:r>
            <w:r>
              <w:t xml:space="preserve">00 </w:t>
            </w:r>
            <w:r w:rsidR="00EB3C9A">
              <w:t>–</w:t>
            </w:r>
            <w:r>
              <w:t xml:space="preserve"> </w:t>
            </w:r>
            <w:r w:rsidR="002766DC">
              <w:t>Mandatory requirement</w:t>
            </w:r>
          </w:p>
        </w:tc>
        <w:tc>
          <w:tcPr>
            <w:tcW w:w="6339" w:type="dxa"/>
            <w:tcBorders>
              <w:top w:val="single" w:sz="8" w:space="0" w:color="365F91"/>
              <w:bottom w:val="single" w:sz="8" w:space="0" w:color="365F91"/>
            </w:tcBorders>
          </w:tcPr>
          <w:p w:rsidR="00874F1F" w:rsidRDefault="005754E7" w:rsidP="00874F1F">
            <w:pPr>
              <w:pStyle w:val="BodyText3"/>
            </w:pPr>
            <w:r>
              <w:t xml:space="preserve">All validator engines check input value for null or empty string and throw the </w:t>
            </w:r>
            <w:r w:rsidRPr="005754E7">
              <w:t>NullInputDataException</w:t>
            </w:r>
            <w:r>
              <w:t xml:space="preserve"> exception when it is.</w:t>
            </w:r>
          </w:p>
          <w:p w:rsidR="001937B9" w:rsidRPr="00086328" w:rsidRDefault="00874F1F" w:rsidP="00874F1F">
            <w:pPr>
              <w:pStyle w:val="BodyText3"/>
            </w:pPr>
            <w:r>
              <w:t>An exception is Basic String Validator. It passes empty string thru while MinLength parameter is set to 0 (see R-506 for details).</w:t>
            </w:r>
          </w:p>
        </w:tc>
        <w:tc>
          <w:tcPr>
            <w:tcW w:w="1701" w:type="dxa"/>
            <w:tcBorders>
              <w:top w:val="single" w:sz="8" w:space="0" w:color="365F91"/>
              <w:bottom w:val="single" w:sz="8" w:space="0" w:color="365F91"/>
            </w:tcBorders>
            <w:shd w:val="clear" w:color="auto" w:fill="auto"/>
          </w:tcPr>
          <w:p w:rsidR="001937B9" w:rsidRPr="00086328" w:rsidRDefault="001937B9" w:rsidP="00127FB2">
            <w:pPr>
              <w:pStyle w:val="BodyText3"/>
            </w:pPr>
          </w:p>
        </w:tc>
      </w:tr>
      <w:tr w:rsidR="00EB3C9A" w:rsidRPr="00AA2258" w:rsidTr="0007516A">
        <w:trPr>
          <w:cantSplit/>
        </w:trPr>
        <w:tc>
          <w:tcPr>
            <w:tcW w:w="1707" w:type="dxa"/>
            <w:tcBorders>
              <w:top w:val="single" w:sz="8" w:space="0" w:color="365F91"/>
              <w:bottom w:val="single" w:sz="8" w:space="0" w:color="365F91"/>
            </w:tcBorders>
            <w:shd w:val="clear" w:color="auto" w:fill="DBE5F1"/>
          </w:tcPr>
          <w:p w:rsidR="00EB3C9A" w:rsidRDefault="00EF7E55" w:rsidP="00EF7E55">
            <w:pPr>
              <w:pStyle w:val="Heading8"/>
            </w:pPr>
            <w:r>
              <w:t>R-501 – Mandatory requirement</w:t>
            </w:r>
          </w:p>
        </w:tc>
        <w:tc>
          <w:tcPr>
            <w:tcW w:w="6339" w:type="dxa"/>
            <w:tcBorders>
              <w:top w:val="single" w:sz="8" w:space="0" w:color="365F91"/>
              <w:bottom w:val="single" w:sz="8" w:space="0" w:color="365F91"/>
            </w:tcBorders>
          </w:tcPr>
          <w:p w:rsidR="00EB3C9A" w:rsidRPr="00086328" w:rsidRDefault="003A2526" w:rsidP="003A2526">
            <w:pPr>
              <w:pStyle w:val="BodyText3"/>
            </w:pPr>
            <w:r>
              <w:t xml:space="preserve">All validator engines throw </w:t>
            </w:r>
            <w:r w:rsidRPr="003A2526">
              <w:t xml:space="preserve">ValidatorInputDataException </w:t>
            </w:r>
            <w:r>
              <w:t>exception with appropriate message if the validation process was unsuccessful.</w:t>
            </w:r>
          </w:p>
        </w:tc>
        <w:tc>
          <w:tcPr>
            <w:tcW w:w="1701" w:type="dxa"/>
            <w:tcBorders>
              <w:top w:val="single" w:sz="8" w:space="0" w:color="365F91"/>
              <w:bottom w:val="single" w:sz="8" w:space="0" w:color="365F91"/>
            </w:tcBorders>
            <w:shd w:val="clear" w:color="auto" w:fill="auto"/>
          </w:tcPr>
          <w:p w:rsidR="00EB3C9A" w:rsidRPr="00086328" w:rsidRDefault="00EB3C9A"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127FB2">
            <w:pPr>
              <w:pStyle w:val="Heading8"/>
            </w:pPr>
            <w:r>
              <w:t>R-502 – Mandatory requirement</w:t>
            </w:r>
          </w:p>
        </w:tc>
        <w:tc>
          <w:tcPr>
            <w:tcW w:w="6339" w:type="dxa"/>
            <w:tcBorders>
              <w:top w:val="single" w:sz="8" w:space="0" w:color="365F91"/>
              <w:bottom w:val="single" w:sz="8" w:space="0" w:color="365F91"/>
            </w:tcBorders>
          </w:tcPr>
          <w:p w:rsidR="00D72AE2" w:rsidRPr="00086328" w:rsidRDefault="00D72AE2" w:rsidP="003E28E0">
            <w:pPr>
              <w:pStyle w:val="BodyText3"/>
            </w:pPr>
            <w:r>
              <w:t>Validator subsystem provides a set of configurable engines validating input data. Configuration can be stored in XML configuration files and read by the Configuration loader. Below is a list of validation engines to be implemented</w:t>
            </w:r>
            <w:r w:rsidR="00EB66D0">
              <w:t xml:space="preserve"> (one for each of categories)</w:t>
            </w:r>
            <w:r>
              <w:t>.</w:t>
            </w:r>
          </w:p>
        </w:tc>
        <w:tc>
          <w:tcPr>
            <w:tcW w:w="1701" w:type="dxa"/>
            <w:tcBorders>
              <w:top w:val="single" w:sz="8" w:space="0" w:color="365F91"/>
              <w:bottom w:val="single" w:sz="8" w:space="0" w:color="365F91"/>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127FB2">
            <w:pPr>
              <w:pStyle w:val="Heading8"/>
            </w:pPr>
            <w:r>
              <w:t>R-503 – Mandatory requirement</w:t>
            </w:r>
          </w:p>
        </w:tc>
        <w:tc>
          <w:tcPr>
            <w:tcW w:w="6339" w:type="dxa"/>
            <w:tcBorders>
              <w:top w:val="single" w:sz="8" w:space="0" w:color="365F91"/>
              <w:bottom w:val="single" w:sz="8" w:space="0" w:color="365F91"/>
            </w:tcBorders>
          </w:tcPr>
          <w:p w:rsidR="00D72AE2" w:rsidRDefault="00D72AE2" w:rsidP="00D936A8">
            <w:pPr>
              <w:pStyle w:val="BodyText3"/>
            </w:pPr>
            <w:r w:rsidRPr="00E329BB">
              <w:t>Ba</w:t>
            </w:r>
            <w:r>
              <w:t>sic Integer data type validator</w:t>
            </w:r>
            <w:r w:rsidRPr="00E329BB">
              <w:t xml:space="preserve"> confirm</w:t>
            </w:r>
            <w:r>
              <w:t>s</w:t>
            </w:r>
            <w:r w:rsidRPr="00E329BB">
              <w:t xml:space="preserve"> that the input parameter data is an Integer</w:t>
            </w:r>
            <w:r>
              <w:t xml:space="preserve"> number</w:t>
            </w:r>
            <w:r w:rsidRPr="00E329BB">
              <w:t xml:space="preserve"> and it’s within an expected value range. If the validation process is successful </w:t>
            </w:r>
            <w:r>
              <w:t>it</w:t>
            </w:r>
            <w:r w:rsidRPr="00E329BB">
              <w:t xml:space="preserve"> return</w:t>
            </w:r>
            <w:r>
              <w:t>s</w:t>
            </w:r>
            <w:r w:rsidRPr="00E329BB">
              <w:t xml:space="preserve"> an Integer object with the value from the input parameter data</w:t>
            </w:r>
            <w:r>
              <w:t>, otherwise an exception is thrown</w:t>
            </w:r>
            <w:r w:rsidRPr="00E329BB">
              <w:t>.</w:t>
            </w:r>
          </w:p>
          <w:p w:rsidR="00D936A8" w:rsidRDefault="00D936A8" w:rsidP="00D936A8">
            <w:pPr>
              <w:pStyle w:val="BodyText3"/>
            </w:pPr>
            <w:r>
              <w:t>Parameters:</w:t>
            </w:r>
          </w:p>
          <w:p w:rsidR="00D936A8" w:rsidRDefault="008D1579" w:rsidP="00D936A8">
            <w:pPr>
              <w:pStyle w:val="BodyText3"/>
            </w:pPr>
            <w:r>
              <w:t>MinValue – Lower value range bound</w:t>
            </w:r>
            <w:r w:rsidR="00334535">
              <w:t xml:space="preserve"> (optional, default -2,147,483,648)</w:t>
            </w:r>
          </w:p>
          <w:p w:rsidR="008D1579" w:rsidRPr="00086328" w:rsidRDefault="008D1579" w:rsidP="00D936A8">
            <w:pPr>
              <w:pStyle w:val="BodyText3"/>
            </w:pPr>
            <w:r>
              <w:t>MaxValue – Upper value range bound</w:t>
            </w:r>
            <w:r w:rsidR="00334535">
              <w:t xml:space="preserve"> (optional, default 2,147,483,647)</w:t>
            </w:r>
          </w:p>
        </w:tc>
        <w:tc>
          <w:tcPr>
            <w:tcW w:w="1701" w:type="dxa"/>
            <w:tcBorders>
              <w:top w:val="single" w:sz="8" w:space="0" w:color="365F91"/>
              <w:bottom w:val="single" w:sz="8" w:space="0" w:color="365F91"/>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127FB2">
            <w:pPr>
              <w:pStyle w:val="Heading8"/>
            </w:pPr>
            <w:r>
              <w:t>R-504 – Mandatory requirement</w:t>
            </w:r>
          </w:p>
        </w:tc>
        <w:tc>
          <w:tcPr>
            <w:tcW w:w="6339" w:type="dxa"/>
            <w:tcBorders>
              <w:top w:val="single" w:sz="8" w:space="0" w:color="365F91"/>
              <w:bottom w:val="single" w:sz="8" w:space="0" w:color="365F91"/>
            </w:tcBorders>
          </w:tcPr>
          <w:p w:rsidR="00050DF0" w:rsidRDefault="00D72AE2" w:rsidP="00050DF0">
            <w:pPr>
              <w:pStyle w:val="BodyText3"/>
            </w:pPr>
            <w:r w:rsidRPr="008805D8">
              <w:t>Basic L</w:t>
            </w:r>
            <w:r>
              <w:t>ong integer data type validator</w:t>
            </w:r>
            <w:r w:rsidRPr="008805D8">
              <w:t xml:space="preserve"> confirm</w:t>
            </w:r>
            <w:r>
              <w:t>s</w:t>
            </w:r>
            <w:r w:rsidRPr="008805D8">
              <w:t xml:space="preserve"> that the input parameter data is a Long integer</w:t>
            </w:r>
            <w:r>
              <w:t xml:space="preserve"> number</w:t>
            </w:r>
            <w:r w:rsidRPr="008805D8">
              <w:t xml:space="preserve"> and it’s within an expected value range. If the validation process is successful </w:t>
            </w:r>
            <w:r>
              <w:t>it</w:t>
            </w:r>
            <w:r w:rsidRPr="008805D8">
              <w:t xml:space="preserve"> return</w:t>
            </w:r>
            <w:r>
              <w:t>s</w:t>
            </w:r>
            <w:r w:rsidRPr="008805D8">
              <w:t xml:space="preserve"> a Long integer object with the value from the input parameter data</w:t>
            </w:r>
            <w:r>
              <w:t>, otherwise an exception is thrown</w:t>
            </w:r>
            <w:r w:rsidRPr="008805D8">
              <w:t>.</w:t>
            </w:r>
          </w:p>
          <w:p w:rsidR="00050DF0" w:rsidRDefault="00050DF0" w:rsidP="00050DF0">
            <w:pPr>
              <w:pStyle w:val="BodyText3"/>
            </w:pPr>
            <w:r>
              <w:t>Parameters:</w:t>
            </w:r>
          </w:p>
          <w:p w:rsidR="00050DF0" w:rsidRDefault="00050DF0" w:rsidP="00050DF0">
            <w:pPr>
              <w:pStyle w:val="BodyText3"/>
            </w:pPr>
            <w:r>
              <w:t>MinValue – Lower value range bound</w:t>
            </w:r>
            <w:r w:rsidR="00334535">
              <w:t xml:space="preserve"> (optional, default -9,223,372,036,854,775,808)</w:t>
            </w:r>
          </w:p>
          <w:p w:rsidR="00D72AE2" w:rsidRPr="00086328" w:rsidRDefault="00050DF0" w:rsidP="00050DF0">
            <w:pPr>
              <w:pStyle w:val="BodyText3"/>
            </w:pPr>
            <w:r>
              <w:t>MaxValue – Upper value range bound</w:t>
            </w:r>
            <w:r w:rsidR="00334535">
              <w:t xml:space="preserve"> (optional, 9,223,372,036,854,775,807)</w:t>
            </w:r>
          </w:p>
        </w:tc>
        <w:tc>
          <w:tcPr>
            <w:tcW w:w="1701" w:type="dxa"/>
            <w:tcBorders>
              <w:top w:val="single" w:sz="8" w:space="0" w:color="365F91"/>
              <w:bottom w:val="single" w:sz="8" w:space="0" w:color="365F91"/>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B06EA4">
            <w:pPr>
              <w:pStyle w:val="Heading8"/>
            </w:pPr>
            <w:r>
              <w:t>R-505 – Mandatory requirement</w:t>
            </w:r>
          </w:p>
        </w:tc>
        <w:tc>
          <w:tcPr>
            <w:tcW w:w="6339" w:type="dxa"/>
            <w:tcBorders>
              <w:top w:val="single" w:sz="8" w:space="0" w:color="365F91"/>
              <w:bottom w:val="single" w:sz="8" w:space="0" w:color="365F91"/>
            </w:tcBorders>
          </w:tcPr>
          <w:p w:rsidR="00050DF0" w:rsidRDefault="00D72AE2" w:rsidP="00050DF0">
            <w:pPr>
              <w:pStyle w:val="BodyText3"/>
            </w:pPr>
            <w:r w:rsidRPr="00892B61">
              <w:t>Basic Double data type validator confirm</w:t>
            </w:r>
            <w:r>
              <w:t>s</w:t>
            </w:r>
            <w:r w:rsidRPr="00892B61">
              <w:t xml:space="preserve"> that the input parameter data is a Double</w:t>
            </w:r>
            <w:r>
              <w:t xml:space="preserve"> precision number</w:t>
            </w:r>
            <w:r w:rsidRPr="00892B61">
              <w:t xml:space="preserve"> and it’s within an expected value range. If the validation process is successful </w:t>
            </w:r>
            <w:r>
              <w:t>it</w:t>
            </w:r>
            <w:r w:rsidRPr="00892B61">
              <w:t xml:space="preserve"> return</w:t>
            </w:r>
            <w:r>
              <w:t>s</w:t>
            </w:r>
            <w:r w:rsidRPr="00892B61">
              <w:t xml:space="preserve"> a Double number object with the value from the input parameter data</w:t>
            </w:r>
            <w:r>
              <w:t>, otherwise an exception is thrown</w:t>
            </w:r>
            <w:r w:rsidRPr="00892B61">
              <w:t>.</w:t>
            </w:r>
          </w:p>
          <w:p w:rsidR="00050DF0" w:rsidRDefault="00050DF0" w:rsidP="00050DF0">
            <w:pPr>
              <w:pStyle w:val="BodyText3"/>
            </w:pPr>
            <w:r>
              <w:t>Parameters:</w:t>
            </w:r>
          </w:p>
          <w:p w:rsidR="00050DF0" w:rsidRDefault="00050DF0" w:rsidP="00050DF0">
            <w:pPr>
              <w:pStyle w:val="BodyText3"/>
            </w:pPr>
            <w:r>
              <w:t>MinValue – Lower value range bound</w:t>
            </w:r>
            <w:r w:rsidR="00E82C6A">
              <w:t xml:space="preserve"> (</w:t>
            </w:r>
            <w:r w:rsidR="00334535">
              <w:t>optional, -1.7e308</w:t>
            </w:r>
            <w:r w:rsidR="00E82C6A">
              <w:t>)</w:t>
            </w:r>
          </w:p>
          <w:p w:rsidR="00D72AE2" w:rsidRDefault="00050DF0" w:rsidP="00334535">
            <w:pPr>
              <w:pStyle w:val="BodyText3"/>
            </w:pPr>
            <w:r>
              <w:t>MaxValue – Upper value range bound</w:t>
            </w:r>
            <w:r w:rsidR="00E82C6A">
              <w:t xml:space="preserve"> (</w:t>
            </w:r>
            <w:r w:rsidR="00334535">
              <w:t>optional, 1.7e308</w:t>
            </w:r>
            <w:r w:rsidR="00E82C6A">
              <w:t>)</w:t>
            </w:r>
          </w:p>
        </w:tc>
        <w:tc>
          <w:tcPr>
            <w:tcW w:w="1701" w:type="dxa"/>
            <w:tcBorders>
              <w:top w:val="single" w:sz="8" w:space="0" w:color="365F91"/>
              <w:bottom w:val="single" w:sz="8" w:space="0" w:color="365F91"/>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B06EA4">
            <w:pPr>
              <w:pStyle w:val="Heading8"/>
            </w:pPr>
            <w:r>
              <w:lastRenderedPageBreak/>
              <w:t>R-506 – Mandatory requirement</w:t>
            </w:r>
          </w:p>
        </w:tc>
        <w:tc>
          <w:tcPr>
            <w:tcW w:w="6339" w:type="dxa"/>
            <w:tcBorders>
              <w:top w:val="single" w:sz="8" w:space="0" w:color="365F91"/>
              <w:bottom w:val="single" w:sz="8" w:space="0" w:color="365F91"/>
            </w:tcBorders>
          </w:tcPr>
          <w:p w:rsidR="00D72AE2" w:rsidRDefault="00D72AE2" w:rsidP="003E28E0">
            <w:pPr>
              <w:pStyle w:val="BodyText3"/>
            </w:pPr>
            <w:r w:rsidRPr="0085096A">
              <w:t>B</w:t>
            </w:r>
            <w:r>
              <w:t>asic String data type validator</w:t>
            </w:r>
            <w:r w:rsidRPr="0085096A">
              <w:t xml:space="preserve"> confirm</w:t>
            </w:r>
            <w:r>
              <w:t>s</w:t>
            </w:r>
            <w:r w:rsidRPr="0085096A">
              <w:t xml:space="preserve"> that the input parameter data is a String and it fits within an expected length requirement.</w:t>
            </w:r>
            <w:r>
              <w:t xml:space="preserve"> Also it confirms that the input string does not contain disabled characters (black list) or vice versa, contains only enabled characters (white list).</w:t>
            </w:r>
            <w:r w:rsidRPr="0085096A">
              <w:t xml:space="preserve"> </w:t>
            </w:r>
            <w:r>
              <w:t xml:space="preserve">All </w:t>
            </w:r>
            <w:r w:rsidR="00294B66">
              <w:t>leading</w:t>
            </w:r>
            <w:r w:rsidRPr="009C2D4E">
              <w:t xml:space="preserve"> </w:t>
            </w:r>
            <w:r>
              <w:t xml:space="preserve">and trailing spaces can be ignored. </w:t>
            </w:r>
            <w:r w:rsidRPr="0085096A">
              <w:t xml:space="preserve">If the validation process is successful </w:t>
            </w:r>
            <w:r>
              <w:t>it</w:t>
            </w:r>
            <w:r w:rsidRPr="0085096A">
              <w:t xml:space="preserve"> return</w:t>
            </w:r>
            <w:r>
              <w:t>s</w:t>
            </w:r>
            <w:r w:rsidRPr="0085096A">
              <w:t xml:space="preserve"> a String object with the</w:t>
            </w:r>
            <w:r>
              <w:t xml:space="preserve"> </w:t>
            </w:r>
            <w:r w:rsidRPr="00FE07C0">
              <w:t>value</w:t>
            </w:r>
            <w:r w:rsidRPr="00D96DF2">
              <w:t xml:space="preserve"> </w:t>
            </w:r>
            <w:r>
              <w:t>(</w:t>
            </w:r>
            <w:r w:rsidRPr="00FE07C0">
              <w:rPr>
                <w:b/>
              </w:rPr>
              <w:t>optionally trimmed</w:t>
            </w:r>
            <w:r>
              <w:t xml:space="preserve">) </w:t>
            </w:r>
            <w:r w:rsidRPr="0085096A">
              <w:t>from the input parameter data</w:t>
            </w:r>
            <w:r>
              <w:t>, otherwise an exception is thrown</w:t>
            </w:r>
            <w:r w:rsidRPr="0085096A">
              <w:t>.</w:t>
            </w:r>
          </w:p>
          <w:p w:rsidR="00251CDE" w:rsidRDefault="00251CDE" w:rsidP="003E28E0">
            <w:pPr>
              <w:pStyle w:val="BodyText3"/>
            </w:pPr>
            <w:r>
              <w:t>Parameters:</w:t>
            </w:r>
          </w:p>
          <w:p w:rsidR="00251CDE" w:rsidRDefault="009E7DAC" w:rsidP="003E28E0">
            <w:pPr>
              <w:pStyle w:val="BodyText3"/>
            </w:pPr>
            <w:r>
              <w:t>MinLength – minimum string length (optional, default 0)</w:t>
            </w:r>
          </w:p>
          <w:p w:rsidR="009E7DAC" w:rsidRDefault="009E7DAC" w:rsidP="003E28E0">
            <w:pPr>
              <w:pStyle w:val="BodyText3"/>
            </w:pPr>
            <w:r>
              <w:t xml:space="preserve">MaxLength – maximum string lengtn (optional, default </w:t>
            </w:r>
            <w:r w:rsidR="00906B54">
              <w:t>4294967295</w:t>
            </w:r>
            <w:r>
              <w:t>)</w:t>
            </w:r>
          </w:p>
          <w:p w:rsidR="007D1B00" w:rsidRDefault="007D1B00" w:rsidP="003E28E0">
            <w:pPr>
              <w:pStyle w:val="BodyText3"/>
            </w:pPr>
            <w:r>
              <w:t>CharSet – a set of characters to validate a string against (optional)</w:t>
            </w:r>
          </w:p>
          <w:p w:rsidR="007D1B00" w:rsidRDefault="007D1B00" w:rsidP="003E28E0">
            <w:pPr>
              <w:pStyle w:val="BodyText3"/>
            </w:pPr>
            <w:r>
              <w:t>WhiteList – indicates the CharSet has to be treated as allowed characters (optional, default true)</w:t>
            </w:r>
          </w:p>
          <w:p w:rsidR="00D96C8D" w:rsidRDefault="00D96C8D" w:rsidP="003E28E0">
            <w:pPr>
              <w:pStyle w:val="BodyText3"/>
            </w:pPr>
            <w:r>
              <w:t>BlackList – indicates the CharSet has to be treated as disabled characters (optional, default false)</w:t>
            </w:r>
          </w:p>
          <w:p w:rsidR="00294B66" w:rsidRDefault="00294B66" w:rsidP="00294B66">
            <w:pPr>
              <w:pStyle w:val="BodyText3"/>
            </w:pPr>
            <w:bookmarkStart w:id="53" w:name="OLE_LINK5"/>
            <w:bookmarkStart w:id="54" w:name="OLE_LINK7"/>
            <w:r>
              <w:t>TrimInput – indicates to remove any leading and trailing spaces before validation process</w:t>
            </w:r>
            <w:r w:rsidR="009C1258">
              <w:t xml:space="preserve"> and return value trimmed</w:t>
            </w:r>
            <w:r>
              <w:t xml:space="preserve"> (optional, default false)</w:t>
            </w:r>
            <w:bookmarkEnd w:id="53"/>
            <w:bookmarkEnd w:id="54"/>
          </w:p>
        </w:tc>
        <w:tc>
          <w:tcPr>
            <w:tcW w:w="1701" w:type="dxa"/>
            <w:tcBorders>
              <w:top w:val="single" w:sz="8" w:space="0" w:color="365F91"/>
              <w:bottom w:val="single" w:sz="8" w:space="0" w:color="365F91"/>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C36E77">
            <w:pPr>
              <w:pStyle w:val="Heading8"/>
            </w:pPr>
            <w:r>
              <w:t>R-507 – Mandatory requirement</w:t>
            </w:r>
          </w:p>
        </w:tc>
        <w:tc>
          <w:tcPr>
            <w:tcW w:w="6339" w:type="dxa"/>
            <w:tcBorders>
              <w:top w:val="single" w:sz="8" w:space="0" w:color="365F91"/>
              <w:bottom w:val="single" w:sz="8" w:space="0" w:color="365F91"/>
            </w:tcBorders>
          </w:tcPr>
          <w:p w:rsidR="00D72AE2" w:rsidRDefault="00D72AE2" w:rsidP="00EE0573">
            <w:pPr>
              <w:pStyle w:val="BodyText3"/>
            </w:pPr>
            <w:r>
              <w:t>Printable String data validator</w:t>
            </w:r>
            <w:r w:rsidRPr="00D96DF2">
              <w:t xml:space="preserve"> confirm</w:t>
            </w:r>
            <w:r>
              <w:t>s</w:t>
            </w:r>
            <w:r w:rsidRPr="00D96DF2">
              <w:t xml:space="preserve"> that the input parameter data is a String containing only printable ASCII characters</w:t>
            </w:r>
            <w:r>
              <w:t xml:space="preserve"> (with codes from 32 till 126)</w:t>
            </w:r>
            <w:r w:rsidRPr="00D96DF2">
              <w:t xml:space="preserve">. </w:t>
            </w:r>
            <w:r>
              <w:t xml:space="preserve">All </w:t>
            </w:r>
            <w:r w:rsidR="00EE0573">
              <w:t>leading</w:t>
            </w:r>
            <w:r w:rsidRPr="009C2D4E">
              <w:t xml:space="preserve"> </w:t>
            </w:r>
            <w:r>
              <w:t xml:space="preserve">and trailing spaces can be ignored. </w:t>
            </w:r>
            <w:r w:rsidRPr="00D96DF2">
              <w:t xml:space="preserve">If the validation process is successful </w:t>
            </w:r>
            <w:r>
              <w:t>it</w:t>
            </w:r>
            <w:r w:rsidRPr="00D96DF2">
              <w:t xml:space="preserve"> return</w:t>
            </w:r>
            <w:r>
              <w:t>s</w:t>
            </w:r>
            <w:r w:rsidRPr="00D96DF2">
              <w:t xml:space="preserve"> a String object with the</w:t>
            </w:r>
            <w:r>
              <w:t xml:space="preserve"> </w:t>
            </w:r>
            <w:r w:rsidRPr="00FE07C0">
              <w:t>value</w:t>
            </w:r>
            <w:r w:rsidRPr="00D96DF2">
              <w:t xml:space="preserve"> </w:t>
            </w:r>
            <w:r>
              <w:t>(</w:t>
            </w:r>
            <w:r w:rsidRPr="00FE07C0">
              <w:rPr>
                <w:b/>
              </w:rPr>
              <w:t>optionally trimmed</w:t>
            </w:r>
            <w:r>
              <w:t xml:space="preserve">) </w:t>
            </w:r>
            <w:r w:rsidRPr="00D96DF2">
              <w:t>from the input parameter data</w:t>
            </w:r>
            <w:r>
              <w:t>, otherwise an exception is thrown</w:t>
            </w:r>
            <w:r w:rsidRPr="00D96DF2">
              <w:t>.</w:t>
            </w:r>
          </w:p>
          <w:p w:rsidR="007273C0" w:rsidRDefault="007273C0" w:rsidP="00EE0573">
            <w:pPr>
              <w:pStyle w:val="BodyText3"/>
            </w:pPr>
            <w:r>
              <w:t>Parameters:</w:t>
            </w:r>
          </w:p>
          <w:p w:rsidR="007273C0" w:rsidRPr="00086328" w:rsidRDefault="007273C0" w:rsidP="00EE0573">
            <w:pPr>
              <w:pStyle w:val="BodyText3"/>
            </w:pPr>
            <w:r>
              <w:t>TrimInput – indicates to remove any leading and trailing spaces before validation process and return value trimmed (optional, default false)</w:t>
            </w:r>
          </w:p>
        </w:tc>
        <w:tc>
          <w:tcPr>
            <w:tcW w:w="1701" w:type="dxa"/>
            <w:tcBorders>
              <w:top w:val="single" w:sz="8" w:space="0" w:color="365F91"/>
              <w:bottom w:val="single" w:sz="8" w:space="0" w:color="365F91"/>
            </w:tcBorders>
            <w:shd w:val="clear" w:color="auto" w:fill="auto"/>
          </w:tcPr>
          <w:p w:rsidR="00D72AE2" w:rsidRPr="00250823" w:rsidRDefault="00D72AE2"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C36E77">
            <w:pPr>
              <w:pStyle w:val="Heading8"/>
            </w:pPr>
            <w:r>
              <w:t>R-508 – Mandatory requirement</w:t>
            </w:r>
          </w:p>
        </w:tc>
        <w:tc>
          <w:tcPr>
            <w:tcW w:w="6339" w:type="dxa"/>
            <w:tcBorders>
              <w:top w:val="single" w:sz="8" w:space="0" w:color="365F91"/>
              <w:bottom w:val="single" w:sz="8" w:space="0" w:color="365F91"/>
            </w:tcBorders>
          </w:tcPr>
          <w:p w:rsidR="00D72AE2" w:rsidRDefault="00D72AE2" w:rsidP="00C63FD8">
            <w:pPr>
              <w:pStyle w:val="BodyText3"/>
            </w:pPr>
            <w:r w:rsidRPr="00E90336">
              <w:t>He</w:t>
            </w:r>
            <w:r>
              <w:t>xadecimal String data validator</w:t>
            </w:r>
            <w:r w:rsidRPr="00E90336">
              <w:t xml:space="preserve"> confirm</w:t>
            </w:r>
            <w:r>
              <w:t>s</w:t>
            </w:r>
            <w:r w:rsidRPr="00E90336">
              <w:t xml:space="preserve"> that the input parameter data is a String containing only characters used to represent hexadecimal number values. If the valid</w:t>
            </w:r>
            <w:r>
              <w:t>ation process is successful it</w:t>
            </w:r>
            <w:r w:rsidRPr="00E90336">
              <w:t xml:space="preserve"> return</w:t>
            </w:r>
            <w:r>
              <w:t>s</w:t>
            </w:r>
            <w:r w:rsidRPr="00E90336">
              <w:t xml:space="preserve"> a String object with the value from the input parameter data</w:t>
            </w:r>
            <w:r w:rsidR="001C23B8">
              <w:t>, otherwise an exception is thrown</w:t>
            </w:r>
            <w:r w:rsidRPr="00E90336">
              <w:t>.</w:t>
            </w:r>
          </w:p>
        </w:tc>
        <w:tc>
          <w:tcPr>
            <w:tcW w:w="1701" w:type="dxa"/>
            <w:tcBorders>
              <w:top w:val="single" w:sz="8" w:space="0" w:color="365F91"/>
              <w:bottom w:val="single" w:sz="8" w:space="0" w:color="365F91"/>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8" w:space="0" w:color="365F91"/>
            </w:tcBorders>
            <w:shd w:val="clear" w:color="auto" w:fill="DBE5F1"/>
          </w:tcPr>
          <w:p w:rsidR="00D72AE2" w:rsidRDefault="00D72AE2" w:rsidP="00E07ED0">
            <w:pPr>
              <w:pStyle w:val="Heading8"/>
            </w:pPr>
            <w:r>
              <w:lastRenderedPageBreak/>
              <w:t>R-509 – Mandatory requirement</w:t>
            </w:r>
          </w:p>
        </w:tc>
        <w:tc>
          <w:tcPr>
            <w:tcW w:w="6339" w:type="dxa"/>
            <w:tcBorders>
              <w:top w:val="single" w:sz="8" w:space="0" w:color="365F91"/>
              <w:bottom w:val="single" w:sz="8" w:space="0" w:color="365F91"/>
            </w:tcBorders>
          </w:tcPr>
          <w:p w:rsidR="00D72AE2" w:rsidRDefault="00D72AE2" w:rsidP="00092CE2">
            <w:pPr>
              <w:pStyle w:val="BodyText3"/>
            </w:pPr>
            <w:r>
              <w:t>Pattern String data validator</w:t>
            </w:r>
            <w:r w:rsidRPr="003276B4">
              <w:t xml:space="preserve"> confirm</w:t>
            </w:r>
            <w:r>
              <w:t>s</w:t>
            </w:r>
            <w:r w:rsidRPr="003276B4">
              <w:t xml:space="preserve"> that the input parameter data is a String conforms to the regular expression pattern</w:t>
            </w:r>
            <w:r w:rsidR="0080243C">
              <w:t xml:space="preserve"> </w:t>
            </w:r>
            <w:r>
              <w:t>active in the engine</w:t>
            </w:r>
            <w:r w:rsidRPr="003276B4">
              <w:t xml:space="preserve">. If the validation process is successful </w:t>
            </w:r>
            <w:r>
              <w:t>it</w:t>
            </w:r>
            <w:r w:rsidRPr="003276B4">
              <w:t xml:space="preserve"> return</w:t>
            </w:r>
            <w:r>
              <w:t>s</w:t>
            </w:r>
            <w:r w:rsidRPr="003276B4">
              <w:t xml:space="preserve"> a String object with the value from the input parameter data</w:t>
            </w:r>
            <w:r>
              <w:t>, otherwise an exception is thrown</w:t>
            </w:r>
            <w:r w:rsidRPr="003276B4">
              <w:t>.</w:t>
            </w:r>
          </w:p>
          <w:p w:rsidR="001B4A74" w:rsidRDefault="001B4A74" w:rsidP="00092CE2">
            <w:pPr>
              <w:pStyle w:val="BodyText3"/>
            </w:pPr>
            <w:r>
              <w:t>Parameters:</w:t>
            </w:r>
          </w:p>
          <w:p w:rsidR="001B4A74" w:rsidRDefault="00D64C5F" w:rsidP="00092CE2">
            <w:pPr>
              <w:pStyle w:val="BodyText3"/>
            </w:pPr>
            <w:r w:rsidRPr="00D64C5F">
              <w:t>ExtraParams</w:t>
            </w:r>
            <w:r>
              <w:t xml:space="preserve"> – contains a list of regular expressions to validate an input against</w:t>
            </w:r>
          </w:p>
          <w:p w:rsidR="00D64C5F" w:rsidRDefault="00D64C5F" w:rsidP="00D64C5F">
            <w:pPr>
              <w:pStyle w:val="BodyText3"/>
            </w:pPr>
            <w:r>
              <w:t xml:space="preserve">WhiteList – indicates the </w:t>
            </w:r>
            <w:r w:rsidRPr="00D64C5F">
              <w:t>ExtraParams</w:t>
            </w:r>
            <w:r>
              <w:t xml:space="preserve"> has to be treated as allowed characters (optional, default true)</w:t>
            </w:r>
          </w:p>
          <w:p w:rsidR="00D64C5F" w:rsidRDefault="00D64C5F" w:rsidP="00D64C5F">
            <w:pPr>
              <w:pStyle w:val="BodyText3"/>
            </w:pPr>
            <w:r>
              <w:t xml:space="preserve">BlackList – indicates the </w:t>
            </w:r>
            <w:r w:rsidRPr="00D64C5F">
              <w:t>ExtraParams</w:t>
            </w:r>
            <w:r>
              <w:t xml:space="preserve"> has to be treated as disabled characters (optional, default false)</w:t>
            </w:r>
          </w:p>
          <w:p w:rsidR="00D64C5F" w:rsidRPr="003276B4" w:rsidRDefault="00930B33" w:rsidP="00092CE2">
            <w:pPr>
              <w:pStyle w:val="BodyText3"/>
            </w:pPr>
            <w:r>
              <w:t>TrimInput – indicates to remove any leading and trailing spaces before validation process and return value trimmed (optional, default false)</w:t>
            </w:r>
          </w:p>
        </w:tc>
        <w:tc>
          <w:tcPr>
            <w:tcW w:w="1701" w:type="dxa"/>
            <w:tcBorders>
              <w:top w:val="single" w:sz="8" w:space="0" w:color="365F91"/>
              <w:bottom w:val="single" w:sz="8" w:space="0" w:color="365F91"/>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12" w:space="0" w:color="C0504D"/>
            </w:tcBorders>
            <w:shd w:val="clear" w:color="auto" w:fill="DBE5F1"/>
          </w:tcPr>
          <w:p w:rsidR="00D72AE2" w:rsidRDefault="00D72AE2" w:rsidP="00127FB2">
            <w:pPr>
              <w:pStyle w:val="Heading8"/>
            </w:pPr>
            <w:r>
              <w:t>R-510 – Mandatory requirement</w:t>
            </w:r>
          </w:p>
        </w:tc>
        <w:tc>
          <w:tcPr>
            <w:tcW w:w="6339" w:type="dxa"/>
            <w:tcBorders>
              <w:top w:val="single" w:sz="8" w:space="0" w:color="365F91"/>
              <w:bottom w:val="single" w:sz="12" w:space="0" w:color="C0504D"/>
            </w:tcBorders>
          </w:tcPr>
          <w:p w:rsidR="00D72AE2" w:rsidRDefault="00D72AE2" w:rsidP="003E28E0">
            <w:pPr>
              <w:pStyle w:val="BodyText3"/>
            </w:pPr>
            <w:r>
              <w:t>Date String data validator</w:t>
            </w:r>
            <w:r w:rsidRPr="009C10C4">
              <w:t xml:space="preserve"> confirm</w:t>
            </w:r>
            <w:r>
              <w:t>s</w:t>
            </w:r>
            <w:r w:rsidRPr="009C10C4">
              <w:t xml:space="preserve"> that the input parameter data is a String containing a date.</w:t>
            </w:r>
            <w:r>
              <w:t xml:space="preserve"> A value can be passed in the following date and time formats</w:t>
            </w:r>
            <w:r w:rsidR="002F3724">
              <w:t xml:space="preserve"> (</w:t>
            </w:r>
            <w:r w:rsidR="001F38E5">
              <w:t>from the current Windows regional settings</w:t>
            </w:r>
            <w:r w:rsidR="002F3724">
              <w:t>)</w:t>
            </w:r>
            <w:r>
              <w:t>:</w:t>
            </w:r>
          </w:p>
          <w:p w:rsidR="00D72AE2" w:rsidRDefault="001F38E5" w:rsidP="003E28E0">
            <w:pPr>
              <w:pStyle w:val="BodyText3"/>
              <w:numPr>
                <w:ilvl w:val="0"/>
                <w:numId w:val="9"/>
              </w:numPr>
              <w:rPr>
                <w:b/>
              </w:rPr>
            </w:pPr>
            <w:r>
              <w:rPr>
                <w:b/>
              </w:rPr>
              <w:t>Short date [Short time]</w:t>
            </w:r>
            <w:r w:rsidR="002F070D">
              <w:rPr>
                <w:b/>
              </w:rPr>
              <w:t xml:space="preserve"> OR [Long time]</w:t>
            </w:r>
          </w:p>
          <w:p w:rsidR="00D72AE2" w:rsidRPr="00EC7975" w:rsidRDefault="001F38E5" w:rsidP="003E28E0">
            <w:pPr>
              <w:pStyle w:val="BodyText3"/>
              <w:numPr>
                <w:ilvl w:val="0"/>
                <w:numId w:val="9"/>
              </w:numPr>
              <w:rPr>
                <w:b/>
              </w:rPr>
            </w:pPr>
            <w:r>
              <w:rPr>
                <w:b/>
              </w:rPr>
              <w:t>Long date [Long time]</w:t>
            </w:r>
          </w:p>
          <w:p w:rsidR="00D72AE2" w:rsidRPr="00EC7975" w:rsidRDefault="00D72AE2" w:rsidP="003E28E0">
            <w:pPr>
              <w:pStyle w:val="BodyText3"/>
              <w:numPr>
                <w:ilvl w:val="0"/>
                <w:numId w:val="9"/>
              </w:numPr>
              <w:rPr>
                <w:b/>
              </w:rPr>
            </w:pPr>
            <w:r w:rsidRPr="00EC7975">
              <w:rPr>
                <w:b/>
              </w:rPr>
              <w:t>YYYY-MM-DD[ THH:mm:[ss[.msec]]]</w:t>
            </w:r>
          </w:p>
          <w:p w:rsidR="006E7988" w:rsidRDefault="006E7988" w:rsidP="003E28E0">
            <w:pPr>
              <w:pStyle w:val="BodyText3"/>
            </w:pPr>
            <w:r>
              <w:t>The validator automatically tries to cast an input value to date and time.</w:t>
            </w:r>
          </w:p>
          <w:p w:rsidR="00D72AE2" w:rsidRPr="00086328" w:rsidRDefault="00D72AE2" w:rsidP="003E28E0">
            <w:pPr>
              <w:pStyle w:val="BodyText3"/>
            </w:pPr>
            <w:r w:rsidRPr="009C10C4">
              <w:t xml:space="preserve"> If the validation process is successful </w:t>
            </w:r>
            <w:r>
              <w:t>it</w:t>
            </w:r>
            <w:r w:rsidRPr="009C10C4">
              <w:t xml:space="preserve"> return</w:t>
            </w:r>
            <w:r>
              <w:t>s</w:t>
            </w:r>
            <w:r w:rsidRPr="009C10C4">
              <w:t xml:space="preserve"> a </w:t>
            </w:r>
            <w:r w:rsidRPr="00EC7975">
              <w:rPr>
                <w:b/>
              </w:rPr>
              <w:t>DateTime</w:t>
            </w:r>
            <w:r w:rsidRPr="009C10C4">
              <w:t xml:space="preserve"> object with the value from the input parameter data</w:t>
            </w:r>
            <w:r>
              <w:t>, otherwise an exception s thrown</w:t>
            </w:r>
            <w:r w:rsidRPr="009C10C4">
              <w:t>.</w:t>
            </w:r>
          </w:p>
        </w:tc>
        <w:tc>
          <w:tcPr>
            <w:tcW w:w="1701" w:type="dxa"/>
            <w:tcBorders>
              <w:top w:val="single" w:sz="8" w:space="0" w:color="365F91"/>
              <w:bottom w:val="single" w:sz="12" w:space="0" w:color="C0504D"/>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12" w:space="0" w:color="C0504D"/>
            </w:tcBorders>
            <w:shd w:val="clear" w:color="auto" w:fill="DBE5F1"/>
          </w:tcPr>
          <w:p w:rsidR="00D72AE2" w:rsidRDefault="00D72AE2" w:rsidP="00127FB2">
            <w:pPr>
              <w:pStyle w:val="Heading8"/>
            </w:pPr>
            <w:r>
              <w:t>R-511 – Mandatory requirement</w:t>
            </w:r>
          </w:p>
        </w:tc>
        <w:tc>
          <w:tcPr>
            <w:tcW w:w="6339" w:type="dxa"/>
            <w:tcBorders>
              <w:top w:val="single" w:sz="8" w:space="0" w:color="365F91"/>
              <w:bottom w:val="single" w:sz="12" w:space="0" w:color="C0504D"/>
            </w:tcBorders>
          </w:tcPr>
          <w:p w:rsidR="00D72AE2" w:rsidRPr="00086328" w:rsidRDefault="00D72AE2" w:rsidP="003E28E0">
            <w:pPr>
              <w:pStyle w:val="BodyText3"/>
            </w:pPr>
            <w:r w:rsidRPr="00E07ED0">
              <w:t>Credit Ca</w:t>
            </w:r>
            <w:r>
              <w:t>rd Number String data validator</w:t>
            </w:r>
            <w:r w:rsidRPr="00E07ED0">
              <w:t xml:space="preserve"> confirm</w:t>
            </w:r>
            <w:r>
              <w:t>s</w:t>
            </w:r>
            <w:r w:rsidRPr="00E07ED0">
              <w:t xml:space="preserve"> that the input parameter data is a String containing a</w:t>
            </w:r>
            <w:r>
              <w:t xml:space="preserve"> possibly valid</w:t>
            </w:r>
            <w:r w:rsidRPr="00E07ED0">
              <w:t xml:space="preserve"> credit card number.</w:t>
            </w:r>
            <w:r>
              <w:t xml:space="preserve"> The </w:t>
            </w:r>
            <w:r w:rsidRPr="00204F5E">
              <w:rPr>
                <w:b/>
              </w:rPr>
              <w:t>Luhn algorithm</w:t>
            </w:r>
            <w:r>
              <w:t xml:space="preserve"> is used for the verification.</w:t>
            </w:r>
            <w:r w:rsidR="002F7673">
              <w:t xml:space="preserve"> CNN consists of</w:t>
            </w:r>
            <w:r w:rsidR="00524209">
              <w:t xml:space="preserve"> 13</w:t>
            </w:r>
            <w:r w:rsidR="002F7673">
              <w:t xml:space="preserve"> to 16 decimal digits.</w:t>
            </w:r>
            <w:r w:rsidR="002E138B">
              <w:t xml:space="preserve"> It’s allowed to split CCN digits with spaces or hyphens.</w:t>
            </w:r>
            <w:r w:rsidRPr="00E07ED0">
              <w:t xml:space="preserve"> If the validation process is successful </w:t>
            </w:r>
            <w:r>
              <w:t>it</w:t>
            </w:r>
            <w:r w:rsidRPr="00E07ED0">
              <w:t xml:space="preserve"> return</w:t>
            </w:r>
            <w:r>
              <w:t>s</w:t>
            </w:r>
            <w:r w:rsidRPr="00E07ED0">
              <w:t xml:space="preserve"> a String object with the</w:t>
            </w:r>
            <w:r>
              <w:t xml:space="preserve"> </w:t>
            </w:r>
            <w:r w:rsidRPr="00E07ED0">
              <w:rPr>
                <w:b/>
              </w:rPr>
              <w:t>trimmed value</w:t>
            </w:r>
            <w:r w:rsidRPr="00E07ED0">
              <w:t xml:space="preserve"> </w:t>
            </w:r>
            <w:r>
              <w:t xml:space="preserve">with digital characters only </w:t>
            </w:r>
            <w:r w:rsidRPr="00E07ED0">
              <w:t>from the input parameter data</w:t>
            </w:r>
            <w:r>
              <w:t>, otherwise an exception is thrown</w:t>
            </w:r>
            <w:r w:rsidRPr="00E07ED0">
              <w:t>.</w:t>
            </w:r>
          </w:p>
        </w:tc>
        <w:tc>
          <w:tcPr>
            <w:tcW w:w="1701" w:type="dxa"/>
            <w:tcBorders>
              <w:top w:val="single" w:sz="8" w:space="0" w:color="365F91"/>
              <w:bottom w:val="single" w:sz="12" w:space="0" w:color="C0504D"/>
            </w:tcBorders>
            <w:shd w:val="clear" w:color="auto" w:fill="auto"/>
          </w:tcPr>
          <w:p w:rsidR="00D72AE2" w:rsidRPr="00086328" w:rsidRDefault="00D72AE2" w:rsidP="00127FB2">
            <w:pPr>
              <w:pStyle w:val="BodyText3"/>
            </w:pPr>
          </w:p>
        </w:tc>
      </w:tr>
      <w:tr w:rsidR="00D72AE2" w:rsidRPr="00AA2258" w:rsidTr="0007516A">
        <w:trPr>
          <w:cantSplit/>
        </w:trPr>
        <w:tc>
          <w:tcPr>
            <w:tcW w:w="1707" w:type="dxa"/>
            <w:tcBorders>
              <w:top w:val="single" w:sz="8" w:space="0" w:color="365F91"/>
              <w:bottom w:val="single" w:sz="12" w:space="0" w:color="C0504D"/>
            </w:tcBorders>
            <w:shd w:val="clear" w:color="auto" w:fill="DBE5F1"/>
          </w:tcPr>
          <w:p w:rsidR="00D72AE2" w:rsidRPr="00086328" w:rsidRDefault="00D72AE2" w:rsidP="00127FB2">
            <w:pPr>
              <w:pStyle w:val="Heading8"/>
            </w:pPr>
            <w:r>
              <w:t>R-512 – Mandatory requirement</w:t>
            </w:r>
          </w:p>
        </w:tc>
        <w:tc>
          <w:tcPr>
            <w:tcW w:w="6339" w:type="dxa"/>
            <w:tcBorders>
              <w:top w:val="single" w:sz="8" w:space="0" w:color="365F91"/>
              <w:bottom w:val="single" w:sz="12" w:space="0" w:color="C0504D"/>
            </w:tcBorders>
          </w:tcPr>
          <w:p w:rsidR="00D72AE2" w:rsidRPr="00086328" w:rsidRDefault="00D72AE2" w:rsidP="00B467A1">
            <w:pPr>
              <w:pStyle w:val="BodyText3"/>
            </w:pPr>
            <w:r>
              <w:t xml:space="preserve">Base 64 string validator confirms that the input parameter is a String containing </w:t>
            </w:r>
            <w:r w:rsidR="00EE1BF0">
              <w:t xml:space="preserve">Original </w:t>
            </w:r>
            <w:r>
              <w:t>BASE 64</w:t>
            </w:r>
            <w:r w:rsidR="00EE1BF0">
              <w:t xml:space="preserve"> for PEM</w:t>
            </w:r>
            <w:r>
              <w:t xml:space="preserve"> encoded data. </w:t>
            </w:r>
            <w:r w:rsidRPr="00B467A1">
              <w:t xml:space="preserve">If the validation process is successful </w:t>
            </w:r>
            <w:r>
              <w:t>it</w:t>
            </w:r>
            <w:r w:rsidRPr="00B467A1">
              <w:t xml:space="preserve"> return</w:t>
            </w:r>
            <w:r>
              <w:t>s</w:t>
            </w:r>
            <w:r w:rsidRPr="00B467A1">
              <w:t xml:space="preserve"> a String object with the value from the input parameter data</w:t>
            </w:r>
            <w:r w:rsidR="00A519B6">
              <w:t>, otherwise an exception is thrown</w:t>
            </w:r>
            <w:r w:rsidRPr="00B467A1">
              <w:t>.</w:t>
            </w:r>
          </w:p>
        </w:tc>
        <w:tc>
          <w:tcPr>
            <w:tcW w:w="1701" w:type="dxa"/>
            <w:tcBorders>
              <w:top w:val="single" w:sz="8" w:space="0" w:color="365F91"/>
              <w:bottom w:val="single" w:sz="12" w:space="0" w:color="C0504D"/>
            </w:tcBorders>
            <w:shd w:val="clear" w:color="auto" w:fill="auto"/>
          </w:tcPr>
          <w:p w:rsidR="00D72AE2" w:rsidRPr="00086328" w:rsidRDefault="00D72AE2" w:rsidP="00127FB2">
            <w:pPr>
              <w:pStyle w:val="BodyText3"/>
            </w:pPr>
          </w:p>
        </w:tc>
      </w:tr>
    </w:tbl>
    <w:p w:rsidR="001937B9" w:rsidRPr="00DA6844" w:rsidRDefault="001937B9" w:rsidP="001937B9">
      <w:pPr>
        <w:pStyle w:val="Title"/>
        <w:spacing w:before="100"/>
        <w:jc w:val="left"/>
        <w:rPr>
          <w:rFonts w:ascii="Calibri" w:hAnsi="Calibri"/>
          <w:sz w:val="32"/>
        </w:rPr>
      </w:pPr>
    </w:p>
    <w:p w:rsidR="00E11D70" w:rsidRDefault="00E11D70" w:rsidP="00B10578">
      <w:pPr>
        <w:ind w:left="-1418"/>
      </w:pPr>
    </w:p>
    <w:sectPr w:rsidR="00E11D70" w:rsidSect="00127FB2">
      <w:headerReference w:type="default" r:id="rId14"/>
      <w:footerReference w:type="default" r:id="rId15"/>
      <w:pgSz w:w="12240" w:h="15840" w:code="1"/>
      <w:pgMar w:top="1008"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DB9" w:rsidRDefault="002D0DB9">
      <w:pPr>
        <w:spacing w:after="0" w:line="240" w:lineRule="auto"/>
      </w:pPr>
      <w:r>
        <w:separator/>
      </w:r>
    </w:p>
  </w:endnote>
  <w:endnote w:type="continuationSeparator" w:id="0">
    <w:p w:rsidR="002D0DB9" w:rsidRDefault="002D0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D46939" w:rsidP="00127FB2">
    <w:pPr>
      <w:pStyle w:val="Footer"/>
      <w:framePr w:wrap="around" w:vAnchor="text" w:hAnchor="margin" w:xAlign="right" w:y="1"/>
      <w:rPr>
        <w:rStyle w:val="PageNumber"/>
      </w:rPr>
    </w:pPr>
    <w:r>
      <w:rPr>
        <w:rStyle w:val="PageNumber"/>
      </w:rPr>
      <w:fldChar w:fldCharType="begin"/>
    </w:r>
    <w:r w:rsidR="005D265F">
      <w:rPr>
        <w:rStyle w:val="PageNumber"/>
      </w:rPr>
      <w:instrText xml:space="preserve">PAGE  </w:instrText>
    </w:r>
    <w:r>
      <w:rPr>
        <w:rStyle w:val="PageNumber"/>
      </w:rPr>
      <w:fldChar w:fldCharType="end"/>
    </w:r>
  </w:p>
  <w:p w:rsidR="005D265F" w:rsidRDefault="005D265F" w:rsidP="00127FB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D46939" w:rsidP="00127FB2">
    <w:pPr>
      <w:pStyle w:val="Footer"/>
      <w:framePr w:wrap="around" w:vAnchor="text" w:hAnchor="margin" w:xAlign="right" w:y="1"/>
      <w:rPr>
        <w:rStyle w:val="PageNumber"/>
      </w:rPr>
    </w:pPr>
    <w:r>
      <w:rPr>
        <w:rStyle w:val="PageNumber"/>
      </w:rPr>
      <w:fldChar w:fldCharType="begin"/>
    </w:r>
    <w:r w:rsidR="005D265F">
      <w:rPr>
        <w:rStyle w:val="PageNumber"/>
      </w:rPr>
      <w:instrText xml:space="preserve">PAGE  </w:instrText>
    </w:r>
    <w:r>
      <w:rPr>
        <w:rStyle w:val="PageNumber"/>
      </w:rPr>
      <w:fldChar w:fldCharType="separate"/>
    </w:r>
    <w:r w:rsidR="00874F1F">
      <w:rPr>
        <w:rStyle w:val="PageNumber"/>
        <w:noProof/>
      </w:rPr>
      <w:t>1</w:t>
    </w:r>
    <w:r>
      <w:rPr>
        <w:rStyle w:val="PageNumber"/>
      </w:rPr>
      <w:fldChar w:fldCharType="end"/>
    </w:r>
  </w:p>
  <w:p w:rsidR="005D265F" w:rsidRDefault="005D265F" w:rsidP="00127FB2">
    <w:pPr>
      <w:pStyle w:val="Footer"/>
      <w:ind w:right="360"/>
      <w:jc w:val="center"/>
    </w:pPr>
    <w:r w:rsidRPr="00E160E7">
      <w:rPr>
        <w:b/>
        <w:sz w:val="16"/>
        <w:szCs w:val="16"/>
      </w:rPr>
      <w:t>Company Confidential –  MetraTech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5D265F">
    <w:pPr>
      <w:pStyle w:val="Footer"/>
      <w:jc w:val="right"/>
      <w:rPr>
        <w:rFonts w:ascii="Arial" w:hAnsi="Arial" w:cs="Arial"/>
        <w:sz w:val="18"/>
      </w:rPr>
    </w:pPr>
  </w:p>
  <w:p w:rsidR="005D265F" w:rsidRDefault="00D46939" w:rsidP="00127FB2">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6.7pt">
          <v:imagedata r:id="rId1" o:title="HR-docs-inside-footer"/>
        </v:shape>
      </w:pict>
    </w:r>
  </w:p>
  <w:p w:rsidR="005D265F" w:rsidRPr="00965D55" w:rsidRDefault="00D46939">
    <w:pPr>
      <w:pStyle w:val="Footer"/>
      <w:jc w:val="right"/>
      <w:rPr>
        <w:rFonts w:ascii="Calibri" w:hAnsi="Calibri" w:cs="Arial"/>
        <w:sz w:val="18"/>
      </w:rPr>
    </w:pPr>
    <w:r w:rsidRPr="00D46939">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5D265F" w:rsidRPr="00965D55" w:rsidRDefault="005D265F">
                <w:pPr>
                  <w:rPr>
                    <w:rFonts w:cs="Arial"/>
                    <w:sz w:val="18"/>
                  </w:rPr>
                </w:pPr>
                <w:r w:rsidRPr="00965D55">
                  <w:rPr>
                    <w:rFonts w:cs="Arial"/>
                    <w:sz w:val="18"/>
                  </w:rPr>
                  <w:t>CONFIDENTIAL</w:t>
                </w:r>
              </w:p>
            </w:txbxContent>
          </v:textbox>
        </v:shape>
      </w:pict>
    </w:r>
    <w:r w:rsidR="005D265F" w:rsidRPr="00965D55">
      <w:rPr>
        <w:rFonts w:ascii="Calibri" w:hAnsi="Calibri" w:cs="Arial"/>
        <w:sz w:val="18"/>
      </w:rPr>
      <w:t xml:space="preserve">Page </w:t>
    </w:r>
    <w:r w:rsidRPr="00965D55">
      <w:rPr>
        <w:rFonts w:ascii="Calibri" w:hAnsi="Calibri" w:cs="Arial"/>
        <w:sz w:val="18"/>
      </w:rPr>
      <w:fldChar w:fldCharType="begin"/>
    </w:r>
    <w:r w:rsidR="005D265F" w:rsidRPr="00965D55">
      <w:rPr>
        <w:rFonts w:ascii="Calibri" w:hAnsi="Calibri" w:cs="Arial"/>
        <w:sz w:val="18"/>
      </w:rPr>
      <w:instrText xml:space="preserve"> PAGE </w:instrText>
    </w:r>
    <w:r w:rsidRPr="00965D55">
      <w:rPr>
        <w:rFonts w:ascii="Calibri" w:hAnsi="Calibri" w:cs="Arial"/>
        <w:sz w:val="18"/>
      </w:rPr>
      <w:fldChar w:fldCharType="separate"/>
    </w:r>
    <w:r w:rsidR="00874F1F">
      <w:rPr>
        <w:rFonts w:ascii="Calibri" w:hAnsi="Calibri" w:cs="Arial"/>
        <w:noProof/>
        <w:sz w:val="18"/>
      </w:rPr>
      <w:t>5</w:t>
    </w:r>
    <w:r w:rsidRPr="00965D55">
      <w:rPr>
        <w:rFonts w:ascii="Calibri" w:hAnsi="Calibri" w:cs="Arial"/>
        <w:sz w:val="18"/>
      </w:rPr>
      <w:fldChar w:fldCharType="end"/>
    </w:r>
    <w:r w:rsidR="005D265F" w:rsidRPr="00965D55">
      <w:rPr>
        <w:rFonts w:ascii="Calibri" w:hAnsi="Calibri" w:cs="Arial"/>
        <w:sz w:val="18"/>
      </w:rPr>
      <w:t xml:space="preserve"> of </w:t>
    </w:r>
    <w:r w:rsidRPr="00965D55">
      <w:rPr>
        <w:rFonts w:ascii="Calibri" w:hAnsi="Calibri" w:cs="Arial"/>
        <w:sz w:val="18"/>
      </w:rPr>
      <w:fldChar w:fldCharType="begin"/>
    </w:r>
    <w:r w:rsidR="005D265F" w:rsidRPr="00965D55">
      <w:rPr>
        <w:rFonts w:ascii="Calibri" w:hAnsi="Calibri" w:cs="Arial"/>
        <w:sz w:val="18"/>
      </w:rPr>
      <w:instrText xml:space="preserve"> NUMPAGES </w:instrText>
    </w:r>
    <w:r w:rsidRPr="00965D55">
      <w:rPr>
        <w:rFonts w:ascii="Calibri" w:hAnsi="Calibri" w:cs="Arial"/>
        <w:sz w:val="18"/>
      </w:rPr>
      <w:fldChar w:fldCharType="separate"/>
    </w:r>
    <w:r w:rsidR="00874F1F">
      <w:rPr>
        <w:rFonts w:ascii="Calibri" w:hAnsi="Calibri" w:cs="Arial"/>
        <w:noProof/>
        <w:sz w:val="18"/>
      </w:rPr>
      <w:t>7</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DB9" w:rsidRDefault="002D0DB9">
      <w:pPr>
        <w:spacing w:after="0" w:line="240" w:lineRule="auto"/>
      </w:pPr>
      <w:r>
        <w:separator/>
      </w:r>
    </w:p>
  </w:footnote>
  <w:footnote w:type="continuationSeparator" w:id="0">
    <w:p w:rsidR="002D0DB9" w:rsidRDefault="002D0D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5D265F" w:rsidP="00127FB2">
    <w:pPr>
      <w:pStyle w:val="Header"/>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D469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7785F90"/>
    <w:lvl w:ilvl="0">
      <w:start w:val="1"/>
      <w:numFmt w:val="decimal"/>
      <w:lvlText w:val="%1."/>
      <w:lvlJc w:val="left"/>
      <w:pPr>
        <w:tabs>
          <w:tab w:val="num" w:pos="643"/>
        </w:tabs>
        <w:ind w:left="643" w:hanging="360"/>
      </w:pPr>
    </w:lvl>
  </w:abstractNum>
  <w:abstractNum w:abstractNumId="1">
    <w:nsid w:val="FFFFFF83"/>
    <w:multiLevelType w:val="singleLevel"/>
    <w:tmpl w:val="C87CF584"/>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ED043C54"/>
    <w:lvl w:ilvl="0">
      <w:start w:val="1"/>
      <w:numFmt w:val="decimal"/>
      <w:lvlText w:val="%1."/>
      <w:lvlJc w:val="left"/>
      <w:pPr>
        <w:tabs>
          <w:tab w:val="num" w:pos="360"/>
        </w:tabs>
        <w:ind w:left="360" w:hanging="360"/>
      </w:pPr>
    </w:lvl>
  </w:abstractNum>
  <w:abstractNum w:abstractNumId="3">
    <w:nsid w:val="FFFFFF89"/>
    <w:multiLevelType w:val="singleLevel"/>
    <w:tmpl w:val="41F49228"/>
    <w:lvl w:ilvl="0">
      <w:start w:val="1"/>
      <w:numFmt w:val="bullet"/>
      <w:lvlText w:val=""/>
      <w:lvlJc w:val="left"/>
      <w:pPr>
        <w:tabs>
          <w:tab w:val="num" w:pos="360"/>
        </w:tabs>
        <w:ind w:left="360" w:hanging="360"/>
      </w:pPr>
      <w:rPr>
        <w:rFonts w:ascii="Symbol" w:hAnsi="Symbol" w:hint="default"/>
      </w:rPr>
    </w:lvl>
  </w:abstractNum>
  <w:abstractNum w:abstractNumId="4">
    <w:nsid w:val="19951B26"/>
    <w:multiLevelType w:val="hybridMultilevel"/>
    <w:tmpl w:val="666819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D000A3B"/>
    <w:multiLevelType w:val="multilevel"/>
    <w:tmpl w:val="03A6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434564"/>
    <w:multiLevelType w:val="hybridMultilevel"/>
    <w:tmpl w:val="98BC0A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3E61AA9"/>
    <w:multiLevelType w:val="hybridMultilevel"/>
    <w:tmpl w:val="5DB2DE80"/>
    <w:lvl w:ilvl="0" w:tplc="3920E896">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0"/>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attachedTemplate r:id="rId1"/>
  <w:doNotTrackMoves/>
  <w:defaultTabStop w:val="720"/>
  <w:hyphenationZone w:val="425"/>
  <w:characterSpacingControl w:val="doNotCompress"/>
  <w:hdrShapeDefaults>
    <o:shapedefaults v:ext="edit" spidmax="286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783F"/>
    <w:rsid w:val="000075F3"/>
    <w:rsid w:val="000357A5"/>
    <w:rsid w:val="000360AA"/>
    <w:rsid w:val="00050DF0"/>
    <w:rsid w:val="0007516A"/>
    <w:rsid w:val="00092CE2"/>
    <w:rsid w:val="000D0062"/>
    <w:rsid w:val="000E332A"/>
    <w:rsid w:val="000E7C20"/>
    <w:rsid w:val="001165C0"/>
    <w:rsid w:val="00127FB2"/>
    <w:rsid w:val="00156753"/>
    <w:rsid w:val="0015727F"/>
    <w:rsid w:val="00174DF6"/>
    <w:rsid w:val="00186878"/>
    <w:rsid w:val="00192161"/>
    <w:rsid w:val="001937B9"/>
    <w:rsid w:val="001A3C35"/>
    <w:rsid w:val="001B4A74"/>
    <w:rsid w:val="001C23B8"/>
    <w:rsid w:val="001C79D5"/>
    <w:rsid w:val="001F110F"/>
    <w:rsid w:val="001F38E5"/>
    <w:rsid w:val="001F59D5"/>
    <w:rsid w:val="00204F5E"/>
    <w:rsid w:val="00231B4D"/>
    <w:rsid w:val="00236CA2"/>
    <w:rsid w:val="002377B0"/>
    <w:rsid w:val="00250823"/>
    <w:rsid w:val="00251CDE"/>
    <w:rsid w:val="002766DC"/>
    <w:rsid w:val="00294B66"/>
    <w:rsid w:val="002A3C42"/>
    <w:rsid w:val="002B7D91"/>
    <w:rsid w:val="002D0DB9"/>
    <w:rsid w:val="002D1CFB"/>
    <w:rsid w:val="002D1F7F"/>
    <w:rsid w:val="002D63D9"/>
    <w:rsid w:val="002E138B"/>
    <w:rsid w:val="002F070D"/>
    <w:rsid w:val="002F3724"/>
    <w:rsid w:val="002F4DFF"/>
    <w:rsid w:val="002F545D"/>
    <w:rsid w:val="002F7673"/>
    <w:rsid w:val="003276B4"/>
    <w:rsid w:val="00334535"/>
    <w:rsid w:val="00342DAA"/>
    <w:rsid w:val="00362627"/>
    <w:rsid w:val="0037208B"/>
    <w:rsid w:val="0037558A"/>
    <w:rsid w:val="00387916"/>
    <w:rsid w:val="003919E6"/>
    <w:rsid w:val="003A2526"/>
    <w:rsid w:val="003A6622"/>
    <w:rsid w:val="003C19FB"/>
    <w:rsid w:val="003E2C86"/>
    <w:rsid w:val="003F6B4D"/>
    <w:rsid w:val="003F7678"/>
    <w:rsid w:val="0044216C"/>
    <w:rsid w:val="00457E5B"/>
    <w:rsid w:val="00490301"/>
    <w:rsid w:val="004A1C0A"/>
    <w:rsid w:val="004A38CA"/>
    <w:rsid w:val="004B3C6F"/>
    <w:rsid w:val="00524209"/>
    <w:rsid w:val="005604B2"/>
    <w:rsid w:val="005716A4"/>
    <w:rsid w:val="00572B59"/>
    <w:rsid w:val="005754E7"/>
    <w:rsid w:val="005853F2"/>
    <w:rsid w:val="00585BE7"/>
    <w:rsid w:val="00593BAF"/>
    <w:rsid w:val="005D265F"/>
    <w:rsid w:val="00606758"/>
    <w:rsid w:val="00606EF4"/>
    <w:rsid w:val="0061783F"/>
    <w:rsid w:val="00647B31"/>
    <w:rsid w:val="00656EE8"/>
    <w:rsid w:val="006C2D64"/>
    <w:rsid w:val="006E012C"/>
    <w:rsid w:val="006E7988"/>
    <w:rsid w:val="006F5F82"/>
    <w:rsid w:val="00710DFE"/>
    <w:rsid w:val="007273C0"/>
    <w:rsid w:val="00733168"/>
    <w:rsid w:val="00733B78"/>
    <w:rsid w:val="00743052"/>
    <w:rsid w:val="00745545"/>
    <w:rsid w:val="007523CF"/>
    <w:rsid w:val="00776447"/>
    <w:rsid w:val="007A2820"/>
    <w:rsid w:val="007A5CD8"/>
    <w:rsid w:val="007B09D7"/>
    <w:rsid w:val="007B0B72"/>
    <w:rsid w:val="007D0602"/>
    <w:rsid w:val="007D1B00"/>
    <w:rsid w:val="007E01EE"/>
    <w:rsid w:val="007E7178"/>
    <w:rsid w:val="007F002A"/>
    <w:rsid w:val="0080243C"/>
    <w:rsid w:val="00820401"/>
    <w:rsid w:val="008442C0"/>
    <w:rsid w:val="00847C0C"/>
    <w:rsid w:val="0085096A"/>
    <w:rsid w:val="00851B5C"/>
    <w:rsid w:val="00874F1F"/>
    <w:rsid w:val="008805D8"/>
    <w:rsid w:val="00890FEC"/>
    <w:rsid w:val="00892B61"/>
    <w:rsid w:val="00897C29"/>
    <w:rsid w:val="008B3856"/>
    <w:rsid w:val="008B606C"/>
    <w:rsid w:val="008D1579"/>
    <w:rsid w:val="008D45DB"/>
    <w:rsid w:val="00906B54"/>
    <w:rsid w:val="00930B33"/>
    <w:rsid w:val="009346EE"/>
    <w:rsid w:val="00937E67"/>
    <w:rsid w:val="00973F45"/>
    <w:rsid w:val="009B55A3"/>
    <w:rsid w:val="009C10C4"/>
    <w:rsid w:val="009C1258"/>
    <w:rsid w:val="009C2D4E"/>
    <w:rsid w:val="009D3F6E"/>
    <w:rsid w:val="009E24A3"/>
    <w:rsid w:val="009E7DAC"/>
    <w:rsid w:val="009F0034"/>
    <w:rsid w:val="009F1CE9"/>
    <w:rsid w:val="009F1D27"/>
    <w:rsid w:val="00A100EA"/>
    <w:rsid w:val="00A35A06"/>
    <w:rsid w:val="00A519B6"/>
    <w:rsid w:val="00A61E06"/>
    <w:rsid w:val="00A70788"/>
    <w:rsid w:val="00A923C3"/>
    <w:rsid w:val="00B06EA4"/>
    <w:rsid w:val="00B10578"/>
    <w:rsid w:val="00B467A1"/>
    <w:rsid w:val="00B574BA"/>
    <w:rsid w:val="00B81789"/>
    <w:rsid w:val="00B87D70"/>
    <w:rsid w:val="00BA6E7A"/>
    <w:rsid w:val="00BF770B"/>
    <w:rsid w:val="00C07295"/>
    <w:rsid w:val="00C1408D"/>
    <w:rsid w:val="00C334E4"/>
    <w:rsid w:val="00C36E77"/>
    <w:rsid w:val="00C43192"/>
    <w:rsid w:val="00C63FD8"/>
    <w:rsid w:val="00C65AA1"/>
    <w:rsid w:val="00C83586"/>
    <w:rsid w:val="00CA7887"/>
    <w:rsid w:val="00CC55D3"/>
    <w:rsid w:val="00CC70E7"/>
    <w:rsid w:val="00CD637D"/>
    <w:rsid w:val="00CE5942"/>
    <w:rsid w:val="00D2285E"/>
    <w:rsid w:val="00D22F94"/>
    <w:rsid w:val="00D46939"/>
    <w:rsid w:val="00D47FD1"/>
    <w:rsid w:val="00D64C5F"/>
    <w:rsid w:val="00D72AE2"/>
    <w:rsid w:val="00D72B34"/>
    <w:rsid w:val="00D936A8"/>
    <w:rsid w:val="00D96C8D"/>
    <w:rsid w:val="00D96DF2"/>
    <w:rsid w:val="00DA7F39"/>
    <w:rsid w:val="00DB3218"/>
    <w:rsid w:val="00DE5F79"/>
    <w:rsid w:val="00DF10A4"/>
    <w:rsid w:val="00DF206A"/>
    <w:rsid w:val="00E02AE6"/>
    <w:rsid w:val="00E07ED0"/>
    <w:rsid w:val="00E11D70"/>
    <w:rsid w:val="00E20D61"/>
    <w:rsid w:val="00E21259"/>
    <w:rsid w:val="00E24825"/>
    <w:rsid w:val="00E25176"/>
    <w:rsid w:val="00E329BB"/>
    <w:rsid w:val="00E40874"/>
    <w:rsid w:val="00E40EEF"/>
    <w:rsid w:val="00E433FC"/>
    <w:rsid w:val="00E667CD"/>
    <w:rsid w:val="00E71FBB"/>
    <w:rsid w:val="00E80994"/>
    <w:rsid w:val="00E82C6A"/>
    <w:rsid w:val="00E90336"/>
    <w:rsid w:val="00EA3296"/>
    <w:rsid w:val="00EA4D0A"/>
    <w:rsid w:val="00EB0887"/>
    <w:rsid w:val="00EB3C9A"/>
    <w:rsid w:val="00EB5D96"/>
    <w:rsid w:val="00EB66D0"/>
    <w:rsid w:val="00EC76C0"/>
    <w:rsid w:val="00EC7975"/>
    <w:rsid w:val="00EE0573"/>
    <w:rsid w:val="00EE1BF0"/>
    <w:rsid w:val="00EF11FA"/>
    <w:rsid w:val="00EF48A9"/>
    <w:rsid w:val="00EF7E55"/>
    <w:rsid w:val="00F47F3F"/>
    <w:rsid w:val="00F522E6"/>
    <w:rsid w:val="00F80A6E"/>
    <w:rsid w:val="00F906AE"/>
    <w:rsid w:val="00FA00F3"/>
    <w:rsid w:val="00FD6694"/>
    <w:rsid w:val="00FD7807"/>
    <w:rsid w:val="00FE07C0"/>
    <w:rsid w:val="00FE0C14"/>
    <w:rsid w:val="00FE0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1"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ody Text 3" w:uiPriority="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paragraph" w:styleId="Heading1">
    <w:name w:val="heading 1"/>
    <w:basedOn w:val="Normal"/>
    <w:next w:val="Normal"/>
    <w:link w:val="Heading1Char"/>
    <w:uiPriority w:val="9"/>
    <w:qFormat/>
    <w:rsid w:val="001937B9"/>
    <w:pPr>
      <w:numPr>
        <w:numId w:val="1"/>
      </w:numPr>
      <w:spacing w:before="480" w:after="60" w:line="240" w:lineRule="auto"/>
      <w:contextualSpacing/>
      <w:outlineLvl w:val="0"/>
    </w:pPr>
    <w:rPr>
      <w:rFonts w:ascii="Cambria" w:hAnsi="Cambria"/>
      <w:color w:val="4F81BD"/>
      <w:spacing w:val="5"/>
      <w:sz w:val="36"/>
      <w:szCs w:val="36"/>
    </w:rPr>
  </w:style>
  <w:style w:type="paragraph" w:styleId="Heading2">
    <w:name w:val="heading 2"/>
    <w:basedOn w:val="Normal"/>
    <w:next w:val="Normal"/>
    <w:link w:val="Heading2Char"/>
    <w:uiPriority w:val="9"/>
    <w:qFormat/>
    <w:rsid w:val="001937B9"/>
    <w:pPr>
      <w:numPr>
        <w:ilvl w:val="1"/>
        <w:numId w:val="1"/>
      </w:numPr>
      <w:spacing w:before="200" w:after="0" w:line="271" w:lineRule="auto"/>
      <w:outlineLvl w:val="1"/>
    </w:pPr>
    <w:rPr>
      <w:rFonts w:ascii="Cambria" w:hAnsi="Cambria"/>
      <w:i/>
      <w:color w:val="C0504D"/>
      <w:sz w:val="31"/>
      <w:szCs w:val="28"/>
    </w:rPr>
  </w:style>
  <w:style w:type="paragraph" w:styleId="Heading3">
    <w:name w:val="heading 3"/>
    <w:basedOn w:val="Normal"/>
    <w:next w:val="Normal"/>
    <w:link w:val="Heading3Char"/>
    <w:uiPriority w:val="9"/>
    <w:unhideWhenUsed/>
    <w:qFormat/>
    <w:rsid w:val="001937B9"/>
    <w:pPr>
      <w:numPr>
        <w:ilvl w:val="2"/>
        <w:numId w:val="1"/>
      </w:numPr>
      <w:spacing w:before="200" w:after="0" w:line="271" w:lineRule="auto"/>
      <w:outlineLvl w:val="2"/>
    </w:pPr>
    <w:rPr>
      <w:rFonts w:ascii="Cambria" w:hAnsi="Cambria"/>
      <w:b/>
      <w:iCs/>
      <w:caps/>
      <w:color w:val="948A54"/>
      <w:spacing w:val="8"/>
      <w:sz w:val="25"/>
      <w:szCs w:val="26"/>
    </w:rPr>
  </w:style>
  <w:style w:type="paragraph" w:styleId="Heading4">
    <w:name w:val="heading 4"/>
    <w:basedOn w:val="Normal"/>
    <w:next w:val="Normal"/>
    <w:link w:val="Heading4Char"/>
    <w:uiPriority w:val="9"/>
    <w:unhideWhenUsed/>
    <w:qFormat/>
    <w:rsid w:val="001937B9"/>
    <w:pPr>
      <w:numPr>
        <w:ilvl w:val="3"/>
        <w:numId w:val="1"/>
      </w:numPr>
      <w:spacing w:before="120" w:after="60" w:line="271" w:lineRule="auto"/>
      <w:outlineLvl w:val="3"/>
    </w:pPr>
    <w:rPr>
      <w:rFonts w:ascii="Cambria" w:hAnsi="Cambria"/>
      <w:b/>
      <w:bCs/>
      <w:color w:val="4F81BD"/>
      <w:spacing w:val="5"/>
      <w:sz w:val="23"/>
    </w:rPr>
  </w:style>
  <w:style w:type="paragraph" w:styleId="Heading7">
    <w:name w:val="heading 7"/>
    <w:basedOn w:val="Normal"/>
    <w:next w:val="Normal"/>
    <w:link w:val="Heading7Char"/>
    <w:uiPriority w:val="9"/>
    <w:unhideWhenUsed/>
    <w:qFormat/>
    <w:rsid w:val="001937B9"/>
    <w:pPr>
      <w:spacing w:before="180" w:after="20" w:line="240" w:lineRule="auto"/>
      <w:outlineLvl w:val="6"/>
    </w:pPr>
    <w:rPr>
      <w:rFonts w:ascii="Cambria" w:hAnsi="Cambria"/>
      <w:bCs/>
      <w:iCs/>
      <w:caps/>
      <w:color w:val="4F81BD"/>
      <w:spacing w:val="6"/>
      <w:sz w:val="21"/>
      <w:szCs w:val="20"/>
    </w:rPr>
  </w:style>
  <w:style w:type="paragraph" w:styleId="Heading8">
    <w:name w:val="heading 8"/>
    <w:basedOn w:val="Normal"/>
    <w:next w:val="Normal"/>
    <w:link w:val="Heading8Char"/>
    <w:uiPriority w:val="9"/>
    <w:unhideWhenUsed/>
    <w:qFormat/>
    <w:rsid w:val="001937B9"/>
    <w:pPr>
      <w:spacing w:before="120" w:after="120" w:line="240" w:lineRule="auto"/>
      <w:outlineLvl w:val="7"/>
    </w:pPr>
    <w:rPr>
      <w:rFonts w:ascii="Cambria" w:hAnsi="Cambria"/>
      <w:b/>
      <w:b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B9"/>
    <w:rPr>
      <w:rFonts w:ascii="Cambria" w:hAnsi="Cambria"/>
      <w:color w:val="4F81BD"/>
      <w:spacing w:val="5"/>
      <w:sz w:val="36"/>
      <w:szCs w:val="36"/>
    </w:rPr>
  </w:style>
  <w:style w:type="character" w:customStyle="1" w:styleId="Heading2Char">
    <w:name w:val="Heading 2 Char"/>
    <w:basedOn w:val="DefaultParagraphFont"/>
    <w:link w:val="Heading2"/>
    <w:uiPriority w:val="9"/>
    <w:rsid w:val="001937B9"/>
    <w:rPr>
      <w:rFonts w:ascii="Cambria" w:hAnsi="Cambria"/>
      <w:i/>
      <w:color w:val="C0504D"/>
      <w:sz w:val="31"/>
      <w:szCs w:val="28"/>
    </w:rPr>
  </w:style>
  <w:style w:type="character" w:customStyle="1" w:styleId="Heading3Char">
    <w:name w:val="Heading 3 Char"/>
    <w:basedOn w:val="DefaultParagraphFont"/>
    <w:link w:val="Heading3"/>
    <w:uiPriority w:val="9"/>
    <w:rsid w:val="001937B9"/>
    <w:rPr>
      <w:rFonts w:ascii="Cambria" w:hAnsi="Cambria"/>
      <w:b/>
      <w:iCs/>
      <w:caps/>
      <w:color w:val="948A54"/>
      <w:spacing w:val="8"/>
      <w:sz w:val="25"/>
      <w:szCs w:val="26"/>
    </w:rPr>
  </w:style>
  <w:style w:type="character" w:customStyle="1" w:styleId="Heading4Char">
    <w:name w:val="Heading 4 Char"/>
    <w:basedOn w:val="DefaultParagraphFont"/>
    <w:link w:val="Heading4"/>
    <w:uiPriority w:val="9"/>
    <w:rsid w:val="001937B9"/>
    <w:rPr>
      <w:rFonts w:ascii="Cambria" w:hAnsi="Cambria"/>
      <w:b/>
      <w:bCs/>
      <w:color w:val="4F81BD"/>
      <w:spacing w:val="5"/>
      <w:sz w:val="23"/>
      <w:szCs w:val="24"/>
    </w:rPr>
  </w:style>
  <w:style w:type="character" w:customStyle="1" w:styleId="Heading7Char">
    <w:name w:val="Heading 7 Char"/>
    <w:basedOn w:val="DefaultParagraphFont"/>
    <w:link w:val="Heading7"/>
    <w:uiPriority w:val="9"/>
    <w:rsid w:val="001937B9"/>
    <w:rPr>
      <w:rFonts w:ascii="Cambria" w:hAnsi="Cambria"/>
      <w:bCs/>
      <w:iCs/>
      <w:caps/>
      <w:color w:val="4F81BD"/>
      <w:spacing w:val="6"/>
      <w:sz w:val="21"/>
    </w:rPr>
  </w:style>
  <w:style w:type="character" w:customStyle="1" w:styleId="Heading8Char">
    <w:name w:val="Heading 8 Char"/>
    <w:basedOn w:val="DefaultParagraphFont"/>
    <w:link w:val="Heading8"/>
    <w:uiPriority w:val="9"/>
    <w:rsid w:val="001937B9"/>
    <w:rPr>
      <w:rFonts w:ascii="Cambria" w:hAnsi="Cambria"/>
      <w:b/>
      <w:bCs/>
      <w:color w:val="404040"/>
    </w:rPr>
  </w:style>
  <w:style w:type="paragraph" w:styleId="Header">
    <w:name w:val="header"/>
    <w:aliases w:val="h,TP header,page-header,ph,TP header1"/>
    <w:basedOn w:val="Normal"/>
    <w:link w:val="HeaderChar"/>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h Char,TP header Char,page-header Char,ph Char,TP header1 Char"/>
    <w:basedOn w:val="DefaultParagraphFont"/>
    <w:link w:val="Header"/>
    <w:uiPriority w:val="99"/>
    <w:rsid w:val="001937B9"/>
    <w:rPr>
      <w:rFonts w:ascii="Times New Roman" w:eastAsia="Times New Roman" w:hAnsi="Times New Roman"/>
    </w:rPr>
  </w:style>
  <w:style w:type="paragraph" w:styleId="Footer">
    <w:name w:val="footer"/>
    <w:basedOn w:val="Normal"/>
    <w:link w:val="FooterChar"/>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1937B9"/>
    <w:rPr>
      <w:rFonts w:ascii="Times New Roman" w:eastAsia="Times New Roman" w:hAnsi="Times New Roman"/>
    </w:rPr>
  </w:style>
  <w:style w:type="paragraph" w:styleId="Title">
    <w:name w:val="Title"/>
    <w:basedOn w:val="Normal"/>
    <w:link w:val="TitleChar"/>
    <w:qFormat/>
    <w:rsid w:val="001937B9"/>
    <w:pPr>
      <w:spacing w:after="0" w:line="240" w:lineRule="auto"/>
      <w:jc w:val="center"/>
    </w:pPr>
    <w:rPr>
      <w:rFonts w:ascii="Arial" w:eastAsia="Times New Roman" w:hAnsi="Arial"/>
      <w:b/>
      <w:bCs/>
      <w:szCs w:val="20"/>
    </w:rPr>
  </w:style>
  <w:style w:type="character" w:customStyle="1" w:styleId="TitleChar">
    <w:name w:val="Title Char"/>
    <w:basedOn w:val="DefaultParagraphFont"/>
    <w:link w:val="Title"/>
    <w:rsid w:val="001937B9"/>
    <w:rPr>
      <w:rFonts w:ascii="Arial" w:eastAsia="Times New Roman" w:hAnsi="Arial"/>
      <w:b/>
      <w:bCs/>
      <w:sz w:val="24"/>
    </w:rPr>
  </w:style>
  <w:style w:type="character" w:styleId="PageNumber">
    <w:name w:val="page number"/>
    <w:basedOn w:val="DefaultParagraphFont"/>
    <w:uiPriority w:val="99"/>
    <w:rsid w:val="001937B9"/>
  </w:style>
  <w:style w:type="paragraph" w:styleId="BodyText3">
    <w:name w:val="Body Text 3"/>
    <w:basedOn w:val="Heading8"/>
    <w:link w:val="BodyText3Char"/>
    <w:rsid w:val="001937B9"/>
    <w:pPr>
      <w:spacing w:before="60"/>
    </w:pPr>
    <w:rPr>
      <w:b w:val="0"/>
    </w:rPr>
  </w:style>
  <w:style w:type="character" w:customStyle="1" w:styleId="BodyText3Char">
    <w:name w:val="Body Text 3 Char"/>
    <w:basedOn w:val="DefaultParagraphFont"/>
    <w:link w:val="BodyText3"/>
    <w:rsid w:val="001937B9"/>
    <w:rPr>
      <w:rFonts w:ascii="Cambria" w:hAnsi="Cambria"/>
      <w:bCs/>
      <w:color w:val="404040"/>
    </w:rPr>
  </w:style>
  <w:style w:type="character" w:styleId="PlaceholderText">
    <w:name w:val="Placeholder Text"/>
    <w:basedOn w:val="DefaultParagraphFont"/>
    <w:uiPriority w:val="99"/>
    <w:qFormat/>
    <w:rsid w:val="001937B9"/>
    <w:rPr>
      <w:color w:val="808080"/>
    </w:rPr>
  </w:style>
  <w:style w:type="paragraph" w:styleId="TOC1">
    <w:name w:val="toc 1"/>
    <w:basedOn w:val="Normal"/>
    <w:next w:val="Normal"/>
    <w:autoRedefine/>
    <w:uiPriority w:val="39"/>
    <w:qFormat/>
    <w:rsid w:val="001937B9"/>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Normal"/>
    <w:link w:val="ParagraphTextChar"/>
    <w:rsid w:val="001937B9"/>
    <w:pPr>
      <w:autoSpaceDE w:val="0"/>
      <w:autoSpaceDN w:val="0"/>
      <w:adjustRightInd w:val="0"/>
      <w:spacing w:before="120" w:after="120" w:line="240" w:lineRule="auto"/>
    </w:pPr>
    <w:rPr>
      <w:rFonts w:eastAsia="Times New Roman"/>
      <w:color w:val="000000"/>
      <w:sz w:val="20"/>
      <w:szCs w:val="16"/>
    </w:rPr>
  </w:style>
  <w:style w:type="character" w:customStyle="1" w:styleId="CoverTitleChar">
    <w:name w:val="CoverTitle Char"/>
    <w:basedOn w:val="DefaultParagraphFont"/>
    <w:link w:val="CoverTitle"/>
    <w:locked/>
    <w:rsid w:val="001937B9"/>
    <w:rPr>
      <w:color w:val="FFFFFF"/>
      <w:sz w:val="32"/>
      <w:szCs w:val="36"/>
      <w:lang w:val="en-US" w:eastAsia="en-US" w:bidi="ar-SA"/>
    </w:rPr>
  </w:style>
  <w:style w:type="character" w:customStyle="1" w:styleId="ParagraphTextChar">
    <w:name w:val="Paragraph Text Char"/>
    <w:basedOn w:val="DefaultParagraphFont"/>
    <w:link w:val="ParagraphText"/>
    <w:locked/>
    <w:rsid w:val="001937B9"/>
    <w:rPr>
      <w:rFonts w:eastAsia="Times New Roman"/>
      <w:color w:val="000000"/>
      <w:szCs w:val="16"/>
    </w:rPr>
  </w:style>
  <w:style w:type="paragraph" w:customStyle="1" w:styleId="TOC">
    <w:name w:val="TOC"/>
    <w:rsid w:val="001937B9"/>
    <w:rPr>
      <w:rFonts w:eastAsia="Times New Roman" w:cs="Arial"/>
      <w:b/>
      <w:iCs/>
      <w:color w:val="105AA8"/>
      <w:sz w:val="28"/>
      <w:szCs w:val="28"/>
    </w:rPr>
  </w:style>
  <w:style w:type="character" w:styleId="Hyperlink">
    <w:name w:val="Hyperlink"/>
    <w:basedOn w:val="DefaultParagraphFont"/>
    <w:uiPriority w:val="99"/>
    <w:rsid w:val="001937B9"/>
    <w:rPr>
      <w:rFonts w:cs="Times New Roman"/>
      <w:color w:val="0000FF"/>
      <w:u w:val="single"/>
    </w:rPr>
  </w:style>
  <w:style w:type="paragraph" w:styleId="TOC2">
    <w:name w:val="toc 2"/>
    <w:basedOn w:val="Normal"/>
    <w:next w:val="Normal"/>
    <w:autoRedefine/>
    <w:uiPriority w:val="39"/>
    <w:qFormat/>
    <w:rsid w:val="001937B9"/>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1937B9"/>
    <w:rPr>
      <w:rFonts w:eastAsia="Times New Roman" w:cs="Arial"/>
      <w:b/>
      <w:bCs/>
      <w:sz w:val="40"/>
      <w:szCs w:val="24"/>
    </w:rPr>
  </w:style>
  <w:style w:type="paragraph" w:customStyle="1" w:styleId="CoverTitle">
    <w:name w:val="CoverTitle"/>
    <w:link w:val="CoverTitleChar"/>
    <w:rsid w:val="001937B9"/>
    <w:rPr>
      <w:color w:val="FFFFFF"/>
      <w:sz w:val="32"/>
      <w:szCs w:val="36"/>
    </w:rPr>
  </w:style>
  <w:style w:type="paragraph" w:customStyle="1" w:styleId="CoverDate">
    <w:name w:val="CoverDate"/>
    <w:rsid w:val="001937B9"/>
    <w:rPr>
      <w:rFonts w:eastAsia="Times New Roman" w:cs="Arial"/>
      <w:noProof/>
      <w:color w:val="FFFFFF"/>
      <w:sz w:val="24"/>
      <w:szCs w:val="24"/>
    </w:rPr>
  </w:style>
  <w:style w:type="paragraph" w:customStyle="1" w:styleId="Version">
    <w:name w:val="Version#"/>
    <w:rsid w:val="001937B9"/>
    <w:rPr>
      <w:rFonts w:eastAsia="Times New Roman"/>
      <w:noProof/>
      <w:color w:val="000000"/>
      <w:sz w:val="28"/>
      <w:szCs w:val="28"/>
    </w:rPr>
  </w:style>
  <w:style w:type="paragraph" w:customStyle="1" w:styleId="Code">
    <w:name w:val="Code"/>
    <w:rsid w:val="001937B9"/>
    <w:pPr>
      <w:ind w:left="360"/>
    </w:pPr>
    <w:rPr>
      <w:rFonts w:ascii="Lucida Console" w:eastAsia="Times New Roman" w:hAnsi="Lucida Console"/>
      <w:color w:val="000000"/>
      <w:sz w:val="18"/>
      <w:szCs w:val="18"/>
    </w:rPr>
  </w:style>
  <w:style w:type="paragraph" w:customStyle="1" w:styleId="BlueHeader">
    <w:name w:val="Blue Header"/>
    <w:basedOn w:val="Normal"/>
    <w:rsid w:val="001937B9"/>
    <w:pPr>
      <w:spacing w:after="0" w:line="240" w:lineRule="auto"/>
    </w:pPr>
    <w:rPr>
      <w:rFonts w:eastAsia="Times New Roman"/>
      <w:b/>
      <w:color w:val="105AA8"/>
      <w:szCs w:val="20"/>
      <w:lang w:val="en-GB"/>
    </w:rPr>
  </w:style>
  <w:style w:type="paragraph" w:customStyle="1" w:styleId="ReplaceText">
    <w:name w:val="Replace Text"/>
    <w:basedOn w:val="Normal"/>
    <w:link w:val="ReplaceTextChar"/>
    <w:qFormat/>
    <w:rsid w:val="001937B9"/>
    <w:pPr>
      <w:spacing w:after="0" w:line="240" w:lineRule="auto"/>
    </w:pPr>
    <w:rPr>
      <w:rFonts w:ascii="Times New Roman" w:eastAsia="Times New Roman" w:hAnsi="Times New Roman"/>
      <w:sz w:val="20"/>
      <w:szCs w:val="20"/>
    </w:rPr>
  </w:style>
  <w:style w:type="character" w:customStyle="1" w:styleId="ReplaceTextChar">
    <w:name w:val="Replace Text Char"/>
    <w:basedOn w:val="DefaultParagraphFont"/>
    <w:link w:val="ReplaceText"/>
    <w:rsid w:val="001937B9"/>
    <w:rPr>
      <w:rFonts w:ascii="Times New Roman" w:eastAsia="Times New Roman" w:hAnsi="Times New Roman"/>
    </w:rPr>
  </w:style>
  <w:style w:type="paragraph" w:styleId="NormalWeb">
    <w:name w:val="Normal (Web)"/>
    <w:basedOn w:val="Normal"/>
    <w:uiPriority w:val="99"/>
    <w:semiHidden/>
    <w:unhideWhenUsed/>
    <w:rsid w:val="00EB3C9A"/>
    <w:pPr>
      <w:spacing w:before="100" w:beforeAutospacing="1" w:after="100" w:afterAutospacing="1" w:line="240" w:lineRule="auto"/>
    </w:pPr>
    <w:rPr>
      <w:rFonts w:ascii="Times New Roman" w:eastAsia="Times New Roman" w:hAnsi="Times New Roman"/>
    </w:rPr>
  </w:style>
  <w:style w:type="paragraph" w:styleId="BalloonText">
    <w:name w:val="Balloon Text"/>
    <w:basedOn w:val="Normal"/>
    <w:link w:val="BalloonTextChar"/>
    <w:uiPriority w:val="99"/>
    <w:semiHidden/>
    <w:unhideWhenUsed/>
    <w:rsid w:val="00D22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F94"/>
    <w:rPr>
      <w:rFonts w:ascii="Tahoma" w:hAnsi="Tahoma" w:cs="Tahoma"/>
      <w:sz w:val="16"/>
      <w:szCs w:val="16"/>
    </w:rPr>
  </w:style>
  <w:style w:type="paragraph" w:customStyle="1" w:styleId="Default">
    <w:name w:val="Default"/>
    <w:rsid w:val="00156753"/>
    <w:pPr>
      <w:autoSpaceDE w:val="0"/>
      <w:autoSpaceDN w:val="0"/>
      <w:adjustRightInd w:val="0"/>
    </w:pPr>
    <w:rPr>
      <w:rFonts w:cs="Calibri"/>
      <w:color w:val="000000"/>
      <w:sz w:val="24"/>
      <w:szCs w:val="24"/>
      <w:lang w:val="uk-UA"/>
    </w:rPr>
  </w:style>
</w:styles>
</file>

<file path=word/webSettings.xml><?xml version="1.0" encoding="utf-8"?>
<w:webSettings xmlns:r="http://schemas.openxmlformats.org/officeDocument/2006/relationships" xmlns:w="http://schemas.openxmlformats.org/wordprocessingml/2006/main">
  <w:divs>
    <w:div w:id="1652444555">
      <w:bodyDiv w:val="1"/>
      <w:marLeft w:val="0"/>
      <w:marRight w:val="0"/>
      <w:marTop w:val="0"/>
      <w:marBottom w:val="0"/>
      <w:divBdr>
        <w:top w:val="none" w:sz="0" w:space="0" w:color="auto"/>
        <w:left w:val="none" w:sz="0" w:space="0" w:color="auto"/>
        <w:bottom w:val="none" w:sz="0" w:space="0" w:color="auto"/>
        <w:right w:val="none" w:sz="0" w:space="0" w:color="auto"/>
      </w:divBdr>
      <w:divsChild>
        <w:div w:id="1407023992">
          <w:marLeft w:val="0"/>
          <w:marRight w:val="0"/>
          <w:marTop w:val="0"/>
          <w:marBottom w:val="0"/>
          <w:divBdr>
            <w:top w:val="none" w:sz="0" w:space="0" w:color="auto"/>
            <w:left w:val="none" w:sz="0" w:space="0" w:color="auto"/>
            <w:bottom w:val="none" w:sz="0" w:space="0" w:color="auto"/>
            <w:right w:val="none" w:sz="0" w:space="0" w:color="auto"/>
          </w:divBdr>
          <w:divsChild>
            <w:div w:id="678433962">
              <w:marLeft w:val="0"/>
              <w:marRight w:val="0"/>
              <w:marTop w:val="0"/>
              <w:marBottom w:val="0"/>
              <w:divBdr>
                <w:top w:val="none" w:sz="0" w:space="0" w:color="auto"/>
                <w:left w:val="none" w:sz="0" w:space="0" w:color="auto"/>
                <w:bottom w:val="none" w:sz="0" w:space="0" w:color="auto"/>
                <w:right w:val="none" w:sz="0" w:space="0" w:color="auto"/>
              </w:divBdr>
              <w:divsChild>
                <w:div w:id="1259484481">
                  <w:marLeft w:val="0"/>
                  <w:marRight w:val="0"/>
                  <w:marTop w:val="0"/>
                  <w:marBottom w:val="0"/>
                  <w:divBdr>
                    <w:top w:val="none" w:sz="0" w:space="0" w:color="auto"/>
                    <w:left w:val="none" w:sz="0" w:space="0" w:color="auto"/>
                    <w:bottom w:val="none" w:sz="0" w:space="0" w:color="auto"/>
                    <w:right w:val="none" w:sz="0" w:space="0" w:color="auto"/>
                  </w:divBdr>
                </w:div>
                <w:div w:id="192234681">
                  <w:marLeft w:val="0"/>
                  <w:marRight w:val="0"/>
                  <w:marTop w:val="0"/>
                  <w:marBottom w:val="0"/>
                  <w:divBdr>
                    <w:top w:val="none" w:sz="0" w:space="0" w:color="auto"/>
                    <w:left w:val="none" w:sz="0" w:space="0" w:color="auto"/>
                    <w:bottom w:val="none" w:sz="0" w:space="0" w:color="auto"/>
                    <w:right w:val="none" w:sz="0" w:space="0" w:color="auto"/>
                  </w:divBdr>
                </w:div>
                <w:div w:id="393087723">
                  <w:marLeft w:val="0"/>
                  <w:marRight w:val="0"/>
                  <w:marTop w:val="0"/>
                  <w:marBottom w:val="0"/>
                  <w:divBdr>
                    <w:top w:val="none" w:sz="0" w:space="0" w:color="auto"/>
                    <w:left w:val="none" w:sz="0" w:space="0" w:color="auto"/>
                    <w:bottom w:val="none" w:sz="0" w:space="0" w:color="auto"/>
                    <w:right w:val="none" w:sz="0" w:space="0" w:color="auto"/>
                  </w:divBdr>
                </w:div>
                <w:div w:id="153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RD-Template_S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vision xmlns="88c10b1f-ca53-4528-9b92-cbf6ebfe4526">1</Revi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7D2FF68DE7244BA22C18D4C2A0D7E5" ma:contentTypeVersion="3" ma:contentTypeDescription="Create a new document." ma:contentTypeScope="" ma:versionID="61ab3c72f3b05ce713c96bcd7b7109da">
  <xsd:schema xmlns:xsd="http://www.w3.org/2001/XMLSchema" xmlns:p="http://schemas.microsoft.com/office/2006/metadata/properties" xmlns:ns2="88c10b1f-ca53-4528-9b92-cbf6ebfe4526" targetNamespace="http://schemas.microsoft.com/office/2006/metadata/properties" ma:root="true" ma:fieldsID="03a374e6c1d264ebf7d230cc6a4801e6" ns2:_="">
    <xsd:import namespace="88c10b1f-ca53-4528-9b92-cbf6ebfe4526"/>
    <xsd:element name="properties">
      <xsd:complexType>
        <xsd:sequence>
          <xsd:element name="documentManagement">
            <xsd:complexType>
              <xsd:all>
                <xsd:element ref="ns2:Revision" minOccurs="0"/>
              </xsd:all>
            </xsd:complexType>
          </xsd:element>
        </xsd:sequence>
      </xsd:complexType>
    </xsd:element>
  </xsd:schema>
  <xsd:schema xmlns:xsd="http://www.w3.org/2001/XMLSchema" xmlns:dms="http://schemas.microsoft.com/office/2006/documentManagement/types" targetNamespace="88c10b1f-ca53-4528-9b92-cbf6ebfe4526" elementFormDefault="qualified">
    <xsd:import namespace="http://schemas.microsoft.com/office/2006/documentManagement/types"/>
    <xsd:element name="Revision" ma:index="8" nillable="true" ma:displayName="Revision" ma:decimals="1" ma:default="1" ma:description="Document Current Revision" ma:internalName="Revi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24ABCFF-8E17-4E0C-BB05-8CAFE932052A}">
  <ds:schemaRefs>
    <ds:schemaRef ds:uri="http://schemas.microsoft.com/sharepoint/v3/contenttype/forms"/>
  </ds:schemaRefs>
</ds:datastoreItem>
</file>

<file path=customXml/itemProps2.xml><?xml version="1.0" encoding="utf-8"?>
<ds:datastoreItem xmlns:ds="http://schemas.openxmlformats.org/officeDocument/2006/customXml" ds:itemID="{0C25F5EE-20CD-43BC-9D82-D6BD0B51E339}">
  <ds:schemaRefs>
    <ds:schemaRef ds:uri="http://schemas.microsoft.com/office/2006/metadata/properties"/>
    <ds:schemaRef ds:uri="88c10b1f-ca53-4528-9b92-cbf6ebfe4526"/>
  </ds:schemaRefs>
</ds:datastoreItem>
</file>

<file path=customXml/itemProps3.xml><?xml version="1.0" encoding="utf-8"?>
<ds:datastoreItem xmlns:ds="http://schemas.openxmlformats.org/officeDocument/2006/customXml" ds:itemID="{131A7235-6505-4891-89BC-3AB368ADF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10b1f-ca53-4528-9b92-cbf6ebfe452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RD-Template_SF.dotx</Template>
  <TotalTime>273</TotalTime>
  <Pages>7</Pages>
  <Words>1448</Words>
  <Characters>8257</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Validator subsystem requirements</vt:lpstr>
      <vt:lpstr>Basic Statistic Reports</vt:lpstr>
    </vt:vector>
  </TitlesOfParts>
  <Company/>
  <LinksUpToDate>false</LinksUpToDate>
  <CharactersWithSpaces>9686</CharactersWithSpaces>
  <SharedDoc>false</SharedDoc>
  <HLinks>
    <vt:vector size="30" baseType="variant">
      <vt:variant>
        <vt:i4>1966138</vt:i4>
      </vt:variant>
      <vt:variant>
        <vt:i4>32</vt:i4>
      </vt:variant>
      <vt:variant>
        <vt:i4>0</vt:i4>
      </vt:variant>
      <vt:variant>
        <vt:i4>5</vt:i4>
      </vt:variant>
      <vt:variant>
        <vt:lpwstr/>
      </vt:variant>
      <vt:variant>
        <vt:lpwstr>_Toc256769826</vt:lpwstr>
      </vt:variant>
      <vt:variant>
        <vt:i4>1966138</vt:i4>
      </vt:variant>
      <vt:variant>
        <vt:i4>26</vt:i4>
      </vt:variant>
      <vt:variant>
        <vt:i4>0</vt:i4>
      </vt:variant>
      <vt:variant>
        <vt:i4>5</vt:i4>
      </vt:variant>
      <vt:variant>
        <vt:lpwstr/>
      </vt:variant>
      <vt:variant>
        <vt:lpwstr>_Toc256769825</vt:lpwstr>
      </vt:variant>
      <vt:variant>
        <vt:i4>1966138</vt:i4>
      </vt:variant>
      <vt:variant>
        <vt:i4>20</vt:i4>
      </vt:variant>
      <vt:variant>
        <vt:i4>0</vt:i4>
      </vt:variant>
      <vt:variant>
        <vt:i4>5</vt:i4>
      </vt:variant>
      <vt:variant>
        <vt:lpwstr/>
      </vt:variant>
      <vt:variant>
        <vt:lpwstr>_Toc256769824</vt:lpwstr>
      </vt:variant>
      <vt:variant>
        <vt:i4>1966138</vt:i4>
      </vt:variant>
      <vt:variant>
        <vt:i4>14</vt:i4>
      </vt:variant>
      <vt:variant>
        <vt:i4>0</vt:i4>
      </vt:variant>
      <vt:variant>
        <vt:i4>5</vt:i4>
      </vt:variant>
      <vt:variant>
        <vt:lpwstr/>
      </vt:variant>
      <vt:variant>
        <vt:lpwstr>_Toc256769823</vt:lpwstr>
      </vt:variant>
      <vt:variant>
        <vt:i4>1966138</vt:i4>
      </vt:variant>
      <vt:variant>
        <vt:i4>8</vt:i4>
      </vt:variant>
      <vt:variant>
        <vt:i4>0</vt:i4>
      </vt:variant>
      <vt:variant>
        <vt:i4>5</vt:i4>
      </vt:variant>
      <vt:variant>
        <vt:lpwstr/>
      </vt:variant>
      <vt:variant>
        <vt:lpwstr>_Toc256769822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Validator subsystem requirements</dc:title>
  <dc:creator>Anatoliy Lokshin</dc:creator>
  <cp:lastModifiedBy>Windows User</cp:lastModifiedBy>
  <cp:revision>154</cp:revision>
  <dcterms:created xsi:type="dcterms:W3CDTF">2010-11-16T13:18:00Z</dcterms:created>
  <dcterms:modified xsi:type="dcterms:W3CDTF">2011-01-06T15:10:00Z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0x0101005C7D2FF68DE7244BA22C18D4C2A0D7E5</vt:lpwstr>
  </property>
</Properties>
</file>