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776" w:rsidRPr="00377AE7" w:rsidRDefault="00792776" w:rsidP="00792776">
      <w:pPr>
        <w:spacing w:before="48" w:after="120" w:line="240" w:lineRule="auto"/>
        <w:outlineLvl w:val="0"/>
        <w:rPr>
          <w:rFonts w:ascii="Arial" w:eastAsia="Times New Roman" w:hAnsi="Arial" w:cs="Arial"/>
          <w:b/>
          <w:bCs/>
          <w:color w:val="2795B6"/>
          <w:kern w:val="36"/>
          <w:sz w:val="66"/>
          <w:szCs w:val="66"/>
          <w:lang w:eastAsia="tr-TR"/>
        </w:rPr>
      </w:pPr>
      <w:r w:rsidRPr="00377AE7">
        <w:rPr>
          <w:rFonts w:ascii="Arial" w:eastAsia="Times New Roman" w:hAnsi="Arial" w:cs="Arial"/>
          <w:b/>
          <w:bCs/>
          <w:color w:val="2795B6"/>
          <w:kern w:val="36"/>
          <w:sz w:val="66"/>
          <w:szCs w:val="66"/>
          <w:lang w:eastAsia="tr-TR"/>
        </w:rPr>
        <w:t>Çalışma Zamanı Hataları</w:t>
      </w:r>
    </w:p>
    <w:p w:rsidR="00792776" w:rsidRPr="00377AE7" w:rsidRDefault="00792776" w:rsidP="0079277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377AE7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ABAP programının çalışmaya devam edemeyeceği ve sonlandırılması gerektiği durumlardır. Aşağıd</w:t>
      </w:r>
      <w:bookmarkStart w:id="0" w:name="_GoBack"/>
      <w:bookmarkEnd w:id="0"/>
      <w:r w:rsidRPr="00377AE7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aki durumlarda oluşabilir.</w:t>
      </w:r>
    </w:p>
    <w:p w:rsidR="00792776" w:rsidRPr="00377AE7" w:rsidRDefault="00792776" w:rsidP="007927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377AE7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Yakalanmayan istisnalar</w:t>
      </w:r>
    </w:p>
    <w:p w:rsidR="00792776" w:rsidRPr="00377AE7" w:rsidRDefault="00792776" w:rsidP="0079277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377AE7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Yakalanabilir ama yakalanmayan istisna oluştuğunda.</w:t>
      </w:r>
    </w:p>
    <w:p w:rsidR="00792776" w:rsidRPr="00377AE7" w:rsidRDefault="00792776" w:rsidP="00792776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proofErr w:type="gramStart"/>
      <w:r w:rsidRPr="00377AE7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Yakalanamayan istisna oluştuğunda.</w:t>
      </w:r>
      <w:proofErr w:type="gramEnd"/>
    </w:p>
    <w:p w:rsidR="00792776" w:rsidRPr="00377AE7" w:rsidRDefault="00792776" w:rsidP="00792776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377AE7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Mesaj tipi X olan mesaj gönderildiğinde.</w:t>
      </w:r>
    </w:p>
    <w:p w:rsidR="00792776" w:rsidRPr="00377AE7" w:rsidRDefault="00792776" w:rsidP="00792776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377AE7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ASSERT ifadesi kullanıldığında.</w:t>
      </w:r>
    </w:p>
    <w:p w:rsidR="00792776" w:rsidRPr="00377AE7" w:rsidRDefault="00792776" w:rsidP="0079277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377AE7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ST22 işlem kodu aracılığıyla görüntülenebilirler.</w:t>
      </w:r>
    </w:p>
    <w:p w:rsidR="00792776" w:rsidRPr="00377AE7" w:rsidRDefault="00792776" w:rsidP="00792776">
      <w:pPr>
        <w:shd w:val="clear" w:color="auto" w:fill="FFFFFF"/>
        <w:spacing w:before="48" w:after="120" w:line="240" w:lineRule="auto"/>
        <w:outlineLvl w:val="2"/>
        <w:rPr>
          <w:rFonts w:ascii="Arial" w:eastAsia="Times New Roman" w:hAnsi="Arial" w:cs="Arial"/>
          <w:b/>
          <w:bCs/>
          <w:color w:val="2795B6"/>
          <w:sz w:val="41"/>
          <w:szCs w:val="41"/>
          <w:lang w:eastAsia="tr-TR"/>
        </w:rPr>
      </w:pPr>
      <w:r w:rsidRPr="00377AE7">
        <w:rPr>
          <w:rFonts w:ascii="Arial" w:eastAsia="Times New Roman" w:hAnsi="Arial" w:cs="Arial"/>
          <w:b/>
          <w:bCs/>
          <w:color w:val="2795B6"/>
          <w:sz w:val="41"/>
          <w:szCs w:val="41"/>
          <w:lang w:eastAsia="tr-TR"/>
        </w:rPr>
        <w:t>İSTİSNA YÖNETİMİ (EXCEPTION HANDLING)</w:t>
      </w:r>
    </w:p>
    <w:p w:rsidR="00792776" w:rsidRPr="00377AE7" w:rsidRDefault="00792776" w:rsidP="0079277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377AE7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Programda olağandışı bir durumda oluştuğunda hata dökümü ile sonlanmasını önlemek için istisna yönetimi kullanılır.</w:t>
      </w:r>
    </w:p>
    <w:p w:rsidR="00792776" w:rsidRPr="00377AE7" w:rsidRDefault="00792776" w:rsidP="0079277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377AE7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Sınıf temelli yakalanabilen istisnalar, ABAP çalışma ortamında veya ABAP programında oluşabilir. İstisnai durum oluşturmak için aşağıdaki ifadeler kullanılır.</w:t>
      </w:r>
    </w:p>
    <w:p w:rsidR="00792776" w:rsidRPr="00377AE7" w:rsidRDefault="00792776" w:rsidP="00792776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377AE7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RAISE EXCEPTION</w:t>
      </w:r>
    </w:p>
    <w:p w:rsidR="00792776" w:rsidRPr="00377AE7" w:rsidRDefault="00792776" w:rsidP="00792776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377AE7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Koşullu ifadelerde THROW tanımlanarak</w:t>
      </w:r>
    </w:p>
    <w:p w:rsidR="00792776" w:rsidRPr="00377AE7" w:rsidRDefault="00792776" w:rsidP="0079277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377AE7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Oluşturulan istisnalar TRY-CATCH-ENDTRY ifadeleri ile yakalanırlar.</w:t>
      </w:r>
    </w:p>
    <w:p w:rsidR="00792776" w:rsidRPr="00377AE7" w:rsidRDefault="00792776" w:rsidP="0079277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377AE7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Fonksiyon </w:t>
      </w:r>
      <w:proofErr w:type="gramStart"/>
      <w:r w:rsidRPr="00377AE7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modülleri</w:t>
      </w:r>
      <w:proofErr w:type="gramEnd"/>
      <w:r w:rsidRPr="00377AE7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ve yöntemlerde sınıf temelli olmayan istisnalardır. Class Builder, </w:t>
      </w:r>
      <w:proofErr w:type="spellStart"/>
      <w:r w:rsidRPr="00377AE7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Function</w:t>
      </w:r>
      <w:proofErr w:type="spellEnd"/>
      <w:r w:rsidRPr="00377AE7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Builder veya yerel sınıflar içerisine tanımlanırlar.</w:t>
      </w:r>
    </w:p>
    <w:p w:rsidR="00792776" w:rsidRPr="00377AE7" w:rsidRDefault="00792776" w:rsidP="00792776">
      <w:pPr>
        <w:shd w:val="clear" w:color="auto" w:fill="FFFFFF"/>
        <w:spacing w:before="48" w:after="120" w:line="240" w:lineRule="auto"/>
        <w:outlineLvl w:val="3"/>
        <w:rPr>
          <w:rFonts w:ascii="Arial" w:eastAsia="Times New Roman" w:hAnsi="Arial" w:cs="Arial"/>
          <w:b/>
          <w:bCs/>
          <w:color w:val="2795B6"/>
          <w:sz w:val="35"/>
          <w:szCs w:val="35"/>
          <w:lang w:eastAsia="tr-TR"/>
        </w:rPr>
      </w:pPr>
      <w:r w:rsidRPr="00377AE7">
        <w:rPr>
          <w:rFonts w:ascii="Arial" w:eastAsia="Times New Roman" w:hAnsi="Arial" w:cs="Arial"/>
          <w:b/>
          <w:bCs/>
          <w:color w:val="2795B6"/>
          <w:sz w:val="35"/>
          <w:szCs w:val="35"/>
          <w:lang w:eastAsia="tr-TR"/>
        </w:rPr>
        <w:t>RAISE EXCEPTION</w:t>
      </w:r>
    </w:p>
    <w:p w:rsidR="00792776" w:rsidRPr="00377AE7" w:rsidRDefault="00792776" w:rsidP="0079277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377AE7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Geçerli işlem bloğunun çalışmasını iptal eder ve sınıf temelli istisna oluşturur.</w:t>
      </w:r>
    </w:p>
    <w:p w:rsidR="00792776" w:rsidRPr="00377AE7" w:rsidRDefault="00792776" w:rsidP="00792776">
      <w:pPr>
        <w:shd w:val="clear" w:color="auto" w:fill="FFFFFF"/>
        <w:spacing w:before="48" w:after="120" w:line="240" w:lineRule="auto"/>
        <w:outlineLvl w:val="3"/>
        <w:rPr>
          <w:rFonts w:ascii="Arial" w:eastAsia="Times New Roman" w:hAnsi="Arial" w:cs="Arial"/>
          <w:b/>
          <w:bCs/>
          <w:color w:val="2795B6"/>
          <w:sz w:val="35"/>
          <w:szCs w:val="35"/>
          <w:lang w:eastAsia="tr-TR"/>
        </w:rPr>
      </w:pPr>
      <w:r w:rsidRPr="00377AE7">
        <w:rPr>
          <w:rFonts w:ascii="Arial" w:eastAsia="Times New Roman" w:hAnsi="Arial" w:cs="Arial"/>
          <w:b/>
          <w:bCs/>
          <w:color w:val="2795B6"/>
          <w:sz w:val="35"/>
          <w:szCs w:val="35"/>
          <w:lang w:eastAsia="tr-TR"/>
        </w:rPr>
        <w:t>THROW</w:t>
      </w:r>
    </w:p>
    <w:p w:rsidR="00792776" w:rsidRPr="00377AE7" w:rsidRDefault="00792776" w:rsidP="0079277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377AE7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Koşullu ifadelerde tanımlanan istisnanın oluşmasını sağlar. COND veya SWITCH ifadeleri kullanılır.</w:t>
      </w:r>
    </w:p>
    <w:p w:rsidR="00792776" w:rsidRPr="00377AE7" w:rsidRDefault="00792776" w:rsidP="0079277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377AE7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Örnek: Sıfıra bölme hatasını yakalayan bir örnek. Sıfıra bölme istisnasını yakalamak için CX_SY_ARITHMETIC_ERROR sınıfı kullanılmıştır.</w:t>
      </w:r>
    </w:p>
    <w:p w:rsidR="00792776" w:rsidRPr="00377AE7" w:rsidRDefault="00792776" w:rsidP="0079277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377AE7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DATA: </w:t>
      </w:r>
      <w:proofErr w:type="spellStart"/>
      <w:r w:rsidRPr="00377AE7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gv_sonuc</w:t>
      </w:r>
      <w:proofErr w:type="spellEnd"/>
      <w:r w:rsidRPr="00377AE7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TYPE i,</w:t>
      </w:r>
      <w:r w:rsidRPr="00377AE7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377AE7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gv_hata</w:t>
      </w:r>
      <w:proofErr w:type="spellEnd"/>
      <w:r w:rsidRPr="00377AE7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TYPE </w:t>
      </w:r>
      <w:proofErr w:type="spellStart"/>
      <w:r w:rsidRPr="00377AE7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string</w:t>
      </w:r>
      <w:proofErr w:type="spellEnd"/>
      <w:r w:rsidRPr="00377AE7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,</w:t>
      </w:r>
      <w:r w:rsidRPr="00377AE7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377AE7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gs_root</w:t>
      </w:r>
      <w:proofErr w:type="spellEnd"/>
      <w:r w:rsidRPr="00377AE7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TYPE REF TO </w:t>
      </w:r>
      <w:proofErr w:type="spellStart"/>
      <w:r w:rsidRPr="00377AE7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cx_sy_arithmetic_error</w:t>
      </w:r>
      <w:proofErr w:type="spellEnd"/>
      <w:r w:rsidRPr="00377AE7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.</w:t>
      </w:r>
      <w:r w:rsidRPr="00377AE7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TRY.</w:t>
      </w:r>
      <w:r w:rsidRPr="00377AE7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377AE7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gv_sonuc</w:t>
      </w:r>
      <w:proofErr w:type="spellEnd"/>
      <w:r w:rsidRPr="00377AE7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= 1 / 0.</w:t>
      </w:r>
      <w:r w:rsidRPr="00377AE7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 xml:space="preserve">CATCH </w:t>
      </w:r>
      <w:proofErr w:type="spellStart"/>
      <w:r w:rsidRPr="00377AE7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cx_sy_arithmetic_error</w:t>
      </w:r>
      <w:proofErr w:type="spellEnd"/>
      <w:r w:rsidRPr="00377AE7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INTO </w:t>
      </w:r>
      <w:proofErr w:type="spellStart"/>
      <w:r w:rsidRPr="00377AE7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gs_root</w:t>
      </w:r>
      <w:proofErr w:type="spellEnd"/>
      <w:r w:rsidRPr="00377AE7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.</w:t>
      </w:r>
      <w:r w:rsidRPr="00377AE7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377AE7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gv_hata</w:t>
      </w:r>
      <w:proofErr w:type="spellEnd"/>
      <w:r w:rsidRPr="00377AE7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= </w:t>
      </w:r>
      <w:proofErr w:type="spellStart"/>
      <w:r w:rsidRPr="00377AE7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gs_root</w:t>
      </w:r>
      <w:proofErr w:type="spellEnd"/>
      <w:r w:rsidRPr="00377AE7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-&gt;</w:t>
      </w:r>
      <w:proofErr w:type="spellStart"/>
      <w:r w:rsidRPr="00377AE7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get_text</w:t>
      </w:r>
      <w:proofErr w:type="spellEnd"/>
      <w:r w:rsidRPr="00377AE7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( ).</w:t>
      </w:r>
      <w:r w:rsidRPr="00377AE7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 xml:space="preserve">WRITE: / ‘Hata:’, </w:t>
      </w:r>
      <w:proofErr w:type="spellStart"/>
      <w:r w:rsidRPr="00377AE7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gv_hata</w:t>
      </w:r>
      <w:proofErr w:type="spellEnd"/>
      <w:r w:rsidRPr="00377AE7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.</w:t>
      </w:r>
      <w:r w:rsidRPr="00377AE7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ENDTRY.</w:t>
      </w:r>
    </w:p>
    <w:p w:rsidR="00792776" w:rsidRPr="00377AE7" w:rsidRDefault="00377AE7" w:rsidP="0079277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377AE7">
        <w:rPr>
          <w:rFonts w:ascii="Arial" w:eastAsia="Times New Roman" w:hAnsi="Arial" w:cs="Arial"/>
          <w:color w:val="222222"/>
          <w:sz w:val="24"/>
          <w:szCs w:val="24"/>
          <w:lang w:eastAsia="tr-TR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pt;height:15.75pt">
            <v:imagedata r:id="rId6" o:title="indir"/>
          </v:shape>
        </w:pict>
      </w:r>
    </w:p>
    <w:p w:rsidR="00792776" w:rsidRPr="00377AE7" w:rsidRDefault="00792776" w:rsidP="0079277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377AE7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SE24 işlem kodundan CX_SY_ARITHMETIC_ERROR sınıfının süper ve alt sınıflarını görebilirsiniz.</w:t>
      </w:r>
    </w:p>
    <w:p w:rsidR="00792776" w:rsidRPr="00377AE7" w:rsidRDefault="00377AE7" w:rsidP="0079277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377AE7">
        <w:rPr>
          <w:rFonts w:ascii="Arial" w:eastAsia="Times New Roman" w:hAnsi="Arial" w:cs="Arial"/>
          <w:color w:val="222222"/>
          <w:sz w:val="24"/>
          <w:szCs w:val="24"/>
          <w:lang w:eastAsia="tr-TR"/>
        </w:rPr>
        <w:pict>
          <v:shape id="_x0000_i1026" type="#_x0000_t75" style="width:453.75pt;height:207.75pt">
            <v:imagedata r:id="rId7" o:title="indir"/>
          </v:shape>
        </w:pict>
      </w:r>
    </w:p>
    <w:p w:rsidR="003C780C" w:rsidRPr="00377AE7" w:rsidRDefault="003C780C">
      <w:pPr>
        <w:rPr>
          <w:rFonts w:ascii="Arial" w:hAnsi="Arial" w:cs="Arial"/>
        </w:rPr>
      </w:pPr>
    </w:p>
    <w:sectPr w:rsidR="003C780C" w:rsidRPr="00377AE7" w:rsidSect="00792776">
      <w:pgSz w:w="11906" w:h="16838"/>
      <w:pgMar w:top="1417" w:right="424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573B9"/>
    <w:multiLevelType w:val="multilevel"/>
    <w:tmpl w:val="A9D04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C563F9"/>
    <w:multiLevelType w:val="multilevel"/>
    <w:tmpl w:val="07F8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3F2B02"/>
    <w:multiLevelType w:val="multilevel"/>
    <w:tmpl w:val="5EF2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4E75B3"/>
    <w:multiLevelType w:val="multilevel"/>
    <w:tmpl w:val="47C85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391C12"/>
    <w:multiLevelType w:val="multilevel"/>
    <w:tmpl w:val="0DB07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077FA2"/>
    <w:multiLevelType w:val="multilevel"/>
    <w:tmpl w:val="6B749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B69"/>
    <w:rsid w:val="00377AE7"/>
    <w:rsid w:val="003A4B69"/>
    <w:rsid w:val="003C780C"/>
    <w:rsid w:val="0079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7927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3">
    <w:name w:val="heading 3"/>
    <w:basedOn w:val="Normal"/>
    <w:link w:val="Balk3Char"/>
    <w:uiPriority w:val="9"/>
    <w:qFormat/>
    <w:rsid w:val="007927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7927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92776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792776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792776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customStyle="1" w:styleId="apple-converted-space">
    <w:name w:val="apple-converted-space"/>
    <w:basedOn w:val="VarsaylanParagrafYazTipi"/>
    <w:rsid w:val="00792776"/>
  </w:style>
  <w:style w:type="character" w:customStyle="1" w:styleId="author">
    <w:name w:val="author"/>
    <w:basedOn w:val="VarsaylanParagrafYazTipi"/>
    <w:rsid w:val="00792776"/>
  </w:style>
  <w:style w:type="character" w:styleId="Kpr">
    <w:name w:val="Hyperlink"/>
    <w:basedOn w:val="VarsaylanParagrafYazTipi"/>
    <w:uiPriority w:val="99"/>
    <w:semiHidden/>
    <w:unhideWhenUsed/>
    <w:rsid w:val="0079277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92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792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927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7927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3">
    <w:name w:val="heading 3"/>
    <w:basedOn w:val="Normal"/>
    <w:link w:val="Balk3Char"/>
    <w:uiPriority w:val="9"/>
    <w:qFormat/>
    <w:rsid w:val="007927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7927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92776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792776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792776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customStyle="1" w:styleId="apple-converted-space">
    <w:name w:val="apple-converted-space"/>
    <w:basedOn w:val="VarsaylanParagrafYazTipi"/>
    <w:rsid w:val="00792776"/>
  </w:style>
  <w:style w:type="character" w:customStyle="1" w:styleId="author">
    <w:name w:val="author"/>
    <w:basedOn w:val="VarsaylanParagrafYazTipi"/>
    <w:rsid w:val="00792776"/>
  </w:style>
  <w:style w:type="character" w:styleId="Kpr">
    <w:name w:val="Hyperlink"/>
    <w:basedOn w:val="VarsaylanParagrafYazTipi"/>
    <w:uiPriority w:val="99"/>
    <w:semiHidden/>
    <w:unhideWhenUsed/>
    <w:rsid w:val="0079277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92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792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927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6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3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guney rencuz</dc:creator>
  <cp:keywords/>
  <dc:description/>
  <cp:lastModifiedBy>Güney Rencüzoğulları</cp:lastModifiedBy>
  <cp:revision>4</cp:revision>
  <cp:lastPrinted>2015-03-05T08:40:00Z</cp:lastPrinted>
  <dcterms:created xsi:type="dcterms:W3CDTF">2015-03-03T20:13:00Z</dcterms:created>
  <dcterms:modified xsi:type="dcterms:W3CDTF">2015-03-05T08:40:00Z</dcterms:modified>
</cp:coreProperties>
</file>