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CD" w:rsidRDefault="00CC49CD" w:rsidP="00CC49CD">
      <w:pPr>
        <w:pStyle w:val="ListeParagraf"/>
        <w:numPr>
          <w:ilvl w:val="0"/>
          <w:numId w:val="4"/>
        </w:numPr>
        <w:ind w:left="426" w:hanging="426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6"/>
        <w:gridCol w:w="1066"/>
        <w:gridCol w:w="1942"/>
        <w:gridCol w:w="2176"/>
        <w:gridCol w:w="1326"/>
        <w:gridCol w:w="1186"/>
      </w:tblGrid>
      <w:tr w:rsidR="00CC49CD" w:rsidRPr="00CC49CD" w:rsidTr="004B44E4"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8"/>
                <w:szCs w:val="18"/>
              </w:rPr>
            </w:pPr>
            <w:r w:rsidRPr="00CC49CD">
              <w:rPr>
                <w:b/>
                <w:sz w:val="18"/>
                <w:szCs w:val="18"/>
              </w:rPr>
              <w:t>Customer N.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8"/>
                <w:szCs w:val="18"/>
              </w:rPr>
            </w:pPr>
            <w:r w:rsidRPr="00CC49CD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8"/>
                <w:szCs w:val="18"/>
              </w:rPr>
            </w:pPr>
            <w:r w:rsidRPr="00CC49CD">
              <w:rPr>
                <w:b/>
                <w:sz w:val="18"/>
                <w:szCs w:val="18"/>
              </w:rPr>
              <w:t>Shipping Address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8"/>
                <w:szCs w:val="18"/>
              </w:rPr>
            </w:pPr>
            <w:r w:rsidRPr="00CC49CD">
              <w:rPr>
                <w:b/>
                <w:sz w:val="18"/>
                <w:szCs w:val="18"/>
              </w:rPr>
              <w:t>Producer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8"/>
                <w:szCs w:val="18"/>
              </w:rPr>
            </w:pPr>
            <w:r w:rsidRPr="00CC49CD">
              <w:rPr>
                <w:b/>
                <w:sz w:val="18"/>
                <w:szCs w:val="18"/>
              </w:rPr>
              <w:t>Phone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8"/>
                <w:szCs w:val="18"/>
              </w:rPr>
            </w:pPr>
            <w:r w:rsidRPr="00CC49CD">
              <w:rPr>
                <w:b/>
                <w:sz w:val="18"/>
                <w:szCs w:val="18"/>
              </w:rPr>
              <w:t>Price(x100$)</w:t>
            </w:r>
          </w:p>
        </w:tc>
      </w:tr>
      <w:tr w:rsidR="00CC49CD" w:rsidRPr="00CC49CD" w:rsidTr="004B44E4"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35 Palm St, Miami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Volkswagen AG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(090) 555 6688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250</w:t>
            </w:r>
          </w:p>
        </w:tc>
      </w:tr>
      <w:tr w:rsidR="00CC49CD" w:rsidRPr="00CC49CD" w:rsidTr="004B44E4"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Roger Banks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47 Camp. Road, Boston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300</w:t>
            </w:r>
          </w:p>
        </w:tc>
      </w:tr>
      <w:tr w:rsidR="00CC49CD" w:rsidRPr="00CC49CD" w:rsidTr="004B44E4"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Golf, Focus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28 Rock Av, Denver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Volkswagen AG, 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i/>
                <w:sz w:val="18"/>
                <w:szCs w:val="18"/>
              </w:rPr>
            </w:pPr>
            <w:r w:rsidRPr="00CC49CD">
              <w:rPr>
                <w:i/>
                <w:sz w:val="18"/>
                <w:szCs w:val="18"/>
              </w:rPr>
              <w:t>Both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450</w:t>
            </w:r>
          </w:p>
        </w:tc>
      </w:tr>
      <w:tr w:rsidR="00CC49CD" w:rsidRPr="00CC49CD" w:rsidTr="004B44E4"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47 Camp. Road, Boston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8"/>
                <w:szCs w:val="18"/>
              </w:rPr>
            </w:pPr>
            <w:r w:rsidRPr="00CC49CD">
              <w:rPr>
                <w:sz w:val="18"/>
                <w:szCs w:val="18"/>
              </w:rPr>
              <w:t>300</w:t>
            </w:r>
          </w:p>
        </w:tc>
      </w:tr>
    </w:tbl>
    <w:p w:rsidR="00CC49CD" w:rsidRPr="0094269E" w:rsidRDefault="00CC49CD" w:rsidP="00CC49CD"/>
    <w:p w:rsidR="00CC49CD" w:rsidRPr="0094269E" w:rsidRDefault="00CC49CD" w:rsidP="00CC49CD">
      <w:pPr>
        <w:rPr>
          <w:i/>
        </w:rPr>
      </w:pPr>
      <w:r w:rsidRPr="0094269E">
        <w:rPr>
          <w:i/>
        </w:rPr>
        <w:t>The relation above records the info of car producer company and the sale operations.</w:t>
      </w:r>
    </w:p>
    <w:p w:rsidR="00CC49CD" w:rsidRPr="0094269E" w:rsidRDefault="00CC49CD" w:rsidP="00CC49CD"/>
    <w:p w:rsidR="00CC49CD" w:rsidRPr="0094269E" w:rsidRDefault="00CC49CD" w:rsidP="00CC49CD">
      <w:r w:rsidRPr="0094269E">
        <w:t>Considering that relation perform:</w:t>
      </w:r>
    </w:p>
    <w:p w:rsidR="00CC49CD" w:rsidRPr="0094269E" w:rsidRDefault="00CC49CD" w:rsidP="00CC49CD"/>
    <w:p w:rsidR="00CC49CD" w:rsidRDefault="00CC49CD" w:rsidP="00CC49CD">
      <w:pPr>
        <w:pStyle w:val="ListeParagraf"/>
        <w:numPr>
          <w:ilvl w:val="0"/>
          <w:numId w:val="6"/>
        </w:numPr>
        <w:ind w:left="567" w:hanging="567"/>
        <w:rPr>
          <w:b/>
        </w:rPr>
      </w:pPr>
      <w:r w:rsidRPr="00E90E05">
        <w:rPr>
          <w:b/>
        </w:rPr>
        <w:t>1NF decomposition</w:t>
      </w:r>
    </w:p>
    <w:p w:rsidR="00CC49CD" w:rsidRPr="0094269E" w:rsidRDefault="00CC49CD" w:rsidP="00CC49CD">
      <w:pPr>
        <w:pStyle w:val="ListeParagraf"/>
        <w:numPr>
          <w:ilvl w:val="0"/>
          <w:numId w:val="7"/>
        </w:numPr>
      </w:pPr>
      <w:r w:rsidRPr="0094269E">
        <w:t>Each cell should be atomic</w:t>
      </w:r>
    </w:p>
    <w:p w:rsidR="00CC49CD" w:rsidRPr="0094269E" w:rsidRDefault="00CC49CD" w:rsidP="00CC49CD">
      <w:pPr>
        <w:pStyle w:val="ListeParagraf"/>
        <w:numPr>
          <w:ilvl w:val="0"/>
          <w:numId w:val="7"/>
        </w:numPr>
      </w:pPr>
      <w:r w:rsidRPr="0094269E">
        <w:t>Entries in an attribute should be same type</w:t>
      </w:r>
    </w:p>
    <w:p w:rsidR="00CC49CD" w:rsidRPr="0094269E" w:rsidRDefault="00CC49CD" w:rsidP="00CC49CD">
      <w:pPr>
        <w:pStyle w:val="ListeParagraf"/>
        <w:numPr>
          <w:ilvl w:val="0"/>
          <w:numId w:val="7"/>
        </w:numPr>
      </w:pPr>
      <w:r w:rsidRPr="0094269E">
        <w:t>Rows should at least one attribute that uniquely identifies it.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1087"/>
        <w:gridCol w:w="652"/>
        <w:gridCol w:w="1750"/>
        <w:gridCol w:w="1287"/>
        <w:gridCol w:w="1203"/>
        <w:gridCol w:w="1078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 ID*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Customer N.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Shipping Address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Producer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Phone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Price(x100$)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35 Palm St, Miami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Volkswagen AG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555 6688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250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Roger Banks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47 Camp. Road, Boston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300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28 Rock Av, Denver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Volkswagen AG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i/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555 6688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250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28 Rock Av, Denver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i/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200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47 Camp. Road, Boston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300</w:t>
            </w:r>
          </w:p>
        </w:tc>
      </w:tr>
    </w:tbl>
    <w:p w:rsidR="00CC49CD" w:rsidRDefault="00CC49CD" w:rsidP="00CC49CD">
      <w:pPr>
        <w:pStyle w:val="ListeParagraf"/>
        <w:ind w:left="567"/>
        <w:rPr>
          <w:b/>
        </w:rPr>
      </w:pPr>
    </w:p>
    <w:p w:rsidR="00CC49CD" w:rsidRPr="00E90E05" w:rsidRDefault="00CC49CD" w:rsidP="00CC49CD">
      <w:pPr>
        <w:pStyle w:val="ListeParagraf"/>
        <w:numPr>
          <w:ilvl w:val="0"/>
          <w:numId w:val="6"/>
        </w:numPr>
        <w:ind w:left="567" w:hanging="567"/>
        <w:rPr>
          <w:b/>
        </w:rPr>
      </w:pPr>
      <w:r w:rsidRPr="00E90E05">
        <w:rPr>
          <w:b/>
        </w:rPr>
        <w:t>2NF (but not 3NF) decomposition</w:t>
      </w:r>
    </w:p>
    <w:p w:rsidR="00CC49CD" w:rsidRDefault="00CC49CD" w:rsidP="00CC49CD">
      <w:r w:rsidRPr="0094269E">
        <w:t xml:space="preserve">To be in 2NF, each attribute (except </w:t>
      </w:r>
      <w:r>
        <w:t>non-</w:t>
      </w:r>
      <w:r w:rsidRPr="0094269E">
        <w:t>key</w:t>
      </w:r>
      <w:r>
        <w:t xml:space="preserve"> attributes</w:t>
      </w:r>
      <w:r w:rsidRPr="0094269E">
        <w:t xml:space="preserve">) in </w:t>
      </w:r>
      <w:r>
        <w:t>the</w:t>
      </w:r>
      <w:r w:rsidRPr="0094269E">
        <w:t xml:space="preserve"> relation has to be dependent on only keys not </w:t>
      </w:r>
      <w:r>
        <w:t xml:space="preserve">any </w:t>
      </w:r>
      <w:r w:rsidRPr="0094269E">
        <w:t>subset of keys.</w:t>
      </w:r>
    </w:p>
    <w:p w:rsidR="00CC49CD" w:rsidRPr="00D11342" w:rsidRDefault="00CC49CD" w:rsidP="00CC49CD">
      <w:r>
        <w:t xml:space="preserve">Here attributes, </w:t>
      </w:r>
      <w:r w:rsidRPr="00D11342">
        <w:rPr>
          <w:i/>
        </w:rPr>
        <w:t>Cust ID</w:t>
      </w:r>
      <w:r>
        <w:t xml:space="preserve"> and </w:t>
      </w:r>
      <w:r w:rsidRPr="00D11342">
        <w:rPr>
          <w:i/>
        </w:rPr>
        <w:t>Model</w:t>
      </w:r>
      <w:r>
        <w:t xml:space="preserve"> can be a super key. In this case, attribute </w:t>
      </w:r>
      <w:r w:rsidRPr="00D11342">
        <w:rPr>
          <w:i/>
        </w:rPr>
        <w:t>Producer</w:t>
      </w:r>
      <w:r>
        <w:t xml:space="preserve"> is dependent on </w:t>
      </w:r>
      <w:r w:rsidRPr="00D11342">
        <w:rPr>
          <w:i/>
        </w:rPr>
        <w:t>Model</w:t>
      </w:r>
      <w:r>
        <w:t>, which breaks the 2NF rule.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1087"/>
        <w:gridCol w:w="652"/>
        <w:gridCol w:w="1750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 ID*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Customer N.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Shipping Address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35 Palm St, Miami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Roger Banks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47 Camp. Road, Boston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28 Rock Av, Denver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28 Rock Av, Denver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47 Camp. Road, Boston</w:t>
            </w:r>
          </w:p>
        </w:tc>
      </w:tr>
    </w:tbl>
    <w:p w:rsidR="00CC49CD" w:rsidRPr="0094269E" w:rsidRDefault="00CC49CD" w:rsidP="00CC49CD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1287"/>
        <w:gridCol w:w="1203"/>
        <w:gridCol w:w="1078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Producer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Phone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Price(x100$)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Volkswagen AG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555 6688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250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300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i/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600 9090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200</w:t>
            </w:r>
          </w:p>
        </w:tc>
      </w:tr>
    </w:tbl>
    <w:p w:rsidR="00CC49CD" w:rsidRDefault="00CC49CD" w:rsidP="00CC49CD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732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 ID*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Model*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</w:tr>
    </w:tbl>
    <w:p w:rsidR="00CC49CD" w:rsidRDefault="00CC49CD" w:rsidP="00CC49CD"/>
    <w:p w:rsidR="00CC49CD" w:rsidRDefault="00CC49CD" w:rsidP="00CC49CD"/>
    <w:p w:rsidR="00CC49CD" w:rsidRDefault="00CC49CD" w:rsidP="00CC49CD"/>
    <w:p w:rsidR="00CC49CD" w:rsidRPr="00E90E05" w:rsidRDefault="00CC49CD" w:rsidP="00CC49CD">
      <w:pPr>
        <w:pStyle w:val="ListeParagraf"/>
        <w:numPr>
          <w:ilvl w:val="0"/>
          <w:numId w:val="6"/>
        </w:numPr>
        <w:ind w:left="567" w:hanging="567"/>
        <w:rPr>
          <w:b/>
        </w:rPr>
      </w:pPr>
      <w:r w:rsidRPr="00E90E05">
        <w:rPr>
          <w:b/>
        </w:rPr>
        <w:lastRenderedPageBreak/>
        <w:t>3NF decomposition</w:t>
      </w:r>
    </w:p>
    <w:p w:rsidR="00CC49CD" w:rsidRDefault="00CC49CD" w:rsidP="00CC49CD">
      <w:r>
        <w:t>All attributes can be dependent on only key not other attribute.</w:t>
      </w:r>
    </w:p>
    <w:p w:rsidR="00CC49CD" w:rsidRDefault="00CC49CD" w:rsidP="00CC49CD">
      <w:r>
        <w:t xml:space="preserve">Here there is a dependency between </w:t>
      </w:r>
      <w:r w:rsidRPr="00AE3768">
        <w:rPr>
          <w:i/>
        </w:rPr>
        <w:t>Producer</w:t>
      </w:r>
      <w:r>
        <w:t xml:space="preserve"> and </w:t>
      </w:r>
      <w:r w:rsidRPr="00AE3768">
        <w:rPr>
          <w:i/>
        </w:rPr>
        <w:t>Phone</w:t>
      </w:r>
      <w:r>
        <w:t xml:space="preserve"> so those should be placed in another table and referred in the table of interest.</w:t>
      </w:r>
    </w:p>
    <w:p w:rsidR="00CC49CD" w:rsidRDefault="00CC49CD" w:rsidP="00CC49CD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1087"/>
        <w:gridCol w:w="652"/>
        <w:gridCol w:w="1750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 ID*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Customer N.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Shipping Address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35 Palm St, Miami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Roger Banks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47 Camp. Road, Boston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28 Rock Av, Denver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Evan Wilson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28 Rock Av, Denver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Alan Smith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47 Camp. Road, Boston</w:t>
            </w:r>
          </w:p>
        </w:tc>
      </w:tr>
    </w:tbl>
    <w:p w:rsidR="00CC49CD" w:rsidRPr="0094269E" w:rsidRDefault="00CC49CD" w:rsidP="00CC49CD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1287"/>
        <w:gridCol w:w="1078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Producer -FK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Price(x100$)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Volkswagen AG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250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300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200</w:t>
            </w:r>
          </w:p>
        </w:tc>
      </w:tr>
    </w:tbl>
    <w:p w:rsidR="00CC49CD" w:rsidRDefault="00CC49CD" w:rsidP="00CC49CD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1203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Producer*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Phone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Volkswagen AG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555 6688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Ford MC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(090) 600 9090</w:t>
            </w:r>
          </w:p>
        </w:tc>
      </w:tr>
    </w:tbl>
    <w:p w:rsidR="00CC49CD" w:rsidRDefault="00CC49CD" w:rsidP="00CC49CD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732"/>
      </w:tblGrid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Cust ID*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b/>
                <w:sz w:val="16"/>
                <w:szCs w:val="16"/>
              </w:rPr>
            </w:pPr>
            <w:r w:rsidRPr="00CC49CD">
              <w:rPr>
                <w:b/>
                <w:sz w:val="16"/>
                <w:szCs w:val="16"/>
              </w:rPr>
              <w:t>Model*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Golf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Focus</w:t>
            </w:r>
          </w:p>
        </w:tc>
      </w:tr>
      <w:tr w:rsidR="00CC49CD" w:rsidRPr="00CC49CD" w:rsidTr="004B44E4">
        <w:trPr>
          <w:jc w:val="center"/>
        </w:trPr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CC49CD" w:rsidRPr="00CC49CD" w:rsidRDefault="00CC49CD" w:rsidP="004B44E4">
            <w:pPr>
              <w:rPr>
                <w:sz w:val="16"/>
                <w:szCs w:val="16"/>
              </w:rPr>
            </w:pPr>
            <w:r w:rsidRPr="00CC49CD">
              <w:rPr>
                <w:sz w:val="16"/>
                <w:szCs w:val="16"/>
              </w:rPr>
              <w:t>Fiesta</w:t>
            </w:r>
          </w:p>
        </w:tc>
      </w:tr>
    </w:tbl>
    <w:p w:rsidR="00CC49CD" w:rsidRDefault="00CC49CD" w:rsidP="00CC49CD"/>
    <w:p w:rsidR="00CC49CD" w:rsidRDefault="00CC49CD" w:rsidP="00842176">
      <w:pPr>
        <w:pStyle w:val="ListeParagraf"/>
        <w:numPr>
          <w:ilvl w:val="0"/>
          <w:numId w:val="4"/>
        </w:numPr>
        <w:ind w:left="284" w:hanging="284"/>
      </w:pPr>
    </w:p>
    <w:p w:rsidR="00CC49CD" w:rsidRDefault="00CC49CD" w:rsidP="00842176">
      <w:pPr>
        <w:pStyle w:val="ListeParagraf"/>
        <w:numPr>
          <w:ilvl w:val="0"/>
          <w:numId w:val="5"/>
        </w:numPr>
        <w:ind w:left="567" w:hanging="567"/>
      </w:pPr>
      <w:r>
        <w:t>A decomposition {R1, R2} is a lossless-join decomposition if R1 ∩ R2 → R1 or R1 ∩ R2 → R2. Let R1 = (D, A, E), R2 = (D, B, C), and R1 ∩ R2 = D. Since D is a candidate key, therefore R1 ∩ R2 → R1.</w:t>
      </w:r>
    </w:p>
    <w:p w:rsidR="00CC49CD" w:rsidRDefault="00CC49CD" w:rsidP="00CC49CD">
      <w:pPr>
        <w:pStyle w:val="ListeParagraf"/>
      </w:pPr>
    </w:p>
    <w:p w:rsidR="00CC49CD" w:rsidRDefault="00CC49CD" w:rsidP="00842176">
      <w:pPr>
        <w:pStyle w:val="ListeParagraf"/>
        <w:numPr>
          <w:ilvl w:val="0"/>
          <w:numId w:val="5"/>
        </w:numPr>
        <w:spacing w:after="0" w:line="360" w:lineRule="auto"/>
        <w:ind w:left="567" w:hanging="578"/>
      </w:pPr>
      <w:r>
        <w:t xml:space="preserve">result : = {R}; </w:t>
      </w:r>
    </w:p>
    <w:p w:rsidR="00CC49CD" w:rsidRDefault="00CC49CD" w:rsidP="00842176">
      <w:pPr>
        <w:pStyle w:val="ListeParagraf"/>
        <w:spacing w:after="0" w:line="360" w:lineRule="auto"/>
        <w:ind w:left="567"/>
      </w:pPr>
      <w:r>
        <w:t>F</w:t>
      </w:r>
      <w:r w:rsidRPr="00E90E05">
        <w:rPr>
          <w:vertAlign w:val="superscript"/>
        </w:rPr>
        <w:t>+</w:t>
      </w:r>
      <w:r>
        <w:t xml:space="preserve"> = {D → ABCDE, A → B, AE → ABCDE, EB → ABCDE, C → ABCDE, …}. </w:t>
      </w:r>
    </w:p>
    <w:p w:rsidR="00CC49CD" w:rsidRDefault="00CC49CD" w:rsidP="00842176">
      <w:pPr>
        <w:pStyle w:val="ListeParagraf"/>
        <w:spacing w:after="0" w:line="360" w:lineRule="auto"/>
        <w:ind w:left="567"/>
      </w:pPr>
      <w:r>
        <w:t xml:space="preserve">R is not in BCNF. A → B is a non-trivial f.d. that holds on R, A ∩ B = </w:t>
      </w:r>
      <w:r w:rsidRPr="00E90E05">
        <w:rPr>
          <w:rFonts w:ascii="Cambria Math" w:hAnsi="Cambria Math" w:cs="Cambria Math"/>
        </w:rPr>
        <w:t>∅</w:t>
      </w:r>
      <w:r>
        <w:t xml:space="preserve">, and A </w:t>
      </w:r>
      <w:r w:rsidRPr="00E90E05">
        <w:rPr>
          <w:rFonts w:ascii="Times New Roman" w:hAnsi="Times New Roman" w:cs="Times New Roman"/>
        </w:rPr>
        <w:t>→</w:t>
      </w:r>
      <w:r>
        <w:t xml:space="preserve"> ABCDE is not in F</w:t>
      </w:r>
      <w:r w:rsidRPr="00E90E05">
        <w:rPr>
          <w:vertAlign w:val="superscript"/>
        </w:rPr>
        <w:t>+</w:t>
      </w:r>
      <w:r>
        <w:t xml:space="preserve"> . </w:t>
      </w:r>
    </w:p>
    <w:p w:rsidR="00CC49CD" w:rsidRDefault="00CC49CD" w:rsidP="00842176">
      <w:pPr>
        <w:pStyle w:val="ListeParagraf"/>
        <w:spacing w:after="0" w:line="360" w:lineRule="auto"/>
        <w:ind w:left="567"/>
      </w:pPr>
      <w:r>
        <w:t xml:space="preserve">Therefore, result := (result – R) </w:t>
      </w:r>
      <w:r w:rsidRPr="00E90E05">
        <w:rPr>
          <w:rFonts w:ascii="Cambria Math" w:hAnsi="Cambria Math" w:cs="Cambria Math"/>
        </w:rPr>
        <w:t>∪</w:t>
      </w:r>
      <w:r>
        <w:t xml:space="preserve"> (R </w:t>
      </w:r>
      <w:r w:rsidRPr="00E90E05">
        <w:rPr>
          <w:rFonts w:ascii="Times New Roman" w:hAnsi="Times New Roman" w:cs="Times New Roman"/>
        </w:rPr>
        <w:t>–</w:t>
      </w:r>
      <w:r>
        <w:t xml:space="preserve"> B) </w:t>
      </w:r>
      <w:r w:rsidRPr="00E90E05">
        <w:rPr>
          <w:rFonts w:ascii="Cambria Math" w:hAnsi="Cambria Math" w:cs="Cambria Math"/>
        </w:rPr>
        <w:t>∪</w:t>
      </w:r>
      <w:r>
        <w:t xml:space="preserve"> (A, B), i.e. </w:t>
      </w:r>
    </w:p>
    <w:p w:rsidR="00CC49CD" w:rsidRDefault="00CC49CD" w:rsidP="00842176">
      <w:pPr>
        <w:pStyle w:val="ListeParagraf"/>
        <w:spacing w:after="0" w:line="360" w:lineRule="auto"/>
        <w:ind w:left="567"/>
      </w:pPr>
      <w:r>
        <w:t xml:space="preserve">(D, A, B, C) </w:t>
      </w:r>
      <w:r w:rsidRPr="00E90E05">
        <w:rPr>
          <w:rFonts w:ascii="Cambria Math" w:hAnsi="Cambria Math" w:cs="Cambria Math"/>
        </w:rPr>
        <w:t>∪</w:t>
      </w:r>
      <w:r>
        <w:t xml:space="preserve"> (A, B). </w:t>
      </w:r>
    </w:p>
    <w:p w:rsidR="00CC49CD" w:rsidRPr="0094269E" w:rsidRDefault="00CC49CD" w:rsidP="00842176">
      <w:pPr>
        <w:pStyle w:val="ListeParagraf"/>
        <w:spacing w:after="0" w:line="360" w:lineRule="auto"/>
        <w:ind w:left="567"/>
      </w:pPr>
      <w:r>
        <w:t>(D, A, E, C) and (A,B) are in BCNF. So this is a decomposition of R into BCNF.</w:t>
      </w:r>
    </w:p>
    <w:p w:rsidR="00473550" w:rsidRPr="00CC49CD" w:rsidRDefault="00473550" w:rsidP="00CC49CD"/>
    <w:sectPr w:rsidR="00473550" w:rsidRPr="00CC4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647" w:rsidRDefault="00A82647" w:rsidP="004F7087">
      <w:pPr>
        <w:spacing w:after="0" w:line="240" w:lineRule="auto"/>
      </w:pPr>
      <w:r>
        <w:separator/>
      </w:r>
    </w:p>
  </w:endnote>
  <w:endnote w:type="continuationSeparator" w:id="0">
    <w:p w:rsidR="00A82647" w:rsidRDefault="00A82647" w:rsidP="004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Times New Roman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E2" w:rsidRDefault="00F901E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E2" w:rsidRDefault="00F901E2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E2" w:rsidRDefault="00F901E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647" w:rsidRDefault="00A82647" w:rsidP="004F7087">
      <w:pPr>
        <w:spacing w:after="0" w:line="240" w:lineRule="auto"/>
      </w:pPr>
      <w:r>
        <w:separator/>
      </w:r>
    </w:p>
  </w:footnote>
  <w:footnote w:type="continuationSeparator" w:id="0">
    <w:p w:rsidR="00A82647" w:rsidRDefault="00A82647" w:rsidP="004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E2" w:rsidRDefault="00F901E2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87" w:rsidRDefault="004F7087">
    <w:pPr>
      <w:pStyle w:val="stbilgi"/>
    </w:pPr>
    <w:r>
      <w:rPr>
        <w:rFonts w:ascii="Times New Roman" w:hAnsi="Times New Roman" w:cs="Times New Roman"/>
        <w:b/>
        <w:bCs/>
      </w:rPr>
      <w:t>Quiz</w:t>
    </w:r>
    <w:r w:rsidR="00F901E2">
      <w:rPr>
        <w:rFonts w:ascii="Times New Roman" w:hAnsi="Times New Roman" w:cs="Times New Roman"/>
        <w:b/>
        <w:bCs/>
      </w:rPr>
      <w:t>5</w:t>
    </w:r>
    <w:bookmarkStart w:id="0" w:name="_GoBack"/>
    <w:bookmarkEnd w:id="0"/>
    <w:r>
      <w:rPr>
        <w:rFonts w:ascii="Times New Roman" w:hAnsi="Times New Roman" w:cs="Times New Roman"/>
        <w:b/>
        <w:bCs/>
      </w:rPr>
      <w:t xml:space="preserve"> </w:t>
    </w:r>
    <w:r>
      <w:rPr>
        <w:rFonts w:ascii="Times New Roman,Bold" w:hAnsi="Times New Roman,Bold" w:cs="Times New Roman,Bold"/>
        <w:b/>
        <w:bCs/>
      </w:rPr>
      <w:t xml:space="preserve">– </w:t>
    </w:r>
    <w:r>
      <w:rPr>
        <w:rFonts w:ascii="Times New Roman" w:hAnsi="Times New Roman" w:cs="Times New Roman"/>
        <w:b/>
        <w:bCs/>
      </w:rPr>
      <w:t>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E2" w:rsidRDefault="00F901E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50B"/>
    <w:multiLevelType w:val="hybridMultilevel"/>
    <w:tmpl w:val="0A9A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6E2"/>
    <w:multiLevelType w:val="hybridMultilevel"/>
    <w:tmpl w:val="B03A126A"/>
    <w:lvl w:ilvl="0" w:tplc="1304085A">
      <w:start w:val="90"/>
      <w:numFmt w:val="bullet"/>
      <w:lvlText w:val=""/>
      <w:lvlJc w:val="left"/>
      <w:pPr>
        <w:ind w:left="720" w:hanging="360"/>
      </w:pPr>
      <w:rPr>
        <w:rFonts w:ascii="Symbol" w:eastAsia="WenQuanYi Zen Hei Sharp" w:hAnsi="Symbol" w:cs="Lohit Devanaga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D5716"/>
    <w:multiLevelType w:val="multilevel"/>
    <w:tmpl w:val="6AD02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D4069"/>
    <w:multiLevelType w:val="hybridMultilevel"/>
    <w:tmpl w:val="F54A99F6"/>
    <w:lvl w:ilvl="0" w:tplc="FCF861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42B67"/>
    <w:multiLevelType w:val="hybridMultilevel"/>
    <w:tmpl w:val="801AED5A"/>
    <w:lvl w:ilvl="0" w:tplc="349C9F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95610"/>
    <w:multiLevelType w:val="hybridMultilevel"/>
    <w:tmpl w:val="4E68749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5B8C"/>
    <w:multiLevelType w:val="hybridMultilevel"/>
    <w:tmpl w:val="D36EB0E0"/>
    <w:lvl w:ilvl="0" w:tplc="36E8E99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C0"/>
    <w:rsid w:val="00023C71"/>
    <w:rsid w:val="000243C5"/>
    <w:rsid w:val="000E441A"/>
    <w:rsid w:val="00105DD5"/>
    <w:rsid w:val="00171911"/>
    <w:rsid w:val="002771D6"/>
    <w:rsid w:val="003C4616"/>
    <w:rsid w:val="00435787"/>
    <w:rsid w:val="00473550"/>
    <w:rsid w:val="004A2752"/>
    <w:rsid w:val="004F7087"/>
    <w:rsid w:val="005332CB"/>
    <w:rsid w:val="00585184"/>
    <w:rsid w:val="00692F62"/>
    <w:rsid w:val="006C2DB9"/>
    <w:rsid w:val="006F7A52"/>
    <w:rsid w:val="007A002D"/>
    <w:rsid w:val="007B1A65"/>
    <w:rsid w:val="00842176"/>
    <w:rsid w:val="008D0622"/>
    <w:rsid w:val="00900B18"/>
    <w:rsid w:val="009937DD"/>
    <w:rsid w:val="009B3380"/>
    <w:rsid w:val="00A1003A"/>
    <w:rsid w:val="00A20F5B"/>
    <w:rsid w:val="00A82647"/>
    <w:rsid w:val="00AB46C8"/>
    <w:rsid w:val="00AC58E4"/>
    <w:rsid w:val="00AD2E7C"/>
    <w:rsid w:val="00B1253B"/>
    <w:rsid w:val="00B215C0"/>
    <w:rsid w:val="00B54E22"/>
    <w:rsid w:val="00B751DD"/>
    <w:rsid w:val="00BF1AEC"/>
    <w:rsid w:val="00C06DC5"/>
    <w:rsid w:val="00C2584F"/>
    <w:rsid w:val="00C64332"/>
    <w:rsid w:val="00C94A9D"/>
    <w:rsid w:val="00CA06C2"/>
    <w:rsid w:val="00CC49CD"/>
    <w:rsid w:val="00DD05E0"/>
    <w:rsid w:val="00DF3EF3"/>
    <w:rsid w:val="00E0431D"/>
    <w:rsid w:val="00ED2B85"/>
    <w:rsid w:val="00F8630E"/>
    <w:rsid w:val="00F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8759E-F1FE-48DC-ADEA-EC7AB2F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49CD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erii">
    <w:name w:val="Liste İçeriği"/>
    <w:basedOn w:val="Normal"/>
    <w:qFormat/>
    <w:rsid w:val="004F7087"/>
    <w:pPr>
      <w:spacing w:line="252" w:lineRule="auto"/>
    </w:pPr>
    <w:rPr>
      <w:rFonts w:ascii="Calibri" w:eastAsia="Droid Sans Fallback" w:hAnsi="Calibri" w:cs="Calibri"/>
      <w:color w:val="00000A"/>
    </w:rPr>
  </w:style>
  <w:style w:type="paragraph" w:styleId="ListeParagraf">
    <w:name w:val="List Paragraph"/>
    <w:basedOn w:val="Normal"/>
    <w:uiPriority w:val="34"/>
    <w:qFormat/>
    <w:rsid w:val="004F708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F7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F7087"/>
  </w:style>
  <w:style w:type="paragraph" w:styleId="Altbilgi">
    <w:name w:val="footer"/>
    <w:basedOn w:val="Normal"/>
    <w:link w:val="AltbilgiChar"/>
    <w:uiPriority w:val="99"/>
    <w:unhideWhenUsed/>
    <w:rsid w:val="004F7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F7087"/>
  </w:style>
  <w:style w:type="table" w:styleId="TabloKlavuzu">
    <w:name w:val="Table Grid"/>
    <w:basedOn w:val="NormalTablo"/>
    <w:uiPriority w:val="39"/>
    <w:rsid w:val="00CC49CD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YILMAZ</dc:creator>
  <cp:keywords/>
  <dc:description/>
  <cp:lastModifiedBy>Selim YILMAZ</cp:lastModifiedBy>
  <cp:revision>18</cp:revision>
  <cp:lastPrinted>2016-04-19T12:50:00Z</cp:lastPrinted>
  <dcterms:created xsi:type="dcterms:W3CDTF">2016-04-05T08:09:00Z</dcterms:created>
  <dcterms:modified xsi:type="dcterms:W3CDTF">2016-05-04T07:26:00Z</dcterms:modified>
</cp:coreProperties>
</file>