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1094" w14:textId="77777777" w:rsidR="00BA092E" w:rsidRDefault="00BA092E" w:rsidP="00800406">
      <w:pPr>
        <w:ind w:left="720" w:hanging="360"/>
      </w:pPr>
    </w:p>
    <w:p w14:paraId="7DCA0583" w14:textId="77777777" w:rsidR="00BA092E" w:rsidRDefault="00BA092E" w:rsidP="00BA092E">
      <w:pPr>
        <w:pStyle w:val="ListParagraph"/>
      </w:pPr>
    </w:p>
    <w:p w14:paraId="6A85FDA3" w14:textId="58DCDE6D" w:rsidR="00800406" w:rsidRDefault="0075139A" w:rsidP="00800406">
      <w:pPr>
        <w:pStyle w:val="ListParagraph"/>
        <w:numPr>
          <w:ilvl w:val="0"/>
          <w:numId w:val="3"/>
        </w:numPr>
      </w:pPr>
      <w:r>
        <w:t>A)</w:t>
      </w:r>
      <w:r w:rsidRPr="0075139A">
        <w:t xml:space="preserve"> For the company</w:t>
      </w:r>
      <w:r w:rsidR="00BA092E">
        <w:t>,</w:t>
      </w:r>
      <w:r w:rsidRPr="0075139A">
        <w:t xml:space="preserve"> </w:t>
      </w:r>
      <w:r>
        <w:t xml:space="preserve">end of year term is not a good time for launching new campaigns. </w:t>
      </w:r>
    </w:p>
    <w:p w14:paraId="74C2935F" w14:textId="1110EA8C" w:rsidR="0075139A" w:rsidRDefault="0075139A" w:rsidP="0075139A">
      <w:pPr>
        <w:pStyle w:val="ListParagraph"/>
      </w:pPr>
      <w:r>
        <w:t xml:space="preserve">B) </w:t>
      </w:r>
      <w:r w:rsidRPr="0075139A">
        <w:t>When “Goal” numbers growing, then you may face more risk</w:t>
      </w:r>
      <w:r>
        <w:t>s</w:t>
      </w:r>
      <w:r w:rsidRPr="0075139A">
        <w:t xml:space="preserve"> to be failed. Especially after 40,000.</w:t>
      </w:r>
    </w:p>
    <w:p w14:paraId="5102B342" w14:textId="240FB205" w:rsidR="0075139A" w:rsidRDefault="0075139A" w:rsidP="0075139A">
      <w:pPr>
        <w:pStyle w:val="ListParagraph"/>
      </w:pPr>
      <w:r>
        <w:t xml:space="preserve">C) </w:t>
      </w:r>
      <w:r w:rsidR="001809D6">
        <w:t xml:space="preserve">“Theater” and “music” </w:t>
      </w:r>
      <w:r w:rsidRPr="0075139A">
        <w:t>categor</w:t>
      </w:r>
      <w:r w:rsidR="001809D6">
        <w:t>ies</w:t>
      </w:r>
      <w:r w:rsidRPr="0075139A">
        <w:t xml:space="preserve"> show a more prominent successful sign comparing to the others.</w:t>
      </w:r>
    </w:p>
    <w:p w14:paraId="2879AECA" w14:textId="3D4B0614" w:rsidR="0075139A" w:rsidRDefault="0075139A" w:rsidP="0075139A"/>
    <w:p w14:paraId="0235054F" w14:textId="4E525736" w:rsidR="0075139A" w:rsidRDefault="005D698B" w:rsidP="0075139A">
      <w:pPr>
        <w:pStyle w:val="ListParagraph"/>
        <w:numPr>
          <w:ilvl w:val="0"/>
          <w:numId w:val="3"/>
        </w:numPr>
      </w:pPr>
      <w:r>
        <w:t>This dataset should have been support by other countries except USA, GB, FR etc. We need also some detailed information about “backers_count” backgrounds. This help us to analysis</w:t>
      </w:r>
      <w:r w:rsidR="00BA092E">
        <w:t xml:space="preserve"> of people’s approach to campaigns. </w:t>
      </w:r>
    </w:p>
    <w:p w14:paraId="0F8752D9" w14:textId="1C2AEE8B" w:rsidR="00BA092E" w:rsidRDefault="00BA092E" w:rsidP="00BA092E">
      <w:pPr>
        <w:ind w:left="360"/>
      </w:pPr>
    </w:p>
    <w:p w14:paraId="360E035E" w14:textId="3D4941B8" w:rsidR="00BA092E" w:rsidRDefault="00BA092E" w:rsidP="00BA092E">
      <w:pPr>
        <w:pStyle w:val="ListParagraph"/>
        <w:numPr>
          <w:ilvl w:val="0"/>
          <w:numId w:val="3"/>
        </w:numPr>
      </w:pPr>
      <w:r>
        <w:t>We may compose the relationship between “successful” and “launched time and deadline” of campaigns. Also, “average donation” data may show us how strong relationship with “category” option.</w:t>
      </w:r>
      <w:bookmarkStart w:id="0" w:name="_GoBack"/>
      <w:bookmarkEnd w:id="0"/>
    </w:p>
    <w:p w14:paraId="122F63C4" w14:textId="77777777" w:rsidR="0075139A" w:rsidRPr="0075139A" w:rsidRDefault="0075139A" w:rsidP="0075139A">
      <w:pPr>
        <w:ind w:left="360"/>
      </w:pPr>
    </w:p>
    <w:sectPr w:rsidR="0075139A" w:rsidRPr="0075139A" w:rsidSect="009B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7960"/>
    <w:multiLevelType w:val="hybridMultilevel"/>
    <w:tmpl w:val="119E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B8C"/>
    <w:multiLevelType w:val="hybridMultilevel"/>
    <w:tmpl w:val="2128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D2D80"/>
    <w:multiLevelType w:val="hybridMultilevel"/>
    <w:tmpl w:val="DD46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49"/>
    <w:rsid w:val="001809D6"/>
    <w:rsid w:val="005B6F32"/>
    <w:rsid w:val="005D5649"/>
    <w:rsid w:val="005D698B"/>
    <w:rsid w:val="006505F9"/>
    <w:rsid w:val="0075139A"/>
    <w:rsid w:val="00800406"/>
    <w:rsid w:val="009B15D8"/>
    <w:rsid w:val="00B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D6E87"/>
  <w15:chartTrackingRefBased/>
  <w15:docId w15:val="{9184151B-224C-194A-BB06-4C919D28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2020-02-08T02:59:00Z</dcterms:created>
  <dcterms:modified xsi:type="dcterms:W3CDTF">2020-02-08T03:41:00Z</dcterms:modified>
</cp:coreProperties>
</file>