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77" w:rsidRDefault="009C294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11</w:t>
      </w:r>
    </w:p>
    <w:p w:rsidR="00854477" w:rsidRDefault="008544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4477" w:rsidRDefault="009C2944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Working with Screen Orientation,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ToggleButton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and</w:t>
      </w:r>
    </w:p>
    <w:p w:rsidR="00854477" w:rsidRDefault="009C2944">
      <w:pPr>
        <w:ind w:firstLineChars="150" w:firstLine="542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Switch</w:t>
      </w:r>
    </w:p>
    <w:p w:rsidR="00854477" w:rsidRDefault="00854477">
      <w:pPr>
        <w:jc w:val="both"/>
        <w:rPr>
          <w:rFonts w:ascii="Times New Roman" w:hAnsi="Times New Roman" w:cs="Times New Roman"/>
          <w:b/>
          <w:bCs/>
        </w:rPr>
      </w:pPr>
    </w:p>
    <w:p w:rsidR="00854477" w:rsidRDefault="009C29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Designing UI:</w:t>
      </w:r>
    </w:p>
    <w:p w:rsidR="00854477" w:rsidRDefault="00854477">
      <w:pPr>
        <w:jc w:val="both"/>
        <w:rPr>
          <w:rFonts w:ascii="Times New Roman" w:hAnsi="Times New Roman" w:cs="Times New Roman"/>
          <w:b/>
          <w:bCs/>
        </w:rPr>
      </w:pPr>
    </w:p>
    <w:p w:rsidR="00854477" w:rsidRDefault="009C29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284595" cy="33445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5358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:rsidR="00854477" w:rsidRDefault="009C29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9C2944">
      <w:pPr>
        <w:pStyle w:val="HTMLPreformatted"/>
        <w:shd w:val="clear" w:color="auto" w:fill="FFFFFF"/>
        <w:rPr>
          <w:rFonts w:ascii="Times New Roman" w:eastAsia="monospace" w:hAnsi="Times New Roman" w:cs="Times New Roman" w:hint="default"/>
          <w:color w:val="000000"/>
        </w:rPr>
      </w:pPr>
      <w:proofErr w:type="gram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package</w:t>
      </w:r>
      <w:proofErr w:type="gram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com.example.screenorientation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android.content.pm.ActivityInfo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androidx.appcompat.app.AppCompatActivity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android.os.Bundle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android.view.View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android.widget.Button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android.widget.Switch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android.widget.Toast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android.widget.ToggleButton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class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MainActivity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: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AppCompatActivity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: Bundle?)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s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uper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.onCreate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setContentView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R.layout.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activity_main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portrait =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&lt;View&gt;(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btnportrait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as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Button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landscape =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&lt;View&gt;(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btnlandscape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)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as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Button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tb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&lt;Vie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w&gt;(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toggleButton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)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as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ToggleButton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sb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=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findViewById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&lt;View&gt;(R.id.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switch1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)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as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Switch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sb.setOnClickListener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{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if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sb.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isChecked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applicationContext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"ON"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LENGTH_LONG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).show()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   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sb.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text</w:t>
      </w:r>
      <w:proofErr w:type="spellEnd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= 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"ON"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else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applicationContext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"OFF"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LENGTH_LONG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).show()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sb.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text</w:t>
      </w:r>
      <w:proofErr w:type="spellEnd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= 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"OFF"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lastRenderedPageBreak/>
        <w:t xml:space="preserve">       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tb.setOnClickListener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{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 xml:space="preserve">if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tb.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isChecked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 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applicationContext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"Checked true"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LENGTH_LONG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).show()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else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{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(</w:t>
      </w:r>
      <w:proofErr w:type="spellStart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applicationContext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r>
        <w:rPr>
          <w:rFonts w:ascii="Times New Roman" w:eastAsia="monospace" w:hAnsi="Times New Roman" w:cs="Times New Roman" w:hint="default"/>
          <w:b/>
          <w:bCs/>
          <w:color w:val="008000"/>
          <w:shd w:val="clear" w:color="auto" w:fill="FFFFFF"/>
        </w:rPr>
        <w:t>"Checked false"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Toast.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LENGTH_LONG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).show()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portrait.setOnClickListener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{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this</w:t>
      </w:r>
      <w:r>
        <w:rPr>
          <w:rFonts w:ascii="Times New Roman" w:eastAsia="monospace" w:hAnsi="Times New Roman" w:cs="Times New Roman" w:hint="default"/>
          <w:color w:val="4A86E8"/>
          <w:shd w:val="clear" w:color="auto" w:fill="FFFFFF"/>
        </w:rPr>
        <w:t>@MainActivity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requestedOrientation</w:t>
      </w:r>
      <w:proofErr w:type="spellEnd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=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ActivityInfo.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SCREEN_ORIENTATION_PORTRAIT</w:t>
      </w:r>
      <w:proofErr w:type="spellEnd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landscape.setOnClickListener</w:t>
      </w:r>
      <w:proofErr w:type="spellEnd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{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Times New Roman" w:eastAsia="monospace" w:hAnsi="Times New Roman" w:cs="Times New Roman" w:hint="default"/>
          <w:b/>
          <w:bCs/>
          <w:color w:val="000080"/>
          <w:shd w:val="clear" w:color="auto" w:fill="FFFFFF"/>
        </w:rPr>
        <w:t>this</w:t>
      </w:r>
      <w:r>
        <w:rPr>
          <w:rFonts w:ascii="Times New Roman" w:eastAsia="monospace" w:hAnsi="Times New Roman" w:cs="Times New Roman" w:hint="default"/>
          <w:color w:val="4A86E8"/>
          <w:shd w:val="clear" w:color="auto" w:fill="FFFFFF"/>
        </w:rPr>
        <w:t>@MainActivity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requestedOrientation</w:t>
      </w:r>
      <w:proofErr w:type="spellEnd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 xml:space="preserve">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 xml:space="preserve">= </w:t>
      </w:r>
      <w:proofErr w:type="spellStart"/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ActivityInfo.</w:t>
      </w:r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t>SCREEN_ORIENTATION_LANDSCAPE</w:t>
      </w:r>
      <w:proofErr w:type="spellEnd"/>
      <w:r>
        <w:rPr>
          <w:rFonts w:ascii="Times New Roman" w:eastAsia="monospace" w:hAnsi="Times New Roman" w:cs="Times New Roman" w:hint="default"/>
          <w:i/>
          <w:iCs/>
          <w:color w:val="660E7A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b/>
          <w:bCs/>
          <w:color w:val="000000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t>}</w:t>
      </w:r>
      <w:r>
        <w:rPr>
          <w:rFonts w:ascii="Times New Roman" w:eastAsia="monospace" w:hAnsi="Times New Roman" w:cs="Times New Roman" w:hint="default"/>
          <w:color w:val="000000"/>
          <w:shd w:val="clear" w:color="auto" w:fill="FFFFFF"/>
        </w:rPr>
        <w:br/>
        <w:t>}</w:t>
      </w: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9C29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9C29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2567940" cy="4039235"/>
            <wp:effectExtent l="0" t="0" r="381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1454" t="1999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54477" w:rsidRDefault="008544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54477" w:rsidRDefault="008544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54477" w:rsidRDefault="008544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54477" w:rsidRDefault="008544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54477" w:rsidRDefault="008544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54477" w:rsidRDefault="008544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54477" w:rsidRDefault="009C294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After Clicking ‘LANDSCAPE’</w:t>
      </w: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9C29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2818765" cy="4420235"/>
            <wp:effectExtent l="0" t="0" r="63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t="1687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54477" w:rsidRDefault="009C294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After Clicking ‘PORTRAIT’</w:t>
      </w: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9C29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2773045" cy="44354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l="2839" t="1501" r="3975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9C294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After Clicking ‘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ToggleButton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’</w:t>
      </w: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9C29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2794635" cy="4426585"/>
            <wp:effectExtent l="0" t="0" r="571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l="31634" t="12323" r="39612" b="6708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9C29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2805430" cy="4452620"/>
            <wp:effectExtent l="0" t="0" r="139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rcRect l="31779" t="12602" r="39624" b="6687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9C29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After clicking ‘Switch’</w:t>
      </w: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9C29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2992120" cy="4597400"/>
            <wp:effectExtent l="0" t="0" r="1778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rcRect l="36756" t="13931" r="34490" b="7501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9C29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2964815" cy="4548505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rcRect l="36611" t="13395" r="34490" b="7758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477" w:rsidRDefault="00854477">
      <w:pPr>
        <w:jc w:val="both"/>
        <w:rPr>
          <w:rFonts w:ascii="Times New Roman" w:hAnsi="Times New Roman" w:cs="Times New Roman"/>
        </w:rPr>
      </w:pPr>
    </w:p>
    <w:p w:rsidR="00854477" w:rsidRDefault="00854477">
      <w:pPr>
        <w:jc w:val="both"/>
        <w:rPr>
          <w:rFonts w:ascii="Times New Roman" w:hAnsi="Times New Roman" w:cs="Times New Roman"/>
        </w:rPr>
      </w:pPr>
    </w:p>
    <w:sectPr w:rsidR="0085447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944" w:rsidRDefault="009C2944">
      <w:r>
        <w:separator/>
      </w:r>
    </w:p>
  </w:endnote>
  <w:endnote w:type="continuationSeparator" w:id="0">
    <w:p w:rsidR="009C2944" w:rsidRDefault="009C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onospace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351" w:rsidRDefault="001833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351" w:rsidRDefault="001833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351" w:rsidRDefault="001833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944" w:rsidRDefault="009C2944">
      <w:r>
        <w:separator/>
      </w:r>
    </w:p>
  </w:footnote>
  <w:footnote w:type="continuationSeparator" w:id="0">
    <w:p w:rsidR="009C2944" w:rsidRDefault="009C2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351" w:rsidRDefault="001833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477" w:rsidRDefault="009C2944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183351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351" w:rsidRDefault="001833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0B8D54"/>
    <w:multiLevelType w:val="singleLevel"/>
    <w:tmpl w:val="920B8D54"/>
    <w:lvl w:ilvl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43390"/>
    <w:rsid w:val="00183351"/>
    <w:rsid w:val="00854477"/>
    <w:rsid w:val="009C2944"/>
    <w:rsid w:val="082554DA"/>
    <w:rsid w:val="08A54756"/>
    <w:rsid w:val="11784980"/>
    <w:rsid w:val="13897328"/>
    <w:rsid w:val="17BF6981"/>
    <w:rsid w:val="1C32539C"/>
    <w:rsid w:val="1C7D36C7"/>
    <w:rsid w:val="26622B57"/>
    <w:rsid w:val="26AD333E"/>
    <w:rsid w:val="2BE11973"/>
    <w:rsid w:val="2CB2581D"/>
    <w:rsid w:val="2D4B4E2D"/>
    <w:rsid w:val="2F012479"/>
    <w:rsid w:val="3C846FAD"/>
    <w:rsid w:val="3C963B71"/>
    <w:rsid w:val="3DC91753"/>
    <w:rsid w:val="45536A16"/>
    <w:rsid w:val="4B044B7C"/>
    <w:rsid w:val="4E1C4782"/>
    <w:rsid w:val="4FBE24FB"/>
    <w:rsid w:val="52843390"/>
    <w:rsid w:val="55105DF5"/>
    <w:rsid w:val="60F7304A"/>
    <w:rsid w:val="66CC0FE3"/>
    <w:rsid w:val="689A4D94"/>
    <w:rsid w:val="6A941A4E"/>
    <w:rsid w:val="6AF9611F"/>
    <w:rsid w:val="6F4215D0"/>
    <w:rsid w:val="7C086D06"/>
    <w:rsid w:val="7CF6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B9E87C73-7EB5-449D-9F7D-FFC8FCD7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2023-03-08T05:20:00Z</dcterms:created>
  <dcterms:modified xsi:type="dcterms:W3CDTF">2023-12-03T13:51:00Z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576F218BFAD845AFB7E5B2B82527F1C6</vt:lpwstr>
  </property>
</Properties>
</file>