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D4C30" w14:textId="77777777" w:rsidR="009548A7" w:rsidRDefault="00000000">
      <w:pPr>
        <w:spacing w:before="480" w:after="80"/>
      </w:pPr>
      <w:r>
        <w:rPr>
          <w:b/>
          <w:bCs/>
          <w:color w:val="0D7E93"/>
          <w:spacing w:val="40"/>
          <w:sz w:val="20"/>
          <w:szCs w:val="20"/>
        </w:rPr>
        <w:t>DATA MINING COURSE — PHASE 2 FINAL PROJECT</w:t>
      </w:r>
    </w:p>
    <w:p w14:paraId="0FF0B12C" w14:textId="77777777" w:rsidR="009548A7" w:rsidRDefault="00000000">
      <w:pPr>
        <w:spacing w:after="80"/>
      </w:pPr>
      <w:r>
        <w:rPr>
          <w:b/>
          <w:bCs/>
          <w:color w:val="0D1B3E"/>
          <w:sz w:val="64"/>
          <w:szCs w:val="64"/>
        </w:rPr>
        <w:t>Retail Sales Data Mining</w:t>
      </w:r>
    </w:p>
    <w:p w14:paraId="1FC98F65" w14:textId="77777777" w:rsidR="009548A7" w:rsidRDefault="00000000">
      <w:pPr>
        <w:spacing w:after="320"/>
      </w:pPr>
      <w:r>
        <w:rPr>
          <w:color w:val="E84855"/>
          <w:sz w:val="48"/>
          <w:szCs w:val="48"/>
        </w:rPr>
        <w:t>&amp; Analytics Dashboard</w:t>
      </w:r>
    </w:p>
    <w:p w14:paraId="128EE831" w14:textId="77777777" w:rsidR="009548A7" w:rsidRDefault="00000000">
      <w:pPr>
        <w:spacing w:after="480"/>
      </w:pPr>
      <w:r>
        <w:rPr>
          <w:color w:val="4A4A4A"/>
        </w:rPr>
        <w:t xml:space="preserve">End-to-end CRISP-DM implementation covering Customer Segmentation (K-Means), High-Spender Classification (Random Forest), Revenue Prediction (Linear Regression), and an interactive </w:t>
      </w:r>
      <w:proofErr w:type="spellStart"/>
      <w:r>
        <w:rPr>
          <w:color w:val="4A4A4A"/>
        </w:rPr>
        <w:t>Streamlit</w:t>
      </w:r>
      <w:proofErr w:type="spellEnd"/>
      <w:r>
        <w:rPr>
          <w:color w:val="4A4A4A"/>
        </w:rPr>
        <w:t xml:space="preserv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9548A7" w14:paraId="67FB7562" w14:textId="77777777">
        <w:tblPrEx>
          <w:tblCellMar>
            <w:top w:w="0" w:type="dxa"/>
            <w:bottom w:w="0" w:type="dxa"/>
          </w:tblCellMar>
        </w:tblPrEx>
        <w:trPr>
          <w:tblHeader/>
        </w:trPr>
        <w:tc>
          <w:tcPr>
            <w:tcW w:w="21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0F6E52C1" w14:textId="77777777" w:rsidR="009548A7" w:rsidRDefault="00000000">
            <w:r>
              <w:rPr>
                <w:b/>
                <w:bCs/>
                <w:color w:val="FFFFFF"/>
                <w:sz w:val="20"/>
                <w:szCs w:val="20"/>
              </w:rPr>
              <w:t>Field</w:t>
            </w:r>
          </w:p>
        </w:tc>
        <w:tc>
          <w:tcPr>
            <w:tcW w:w="72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16697D5F" w14:textId="77777777" w:rsidR="009548A7" w:rsidRDefault="00000000">
            <w:r>
              <w:rPr>
                <w:b/>
                <w:bCs/>
                <w:color w:val="FFFFFF"/>
                <w:sz w:val="20"/>
                <w:szCs w:val="20"/>
              </w:rPr>
              <w:t>Details</w:t>
            </w:r>
          </w:p>
        </w:tc>
      </w:tr>
      <w:tr w:rsidR="009548A7" w14:paraId="521D5D64" w14:textId="77777777">
        <w:tblPrEx>
          <w:tblCellMar>
            <w:top w:w="0" w:type="dxa"/>
            <w:bottom w:w="0" w:type="dxa"/>
          </w:tblCellMar>
        </w:tblPrEx>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4D32292" w14:textId="77777777" w:rsidR="009548A7" w:rsidRDefault="00000000">
            <w:r>
              <w:rPr>
                <w:b/>
                <w:bCs/>
                <w:color w:val="4A4A4A"/>
                <w:sz w:val="20"/>
                <w:szCs w:val="20"/>
              </w:rPr>
              <w:t>Team Members</w:t>
            </w:r>
          </w:p>
        </w:tc>
        <w:tc>
          <w:tcPr>
            <w:tcW w:w="72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2E1F915" w14:textId="77777777" w:rsidR="009548A7" w:rsidRDefault="00000000">
            <w:r>
              <w:rPr>
                <w:color w:val="4A4A4A"/>
                <w:sz w:val="20"/>
                <w:szCs w:val="20"/>
              </w:rPr>
              <w:t>Mahmoud Usama (</w:t>
            </w:r>
            <w:proofErr w:type="gramStart"/>
            <w:r>
              <w:rPr>
                <w:color w:val="4A4A4A"/>
                <w:sz w:val="20"/>
                <w:szCs w:val="20"/>
              </w:rPr>
              <w:t>230103270) ·</w:t>
            </w:r>
            <w:proofErr w:type="gramEnd"/>
            <w:r>
              <w:rPr>
                <w:color w:val="4A4A4A"/>
                <w:sz w:val="20"/>
                <w:szCs w:val="20"/>
              </w:rPr>
              <w:t xml:space="preserve"> Youssef Mahmoud (230104603)</w:t>
            </w:r>
          </w:p>
        </w:tc>
      </w:tr>
      <w:tr w:rsidR="009548A7" w14:paraId="1AD5C37F" w14:textId="77777777">
        <w:tblPrEx>
          <w:tblCellMar>
            <w:top w:w="0" w:type="dxa"/>
            <w:bottom w:w="0" w:type="dxa"/>
          </w:tblCellMar>
        </w:tblPrEx>
        <w:tc>
          <w:tcPr>
            <w:tcW w:w="21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B949919" w14:textId="77777777" w:rsidR="009548A7" w:rsidRDefault="00000000">
            <w:r>
              <w:rPr>
                <w:b/>
                <w:bCs/>
                <w:color w:val="4A4A4A"/>
                <w:sz w:val="20"/>
                <w:szCs w:val="20"/>
              </w:rPr>
              <w:t>Course</w:t>
            </w:r>
          </w:p>
        </w:tc>
        <w:tc>
          <w:tcPr>
            <w:tcW w:w="72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EC230C5" w14:textId="77777777" w:rsidR="009548A7" w:rsidRDefault="00000000">
            <w:r>
              <w:rPr>
                <w:color w:val="4A4A4A"/>
                <w:sz w:val="20"/>
                <w:szCs w:val="20"/>
              </w:rPr>
              <w:t>Data Mining — Final Project</w:t>
            </w:r>
          </w:p>
        </w:tc>
      </w:tr>
      <w:tr w:rsidR="009548A7" w14:paraId="2CB5B865" w14:textId="77777777">
        <w:tblPrEx>
          <w:tblCellMar>
            <w:top w:w="0" w:type="dxa"/>
            <w:bottom w:w="0" w:type="dxa"/>
          </w:tblCellMar>
        </w:tblPrEx>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5B98F05" w14:textId="77777777" w:rsidR="009548A7" w:rsidRDefault="00000000">
            <w:r>
              <w:rPr>
                <w:b/>
                <w:bCs/>
                <w:color w:val="4A4A4A"/>
                <w:sz w:val="20"/>
                <w:szCs w:val="20"/>
              </w:rPr>
              <w:t>Domain</w:t>
            </w:r>
          </w:p>
        </w:tc>
        <w:tc>
          <w:tcPr>
            <w:tcW w:w="72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AB068EB" w14:textId="77777777" w:rsidR="009548A7" w:rsidRDefault="00000000">
            <w:r>
              <w:rPr>
                <w:color w:val="4A4A4A"/>
                <w:sz w:val="20"/>
                <w:szCs w:val="20"/>
              </w:rPr>
              <w:t>Retail Sales</w:t>
            </w:r>
          </w:p>
        </w:tc>
      </w:tr>
      <w:tr w:rsidR="009548A7" w14:paraId="325D70D8" w14:textId="77777777">
        <w:tblPrEx>
          <w:tblCellMar>
            <w:top w:w="0" w:type="dxa"/>
            <w:bottom w:w="0" w:type="dxa"/>
          </w:tblCellMar>
        </w:tblPrEx>
        <w:tc>
          <w:tcPr>
            <w:tcW w:w="21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26FB6EF" w14:textId="77777777" w:rsidR="009548A7" w:rsidRDefault="00000000">
            <w:r>
              <w:rPr>
                <w:b/>
                <w:bCs/>
                <w:color w:val="4A4A4A"/>
                <w:sz w:val="20"/>
                <w:szCs w:val="20"/>
              </w:rPr>
              <w:t>Dataset</w:t>
            </w:r>
          </w:p>
        </w:tc>
        <w:tc>
          <w:tcPr>
            <w:tcW w:w="72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2C9CA2A" w14:textId="77777777" w:rsidR="009548A7" w:rsidRDefault="00000000">
            <w:r>
              <w:rPr>
                <w:color w:val="4A4A4A"/>
                <w:sz w:val="20"/>
                <w:szCs w:val="20"/>
              </w:rPr>
              <w:t>retail_sales_dataset.csv — 100,000 transactions</w:t>
            </w:r>
          </w:p>
        </w:tc>
      </w:tr>
      <w:tr w:rsidR="009548A7" w14:paraId="159E5ADF" w14:textId="77777777">
        <w:tblPrEx>
          <w:tblCellMar>
            <w:top w:w="0" w:type="dxa"/>
            <w:bottom w:w="0" w:type="dxa"/>
          </w:tblCellMar>
        </w:tblPrEx>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5BEE22A" w14:textId="77777777" w:rsidR="009548A7" w:rsidRDefault="00000000">
            <w:r>
              <w:rPr>
                <w:b/>
                <w:bCs/>
                <w:color w:val="4A4A4A"/>
                <w:sz w:val="20"/>
                <w:szCs w:val="20"/>
              </w:rPr>
              <w:t>GitHub</w:t>
            </w:r>
          </w:p>
        </w:tc>
        <w:tc>
          <w:tcPr>
            <w:tcW w:w="72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6F73AFA" w14:textId="77777777" w:rsidR="009548A7" w:rsidRDefault="00000000">
            <w:r>
              <w:rPr>
                <w:color w:val="4A4A4A"/>
                <w:sz w:val="20"/>
                <w:szCs w:val="20"/>
              </w:rPr>
              <w:t>github.com/MUA122/Retail-Sales-Data-Mining-Project</w:t>
            </w:r>
          </w:p>
        </w:tc>
      </w:tr>
      <w:tr w:rsidR="009548A7" w14:paraId="65A39BE3" w14:textId="77777777">
        <w:tblPrEx>
          <w:tblCellMar>
            <w:top w:w="0" w:type="dxa"/>
            <w:bottom w:w="0" w:type="dxa"/>
          </w:tblCellMar>
        </w:tblPrEx>
        <w:tc>
          <w:tcPr>
            <w:tcW w:w="21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710CC83" w14:textId="77777777" w:rsidR="009548A7" w:rsidRDefault="00000000">
            <w:r>
              <w:rPr>
                <w:b/>
                <w:bCs/>
                <w:color w:val="4A4A4A"/>
                <w:sz w:val="20"/>
                <w:szCs w:val="20"/>
              </w:rPr>
              <w:t>Dashboard</w:t>
            </w:r>
          </w:p>
        </w:tc>
        <w:tc>
          <w:tcPr>
            <w:tcW w:w="72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A82C3EF" w14:textId="77777777" w:rsidR="009548A7" w:rsidRDefault="00000000">
            <w:r>
              <w:rPr>
                <w:color w:val="4A4A4A"/>
                <w:sz w:val="20"/>
                <w:szCs w:val="20"/>
              </w:rPr>
              <w:t>retail-</w:t>
            </w:r>
            <w:proofErr w:type="spellStart"/>
            <w:r>
              <w:rPr>
                <w:color w:val="4A4A4A"/>
                <w:sz w:val="20"/>
                <w:szCs w:val="20"/>
              </w:rPr>
              <w:t>pro.streamlit.app</w:t>
            </w:r>
            <w:proofErr w:type="spellEnd"/>
          </w:p>
        </w:tc>
      </w:tr>
      <w:tr w:rsidR="009548A7" w14:paraId="691F3AE3" w14:textId="77777777">
        <w:tblPrEx>
          <w:tblCellMar>
            <w:top w:w="0" w:type="dxa"/>
            <w:bottom w:w="0" w:type="dxa"/>
          </w:tblCellMar>
        </w:tblPrEx>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0A03B2A" w14:textId="77777777" w:rsidR="009548A7" w:rsidRDefault="00000000">
            <w:r>
              <w:rPr>
                <w:b/>
                <w:bCs/>
                <w:color w:val="4A4A4A"/>
                <w:sz w:val="20"/>
                <w:szCs w:val="20"/>
              </w:rPr>
              <w:t>Date</w:t>
            </w:r>
          </w:p>
        </w:tc>
        <w:tc>
          <w:tcPr>
            <w:tcW w:w="72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E0AA315" w14:textId="5F6DECA2" w:rsidR="009548A7" w:rsidRDefault="00000000">
            <w:r>
              <w:rPr>
                <w:color w:val="4A4A4A"/>
                <w:sz w:val="20"/>
                <w:szCs w:val="20"/>
              </w:rPr>
              <w:t>202</w:t>
            </w:r>
            <w:r w:rsidR="00227769">
              <w:rPr>
                <w:color w:val="4A4A4A"/>
                <w:sz w:val="20"/>
                <w:szCs w:val="20"/>
              </w:rPr>
              <w:t>5</w:t>
            </w:r>
            <w:r>
              <w:rPr>
                <w:color w:val="4A4A4A"/>
                <w:sz w:val="20"/>
                <w:szCs w:val="20"/>
              </w:rPr>
              <w:t>/202</w:t>
            </w:r>
            <w:r w:rsidR="00227769">
              <w:rPr>
                <w:color w:val="4A4A4A"/>
                <w:sz w:val="20"/>
                <w:szCs w:val="20"/>
              </w:rPr>
              <w:t>6</w:t>
            </w:r>
            <w:r>
              <w:rPr>
                <w:color w:val="4A4A4A"/>
                <w:sz w:val="20"/>
                <w:szCs w:val="20"/>
              </w:rPr>
              <w:t xml:space="preserve"> Academic Year</w:t>
            </w:r>
          </w:p>
        </w:tc>
      </w:tr>
    </w:tbl>
    <w:p w14:paraId="504F50A4" w14:textId="171BE922" w:rsidR="009548A7" w:rsidRDefault="00000000" w:rsidP="00227769">
      <w:r>
        <w:br w:type="page"/>
      </w:r>
      <w:r>
        <w:rPr>
          <w:b/>
          <w:bCs/>
          <w:color w:val="E84855"/>
          <w:sz w:val="36"/>
          <w:szCs w:val="36"/>
        </w:rPr>
        <w:lastRenderedPageBreak/>
        <w:t>1. Business Understanding</w:t>
      </w:r>
    </w:p>
    <w:p w14:paraId="0DD587E9" w14:textId="77777777" w:rsidR="009548A7" w:rsidRDefault="00000000">
      <w:pPr>
        <w:pStyle w:val="Heading2"/>
      </w:pPr>
      <w:r>
        <w:rPr>
          <w:color w:val="0D1B3E"/>
        </w:rPr>
        <w:t>1.1 Problem Definition</w:t>
      </w:r>
    </w:p>
    <w:p w14:paraId="53CBB170" w14:textId="77777777" w:rsidR="009548A7" w:rsidRDefault="00000000">
      <w:pPr>
        <w:spacing w:after="120" w:line="340" w:lineRule="auto"/>
      </w:pPr>
      <w:r>
        <w:rPr>
          <w:color w:val="4A4A4A"/>
        </w:rPr>
        <w:t>Retail businesses generate vast amounts of transactional data but often lack the analytical tools to convert raw records into strategic intelligence. This project addresses three core business problems using the CRISP-DM methodology:</w:t>
      </w:r>
    </w:p>
    <w:p w14:paraId="4862ED94" w14:textId="77777777" w:rsidR="009548A7" w:rsidRDefault="00000000">
      <w:pPr>
        <w:pStyle w:val="ListParagraph"/>
        <w:numPr>
          <w:ilvl w:val="0"/>
          <w:numId w:val="2"/>
        </w:numPr>
        <w:spacing w:after="80" w:line="320" w:lineRule="auto"/>
      </w:pPr>
      <w:r>
        <w:rPr>
          <w:color w:val="4A4A4A"/>
        </w:rPr>
        <w:t>Customer segmentation: which distinct groups exist among buyers, and how should each be targeted?</w:t>
      </w:r>
    </w:p>
    <w:p w14:paraId="16412315" w14:textId="77777777" w:rsidR="009548A7" w:rsidRDefault="00000000">
      <w:pPr>
        <w:pStyle w:val="ListParagraph"/>
        <w:numPr>
          <w:ilvl w:val="0"/>
          <w:numId w:val="2"/>
        </w:numPr>
        <w:spacing w:after="80" w:line="320" w:lineRule="auto"/>
      </w:pPr>
      <w:r>
        <w:rPr>
          <w:color w:val="4A4A4A"/>
        </w:rPr>
        <w:t>Spending prediction: which customers are likely to be high-value spenders, and what features predict this?</w:t>
      </w:r>
    </w:p>
    <w:p w14:paraId="5BEB87B6" w14:textId="77777777" w:rsidR="009548A7" w:rsidRDefault="00000000">
      <w:pPr>
        <w:pStyle w:val="ListParagraph"/>
        <w:numPr>
          <w:ilvl w:val="0"/>
          <w:numId w:val="2"/>
        </w:numPr>
        <w:spacing w:after="80" w:line="320" w:lineRule="auto"/>
      </w:pPr>
      <w:r>
        <w:rPr>
          <w:color w:val="4A4A4A"/>
        </w:rPr>
        <w:t>Revenue forecasting: can we build a reliable regression model for Total Purchase Amount to support pricing and inventory decisions?</w:t>
      </w:r>
    </w:p>
    <w:p w14:paraId="75C23BF6" w14:textId="77777777" w:rsidR="009548A7" w:rsidRDefault="009548A7">
      <w:pPr>
        <w:spacing w:after="60"/>
      </w:pPr>
    </w:p>
    <w:p w14:paraId="37834D52" w14:textId="77777777" w:rsidR="009548A7" w:rsidRDefault="00000000">
      <w:pPr>
        <w:pStyle w:val="Heading2"/>
      </w:pPr>
      <w:r>
        <w:rPr>
          <w:color w:val="0D1B3E"/>
        </w:rPr>
        <w:t>1.2 Business Objectives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400"/>
      </w:tblGrid>
      <w:tr w:rsidR="009548A7" w14:paraId="172949CA" w14:textId="77777777">
        <w:tblPrEx>
          <w:tblCellMar>
            <w:top w:w="0" w:type="dxa"/>
            <w:bottom w:w="0" w:type="dxa"/>
          </w:tblCellMar>
        </w:tblPrEx>
        <w:trPr>
          <w:tblHeader/>
        </w:trPr>
        <w:tc>
          <w:tcPr>
            <w:tcW w:w="32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433A0D7E" w14:textId="77777777" w:rsidR="009548A7" w:rsidRDefault="00000000">
            <w:r>
              <w:rPr>
                <w:b/>
                <w:bCs/>
                <w:color w:val="FFFFFF"/>
                <w:sz w:val="20"/>
                <w:szCs w:val="20"/>
              </w:rPr>
              <w:t>Objective</w:t>
            </w:r>
          </w:p>
        </w:tc>
        <w:tc>
          <w:tcPr>
            <w:tcW w:w="28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25247849" w14:textId="77777777" w:rsidR="009548A7" w:rsidRDefault="00000000">
            <w:r>
              <w:rPr>
                <w:b/>
                <w:bCs/>
                <w:color w:val="FFFFFF"/>
                <w:sz w:val="20"/>
                <w:szCs w:val="20"/>
              </w:rPr>
              <w:t>Target</w:t>
            </w:r>
          </w:p>
        </w:tc>
        <w:tc>
          <w:tcPr>
            <w:tcW w:w="34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03275660" w14:textId="77777777" w:rsidR="009548A7" w:rsidRDefault="00000000">
            <w:r>
              <w:rPr>
                <w:b/>
                <w:bCs/>
                <w:color w:val="FFFFFF"/>
                <w:sz w:val="20"/>
                <w:szCs w:val="20"/>
              </w:rPr>
              <w:t>Technique</w:t>
            </w:r>
          </w:p>
        </w:tc>
      </w:tr>
      <w:tr w:rsidR="009548A7" w14:paraId="6A1CBFBA" w14:textId="77777777">
        <w:tblPrEx>
          <w:tblCellMar>
            <w:top w:w="0" w:type="dxa"/>
            <w:bottom w:w="0" w:type="dxa"/>
          </w:tblCellMar>
        </w:tblPrEx>
        <w:tc>
          <w:tcPr>
            <w:tcW w:w="32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600849B" w14:textId="77777777" w:rsidR="009548A7" w:rsidRDefault="00000000">
            <w:r>
              <w:rPr>
                <w:b/>
                <w:bCs/>
                <w:color w:val="4A4A4A"/>
                <w:sz w:val="20"/>
                <w:szCs w:val="20"/>
              </w:rPr>
              <w:t>Segment customers into meaningful groups</w:t>
            </w:r>
          </w:p>
        </w:tc>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CEBFDF4" w14:textId="77777777" w:rsidR="009548A7" w:rsidRDefault="00000000">
            <w:r>
              <w:rPr>
                <w:color w:val="4A4A4A"/>
                <w:sz w:val="20"/>
                <w:szCs w:val="20"/>
              </w:rPr>
              <w:t>Silhouette Score &gt;= 0.25</w:t>
            </w:r>
          </w:p>
        </w:tc>
        <w:tc>
          <w:tcPr>
            <w:tcW w:w="3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47A7D12" w14:textId="77777777" w:rsidR="009548A7" w:rsidRDefault="00000000">
            <w:r>
              <w:rPr>
                <w:color w:val="4A4A4A"/>
                <w:sz w:val="20"/>
                <w:szCs w:val="20"/>
              </w:rPr>
              <w:t>K-Means Clustering</w:t>
            </w:r>
          </w:p>
        </w:tc>
      </w:tr>
      <w:tr w:rsidR="009548A7" w14:paraId="537B2D8F" w14:textId="77777777">
        <w:tblPrEx>
          <w:tblCellMar>
            <w:top w:w="0" w:type="dxa"/>
            <w:bottom w:w="0" w:type="dxa"/>
          </w:tblCellMar>
        </w:tblPrEx>
        <w:tc>
          <w:tcPr>
            <w:tcW w:w="32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BF43881" w14:textId="77777777" w:rsidR="009548A7" w:rsidRDefault="00000000">
            <w:r>
              <w:rPr>
                <w:b/>
                <w:bCs/>
                <w:color w:val="4A4A4A"/>
                <w:sz w:val="20"/>
                <w:szCs w:val="20"/>
              </w:rPr>
              <w:t>Classify high-spender vs normal customers</w:t>
            </w:r>
          </w:p>
        </w:tc>
        <w:tc>
          <w:tcPr>
            <w:tcW w:w="2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328A952" w14:textId="77777777" w:rsidR="009548A7" w:rsidRDefault="00000000">
            <w:r>
              <w:rPr>
                <w:color w:val="4A4A4A"/>
                <w:sz w:val="20"/>
                <w:szCs w:val="20"/>
              </w:rPr>
              <w:t>Accuracy &gt;= 80%, AUC &gt;= 0.85</w:t>
            </w:r>
          </w:p>
        </w:tc>
        <w:tc>
          <w:tcPr>
            <w:tcW w:w="3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9F47D64" w14:textId="77777777" w:rsidR="009548A7" w:rsidRDefault="00000000">
            <w:r>
              <w:rPr>
                <w:color w:val="4A4A4A"/>
                <w:sz w:val="20"/>
                <w:szCs w:val="20"/>
              </w:rPr>
              <w:t>Random Forest</w:t>
            </w:r>
          </w:p>
        </w:tc>
      </w:tr>
      <w:tr w:rsidR="009548A7" w14:paraId="4B977A17" w14:textId="77777777">
        <w:tblPrEx>
          <w:tblCellMar>
            <w:top w:w="0" w:type="dxa"/>
            <w:bottom w:w="0" w:type="dxa"/>
          </w:tblCellMar>
        </w:tblPrEx>
        <w:tc>
          <w:tcPr>
            <w:tcW w:w="32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78FA4AF" w14:textId="77777777" w:rsidR="009548A7" w:rsidRDefault="00000000">
            <w:r>
              <w:rPr>
                <w:b/>
                <w:bCs/>
                <w:color w:val="4A4A4A"/>
                <w:sz w:val="20"/>
                <w:szCs w:val="20"/>
              </w:rPr>
              <w:t>Predict product category from demographics</w:t>
            </w:r>
          </w:p>
        </w:tc>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CADB055" w14:textId="77777777" w:rsidR="009548A7" w:rsidRDefault="00000000">
            <w:r>
              <w:rPr>
                <w:color w:val="4A4A4A"/>
                <w:sz w:val="20"/>
                <w:szCs w:val="20"/>
              </w:rPr>
              <w:t>Accuracy &gt; random baseline (14.3%)</w:t>
            </w:r>
          </w:p>
        </w:tc>
        <w:tc>
          <w:tcPr>
            <w:tcW w:w="3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E526FCA" w14:textId="77777777" w:rsidR="009548A7" w:rsidRDefault="00000000">
            <w:r>
              <w:rPr>
                <w:color w:val="4A4A4A"/>
                <w:sz w:val="20"/>
                <w:szCs w:val="20"/>
              </w:rPr>
              <w:t>Random Forest</w:t>
            </w:r>
          </w:p>
        </w:tc>
      </w:tr>
      <w:tr w:rsidR="009548A7" w14:paraId="3985D3FA" w14:textId="77777777">
        <w:tblPrEx>
          <w:tblCellMar>
            <w:top w:w="0" w:type="dxa"/>
            <w:bottom w:w="0" w:type="dxa"/>
          </w:tblCellMar>
        </w:tblPrEx>
        <w:tc>
          <w:tcPr>
            <w:tcW w:w="32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D3398CE" w14:textId="77777777" w:rsidR="009548A7" w:rsidRDefault="00000000">
            <w:r>
              <w:rPr>
                <w:b/>
                <w:bCs/>
                <w:color w:val="4A4A4A"/>
                <w:sz w:val="20"/>
                <w:szCs w:val="20"/>
              </w:rPr>
              <w:t>Forecast total purchase amount</w:t>
            </w:r>
          </w:p>
        </w:tc>
        <w:tc>
          <w:tcPr>
            <w:tcW w:w="2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F79BF27" w14:textId="77777777" w:rsidR="009548A7" w:rsidRDefault="00000000">
            <w:r>
              <w:rPr>
                <w:color w:val="4A4A4A"/>
                <w:sz w:val="20"/>
                <w:szCs w:val="20"/>
              </w:rPr>
              <w:t>R² &gt;= 0.75</w:t>
            </w:r>
          </w:p>
        </w:tc>
        <w:tc>
          <w:tcPr>
            <w:tcW w:w="3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CA6E401" w14:textId="77777777" w:rsidR="009548A7" w:rsidRDefault="00000000">
            <w:r>
              <w:rPr>
                <w:color w:val="4A4A4A"/>
                <w:sz w:val="20"/>
                <w:szCs w:val="20"/>
              </w:rPr>
              <w:t>Linear Regression</w:t>
            </w:r>
          </w:p>
        </w:tc>
      </w:tr>
      <w:tr w:rsidR="009548A7" w14:paraId="5B94F30B" w14:textId="77777777">
        <w:tblPrEx>
          <w:tblCellMar>
            <w:top w:w="0" w:type="dxa"/>
            <w:bottom w:w="0" w:type="dxa"/>
          </w:tblCellMar>
        </w:tblPrEx>
        <w:tc>
          <w:tcPr>
            <w:tcW w:w="32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E2200F3" w14:textId="77777777" w:rsidR="009548A7" w:rsidRDefault="00000000">
            <w:r>
              <w:rPr>
                <w:b/>
                <w:bCs/>
                <w:color w:val="4A4A4A"/>
                <w:sz w:val="20"/>
                <w:szCs w:val="20"/>
              </w:rPr>
              <w:t>Deploy interactive business intelligence</w:t>
            </w:r>
          </w:p>
        </w:tc>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98B5007" w14:textId="77777777" w:rsidR="009548A7" w:rsidRDefault="00000000">
            <w:r>
              <w:rPr>
                <w:color w:val="4A4A4A"/>
                <w:sz w:val="20"/>
                <w:szCs w:val="20"/>
              </w:rPr>
              <w:t>Live dashboard with global filters</w:t>
            </w:r>
          </w:p>
        </w:tc>
        <w:tc>
          <w:tcPr>
            <w:tcW w:w="3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08A1002" w14:textId="77777777" w:rsidR="009548A7" w:rsidRDefault="00000000">
            <w:proofErr w:type="spellStart"/>
            <w:r>
              <w:rPr>
                <w:color w:val="4A4A4A"/>
                <w:sz w:val="20"/>
                <w:szCs w:val="20"/>
              </w:rPr>
              <w:t>Streamlit</w:t>
            </w:r>
            <w:proofErr w:type="spellEnd"/>
          </w:p>
        </w:tc>
      </w:tr>
    </w:tbl>
    <w:p w14:paraId="7C3CD06C" w14:textId="77777777" w:rsidR="009548A7" w:rsidRDefault="009548A7">
      <w:pPr>
        <w:spacing w:after="60"/>
      </w:pPr>
    </w:p>
    <w:p w14:paraId="4414C0DC" w14:textId="77777777" w:rsidR="009548A7" w:rsidRDefault="00000000">
      <w:pPr>
        <w:pStyle w:val="Heading2"/>
      </w:pPr>
      <w:r>
        <w:rPr>
          <w:color w:val="0D1B3E"/>
        </w:rPr>
        <w:t>1.3 Success Criteria</w:t>
      </w:r>
    </w:p>
    <w:p w14:paraId="6B379B0D" w14:textId="77777777" w:rsidR="009548A7" w:rsidRDefault="00000000">
      <w:pPr>
        <w:spacing w:after="120" w:line="340" w:lineRule="auto"/>
      </w:pPr>
      <w:r>
        <w:rPr>
          <w:color w:val="4A4A4A"/>
        </w:rPr>
        <w:t>All objectives were met or exceeded. The Random Forest high-spender classifier achieved an ROC AUC of 94.9%, the Linear Regression model explains 81.8% of spend variance (R² = 0.818), and the K-Means model produces three well-separated clusters with a Silhouette Score of 0.318. The dashboard is live at retail-</w:t>
      </w:r>
      <w:proofErr w:type="spellStart"/>
      <w:r>
        <w:rPr>
          <w:color w:val="4A4A4A"/>
        </w:rPr>
        <w:t>pro.streamlit.app</w:t>
      </w:r>
      <w:proofErr w:type="spellEnd"/>
      <w:r>
        <w:rPr>
          <w:color w:val="4A4A4A"/>
        </w:rPr>
        <w:t>.</w:t>
      </w:r>
    </w:p>
    <w:p w14:paraId="4F44277A" w14:textId="77777777" w:rsidR="009548A7" w:rsidRDefault="00000000">
      <w:r>
        <w:br w:type="page"/>
      </w:r>
    </w:p>
    <w:p w14:paraId="04AB4093" w14:textId="77777777" w:rsidR="009548A7" w:rsidRDefault="00000000">
      <w:pPr>
        <w:pStyle w:val="Heading1"/>
        <w:pBdr>
          <w:bottom w:val="single" w:sz="8" w:space="4" w:color="E84855"/>
        </w:pBdr>
      </w:pPr>
      <w:r>
        <w:rPr>
          <w:color w:val="E84855"/>
        </w:rPr>
        <w:lastRenderedPageBreak/>
        <w:t>2. Data Understanding</w:t>
      </w:r>
    </w:p>
    <w:p w14:paraId="38D9054B" w14:textId="77777777" w:rsidR="009548A7" w:rsidRDefault="00000000">
      <w:pPr>
        <w:pStyle w:val="Heading2"/>
      </w:pPr>
      <w:r>
        <w:rPr>
          <w:color w:val="0D1B3E"/>
        </w:rPr>
        <w:t>2.1 Dataset Overview</w:t>
      </w:r>
    </w:p>
    <w:p w14:paraId="78ACE96E" w14:textId="77777777" w:rsidR="009548A7" w:rsidRDefault="00000000">
      <w:pPr>
        <w:spacing w:after="120" w:line="340" w:lineRule="auto"/>
      </w:pPr>
      <w:r>
        <w:rPr>
          <w:color w:val="4A4A4A"/>
        </w:rPr>
        <w:t>The retail sales dataset contains 100,000 transaction records across 9 features, spanning purchase dates from 2022 to 2024. The dataset represents a single-store or unified retail channel with purchases across 7 product categories.</w:t>
      </w:r>
    </w:p>
    <w:p w14:paraId="1C842357" w14:textId="77777777" w:rsidR="009548A7" w:rsidRDefault="009548A7">
      <w:pPr>
        <w:spacing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2800"/>
        <w:gridCol w:w="1960"/>
      </w:tblGrid>
      <w:tr w:rsidR="009548A7" w14:paraId="342B152D" w14:textId="77777777">
        <w:tblPrEx>
          <w:tblCellMar>
            <w:top w:w="0" w:type="dxa"/>
            <w:bottom w:w="0" w:type="dxa"/>
          </w:tblCellMar>
        </w:tblPrEx>
        <w:trPr>
          <w:tblHeader/>
        </w:trPr>
        <w:tc>
          <w:tcPr>
            <w:tcW w:w="21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144C762F" w14:textId="77777777" w:rsidR="009548A7" w:rsidRDefault="00000000">
            <w:r>
              <w:rPr>
                <w:b/>
                <w:bCs/>
                <w:color w:val="FFFFFF"/>
                <w:sz w:val="20"/>
                <w:szCs w:val="20"/>
              </w:rPr>
              <w:t>Feature</w:t>
            </w:r>
          </w:p>
        </w:tc>
        <w:tc>
          <w:tcPr>
            <w:tcW w:w="15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545E97AE" w14:textId="77777777" w:rsidR="009548A7" w:rsidRDefault="00000000">
            <w:r>
              <w:rPr>
                <w:b/>
                <w:bCs/>
                <w:color w:val="FFFFFF"/>
                <w:sz w:val="20"/>
                <w:szCs w:val="20"/>
              </w:rPr>
              <w:t>Type</w:t>
            </w:r>
          </w:p>
        </w:tc>
        <w:tc>
          <w:tcPr>
            <w:tcW w:w="28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4BEDC74D" w14:textId="77777777" w:rsidR="009548A7" w:rsidRDefault="00000000">
            <w:r>
              <w:rPr>
                <w:b/>
                <w:bCs/>
                <w:color w:val="FFFFFF"/>
                <w:sz w:val="20"/>
                <w:szCs w:val="20"/>
              </w:rPr>
              <w:t>Description</w:t>
            </w:r>
          </w:p>
        </w:tc>
        <w:tc>
          <w:tcPr>
            <w:tcW w:w="19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7C03ADAF" w14:textId="77777777" w:rsidR="009548A7" w:rsidRDefault="00000000">
            <w:r>
              <w:rPr>
                <w:b/>
                <w:bCs/>
                <w:color w:val="FFFFFF"/>
                <w:sz w:val="20"/>
                <w:szCs w:val="20"/>
              </w:rPr>
              <w:t>Notes</w:t>
            </w:r>
          </w:p>
        </w:tc>
      </w:tr>
      <w:tr w:rsidR="009548A7" w14:paraId="053E8365" w14:textId="77777777">
        <w:tblPrEx>
          <w:tblCellMar>
            <w:top w:w="0" w:type="dxa"/>
            <w:bottom w:w="0" w:type="dxa"/>
          </w:tblCellMar>
        </w:tblPrEx>
        <w:tc>
          <w:tcPr>
            <w:tcW w:w="21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3D829E6" w14:textId="77777777" w:rsidR="009548A7" w:rsidRDefault="00000000">
            <w:r>
              <w:rPr>
                <w:b/>
                <w:bCs/>
                <w:color w:val="4A4A4A"/>
                <w:sz w:val="20"/>
                <w:szCs w:val="20"/>
              </w:rPr>
              <w:t>Transaction ID</w:t>
            </w:r>
          </w:p>
        </w:tc>
        <w:tc>
          <w:tcPr>
            <w:tcW w:w="15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6CC527E" w14:textId="77777777" w:rsidR="009548A7" w:rsidRDefault="00000000">
            <w:r>
              <w:rPr>
                <w:color w:val="4A4A4A"/>
                <w:sz w:val="20"/>
                <w:szCs w:val="20"/>
              </w:rPr>
              <w:t>String</w:t>
            </w:r>
          </w:p>
        </w:tc>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7858205" w14:textId="77777777" w:rsidR="009548A7" w:rsidRDefault="00000000">
            <w:r>
              <w:rPr>
                <w:color w:val="4A4A4A"/>
                <w:sz w:val="20"/>
                <w:szCs w:val="20"/>
              </w:rPr>
              <w:t>Unique transaction identifier</w:t>
            </w:r>
          </w:p>
        </w:tc>
        <w:tc>
          <w:tcPr>
            <w:tcW w:w="1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7D9AFEA" w14:textId="77777777" w:rsidR="009548A7" w:rsidRDefault="00000000">
            <w:r>
              <w:rPr>
                <w:color w:val="4A4A4A"/>
                <w:sz w:val="20"/>
                <w:szCs w:val="20"/>
              </w:rPr>
              <w:t>No duplicates</w:t>
            </w:r>
          </w:p>
        </w:tc>
      </w:tr>
      <w:tr w:rsidR="009548A7" w14:paraId="2CAF29FA" w14:textId="77777777">
        <w:tblPrEx>
          <w:tblCellMar>
            <w:top w:w="0" w:type="dxa"/>
            <w:bottom w:w="0" w:type="dxa"/>
          </w:tblCellMar>
        </w:tblPrEx>
        <w:tc>
          <w:tcPr>
            <w:tcW w:w="21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A4375EF" w14:textId="77777777" w:rsidR="009548A7" w:rsidRDefault="00000000">
            <w:r>
              <w:rPr>
                <w:b/>
                <w:bCs/>
                <w:color w:val="4A4A4A"/>
                <w:sz w:val="20"/>
                <w:szCs w:val="20"/>
              </w:rPr>
              <w:t>Date</w:t>
            </w:r>
          </w:p>
        </w:tc>
        <w:tc>
          <w:tcPr>
            <w:tcW w:w="15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9102D2A" w14:textId="77777777" w:rsidR="009548A7" w:rsidRDefault="00000000">
            <w:proofErr w:type="spellStart"/>
            <w:r>
              <w:rPr>
                <w:color w:val="4A4A4A"/>
                <w:sz w:val="20"/>
                <w:szCs w:val="20"/>
              </w:rPr>
              <w:t>DateTime</w:t>
            </w:r>
            <w:proofErr w:type="spellEnd"/>
          </w:p>
        </w:tc>
        <w:tc>
          <w:tcPr>
            <w:tcW w:w="2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CA167D8" w14:textId="77777777" w:rsidR="009548A7" w:rsidRDefault="00000000">
            <w:r>
              <w:rPr>
                <w:color w:val="4A4A4A"/>
                <w:sz w:val="20"/>
                <w:szCs w:val="20"/>
              </w:rPr>
              <w:t>Purchase date</w:t>
            </w:r>
          </w:p>
        </w:tc>
        <w:tc>
          <w:tcPr>
            <w:tcW w:w="1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7199D29" w14:textId="77777777" w:rsidR="009548A7" w:rsidRDefault="00000000">
            <w:r>
              <w:rPr>
                <w:color w:val="4A4A4A"/>
                <w:sz w:val="20"/>
                <w:szCs w:val="20"/>
              </w:rPr>
              <w:t>2022 – 2024</w:t>
            </w:r>
          </w:p>
        </w:tc>
      </w:tr>
      <w:tr w:rsidR="009548A7" w14:paraId="016C7E2B" w14:textId="77777777">
        <w:tblPrEx>
          <w:tblCellMar>
            <w:top w:w="0" w:type="dxa"/>
            <w:bottom w:w="0" w:type="dxa"/>
          </w:tblCellMar>
        </w:tblPrEx>
        <w:tc>
          <w:tcPr>
            <w:tcW w:w="21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6EA2DDE" w14:textId="77777777" w:rsidR="009548A7" w:rsidRDefault="00000000">
            <w:r>
              <w:rPr>
                <w:b/>
                <w:bCs/>
                <w:color w:val="4A4A4A"/>
                <w:sz w:val="20"/>
                <w:szCs w:val="20"/>
              </w:rPr>
              <w:t>Customer ID</w:t>
            </w:r>
          </w:p>
        </w:tc>
        <w:tc>
          <w:tcPr>
            <w:tcW w:w="15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0EE7383" w14:textId="77777777" w:rsidR="009548A7" w:rsidRDefault="00000000">
            <w:r>
              <w:rPr>
                <w:color w:val="4A4A4A"/>
                <w:sz w:val="20"/>
                <w:szCs w:val="20"/>
              </w:rPr>
              <w:t>String</w:t>
            </w:r>
          </w:p>
        </w:tc>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6D26EF1" w14:textId="77777777" w:rsidR="009548A7" w:rsidRDefault="00000000">
            <w:r>
              <w:rPr>
                <w:color w:val="4A4A4A"/>
                <w:sz w:val="20"/>
                <w:szCs w:val="20"/>
              </w:rPr>
              <w:t>Unique customer identifier</w:t>
            </w:r>
          </w:p>
        </w:tc>
        <w:tc>
          <w:tcPr>
            <w:tcW w:w="1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1F6BAE3" w14:textId="77777777" w:rsidR="009548A7" w:rsidRDefault="00000000">
            <w:r>
              <w:rPr>
                <w:color w:val="4A4A4A"/>
                <w:sz w:val="20"/>
                <w:szCs w:val="20"/>
              </w:rPr>
              <w:t>42,540 unique</w:t>
            </w:r>
          </w:p>
        </w:tc>
      </w:tr>
      <w:tr w:rsidR="009548A7" w14:paraId="2E38D82E" w14:textId="77777777">
        <w:tblPrEx>
          <w:tblCellMar>
            <w:top w:w="0" w:type="dxa"/>
            <w:bottom w:w="0" w:type="dxa"/>
          </w:tblCellMar>
        </w:tblPrEx>
        <w:tc>
          <w:tcPr>
            <w:tcW w:w="21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A30FA15" w14:textId="77777777" w:rsidR="009548A7" w:rsidRDefault="00000000">
            <w:r>
              <w:rPr>
                <w:b/>
                <w:bCs/>
                <w:color w:val="4A4A4A"/>
                <w:sz w:val="20"/>
                <w:szCs w:val="20"/>
              </w:rPr>
              <w:t>Gender</w:t>
            </w:r>
          </w:p>
        </w:tc>
        <w:tc>
          <w:tcPr>
            <w:tcW w:w="15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3F6D5E5" w14:textId="77777777" w:rsidR="009548A7" w:rsidRDefault="00000000">
            <w:r>
              <w:rPr>
                <w:color w:val="4A4A4A"/>
                <w:sz w:val="20"/>
                <w:szCs w:val="20"/>
              </w:rPr>
              <w:t>Categorical</w:t>
            </w:r>
          </w:p>
        </w:tc>
        <w:tc>
          <w:tcPr>
            <w:tcW w:w="2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F785E1A" w14:textId="77777777" w:rsidR="009548A7" w:rsidRDefault="00000000">
            <w:r>
              <w:rPr>
                <w:color w:val="4A4A4A"/>
                <w:sz w:val="20"/>
                <w:szCs w:val="20"/>
              </w:rPr>
              <w:t>Male / Female</w:t>
            </w:r>
          </w:p>
        </w:tc>
        <w:tc>
          <w:tcPr>
            <w:tcW w:w="1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7BECFDB" w14:textId="77777777" w:rsidR="009548A7" w:rsidRDefault="00000000">
            <w:r>
              <w:rPr>
                <w:color w:val="4A4A4A"/>
                <w:sz w:val="20"/>
                <w:szCs w:val="20"/>
              </w:rPr>
              <w:t>Binary</w:t>
            </w:r>
          </w:p>
        </w:tc>
      </w:tr>
      <w:tr w:rsidR="009548A7" w14:paraId="01811034" w14:textId="77777777">
        <w:tblPrEx>
          <w:tblCellMar>
            <w:top w:w="0" w:type="dxa"/>
            <w:bottom w:w="0" w:type="dxa"/>
          </w:tblCellMar>
        </w:tblPrEx>
        <w:tc>
          <w:tcPr>
            <w:tcW w:w="21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5CA2B76" w14:textId="77777777" w:rsidR="009548A7" w:rsidRDefault="00000000">
            <w:r>
              <w:rPr>
                <w:b/>
                <w:bCs/>
                <w:color w:val="4A4A4A"/>
                <w:sz w:val="20"/>
                <w:szCs w:val="20"/>
              </w:rPr>
              <w:t>Age</w:t>
            </w:r>
          </w:p>
        </w:tc>
        <w:tc>
          <w:tcPr>
            <w:tcW w:w="15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7F22409" w14:textId="77777777" w:rsidR="009548A7" w:rsidRDefault="00000000">
            <w:r>
              <w:rPr>
                <w:color w:val="4A4A4A"/>
                <w:sz w:val="20"/>
                <w:szCs w:val="20"/>
              </w:rPr>
              <w:t>Integer</w:t>
            </w:r>
          </w:p>
        </w:tc>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F5D42C4" w14:textId="77777777" w:rsidR="009548A7" w:rsidRDefault="00000000">
            <w:r>
              <w:rPr>
                <w:color w:val="4A4A4A"/>
                <w:sz w:val="20"/>
                <w:szCs w:val="20"/>
              </w:rPr>
              <w:t>Customer age in years</w:t>
            </w:r>
          </w:p>
        </w:tc>
        <w:tc>
          <w:tcPr>
            <w:tcW w:w="1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7D71659" w14:textId="77777777" w:rsidR="009548A7" w:rsidRDefault="00000000">
            <w:r>
              <w:rPr>
                <w:color w:val="4A4A4A"/>
                <w:sz w:val="20"/>
                <w:szCs w:val="20"/>
              </w:rPr>
              <w:t>Range 18–65</w:t>
            </w:r>
          </w:p>
        </w:tc>
      </w:tr>
      <w:tr w:rsidR="009548A7" w14:paraId="7610C26E" w14:textId="77777777">
        <w:tblPrEx>
          <w:tblCellMar>
            <w:top w:w="0" w:type="dxa"/>
            <w:bottom w:w="0" w:type="dxa"/>
          </w:tblCellMar>
        </w:tblPrEx>
        <w:tc>
          <w:tcPr>
            <w:tcW w:w="21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F575363" w14:textId="77777777" w:rsidR="009548A7" w:rsidRDefault="00000000">
            <w:r>
              <w:rPr>
                <w:b/>
                <w:bCs/>
                <w:color w:val="4A4A4A"/>
                <w:sz w:val="20"/>
                <w:szCs w:val="20"/>
              </w:rPr>
              <w:t>Product Category</w:t>
            </w:r>
          </w:p>
        </w:tc>
        <w:tc>
          <w:tcPr>
            <w:tcW w:w="15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426D528" w14:textId="77777777" w:rsidR="009548A7" w:rsidRDefault="00000000">
            <w:r>
              <w:rPr>
                <w:color w:val="4A4A4A"/>
                <w:sz w:val="20"/>
                <w:szCs w:val="20"/>
              </w:rPr>
              <w:t>Categorical</w:t>
            </w:r>
          </w:p>
        </w:tc>
        <w:tc>
          <w:tcPr>
            <w:tcW w:w="2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0CC3CD1" w14:textId="77777777" w:rsidR="009548A7" w:rsidRDefault="00000000">
            <w:r>
              <w:rPr>
                <w:color w:val="4A4A4A"/>
                <w:sz w:val="20"/>
                <w:szCs w:val="20"/>
              </w:rPr>
              <w:t>Category of product purchased</w:t>
            </w:r>
          </w:p>
        </w:tc>
        <w:tc>
          <w:tcPr>
            <w:tcW w:w="1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645FD3B" w14:textId="77777777" w:rsidR="009548A7" w:rsidRDefault="00000000">
            <w:r>
              <w:rPr>
                <w:color w:val="4A4A4A"/>
                <w:sz w:val="20"/>
                <w:szCs w:val="20"/>
              </w:rPr>
              <w:t>7 categories</w:t>
            </w:r>
          </w:p>
        </w:tc>
      </w:tr>
      <w:tr w:rsidR="009548A7" w14:paraId="0BE9D721" w14:textId="77777777">
        <w:tblPrEx>
          <w:tblCellMar>
            <w:top w:w="0" w:type="dxa"/>
            <w:bottom w:w="0" w:type="dxa"/>
          </w:tblCellMar>
        </w:tblPrEx>
        <w:tc>
          <w:tcPr>
            <w:tcW w:w="21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BFFFBDB" w14:textId="77777777" w:rsidR="009548A7" w:rsidRDefault="00000000">
            <w:r>
              <w:rPr>
                <w:b/>
                <w:bCs/>
                <w:color w:val="4A4A4A"/>
                <w:sz w:val="20"/>
                <w:szCs w:val="20"/>
              </w:rPr>
              <w:t>Quantity</w:t>
            </w:r>
          </w:p>
        </w:tc>
        <w:tc>
          <w:tcPr>
            <w:tcW w:w="15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66DF12D" w14:textId="77777777" w:rsidR="009548A7" w:rsidRDefault="00000000">
            <w:r>
              <w:rPr>
                <w:color w:val="4A4A4A"/>
                <w:sz w:val="20"/>
                <w:szCs w:val="20"/>
              </w:rPr>
              <w:t>Integer</w:t>
            </w:r>
          </w:p>
        </w:tc>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2CA257C" w14:textId="77777777" w:rsidR="009548A7" w:rsidRDefault="00000000">
            <w:r>
              <w:rPr>
                <w:color w:val="4A4A4A"/>
                <w:sz w:val="20"/>
                <w:szCs w:val="20"/>
              </w:rPr>
              <w:t>Number of items</w:t>
            </w:r>
          </w:p>
        </w:tc>
        <w:tc>
          <w:tcPr>
            <w:tcW w:w="1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00CF399" w14:textId="77777777" w:rsidR="009548A7" w:rsidRDefault="00000000">
            <w:r>
              <w:rPr>
                <w:color w:val="4A4A4A"/>
                <w:sz w:val="20"/>
                <w:szCs w:val="20"/>
              </w:rPr>
              <w:t>1–10</w:t>
            </w:r>
          </w:p>
        </w:tc>
      </w:tr>
      <w:tr w:rsidR="009548A7" w14:paraId="27C31C64" w14:textId="77777777">
        <w:tblPrEx>
          <w:tblCellMar>
            <w:top w:w="0" w:type="dxa"/>
            <w:bottom w:w="0" w:type="dxa"/>
          </w:tblCellMar>
        </w:tblPrEx>
        <w:tc>
          <w:tcPr>
            <w:tcW w:w="21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4EEB65A" w14:textId="77777777" w:rsidR="009548A7" w:rsidRDefault="00000000">
            <w:r>
              <w:rPr>
                <w:b/>
                <w:bCs/>
                <w:color w:val="4A4A4A"/>
                <w:sz w:val="20"/>
                <w:szCs w:val="20"/>
              </w:rPr>
              <w:t>Price per Unit</w:t>
            </w:r>
          </w:p>
        </w:tc>
        <w:tc>
          <w:tcPr>
            <w:tcW w:w="15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4D66604" w14:textId="77777777" w:rsidR="009548A7" w:rsidRDefault="00000000">
            <w:r>
              <w:rPr>
                <w:color w:val="4A4A4A"/>
                <w:sz w:val="20"/>
                <w:szCs w:val="20"/>
              </w:rPr>
              <w:t>Float</w:t>
            </w:r>
          </w:p>
        </w:tc>
        <w:tc>
          <w:tcPr>
            <w:tcW w:w="2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0148E7A" w14:textId="77777777" w:rsidR="009548A7" w:rsidRDefault="00000000">
            <w:r>
              <w:rPr>
                <w:color w:val="4A4A4A"/>
                <w:sz w:val="20"/>
                <w:szCs w:val="20"/>
              </w:rPr>
              <w:t>Unit price in USD</w:t>
            </w:r>
          </w:p>
        </w:tc>
        <w:tc>
          <w:tcPr>
            <w:tcW w:w="1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FAAD53C" w14:textId="77777777" w:rsidR="009548A7" w:rsidRDefault="00000000">
            <w:r>
              <w:rPr>
                <w:color w:val="4A4A4A"/>
                <w:sz w:val="20"/>
                <w:szCs w:val="20"/>
              </w:rPr>
              <w:t>$10 – $2,000</w:t>
            </w:r>
          </w:p>
        </w:tc>
      </w:tr>
      <w:tr w:rsidR="009548A7" w14:paraId="5153087A" w14:textId="77777777">
        <w:tblPrEx>
          <w:tblCellMar>
            <w:top w:w="0" w:type="dxa"/>
            <w:bottom w:w="0" w:type="dxa"/>
          </w:tblCellMar>
        </w:tblPrEx>
        <w:tc>
          <w:tcPr>
            <w:tcW w:w="21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324E7A6" w14:textId="77777777" w:rsidR="009548A7" w:rsidRDefault="00000000">
            <w:r>
              <w:rPr>
                <w:b/>
                <w:bCs/>
                <w:color w:val="4A4A4A"/>
                <w:sz w:val="20"/>
                <w:szCs w:val="20"/>
              </w:rPr>
              <w:t>Total Amount</w:t>
            </w:r>
          </w:p>
        </w:tc>
        <w:tc>
          <w:tcPr>
            <w:tcW w:w="15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9D76B13" w14:textId="77777777" w:rsidR="009548A7" w:rsidRDefault="00000000">
            <w:r>
              <w:rPr>
                <w:color w:val="4A4A4A"/>
                <w:sz w:val="20"/>
                <w:szCs w:val="20"/>
              </w:rPr>
              <w:t>Float</w:t>
            </w:r>
          </w:p>
        </w:tc>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8339259" w14:textId="77777777" w:rsidR="009548A7" w:rsidRDefault="00000000">
            <w:r>
              <w:rPr>
                <w:color w:val="4A4A4A"/>
                <w:sz w:val="20"/>
                <w:szCs w:val="20"/>
              </w:rPr>
              <w:t>Total transaction value</w:t>
            </w:r>
          </w:p>
        </w:tc>
        <w:tc>
          <w:tcPr>
            <w:tcW w:w="1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D820DAB" w14:textId="77777777" w:rsidR="009548A7" w:rsidRDefault="00000000">
            <w:r>
              <w:rPr>
                <w:color w:val="4A4A4A"/>
                <w:sz w:val="20"/>
                <w:szCs w:val="20"/>
              </w:rPr>
              <w:t>Target variable</w:t>
            </w:r>
          </w:p>
        </w:tc>
      </w:tr>
    </w:tbl>
    <w:p w14:paraId="7979025D" w14:textId="77777777" w:rsidR="009548A7" w:rsidRDefault="009548A7">
      <w:pPr>
        <w:spacing w:after="60"/>
      </w:pPr>
    </w:p>
    <w:p w14:paraId="325CA604" w14:textId="77777777" w:rsidR="009548A7" w:rsidRDefault="00000000">
      <w:pPr>
        <w:pStyle w:val="Heading2"/>
      </w:pPr>
      <w:r>
        <w:rPr>
          <w:color w:val="0D1B3E"/>
        </w:rPr>
        <w:t>2.2 Exploratory Data Analysis Findings</w:t>
      </w:r>
    </w:p>
    <w:p w14:paraId="2759C797" w14:textId="77777777" w:rsidR="009548A7" w:rsidRDefault="00000000">
      <w:pPr>
        <w:pStyle w:val="Heading3"/>
      </w:pPr>
      <w:r>
        <w:rPr>
          <w:color w:val="0D7E93"/>
        </w:rPr>
        <w:t>2.2.1 Data Quality</w:t>
      </w:r>
    </w:p>
    <w:p w14:paraId="3A4AA10E" w14:textId="77777777" w:rsidR="009548A7" w:rsidRDefault="00000000">
      <w:pPr>
        <w:pStyle w:val="ListParagraph"/>
        <w:numPr>
          <w:ilvl w:val="0"/>
          <w:numId w:val="2"/>
        </w:numPr>
        <w:spacing w:after="80" w:line="320" w:lineRule="auto"/>
      </w:pPr>
      <w:r>
        <w:rPr>
          <w:color w:val="4A4A4A"/>
        </w:rPr>
        <w:t>Zero missing values across all 9 columns.</w:t>
      </w:r>
    </w:p>
    <w:p w14:paraId="5C116E93" w14:textId="77777777" w:rsidR="009548A7" w:rsidRDefault="00000000">
      <w:pPr>
        <w:pStyle w:val="ListParagraph"/>
        <w:numPr>
          <w:ilvl w:val="0"/>
          <w:numId w:val="2"/>
        </w:numPr>
        <w:spacing w:after="80" w:line="320" w:lineRule="auto"/>
      </w:pPr>
      <w:r>
        <w:rPr>
          <w:color w:val="4A4A4A"/>
        </w:rPr>
        <w:t>Zero duplicate transaction records.</w:t>
      </w:r>
    </w:p>
    <w:p w14:paraId="23CBEB19" w14:textId="77777777" w:rsidR="009548A7" w:rsidRDefault="00000000">
      <w:pPr>
        <w:pStyle w:val="ListParagraph"/>
        <w:numPr>
          <w:ilvl w:val="0"/>
          <w:numId w:val="2"/>
        </w:numPr>
        <w:spacing w:after="80" w:line="320" w:lineRule="auto"/>
      </w:pPr>
      <w:r>
        <w:rPr>
          <w:color w:val="4A4A4A"/>
        </w:rPr>
        <w:t>All data types match expected formats (numeric columns are numeric, Date parses cleanly).</w:t>
      </w:r>
    </w:p>
    <w:p w14:paraId="6106F4EC" w14:textId="77777777" w:rsidR="009548A7" w:rsidRDefault="00000000">
      <w:pPr>
        <w:pStyle w:val="ListParagraph"/>
        <w:numPr>
          <w:ilvl w:val="0"/>
          <w:numId w:val="2"/>
        </w:numPr>
        <w:spacing w:after="80" w:line="320" w:lineRule="auto"/>
      </w:pPr>
      <w:r>
        <w:rPr>
          <w:color w:val="4A4A4A"/>
        </w:rPr>
        <w:t>Numeric columns have valid ranges with no impossible values (negative ages, etc.).</w:t>
      </w:r>
    </w:p>
    <w:p w14:paraId="62EEEF94" w14:textId="77777777" w:rsidR="009548A7" w:rsidRDefault="009548A7">
      <w:pPr>
        <w:spacing w:after="60"/>
      </w:pPr>
    </w:p>
    <w:p w14:paraId="0369E58C" w14:textId="77777777" w:rsidR="009548A7" w:rsidRDefault="00000000">
      <w:pPr>
        <w:pStyle w:val="Heading3"/>
      </w:pPr>
      <w:r>
        <w:rPr>
          <w:color w:val="0D7E93"/>
        </w:rPr>
        <w:t>2.2.2 Feature Distributions</w:t>
      </w:r>
    </w:p>
    <w:p w14:paraId="1097EB1A" w14:textId="77777777" w:rsidR="009548A7" w:rsidRDefault="00000000">
      <w:pPr>
        <w:spacing w:after="120" w:line="340" w:lineRule="auto"/>
      </w:pPr>
      <w:r>
        <w:rPr>
          <w:color w:val="4A4A4A"/>
        </w:rPr>
        <w:t>Product Category Distribution: Electronics leads with approximately 22.4% of revenue, followed by Clothing (18.6%), Home (16.2%), Beauty (14.8%), Sports (11.5%), Books (9.8%), and Food (6.7%). This hierarchy directly informs marketing budget allocation.</w:t>
      </w:r>
    </w:p>
    <w:p w14:paraId="2F23039C" w14:textId="77777777" w:rsidR="009548A7" w:rsidRDefault="00000000">
      <w:pPr>
        <w:spacing w:after="120" w:line="340" w:lineRule="auto"/>
      </w:pPr>
      <w:r>
        <w:rPr>
          <w:color w:val="4A4A4A"/>
        </w:rPr>
        <w:t>Age Distribution: The customer base skews toward middle age, with the 35-44 age group representing the largest cohort (~22,310 customers). The 25-34 group follows closely at ~18,640.</w:t>
      </w:r>
    </w:p>
    <w:p w14:paraId="6D4E563B" w14:textId="77777777" w:rsidR="009548A7" w:rsidRDefault="00000000">
      <w:pPr>
        <w:spacing w:after="120" w:line="340" w:lineRule="auto"/>
      </w:pPr>
      <w:r>
        <w:rPr>
          <w:color w:val="4A4A4A"/>
        </w:rPr>
        <w:lastRenderedPageBreak/>
        <w:t>Gender Split: The dataset is approximately balanced between Male and Female customers, with no strong gender dominance in overall purchase frequency.</w:t>
      </w:r>
    </w:p>
    <w:p w14:paraId="714EF81D" w14:textId="77777777" w:rsidR="009548A7" w:rsidRDefault="00000000">
      <w:pPr>
        <w:spacing w:after="120" w:line="340" w:lineRule="auto"/>
      </w:pPr>
      <w:r>
        <w:rPr>
          <w:color w:val="4A4A4A"/>
        </w:rPr>
        <w:t>Spending Distribution: Total Amount is right-skewed — most transactions fall in the $100-$500 range, but high-value Electronics purchases create a long right tail up to approximately $5,000.</w:t>
      </w:r>
    </w:p>
    <w:p w14:paraId="7D9152EA" w14:textId="77777777" w:rsidR="009548A7" w:rsidRDefault="009548A7">
      <w:pPr>
        <w:spacing w:after="60"/>
      </w:pPr>
    </w:p>
    <w:p w14:paraId="4B26C7E1" w14:textId="77777777" w:rsidR="009548A7" w:rsidRDefault="00000000">
      <w:pPr>
        <w:pStyle w:val="Heading3"/>
      </w:pPr>
      <w:r>
        <w:rPr>
          <w:color w:val="0D7E93"/>
        </w:rPr>
        <w:t>2.2.3 Correlations</w:t>
      </w:r>
    </w:p>
    <w:p w14:paraId="29CED9BB" w14:textId="77777777" w:rsidR="009548A7" w:rsidRDefault="00000000">
      <w:pPr>
        <w:spacing w:after="120" w:line="340" w:lineRule="auto"/>
      </w:pPr>
      <w:r>
        <w:rPr>
          <w:color w:val="4A4A4A"/>
        </w:rPr>
        <w:t>A strong positive correlation exists between Price per Unit and Total Amount (as expected, given Total = Quantity × Price). Quantity also correlates with Total Amount. Customer Age and Gender show weak correlation with Total Amount, indicating that demographic features alone are insufficient for precise revenue prediction without product and price context.</w:t>
      </w:r>
    </w:p>
    <w:p w14:paraId="7F83B059" w14:textId="77777777" w:rsidR="009548A7" w:rsidRDefault="00000000">
      <w:r>
        <w:br w:type="page"/>
      </w:r>
    </w:p>
    <w:p w14:paraId="7A11493B" w14:textId="77777777" w:rsidR="009548A7" w:rsidRDefault="00000000">
      <w:pPr>
        <w:pStyle w:val="Heading1"/>
        <w:pBdr>
          <w:bottom w:val="single" w:sz="8" w:space="4" w:color="E84855"/>
        </w:pBdr>
      </w:pPr>
      <w:r>
        <w:rPr>
          <w:color w:val="E84855"/>
        </w:rPr>
        <w:lastRenderedPageBreak/>
        <w:t>3. Data Preparation</w:t>
      </w:r>
    </w:p>
    <w:p w14:paraId="043342DD" w14:textId="77777777" w:rsidR="009548A7" w:rsidRDefault="00000000">
      <w:pPr>
        <w:pStyle w:val="Heading2"/>
      </w:pPr>
      <w:r>
        <w:rPr>
          <w:color w:val="0D1B3E"/>
        </w:rPr>
        <w:t>3.1 Cleaning Pipeline</w:t>
      </w:r>
    </w:p>
    <w:p w14:paraId="3D98D773" w14:textId="77777777" w:rsidR="009548A7" w:rsidRDefault="00000000">
      <w:pPr>
        <w:spacing w:after="120" w:line="340" w:lineRule="auto"/>
      </w:pPr>
      <w:r>
        <w:rPr>
          <w:color w:val="4A4A4A"/>
        </w:rPr>
        <w:t xml:space="preserve">The preprocessing module (preprocessing.py) implements a structured 6-step cleaning pipeline that runs automatically for all models and the </w:t>
      </w:r>
      <w:proofErr w:type="spellStart"/>
      <w:r>
        <w:rPr>
          <w:color w:val="4A4A4A"/>
        </w:rPr>
        <w:t>Streamlit</w:t>
      </w:r>
      <w:proofErr w:type="spellEnd"/>
      <w:r>
        <w:rPr>
          <w:color w:val="4A4A4A"/>
        </w:rPr>
        <w:t xml:space="preserve"> dashboard:</w:t>
      </w:r>
    </w:p>
    <w:p w14:paraId="2B8E3557" w14:textId="77777777" w:rsidR="009548A7" w:rsidRDefault="009548A7">
      <w:pPr>
        <w:spacing w:after="6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3531"/>
        <w:gridCol w:w="3977"/>
      </w:tblGrid>
      <w:tr w:rsidR="009548A7" w14:paraId="394E91F0" w14:textId="77777777">
        <w:tblPrEx>
          <w:tblCellMar>
            <w:top w:w="0" w:type="dxa"/>
            <w:bottom w:w="0" w:type="dxa"/>
          </w:tblCellMar>
        </w:tblPrEx>
        <w:trPr>
          <w:tblHeader/>
        </w:trPr>
        <w:tc>
          <w:tcPr>
            <w:tcW w:w="48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09A106ED" w14:textId="77777777" w:rsidR="009548A7" w:rsidRDefault="00000000">
            <w:r>
              <w:rPr>
                <w:b/>
                <w:bCs/>
                <w:color w:val="FFFFFF"/>
                <w:sz w:val="20"/>
                <w:szCs w:val="20"/>
              </w:rPr>
              <w:t>Step</w:t>
            </w:r>
          </w:p>
        </w:tc>
        <w:tc>
          <w:tcPr>
            <w:tcW w:w="36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01936E0B" w14:textId="77777777" w:rsidR="009548A7" w:rsidRDefault="00000000">
            <w:r>
              <w:rPr>
                <w:b/>
                <w:bCs/>
                <w:color w:val="FFFFFF"/>
                <w:sz w:val="20"/>
                <w:szCs w:val="20"/>
              </w:rPr>
              <w:t>Action</w:t>
            </w:r>
          </w:p>
        </w:tc>
        <w:tc>
          <w:tcPr>
            <w:tcW w:w="408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0FF15B77" w14:textId="77777777" w:rsidR="009548A7" w:rsidRDefault="00000000">
            <w:r>
              <w:rPr>
                <w:b/>
                <w:bCs/>
                <w:color w:val="FFFFFF"/>
                <w:sz w:val="20"/>
                <w:szCs w:val="20"/>
              </w:rPr>
              <w:t>Outcome</w:t>
            </w:r>
          </w:p>
        </w:tc>
      </w:tr>
      <w:tr w:rsidR="009548A7" w14:paraId="44AC8120" w14:textId="77777777">
        <w:tblPrEx>
          <w:tblCellMar>
            <w:top w:w="0" w:type="dxa"/>
            <w:bottom w:w="0" w:type="dxa"/>
          </w:tblCellMar>
        </w:tblPrEx>
        <w:tc>
          <w:tcPr>
            <w:tcW w:w="48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64181E3" w14:textId="77777777" w:rsidR="009548A7" w:rsidRDefault="00000000">
            <w:r>
              <w:rPr>
                <w:b/>
                <w:bCs/>
                <w:color w:val="4A4A4A"/>
                <w:sz w:val="20"/>
                <w:szCs w:val="20"/>
              </w:rPr>
              <w:t>1</w:t>
            </w:r>
          </w:p>
        </w:tc>
        <w:tc>
          <w:tcPr>
            <w:tcW w:w="36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A20AD97" w14:textId="77777777" w:rsidR="009548A7" w:rsidRDefault="00000000">
            <w:r>
              <w:rPr>
                <w:color w:val="4A4A4A"/>
                <w:sz w:val="20"/>
                <w:szCs w:val="20"/>
              </w:rPr>
              <w:t>Remove duplicates (</w:t>
            </w:r>
            <w:proofErr w:type="spellStart"/>
            <w:r>
              <w:rPr>
                <w:color w:val="4A4A4A"/>
                <w:sz w:val="20"/>
                <w:szCs w:val="20"/>
              </w:rPr>
              <w:t>drop_duplicates</w:t>
            </w:r>
            <w:proofErr w:type="spellEnd"/>
            <w:r>
              <w:rPr>
                <w:color w:val="4A4A4A"/>
                <w:sz w:val="20"/>
                <w:szCs w:val="20"/>
              </w:rPr>
              <w:t>)</w:t>
            </w:r>
          </w:p>
        </w:tc>
        <w:tc>
          <w:tcPr>
            <w:tcW w:w="408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2B068AE" w14:textId="77777777" w:rsidR="009548A7" w:rsidRDefault="00000000">
            <w:r>
              <w:rPr>
                <w:color w:val="4A4A4A"/>
                <w:sz w:val="20"/>
                <w:szCs w:val="20"/>
              </w:rPr>
              <w:t>0 duplicates found — dataset integrity confirmed</w:t>
            </w:r>
          </w:p>
        </w:tc>
      </w:tr>
      <w:tr w:rsidR="009548A7" w14:paraId="5B565308" w14:textId="77777777">
        <w:tblPrEx>
          <w:tblCellMar>
            <w:top w:w="0" w:type="dxa"/>
            <w:bottom w:w="0" w:type="dxa"/>
          </w:tblCellMar>
        </w:tblPrEx>
        <w:tc>
          <w:tcPr>
            <w:tcW w:w="48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8E27F05" w14:textId="77777777" w:rsidR="009548A7" w:rsidRDefault="00000000">
            <w:r>
              <w:rPr>
                <w:b/>
                <w:bCs/>
                <w:color w:val="4A4A4A"/>
                <w:sz w:val="20"/>
                <w:szCs w:val="20"/>
              </w:rPr>
              <w:t>2</w:t>
            </w:r>
          </w:p>
        </w:tc>
        <w:tc>
          <w:tcPr>
            <w:tcW w:w="36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42FBDDB" w14:textId="77777777" w:rsidR="009548A7" w:rsidRDefault="00000000">
            <w:r>
              <w:rPr>
                <w:color w:val="4A4A4A"/>
                <w:sz w:val="20"/>
                <w:szCs w:val="20"/>
              </w:rPr>
              <w:t>Type conversion (</w:t>
            </w:r>
            <w:proofErr w:type="spellStart"/>
            <w:r>
              <w:rPr>
                <w:color w:val="4A4A4A"/>
                <w:sz w:val="20"/>
                <w:szCs w:val="20"/>
              </w:rPr>
              <w:t>pd.to_datetime</w:t>
            </w:r>
            <w:proofErr w:type="spellEnd"/>
            <w:r>
              <w:rPr>
                <w:color w:val="4A4A4A"/>
                <w:sz w:val="20"/>
                <w:szCs w:val="20"/>
              </w:rPr>
              <w:t xml:space="preserve">, </w:t>
            </w:r>
            <w:proofErr w:type="spellStart"/>
            <w:r>
              <w:rPr>
                <w:color w:val="4A4A4A"/>
                <w:sz w:val="20"/>
                <w:szCs w:val="20"/>
              </w:rPr>
              <w:t>pd.to_numeric</w:t>
            </w:r>
            <w:proofErr w:type="spellEnd"/>
            <w:r>
              <w:rPr>
                <w:color w:val="4A4A4A"/>
                <w:sz w:val="20"/>
                <w:szCs w:val="20"/>
              </w:rPr>
              <w:t>)</w:t>
            </w:r>
          </w:p>
        </w:tc>
        <w:tc>
          <w:tcPr>
            <w:tcW w:w="408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69348A3" w14:textId="77777777" w:rsidR="009548A7" w:rsidRDefault="00000000">
            <w:r>
              <w:rPr>
                <w:color w:val="4A4A4A"/>
                <w:sz w:val="20"/>
                <w:szCs w:val="20"/>
              </w:rPr>
              <w:t>Date properly parsed; numeric coercions handle edge cases</w:t>
            </w:r>
          </w:p>
        </w:tc>
      </w:tr>
      <w:tr w:rsidR="009548A7" w14:paraId="0258F721" w14:textId="77777777">
        <w:tblPrEx>
          <w:tblCellMar>
            <w:top w:w="0" w:type="dxa"/>
            <w:bottom w:w="0" w:type="dxa"/>
          </w:tblCellMar>
        </w:tblPrEx>
        <w:tc>
          <w:tcPr>
            <w:tcW w:w="48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9BC2E21" w14:textId="77777777" w:rsidR="009548A7" w:rsidRDefault="00000000">
            <w:r>
              <w:rPr>
                <w:b/>
                <w:bCs/>
                <w:color w:val="4A4A4A"/>
                <w:sz w:val="20"/>
                <w:szCs w:val="20"/>
              </w:rPr>
              <w:t>3</w:t>
            </w:r>
          </w:p>
        </w:tc>
        <w:tc>
          <w:tcPr>
            <w:tcW w:w="36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34261C2" w14:textId="77777777" w:rsidR="009548A7" w:rsidRDefault="00000000">
            <w:r>
              <w:rPr>
                <w:color w:val="4A4A4A"/>
                <w:sz w:val="20"/>
                <w:szCs w:val="20"/>
              </w:rPr>
              <w:t>Categorical imputation (mode)</w:t>
            </w:r>
          </w:p>
        </w:tc>
        <w:tc>
          <w:tcPr>
            <w:tcW w:w="408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4AD2B0B" w14:textId="77777777" w:rsidR="009548A7" w:rsidRDefault="00000000">
            <w:r>
              <w:rPr>
                <w:color w:val="4A4A4A"/>
                <w:sz w:val="20"/>
                <w:szCs w:val="20"/>
              </w:rPr>
              <w:t>Gender, Product Category filled with mode — not needed on this dataset</w:t>
            </w:r>
          </w:p>
        </w:tc>
      </w:tr>
      <w:tr w:rsidR="009548A7" w14:paraId="06B32C24" w14:textId="77777777">
        <w:tblPrEx>
          <w:tblCellMar>
            <w:top w:w="0" w:type="dxa"/>
            <w:bottom w:w="0" w:type="dxa"/>
          </w:tblCellMar>
        </w:tblPrEx>
        <w:tc>
          <w:tcPr>
            <w:tcW w:w="48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A0D4DF5" w14:textId="77777777" w:rsidR="009548A7" w:rsidRDefault="00000000">
            <w:r>
              <w:rPr>
                <w:b/>
                <w:bCs/>
                <w:color w:val="4A4A4A"/>
                <w:sz w:val="20"/>
                <w:szCs w:val="20"/>
              </w:rPr>
              <w:t>4</w:t>
            </w:r>
          </w:p>
        </w:tc>
        <w:tc>
          <w:tcPr>
            <w:tcW w:w="36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B7486D9" w14:textId="77777777" w:rsidR="009548A7" w:rsidRDefault="00000000">
            <w:r>
              <w:rPr>
                <w:color w:val="4A4A4A"/>
                <w:sz w:val="20"/>
                <w:szCs w:val="20"/>
              </w:rPr>
              <w:t>Numeric imputation (median)</w:t>
            </w:r>
          </w:p>
        </w:tc>
        <w:tc>
          <w:tcPr>
            <w:tcW w:w="408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0661152" w14:textId="77777777" w:rsidR="009548A7" w:rsidRDefault="00000000">
            <w:r>
              <w:rPr>
                <w:color w:val="4A4A4A"/>
                <w:sz w:val="20"/>
                <w:szCs w:val="20"/>
              </w:rPr>
              <w:t>Age, Quantity, Price per Unit, Total Amount — no values to fill</w:t>
            </w:r>
          </w:p>
        </w:tc>
      </w:tr>
      <w:tr w:rsidR="009548A7" w14:paraId="1ED03471" w14:textId="77777777">
        <w:tblPrEx>
          <w:tblCellMar>
            <w:top w:w="0" w:type="dxa"/>
            <w:bottom w:w="0" w:type="dxa"/>
          </w:tblCellMar>
        </w:tblPrEx>
        <w:tc>
          <w:tcPr>
            <w:tcW w:w="48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2B12125" w14:textId="77777777" w:rsidR="009548A7" w:rsidRDefault="00000000">
            <w:r>
              <w:rPr>
                <w:b/>
                <w:bCs/>
                <w:color w:val="4A4A4A"/>
                <w:sz w:val="20"/>
                <w:szCs w:val="20"/>
              </w:rPr>
              <w:t>5</w:t>
            </w:r>
          </w:p>
        </w:tc>
        <w:tc>
          <w:tcPr>
            <w:tcW w:w="36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0514789" w14:textId="77777777" w:rsidR="009548A7" w:rsidRDefault="00000000">
            <w:r>
              <w:rPr>
                <w:color w:val="4A4A4A"/>
                <w:sz w:val="20"/>
                <w:szCs w:val="20"/>
              </w:rPr>
              <w:t>Validity filters (range checks)</w:t>
            </w:r>
          </w:p>
        </w:tc>
        <w:tc>
          <w:tcPr>
            <w:tcW w:w="408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93203FF" w14:textId="77777777" w:rsidR="009548A7" w:rsidRDefault="00000000">
            <w:r>
              <w:rPr>
                <w:color w:val="4A4A4A"/>
                <w:sz w:val="20"/>
                <w:szCs w:val="20"/>
              </w:rPr>
              <w:t>Keeps Age 1-120, Qty &gt; 0, Price &gt; 0, Total &gt;= 0</w:t>
            </w:r>
          </w:p>
        </w:tc>
      </w:tr>
      <w:tr w:rsidR="009548A7" w14:paraId="18545112" w14:textId="77777777">
        <w:tblPrEx>
          <w:tblCellMar>
            <w:top w:w="0" w:type="dxa"/>
            <w:bottom w:w="0" w:type="dxa"/>
          </w:tblCellMar>
        </w:tblPrEx>
        <w:tc>
          <w:tcPr>
            <w:tcW w:w="48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4789D02" w14:textId="77777777" w:rsidR="009548A7" w:rsidRDefault="00000000">
            <w:r>
              <w:rPr>
                <w:b/>
                <w:bCs/>
                <w:color w:val="4A4A4A"/>
                <w:sz w:val="20"/>
                <w:szCs w:val="20"/>
              </w:rPr>
              <w:t>6</w:t>
            </w:r>
          </w:p>
        </w:tc>
        <w:tc>
          <w:tcPr>
            <w:tcW w:w="36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22C13EC" w14:textId="77777777" w:rsidR="009548A7" w:rsidRDefault="00000000">
            <w:r>
              <w:rPr>
                <w:color w:val="4A4A4A"/>
                <w:sz w:val="20"/>
                <w:szCs w:val="20"/>
              </w:rPr>
              <w:t>Total Amount recalculation</w:t>
            </w:r>
          </w:p>
        </w:tc>
        <w:tc>
          <w:tcPr>
            <w:tcW w:w="408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004EF12" w14:textId="77777777" w:rsidR="009548A7" w:rsidRDefault="00000000">
            <w:r>
              <w:rPr>
                <w:color w:val="4A4A4A"/>
                <w:sz w:val="20"/>
                <w:szCs w:val="20"/>
              </w:rPr>
              <w:t>Recalculates Total = Qty × Price where Total == 0 or inconsistent</w:t>
            </w:r>
          </w:p>
        </w:tc>
      </w:tr>
    </w:tbl>
    <w:p w14:paraId="75B6D69C" w14:textId="77777777" w:rsidR="009548A7" w:rsidRDefault="009548A7">
      <w:pPr>
        <w:spacing w:after="60"/>
      </w:pPr>
    </w:p>
    <w:p w14:paraId="02540BEC" w14:textId="77777777" w:rsidR="009548A7" w:rsidRDefault="00000000">
      <w:pPr>
        <w:pStyle w:val="Heading2"/>
      </w:pPr>
      <w:r>
        <w:rPr>
          <w:color w:val="0D1B3E"/>
        </w:rPr>
        <w:t>3.2 Feature Engineering</w:t>
      </w:r>
    </w:p>
    <w:p w14:paraId="6D5A09EA" w14:textId="77777777" w:rsidR="009548A7" w:rsidRDefault="00000000">
      <w:pPr>
        <w:spacing w:after="120" w:line="340" w:lineRule="auto"/>
      </w:pPr>
      <w:r>
        <w:rPr>
          <w:color w:val="4A4A4A"/>
        </w:rPr>
        <w:t>Four new features were engineered to support modelling and business analysis:</w:t>
      </w:r>
    </w:p>
    <w:p w14:paraId="323B4428" w14:textId="77777777" w:rsidR="009548A7" w:rsidRDefault="009548A7">
      <w:pPr>
        <w:spacing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360"/>
      </w:tblGrid>
      <w:tr w:rsidR="009548A7" w14:paraId="2E9B294F" w14:textId="77777777">
        <w:tblPrEx>
          <w:tblCellMar>
            <w:top w:w="0" w:type="dxa"/>
            <w:bottom w:w="0" w:type="dxa"/>
          </w:tblCellMar>
        </w:tblPrEx>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26B27D89" w14:textId="77777777" w:rsidR="009548A7" w:rsidRDefault="00000000">
            <w:r>
              <w:rPr>
                <w:b/>
                <w:bCs/>
                <w:color w:val="FFFFFF"/>
                <w:sz w:val="20"/>
                <w:szCs w:val="20"/>
              </w:rPr>
              <w:t>Feature</w:t>
            </w:r>
          </w:p>
        </w:tc>
        <w:tc>
          <w:tcPr>
            <w:tcW w:w="36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2886C3CB" w14:textId="77777777" w:rsidR="009548A7" w:rsidRDefault="00000000">
            <w:r>
              <w:rPr>
                <w:b/>
                <w:bCs/>
                <w:color w:val="FFFFFF"/>
                <w:sz w:val="20"/>
                <w:szCs w:val="20"/>
              </w:rPr>
              <w:t>Logic</w:t>
            </w:r>
          </w:p>
        </w:tc>
        <w:tc>
          <w:tcPr>
            <w:tcW w:w="33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5512001D" w14:textId="77777777" w:rsidR="009548A7" w:rsidRDefault="00000000">
            <w:r>
              <w:rPr>
                <w:b/>
                <w:bCs/>
                <w:color w:val="FFFFFF"/>
                <w:sz w:val="20"/>
                <w:szCs w:val="20"/>
              </w:rPr>
              <w:t>Purpose</w:t>
            </w:r>
          </w:p>
        </w:tc>
      </w:tr>
      <w:tr w:rsidR="009548A7" w14:paraId="7847436C" w14:textId="77777777">
        <w:tblPrEx>
          <w:tblCellMar>
            <w:top w:w="0" w:type="dxa"/>
            <w:bottom w:w="0" w:type="dxa"/>
          </w:tblCellMar>
        </w:tblPrEx>
        <w:tc>
          <w:tcPr>
            <w:tcW w:w="1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18C8E33" w14:textId="77777777" w:rsidR="009548A7" w:rsidRDefault="00000000">
            <w:r>
              <w:rPr>
                <w:b/>
                <w:bCs/>
                <w:color w:val="4A4A4A"/>
                <w:sz w:val="20"/>
                <w:szCs w:val="20"/>
              </w:rPr>
              <w:t>Month</w:t>
            </w:r>
          </w:p>
        </w:tc>
        <w:tc>
          <w:tcPr>
            <w:tcW w:w="36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837ED7A" w14:textId="77777777" w:rsidR="009548A7" w:rsidRDefault="00000000">
            <w:proofErr w:type="spellStart"/>
            <w:proofErr w:type="gramStart"/>
            <w:r>
              <w:rPr>
                <w:color w:val="4A4A4A"/>
                <w:sz w:val="20"/>
                <w:szCs w:val="20"/>
              </w:rPr>
              <w:t>Date.dt.strftime</w:t>
            </w:r>
            <w:proofErr w:type="spellEnd"/>
            <w:proofErr w:type="gramEnd"/>
            <w:r>
              <w:rPr>
                <w:color w:val="4A4A4A"/>
                <w:sz w:val="20"/>
                <w:szCs w:val="20"/>
              </w:rPr>
              <w:t>('%b')</w:t>
            </w:r>
          </w:p>
        </w:tc>
        <w:tc>
          <w:tcPr>
            <w:tcW w:w="33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49E4EF0" w14:textId="77777777" w:rsidR="009548A7" w:rsidRDefault="00000000">
            <w:r>
              <w:rPr>
                <w:color w:val="4A4A4A"/>
                <w:sz w:val="20"/>
                <w:szCs w:val="20"/>
              </w:rPr>
              <w:t>Monthly seasonality analysis</w:t>
            </w:r>
          </w:p>
        </w:tc>
      </w:tr>
      <w:tr w:rsidR="009548A7" w14:paraId="447CDF8F" w14:textId="77777777">
        <w:tblPrEx>
          <w:tblCellMar>
            <w:top w:w="0" w:type="dxa"/>
            <w:bottom w:w="0" w:type="dxa"/>
          </w:tblCellMar>
        </w:tblPrEx>
        <w:tc>
          <w:tcPr>
            <w:tcW w:w="1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0F27859" w14:textId="77777777" w:rsidR="009548A7" w:rsidRDefault="00000000">
            <w:r>
              <w:rPr>
                <w:b/>
                <w:bCs/>
                <w:color w:val="4A4A4A"/>
                <w:sz w:val="20"/>
                <w:szCs w:val="20"/>
              </w:rPr>
              <w:t>Year</w:t>
            </w:r>
          </w:p>
        </w:tc>
        <w:tc>
          <w:tcPr>
            <w:tcW w:w="36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0FFE0BF" w14:textId="77777777" w:rsidR="009548A7" w:rsidRDefault="00000000">
            <w:proofErr w:type="spellStart"/>
            <w:proofErr w:type="gramStart"/>
            <w:r>
              <w:rPr>
                <w:color w:val="4A4A4A"/>
                <w:sz w:val="20"/>
                <w:szCs w:val="20"/>
              </w:rPr>
              <w:t>Date.dt.year</w:t>
            </w:r>
            <w:proofErr w:type="spellEnd"/>
            <w:proofErr w:type="gramEnd"/>
          </w:p>
        </w:tc>
        <w:tc>
          <w:tcPr>
            <w:tcW w:w="33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35DE73E" w14:textId="77777777" w:rsidR="009548A7" w:rsidRDefault="00000000">
            <w:r>
              <w:rPr>
                <w:color w:val="4A4A4A"/>
                <w:sz w:val="20"/>
                <w:szCs w:val="20"/>
              </w:rPr>
              <w:t>Yearly trend tracking</w:t>
            </w:r>
          </w:p>
        </w:tc>
      </w:tr>
      <w:tr w:rsidR="009548A7" w14:paraId="28E38735" w14:textId="77777777">
        <w:tblPrEx>
          <w:tblCellMar>
            <w:top w:w="0" w:type="dxa"/>
            <w:bottom w:w="0" w:type="dxa"/>
          </w:tblCellMar>
        </w:tblPrEx>
        <w:tc>
          <w:tcPr>
            <w:tcW w:w="1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59946F9" w14:textId="77777777" w:rsidR="009548A7" w:rsidRDefault="00000000">
            <w:r>
              <w:rPr>
                <w:b/>
                <w:bCs/>
                <w:color w:val="4A4A4A"/>
                <w:sz w:val="20"/>
                <w:szCs w:val="20"/>
              </w:rPr>
              <w:t>Age Group</w:t>
            </w:r>
          </w:p>
        </w:tc>
        <w:tc>
          <w:tcPr>
            <w:tcW w:w="36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4445FA6" w14:textId="77777777" w:rsidR="009548A7" w:rsidRDefault="00000000">
            <w:proofErr w:type="spellStart"/>
            <w:r>
              <w:rPr>
                <w:color w:val="4A4A4A"/>
                <w:sz w:val="20"/>
                <w:szCs w:val="20"/>
              </w:rPr>
              <w:t>pd.cut</w:t>
            </w:r>
            <w:proofErr w:type="spellEnd"/>
            <w:r>
              <w:rPr>
                <w:color w:val="4A4A4A"/>
                <w:sz w:val="20"/>
                <w:szCs w:val="20"/>
              </w:rPr>
              <w:t xml:space="preserve"> — 7 bins: Under 18, 18-24, 25-34, 35-44, 45-54, 55-64, 65+</w:t>
            </w:r>
          </w:p>
        </w:tc>
        <w:tc>
          <w:tcPr>
            <w:tcW w:w="33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E164F0E" w14:textId="77777777" w:rsidR="009548A7" w:rsidRDefault="00000000">
            <w:r>
              <w:rPr>
                <w:color w:val="4A4A4A"/>
                <w:sz w:val="20"/>
                <w:szCs w:val="20"/>
              </w:rPr>
              <w:t>Demographic segmentation</w:t>
            </w:r>
          </w:p>
        </w:tc>
      </w:tr>
      <w:tr w:rsidR="009548A7" w14:paraId="687832E5" w14:textId="77777777">
        <w:tblPrEx>
          <w:tblCellMar>
            <w:top w:w="0" w:type="dxa"/>
            <w:bottom w:w="0" w:type="dxa"/>
          </w:tblCellMar>
        </w:tblPrEx>
        <w:tc>
          <w:tcPr>
            <w:tcW w:w="1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BC6BBCB" w14:textId="77777777" w:rsidR="009548A7" w:rsidRDefault="00000000">
            <w:r>
              <w:rPr>
                <w:b/>
                <w:bCs/>
                <w:color w:val="4A4A4A"/>
                <w:sz w:val="20"/>
                <w:szCs w:val="20"/>
              </w:rPr>
              <w:t>High Spender</w:t>
            </w:r>
          </w:p>
        </w:tc>
        <w:tc>
          <w:tcPr>
            <w:tcW w:w="36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21F35C8" w14:textId="77777777" w:rsidR="009548A7" w:rsidRDefault="00000000">
            <w:r>
              <w:rPr>
                <w:color w:val="4A4A4A"/>
                <w:sz w:val="20"/>
                <w:szCs w:val="20"/>
              </w:rPr>
              <w:t>Total Amount &gt;= 65th percentile ($806.29) → 'High', else 'Normal/Low'</w:t>
            </w:r>
          </w:p>
        </w:tc>
        <w:tc>
          <w:tcPr>
            <w:tcW w:w="33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25F2E19" w14:textId="77777777" w:rsidR="009548A7" w:rsidRDefault="00000000">
            <w:r>
              <w:rPr>
                <w:color w:val="4A4A4A"/>
                <w:sz w:val="20"/>
                <w:szCs w:val="20"/>
              </w:rPr>
              <w:t>Binary classification target</w:t>
            </w:r>
          </w:p>
        </w:tc>
      </w:tr>
    </w:tbl>
    <w:p w14:paraId="664575C6" w14:textId="77777777" w:rsidR="009548A7" w:rsidRDefault="009548A7">
      <w:pPr>
        <w:spacing w:after="60"/>
      </w:pPr>
    </w:p>
    <w:p w14:paraId="11C40D11" w14:textId="77777777" w:rsidR="009548A7" w:rsidRDefault="00000000">
      <w:pPr>
        <w:pStyle w:val="Heading2"/>
      </w:pPr>
      <w:r>
        <w:rPr>
          <w:color w:val="0D1B3E"/>
        </w:rPr>
        <w:t>3.3 Data Split Strategy</w:t>
      </w:r>
    </w:p>
    <w:p w14:paraId="2935FA60" w14:textId="77777777" w:rsidR="009548A7" w:rsidRDefault="00000000">
      <w:pPr>
        <w:pStyle w:val="ListParagraph"/>
        <w:numPr>
          <w:ilvl w:val="0"/>
          <w:numId w:val="2"/>
        </w:numPr>
        <w:spacing w:after="80" w:line="320" w:lineRule="auto"/>
      </w:pPr>
      <w:r>
        <w:rPr>
          <w:color w:val="4A4A4A"/>
        </w:rPr>
        <w:t>Linear Regression: 75% train / 25% test (</w:t>
      </w:r>
      <w:proofErr w:type="spellStart"/>
      <w:r>
        <w:rPr>
          <w:color w:val="4A4A4A"/>
        </w:rPr>
        <w:t>random_state</w:t>
      </w:r>
      <w:proofErr w:type="spellEnd"/>
      <w:r>
        <w:rPr>
          <w:color w:val="4A4A4A"/>
        </w:rPr>
        <w:t>=42).</w:t>
      </w:r>
    </w:p>
    <w:p w14:paraId="16D30D5E" w14:textId="77777777" w:rsidR="009548A7" w:rsidRDefault="00000000">
      <w:pPr>
        <w:pStyle w:val="ListParagraph"/>
        <w:numPr>
          <w:ilvl w:val="0"/>
          <w:numId w:val="2"/>
        </w:numPr>
        <w:spacing w:after="80" w:line="320" w:lineRule="auto"/>
      </w:pPr>
      <w:r>
        <w:rPr>
          <w:color w:val="4A4A4A"/>
        </w:rPr>
        <w:t xml:space="preserve">Random Forest High-Spender: 65% train / 35% test, stratified by target class, with </w:t>
      </w:r>
      <w:proofErr w:type="spellStart"/>
      <w:r>
        <w:rPr>
          <w:color w:val="4A4A4A"/>
        </w:rPr>
        <w:t>class_weight</w:t>
      </w:r>
      <w:proofErr w:type="spellEnd"/>
      <w:r>
        <w:rPr>
          <w:color w:val="4A4A4A"/>
        </w:rPr>
        <w:t>='balanced' to address class imbalance.</w:t>
      </w:r>
    </w:p>
    <w:p w14:paraId="39B4967B" w14:textId="77777777" w:rsidR="009548A7" w:rsidRDefault="00000000">
      <w:pPr>
        <w:pStyle w:val="ListParagraph"/>
        <w:numPr>
          <w:ilvl w:val="0"/>
          <w:numId w:val="2"/>
        </w:numPr>
        <w:spacing w:after="80" w:line="320" w:lineRule="auto"/>
      </w:pPr>
      <w:r>
        <w:rPr>
          <w:color w:val="4A4A4A"/>
        </w:rPr>
        <w:lastRenderedPageBreak/>
        <w:t>Random Forest Category: 65% train / 35% test, stratified by Product Category.</w:t>
      </w:r>
    </w:p>
    <w:p w14:paraId="5FFDC386" w14:textId="77777777" w:rsidR="009548A7" w:rsidRDefault="00000000">
      <w:pPr>
        <w:pStyle w:val="ListParagraph"/>
        <w:numPr>
          <w:ilvl w:val="0"/>
          <w:numId w:val="2"/>
        </w:numPr>
        <w:spacing w:after="80" w:line="320" w:lineRule="auto"/>
      </w:pPr>
      <w:r>
        <w:rPr>
          <w:color w:val="4A4A4A"/>
        </w:rPr>
        <w:t>K-Means: Uses customer-level aggregated data (44,540 unique customers); no train/test split as it is unsupervised.</w:t>
      </w:r>
    </w:p>
    <w:p w14:paraId="2542D987" w14:textId="77777777" w:rsidR="009548A7" w:rsidRDefault="00000000">
      <w:r>
        <w:br w:type="page"/>
      </w:r>
    </w:p>
    <w:p w14:paraId="109FCE76" w14:textId="77777777" w:rsidR="009548A7" w:rsidRDefault="00000000">
      <w:pPr>
        <w:pStyle w:val="Heading1"/>
        <w:pBdr>
          <w:bottom w:val="single" w:sz="8" w:space="4" w:color="E84855"/>
        </w:pBdr>
      </w:pPr>
      <w:r>
        <w:rPr>
          <w:color w:val="E84855"/>
        </w:rPr>
        <w:lastRenderedPageBreak/>
        <w:t>4. Modelling — K-Means Customer Segmentation</w:t>
      </w:r>
    </w:p>
    <w:p w14:paraId="5DC0441B" w14:textId="77777777" w:rsidR="009548A7" w:rsidRDefault="00000000">
      <w:pPr>
        <w:pStyle w:val="Heading2"/>
      </w:pPr>
      <w:r>
        <w:rPr>
          <w:color w:val="0D1B3E"/>
        </w:rPr>
        <w:t>4.1 Methodology</w:t>
      </w:r>
    </w:p>
    <w:p w14:paraId="3401A556" w14:textId="77777777" w:rsidR="009548A7" w:rsidRDefault="00000000">
      <w:pPr>
        <w:spacing w:after="120" w:line="340" w:lineRule="auto"/>
      </w:pPr>
      <w:r>
        <w:rPr>
          <w:color w:val="4A4A4A"/>
        </w:rPr>
        <w:t xml:space="preserve">K-Means clustering was applied to customer-level aggregated data. Each customer's transaction history </w:t>
      </w:r>
      <w:proofErr w:type="gramStart"/>
      <w:r>
        <w:rPr>
          <w:color w:val="4A4A4A"/>
        </w:rPr>
        <w:t>was collapsed</w:t>
      </w:r>
      <w:proofErr w:type="gramEnd"/>
      <w:r>
        <w:rPr>
          <w:color w:val="4A4A4A"/>
        </w:rPr>
        <w:t xml:space="preserve"> into a single profile using the </w:t>
      </w:r>
      <w:proofErr w:type="spellStart"/>
      <w:r>
        <w:rPr>
          <w:color w:val="4A4A4A"/>
        </w:rPr>
        <w:t>prepare_customer_level_</w:t>
      </w:r>
      <w:proofErr w:type="gramStart"/>
      <w:r>
        <w:rPr>
          <w:color w:val="4A4A4A"/>
        </w:rPr>
        <w:t>data</w:t>
      </w:r>
      <w:proofErr w:type="spellEnd"/>
      <w:r>
        <w:rPr>
          <w:color w:val="4A4A4A"/>
        </w:rPr>
        <w:t>(</w:t>
      </w:r>
      <w:proofErr w:type="gramEnd"/>
      <w:r>
        <w:rPr>
          <w:color w:val="4A4A4A"/>
        </w:rPr>
        <w:t>) function in preprocessing.py.</w:t>
      </w:r>
    </w:p>
    <w:p w14:paraId="3E30B2CD" w14:textId="77777777" w:rsidR="009548A7" w:rsidRDefault="009548A7">
      <w:pPr>
        <w:spacing w:after="60"/>
      </w:pPr>
    </w:p>
    <w:p w14:paraId="6D484527" w14:textId="77777777" w:rsidR="009548A7" w:rsidRDefault="00000000">
      <w:pPr>
        <w:pStyle w:val="Heading3"/>
      </w:pPr>
      <w:r>
        <w:rPr>
          <w:color w:val="0D7E93"/>
        </w:rPr>
        <w:t>Features Used</w:t>
      </w:r>
    </w:p>
    <w:p w14:paraId="0891CB7A" w14:textId="77777777" w:rsidR="009548A7" w:rsidRDefault="00000000">
      <w:pPr>
        <w:pStyle w:val="ListParagraph"/>
        <w:numPr>
          <w:ilvl w:val="0"/>
          <w:numId w:val="2"/>
        </w:numPr>
        <w:spacing w:after="80" w:line="320" w:lineRule="auto"/>
      </w:pPr>
      <w:r>
        <w:rPr>
          <w:color w:val="4A4A4A"/>
        </w:rPr>
        <w:t>Age (</w:t>
      </w:r>
      <w:proofErr w:type="gramStart"/>
      <w:r>
        <w:rPr>
          <w:color w:val="4A4A4A"/>
        </w:rPr>
        <w:t>mean</w:t>
      </w:r>
      <w:proofErr w:type="gramEnd"/>
      <w:r>
        <w:rPr>
          <w:color w:val="4A4A4A"/>
        </w:rPr>
        <w:t xml:space="preserve"> across transactions)</w:t>
      </w:r>
    </w:p>
    <w:p w14:paraId="5C37C6C8" w14:textId="77777777" w:rsidR="009548A7" w:rsidRDefault="00000000">
      <w:pPr>
        <w:pStyle w:val="ListParagraph"/>
        <w:numPr>
          <w:ilvl w:val="0"/>
          <w:numId w:val="2"/>
        </w:numPr>
        <w:spacing w:after="80" w:line="320" w:lineRule="auto"/>
      </w:pPr>
      <w:r>
        <w:rPr>
          <w:color w:val="4A4A4A"/>
        </w:rPr>
        <w:t>Quantity (sum of all items purchased)</w:t>
      </w:r>
    </w:p>
    <w:p w14:paraId="62D1E116" w14:textId="77777777" w:rsidR="009548A7" w:rsidRDefault="00000000">
      <w:pPr>
        <w:pStyle w:val="ListParagraph"/>
        <w:numPr>
          <w:ilvl w:val="0"/>
          <w:numId w:val="2"/>
        </w:numPr>
        <w:spacing w:after="80" w:line="320" w:lineRule="auto"/>
      </w:pPr>
      <w:proofErr w:type="spellStart"/>
      <w:r>
        <w:rPr>
          <w:color w:val="4A4A4A"/>
        </w:rPr>
        <w:t>Total_Amount</w:t>
      </w:r>
      <w:proofErr w:type="spellEnd"/>
      <w:r>
        <w:rPr>
          <w:color w:val="4A4A4A"/>
        </w:rPr>
        <w:t xml:space="preserve"> (cumulative lifetime spend)</w:t>
      </w:r>
    </w:p>
    <w:p w14:paraId="28B5018E" w14:textId="77777777" w:rsidR="009548A7" w:rsidRDefault="00000000">
      <w:pPr>
        <w:pStyle w:val="ListParagraph"/>
        <w:numPr>
          <w:ilvl w:val="0"/>
          <w:numId w:val="2"/>
        </w:numPr>
        <w:spacing w:after="80" w:line="320" w:lineRule="auto"/>
      </w:pPr>
      <w:proofErr w:type="spellStart"/>
      <w:r>
        <w:rPr>
          <w:color w:val="4A4A4A"/>
        </w:rPr>
        <w:t>Avg_Order_Value</w:t>
      </w:r>
      <w:proofErr w:type="spellEnd"/>
      <w:r>
        <w:rPr>
          <w:color w:val="4A4A4A"/>
        </w:rPr>
        <w:t xml:space="preserve"> (mean transaction value)</w:t>
      </w:r>
    </w:p>
    <w:p w14:paraId="43096207" w14:textId="77777777" w:rsidR="009548A7" w:rsidRDefault="00000000">
      <w:pPr>
        <w:pStyle w:val="ListParagraph"/>
        <w:numPr>
          <w:ilvl w:val="0"/>
          <w:numId w:val="2"/>
        </w:numPr>
        <w:spacing w:after="80" w:line="320" w:lineRule="auto"/>
      </w:pPr>
      <w:r>
        <w:rPr>
          <w:color w:val="4A4A4A"/>
        </w:rPr>
        <w:t>Transactions (unique transaction count)</w:t>
      </w:r>
    </w:p>
    <w:p w14:paraId="5A027E48" w14:textId="77777777" w:rsidR="009548A7" w:rsidRDefault="00000000">
      <w:pPr>
        <w:pStyle w:val="ListParagraph"/>
        <w:numPr>
          <w:ilvl w:val="0"/>
          <w:numId w:val="2"/>
        </w:numPr>
        <w:spacing w:after="80" w:line="320" w:lineRule="auto"/>
      </w:pPr>
      <w:proofErr w:type="spellStart"/>
      <w:r>
        <w:rPr>
          <w:color w:val="4A4A4A"/>
        </w:rPr>
        <w:t>Avg_Price_Per_Unit</w:t>
      </w:r>
      <w:proofErr w:type="spellEnd"/>
      <w:r>
        <w:rPr>
          <w:color w:val="4A4A4A"/>
        </w:rPr>
        <w:t xml:space="preserve"> (mean unit price paid)</w:t>
      </w:r>
    </w:p>
    <w:p w14:paraId="2CB384E5" w14:textId="77777777" w:rsidR="009548A7" w:rsidRDefault="009548A7">
      <w:pPr>
        <w:spacing w:after="60"/>
      </w:pPr>
    </w:p>
    <w:p w14:paraId="7DFE1EE1" w14:textId="77777777" w:rsidR="009548A7" w:rsidRDefault="00000000">
      <w:pPr>
        <w:spacing w:after="120" w:line="340" w:lineRule="auto"/>
      </w:pPr>
      <w:r>
        <w:rPr>
          <w:color w:val="4A4A4A"/>
        </w:rPr>
        <w:t xml:space="preserve">All features were </w:t>
      </w:r>
      <w:proofErr w:type="spellStart"/>
      <w:r>
        <w:rPr>
          <w:color w:val="4A4A4A"/>
        </w:rPr>
        <w:t>standardised</w:t>
      </w:r>
      <w:proofErr w:type="spellEnd"/>
      <w:r>
        <w:rPr>
          <w:color w:val="4A4A4A"/>
        </w:rPr>
        <w:t xml:space="preserve"> using </w:t>
      </w:r>
      <w:proofErr w:type="spellStart"/>
      <w:r>
        <w:rPr>
          <w:color w:val="4A4A4A"/>
        </w:rPr>
        <w:t>StandardScaler</w:t>
      </w:r>
      <w:proofErr w:type="spellEnd"/>
      <w:r>
        <w:rPr>
          <w:color w:val="4A4A4A"/>
        </w:rPr>
        <w:t xml:space="preserve"> before clustering. The number of clusters k was selected using the Elbow Method and Silhouette Score analysis across k=2 to 6. k=3 was selected as optimal, providing the best balance between within-cluster compactness and inter-cluster separation.</w:t>
      </w:r>
    </w:p>
    <w:p w14:paraId="18F387D7" w14:textId="77777777" w:rsidR="009548A7" w:rsidRDefault="00000000">
      <w:pPr>
        <w:pStyle w:val="Heading2"/>
      </w:pPr>
      <w:r>
        <w:rPr>
          <w:color w:val="0D1B3E"/>
        </w:rPr>
        <w:t>4.2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9548A7" w14:paraId="2F0C0999"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51AEFE5F" w14:textId="77777777" w:rsidR="009548A7" w:rsidRDefault="00000000">
            <w:r>
              <w:rPr>
                <w:b/>
                <w:bCs/>
                <w:color w:val="FFFFFF"/>
                <w:sz w:val="20"/>
                <w:szCs w:val="20"/>
              </w:rPr>
              <w:t>Metric</w:t>
            </w:r>
          </w:p>
        </w:tc>
        <w:tc>
          <w:tcPr>
            <w:tcW w:w="18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4161765A" w14:textId="77777777" w:rsidR="009548A7" w:rsidRDefault="00000000">
            <w:r>
              <w:rPr>
                <w:b/>
                <w:bCs/>
                <w:color w:val="FFFFFF"/>
                <w:sz w:val="20"/>
                <w:szCs w:val="20"/>
              </w:rPr>
              <w:t>Value</w:t>
            </w:r>
          </w:p>
        </w:tc>
        <w:tc>
          <w:tcPr>
            <w:tcW w:w="45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53062D7E" w14:textId="77777777" w:rsidR="009548A7" w:rsidRDefault="00000000">
            <w:r>
              <w:rPr>
                <w:b/>
                <w:bCs/>
                <w:color w:val="FFFFFF"/>
                <w:sz w:val="20"/>
                <w:szCs w:val="20"/>
              </w:rPr>
              <w:t>Interpretation</w:t>
            </w:r>
          </w:p>
        </w:tc>
      </w:tr>
      <w:tr w:rsidR="009548A7" w14:paraId="31466260"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BD90FB7" w14:textId="77777777" w:rsidR="009548A7" w:rsidRDefault="00000000">
            <w:r>
              <w:rPr>
                <w:b/>
                <w:bCs/>
                <w:color w:val="4A4A4A"/>
                <w:sz w:val="20"/>
                <w:szCs w:val="20"/>
              </w:rPr>
              <w:t>Number of Customers</w:t>
            </w:r>
          </w:p>
        </w:tc>
        <w:tc>
          <w:tcPr>
            <w:tcW w:w="1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13CD737" w14:textId="77777777" w:rsidR="009548A7" w:rsidRDefault="00000000">
            <w:r>
              <w:rPr>
                <w:color w:val="4A4A4A"/>
                <w:sz w:val="20"/>
                <w:szCs w:val="20"/>
              </w:rPr>
              <w:t>42,540</w:t>
            </w:r>
          </w:p>
        </w:tc>
        <w:tc>
          <w:tcPr>
            <w:tcW w:w="45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6193D03" w14:textId="77777777" w:rsidR="009548A7" w:rsidRDefault="00000000">
            <w:r>
              <w:rPr>
                <w:color w:val="4A4A4A"/>
                <w:sz w:val="20"/>
                <w:szCs w:val="20"/>
              </w:rPr>
              <w:t>Unique customers clustered</w:t>
            </w:r>
          </w:p>
        </w:tc>
      </w:tr>
      <w:tr w:rsidR="009548A7" w14:paraId="7711C4B1"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438BEE2" w14:textId="77777777" w:rsidR="009548A7" w:rsidRDefault="00000000">
            <w:r>
              <w:rPr>
                <w:b/>
                <w:bCs/>
                <w:color w:val="4A4A4A"/>
                <w:sz w:val="20"/>
                <w:szCs w:val="20"/>
              </w:rPr>
              <w:t>Number of Clusters (k)</w:t>
            </w:r>
          </w:p>
        </w:tc>
        <w:tc>
          <w:tcPr>
            <w:tcW w:w="1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FFFE547" w14:textId="77777777" w:rsidR="009548A7" w:rsidRDefault="00000000">
            <w:r>
              <w:rPr>
                <w:color w:val="4A4A4A"/>
                <w:sz w:val="20"/>
                <w:szCs w:val="20"/>
              </w:rPr>
              <w:t>3</w:t>
            </w:r>
          </w:p>
        </w:tc>
        <w:tc>
          <w:tcPr>
            <w:tcW w:w="45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70BB453" w14:textId="77777777" w:rsidR="009548A7" w:rsidRDefault="00000000">
            <w:r>
              <w:rPr>
                <w:color w:val="4A4A4A"/>
                <w:sz w:val="20"/>
                <w:szCs w:val="20"/>
              </w:rPr>
              <w:t>Optimal by silhouette + elbow</w:t>
            </w:r>
          </w:p>
        </w:tc>
      </w:tr>
      <w:tr w:rsidR="009548A7" w14:paraId="482CBFA2"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FB3B3C2" w14:textId="77777777" w:rsidR="009548A7" w:rsidRDefault="00000000">
            <w:r>
              <w:rPr>
                <w:b/>
                <w:bCs/>
                <w:color w:val="4A4A4A"/>
                <w:sz w:val="20"/>
                <w:szCs w:val="20"/>
              </w:rPr>
              <w:t>Inertia</w:t>
            </w:r>
          </w:p>
        </w:tc>
        <w:tc>
          <w:tcPr>
            <w:tcW w:w="1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C040440" w14:textId="77777777" w:rsidR="009548A7" w:rsidRDefault="00000000">
            <w:r>
              <w:rPr>
                <w:color w:val="4A4A4A"/>
                <w:sz w:val="20"/>
                <w:szCs w:val="20"/>
              </w:rPr>
              <w:t>133,856.73</w:t>
            </w:r>
          </w:p>
        </w:tc>
        <w:tc>
          <w:tcPr>
            <w:tcW w:w="45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123DEF2" w14:textId="77777777" w:rsidR="009548A7" w:rsidRDefault="00000000">
            <w:r>
              <w:rPr>
                <w:color w:val="4A4A4A"/>
                <w:sz w:val="20"/>
                <w:szCs w:val="20"/>
              </w:rPr>
              <w:t>Total within-cluster sum of squares</w:t>
            </w:r>
          </w:p>
        </w:tc>
      </w:tr>
      <w:tr w:rsidR="009548A7" w14:paraId="13BA40B7"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7C07BE5" w14:textId="77777777" w:rsidR="009548A7" w:rsidRDefault="00000000">
            <w:r>
              <w:rPr>
                <w:b/>
                <w:bCs/>
                <w:color w:val="4A4A4A"/>
                <w:sz w:val="20"/>
                <w:szCs w:val="20"/>
              </w:rPr>
              <w:t>Silhouette Score</w:t>
            </w:r>
          </w:p>
        </w:tc>
        <w:tc>
          <w:tcPr>
            <w:tcW w:w="1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E5DFC6D" w14:textId="77777777" w:rsidR="009548A7" w:rsidRDefault="00000000">
            <w:r>
              <w:rPr>
                <w:color w:val="4A4A4A"/>
                <w:sz w:val="20"/>
                <w:szCs w:val="20"/>
              </w:rPr>
              <w:t>0.318</w:t>
            </w:r>
          </w:p>
        </w:tc>
        <w:tc>
          <w:tcPr>
            <w:tcW w:w="45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6A99B5E" w14:textId="77777777" w:rsidR="009548A7" w:rsidRDefault="00000000">
            <w:r>
              <w:rPr>
                <w:color w:val="4A4A4A"/>
                <w:sz w:val="20"/>
                <w:szCs w:val="20"/>
              </w:rPr>
              <w:t>Above 0.25 threshold — acceptable separation</w:t>
            </w:r>
          </w:p>
        </w:tc>
      </w:tr>
      <w:tr w:rsidR="009548A7" w14:paraId="594CDFBC"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B515E9B" w14:textId="77777777" w:rsidR="009548A7" w:rsidRDefault="00000000">
            <w:r>
              <w:rPr>
                <w:b/>
                <w:bCs/>
                <w:color w:val="4A4A4A"/>
                <w:sz w:val="20"/>
                <w:szCs w:val="20"/>
              </w:rPr>
              <w:t>Calinski-</w:t>
            </w:r>
            <w:proofErr w:type="spellStart"/>
            <w:r>
              <w:rPr>
                <w:b/>
                <w:bCs/>
                <w:color w:val="4A4A4A"/>
                <w:sz w:val="20"/>
                <w:szCs w:val="20"/>
              </w:rPr>
              <w:t>Harabasz</w:t>
            </w:r>
            <w:proofErr w:type="spellEnd"/>
            <w:r>
              <w:rPr>
                <w:b/>
                <w:bCs/>
                <w:color w:val="4A4A4A"/>
                <w:sz w:val="20"/>
                <w:szCs w:val="20"/>
              </w:rPr>
              <w:t xml:space="preserve"> Score</w:t>
            </w:r>
          </w:p>
        </w:tc>
        <w:tc>
          <w:tcPr>
            <w:tcW w:w="1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BA74E01" w14:textId="77777777" w:rsidR="009548A7" w:rsidRDefault="00000000">
            <w:r>
              <w:rPr>
                <w:color w:val="4A4A4A"/>
                <w:sz w:val="20"/>
                <w:szCs w:val="20"/>
              </w:rPr>
              <w:t>19,286.64</w:t>
            </w:r>
          </w:p>
        </w:tc>
        <w:tc>
          <w:tcPr>
            <w:tcW w:w="45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C685334" w14:textId="77777777" w:rsidR="009548A7" w:rsidRDefault="00000000">
            <w:r>
              <w:rPr>
                <w:color w:val="4A4A4A"/>
                <w:sz w:val="20"/>
                <w:szCs w:val="20"/>
              </w:rPr>
              <w:t>Higher is better — good cluster definition</w:t>
            </w:r>
          </w:p>
        </w:tc>
      </w:tr>
      <w:tr w:rsidR="009548A7" w14:paraId="349F7EE3"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5301413" w14:textId="77777777" w:rsidR="009548A7" w:rsidRDefault="00000000">
            <w:r>
              <w:rPr>
                <w:b/>
                <w:bCs/>
                <w:color w:val="4A4A4A"/>
                <w:sz w:val="20"/>
                <w:szCs w:val="20"/>
              </w:rPr>
              <w:t>Davies-Bouldin Score</w:t>
            </w:r>
          </w:p>
        </w:tc>
        <w:tc>
          <w:tcPr>
            <w:tcW w:w="1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07F0281" w14:textId="77777777" w:rsidR="009548A7" w:rsidRDefault="00000000">
            <w:r>
              <w:rPr>
                <w:color w:val="4A4A4A"/>
                <w:sz w:val="20"/>
                <w:szCs w:val="20"/>
              </w:rPr>
              <w:t>1.129</w:t>
            </w:r>
          </w:p>
        </w:tc>
        <w:tc>
          <w:tcPr>
            <w:tcW w:w="45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38FF464" w14:textId="77777777" w:rsidR="009548A7" w:rsidRDefault="00000000">
            <w:r>
              <w:rPr>
                <w:color w:val="4A4A4A"/>
                <w:sz w:val="20"/>
                <w:szCs w:val="20"/>
              </w:rPr>
              <w:t>Lower is better — reasonable compactness</w:t>
            </w:r>
          </w:p>
        </w:tc>
      </w:tr>
    </w:tbl>
    <w:p w14:paraId="65D3AD25" w14:textId="77777777" w:rsidR="009548A7" w:rsidRDefault="009548A7">
      <w:pPr>
        <w:spacing w:after="60"/>
      </w:pPr>
    </w:p>
    <w:p w14:paraId="04A646C0" w14:textId="77777777" w:rsidR="009548A7" w:rsidRDefault="00000000">
      <w:pPr>
        <w:pStyle w:val="Heading2"/>
      </w:pPr>
      <w:r>
        <w:rPr>
          <w:color w:val="0D1B3E"/>
        </w:rPr>
        <w:t>4.3 Cluster Profiles</w:t>
      </w:r>
    </w:p>
    <w:tbl>
      <w:tblPr>
        <w:tblW w:w="12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2076"/>
        <w:gridCol w:w="897"/>
        <w:gridCol w:w="1192"/>
        <w:gridCol w:w="1883"/>
        <w:gridCol w:w="5348"/>
      </w:tblGrid>
      <w:tr w:rsidR="009548A7" w14:paraId="40855824" w14:textId="77777777">
        <w:tblPrEx>
          <w:tblCellMar>
            <w:top w:w="0" w:type="dxa"/>
            <w:bottom w:w="0" w:type="dxa"/>
          </w:tblCellMar>
        </w:tblPrEx>
        <w:trPr>
          <w:tblHeader/>
        </w:trPr>
        <w:tc>
          <w:tcPr>
            <w:tcW w:w="72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79F4F336" w14:textId="77777777" w:rsidR="009548A7" w:rsidRDefault="00000000">
            <w:r>
              <w:rPr>
                <w:b/>
                <w:bCs/>
                <w:color w:val="FFFFFF"/>
                <w:sz w:val="20"/>
                <w:szCs w:val="20"/>
              </w:rPr>
              <w:t>Cluster</w:t>
            </w:r>
          </w:p>
        </w:tc>
        <w:tc>
          <w:tcPr>
            <w:tcW w:w="21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4523590D" w14:textId="77777777" w:rsidR="009548A7" w:rsidRDefault="00000000">
            <w:r>
              <w:rPr>
                <w:b/>
                <w:bCs/>
                <w:color w:val="FFFFFF"/>
                <w:sz w:val="20"/>
                <w:szCs w:val="20"/>
              </w:rPr>
              <w:t>Label</w:t>
            </w:r>
          </w:p>
        </w:tc>
        <w:tc>
          <w:tcPr>
            <w:tcW w:w="9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781C1A11" w14:textId="77777777" w:rsidR="009548A7" w:rsidRDefault="00000000">
            <w:r>
              <w:rPr>
                <w:b/>
                <w:bCs/>
                <w:color w:val="FFFFFF"/>
                <w:sz w:val="20"/>
                <w:szCs w:val="20"/>
              </w:rPr>
              <w:t>Size</w:t>
            </w:r>
          </w:p>
        </w:tc>
        <w:tc>
          <w:tcPr>
            <w:tcW w:w="12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6920EFEA" w14:textId="77777777" w:rsidR="009548A7" w:rsidRDefault="00000000">
            <w:r>
              <w:rPr>
                <w:b/>
                <w:bCs/>
                <w:color w:val="FFFFFF"/>
                <w:sz w:val="20"/>
                <w:szCs w:val="20"/>
              </w:rPr>
              <w:t>Avg Spend</w:t>
            </w:r>
          </w:p>
        </w:tc>
        <w:tc>
          <w:tcPr>
            <w:tcW w:w="19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2FA0DA05" w14:textId="77777777" w:rsidR="009548A7" w:rsidRDefault="00000000">
            <w:r>
              <w:rPr>
                <w:b/>
                <w:bCs/>
                <w:color w:val="FFFFFF"/>
                <w:sz w:val="20"/>
                <w:szCs w:val="20"/>
              </w:rPr>
              <w:t>Top Category</w:t>
            </w:r>
          </w:p>
        </w:tc>
        <w:tc>
          <w:tcPr>
            <w:tcW w:w="544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48D8CEE1" w14:textId="77777777" w:rsidR="009548A7" w:rsidRDefault="00000000">
            <w:r>
              <w:rPr>
                <w:b/>
                <w:bCs/>
                <w:color w:val="FFFFFF"/>
                <w:sz w:val="20"/>
                <w:szCs w:val="20"/>
              </w:rPr>
              <w:t>Business Interpretation</w:t>
            </w:r>
          </w:p>
        </w:tc>
      </w:tr>
      <w:tr w:rsidR="009548A7" w14:paraId="5C1A3CAF" w14:textId="77777777">
        <w:tblPrEx>
          <w:tblCellMar>
            <w:top w:w="0" w:type="dxa"/>
            <w:bottom w:w="0" w:type="dxa"/>
          </w:tblCellMar>
        </w:tblPrEx>
        <w:tc>
          <w:tcPr>
            <w:tcW w:w="72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6934514" w14:textId="77777777" w:rsidR="009548A7" w:rsidRDefault="00000000">
            <w:r>
              <w:rPr>
                <w:b/>
                <w:bCs/>
                <w:color w:val="4A4A4A"/>
                <w:sz w:val="20"/>
                <w:szCs w:val="20"/>
              </w:rPr>
              <w:t>0</w:t>
            </w:r>
          </w:p>
        </w:tc>
        <w:tc>
          <w:tcPr>
            <w:tcW w:w="21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ACDEE99" w14:textId="77777777" w:rsidR="009548A7" w:rsidRDefault="00000000">
            <w:r>
              <w:rPr>
                <w:color w:val="4A4A4A"/>
                <w:sz w:val="20"/>
                <w:szCs w:val="20"/>
              </w:rPr>
              <w:t>Budget Essentials</w:t>
            </w:r>
          </w:p>
        </w:tc>
        <w:tc>
          <w:tcPr>
            <w:tcW w:w="9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94757B8" w14:textId="77777777" w:rsidR="009548A7" w:rsidRDefault="00000000">
            <w:r>
              <w:rPr>
                <w:color w:val="4A4A4A"/>
                <w:sz w:val="20"/>
                <w:szCs w:val="20"/>
              </w:rPr>
              <w:t>33.7%</w:t>
            </w:r>
          </w:p>
        </w:tc>
        <w:tc>
          <w:tcPr>
            <w:tcW w:w="12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0FD1CAA" w14:textId="77777777" w:rsidR="009548A7" w:rsidRDefault="00000000">
            <w:r>
              <w:rPr>
                <w:color w:val="4A4A4A"/>
                <w:sz w:val="20"/>
                <w:szCs w:val="20"/>
              </w:rPr>
              <w:t>$812</w:t>
            </w:r>
          </w:p>
        </w:tc>
        <w:tc>
          <w:tcPr>
            <w:tcW w:w="19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941721C" w14:textId="77777777" w:rsidR="009548A7" w:rsidRDefault="00000000">
            <w:r>
              <w:rPr>
                <w:color w:val="4A4A4A"/>
                <w:sz w:val="20"/>
                <w:szCs w:val="20"/>
              </w:rPr>
              <w:t>Beauty / Books</w:t>
            </w:r>
          </w:p>
        </w:tc>
        <w:tc>
          <w:tcPr>
            <w:tcW w:w="544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EC37988" w14:textId="77777777" w:rsidR="009548A7" w:rsidRDefault="00000000">
            <w:r>
              <w:rPr>
                <w:color w:val="4A4A4A"/>
                <w:sz w:val="20"/>
                <w:szCs w:val="20"/>
              </w:rPr>
              <w:t>Lower-value, lower-quantity shoppers. Target with value deals and bundled offers.</w:t>
            </w:r>
          </w:p>
        </w:tc>
      </w:tr>
      <w:tr w:rsidR="009548A7" w14:paraId="5AB874F6" w14:textId="77777777">
        <w:tblPrEx>
          <w:tblCellMar>
            <w:top w:w="0" w:type="dxa"/>
            <w:bottom w:w="0" w:type="dxa"/>
          </w:tblCellMar>
        </w:tblPrEx>
        <w:tc>
          <w:tcPr>
            <w:tcW w:w="72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596DD2A" w14:textId="77777777" w:rsidR="009548A7" w:rsidRDefault="00000000">
            <w:r>
              <w:rPr>
                <w:b/>
                <w:bCs/>
                <w:color w:val="4A4A4A"/>
                <w:sz w:val="20"/>
                <w:szCs w:val="20"/>
              </w:rPr>
              <w:t>1</w:t>
            </w:r>
          </w:p>
        </w:tc>
        <w:tc>
          <w:tcPr>
            <w:tcW w:w="21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7AF7B0F" w14:textId="77777777" w:rsidR="009548A7" w:rsidRDefault="00000000">
            <w:r>
              <w:rPr>
                <w:color w:val="4A4A4A"/>
                <w:sz w:val="20"/>
                <w:szCs w:val="20"/>
              </w:rPr>
              <w:t>Premium Buyers</w:t>
            </w:r>
          </w:p>
        </w:tc>
        <w:tc>
          <w:tcPr>
            <w:tcW w:w="9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210D061" w14:textId="77777777" w:rsidR="009548A7" w:rsidRDefault="00000000">
            <w:r>
              <w:rPr>
                <w:color w:val="4A4A4A"/>
                <w:sz w:val="20"/>
                <w:szCs w:val="20"/>
              </w:rPr>
              <w:t>33.2%</w:t>
            </w:r>
          </w:p>
        </w:tc>
        <w:tc>
          <w:tcPr>
            <w:tcW w:w="12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A170297" w14:textId="77777777" w:rsidR="009548A7" w:rsidRDefault="00000000">
            <w:r>
              <w:rPr>
                <w:color w:val="4A4A4A"/>
                <w:sz w:val="20"/>
                <w:szCs w:val="20"/>
              </w:rPr>
              <w:t>$2,841</w:t>
            </w:r>
          </w:p>
        </w:tc>
        <w:tc>
          <w:tcPr>
            <w:tcW w:w="19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FCB1D2B" w14:textId="77777777" w:rsidR="009548A7" w:rsidRDefault="00000000">
            <w:r>
              <w:rPr>
                <w:color w:val="4A4A4A"/>
                <w:sz w:val="20"/>
                <w:szCs w:val="20"/>
              </w:rPr>
              <w:t>Electronics</w:t>
            </w:r>
          </w:p>
        </w:tc>
        <w:tc>
          <w:tcPr>
            <w:tcW w:w="544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E2ACAF2" w14:textId="77777777" w:rsidR="009548A7" w:rsidRDefault="00000000">
            <w:r>
              <w:rPr>
                <w:color w:val="4A4A4A"/>
                <w:sz w:val="20"/>
                <w:szCs w:val="20"/>
              </w:rPr>
              <w:t>High-value Electronics-focused. Top ROI for premium campaigns and loyalty programs.</w:t>
            </w:r>
          </w:p>
        </w:tc>
      </w:tr>
      <w:tr w:rsidR="009548A7" w14:paraId="51CEC9AE" w14:textId="77777777">
        <w:tblPrEx>
          <w:tblCellMar>
            <w:top w:w="0" w:type="dxa"/>
            <w:bottom w:w="0" w:type="dxa"/>
          </w:tblCellMar>
        </w:tblPrEx>
        <w:tc>
          <w:tcPr>
            <w:tcW w:w="72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16BF368" w14:textId="77777777" w:rsidR="009548A7" w:rsidRDefault="00000000">
            <w:r>
              <w:rPr>
                <w:b/>
                <w:bCs/>
                <w:color w:val="4A4A4A"/>
                <w:sz w:val="20"/>
                <w:szCs w:val="20"/>
              </w:rPr>
              <w:lastRenderedPageBreak/>
              <w:t>2</w:t>
            </w:r>
          </w:p>
        </w:tc>
        <w:tc>
          <w:tcPr>
            <w:tcW w:w="21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565C827" w14:textId="77777777" w:rsidR="009548A7" w:rsidRDefault="00000000">
            <w:r>
              <w:rPr>
                <w:color w:val="4A4A4A"/>
                <w:sz w:val="20"/>
                <w:szCs w:val="20"/>
              </w:rPr>
              <w:t>Mid-Market Shoppers</w:t>
            </w:r>
          </w:p>
        </w:tc>
        <w:tc>
          <w:tcPr>
            <w:tcW w:w="9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CBC653F" w14:textId="77777777" w:rsidR="009548A7" w:rsidRDefault="00000000">
            <w:r>
              <w:rPr>
                <w:color w:val="4A4A4A"/>
                <w:sz w:val="20"/>
                <w:szCs w:val="20"/>
              </w:rPr>
              <w:t>33.1%</w:t>
            </w:r>
          </w:p>
        </w:tc>
        <w:tc>
          <w:tcPr>
            <w:tcW w:w="12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284FD00" w14:textId="77777777" w:rsidR="009548A7" w:rsidRDefault="00000000">
            <w:r>
              <w:rPr>
                <w:color w:val="4A4A4A"/>
                <w:sz w:val="20"/>
                <w:szCs w:val="20"/>
              </w:rPr>
              <w:t>$1,390</w:t>
            </w:r>
          </w:p>
        </w:tc>
        <w:tc>
          <w:tcPr>
            <w:tcW w:w="19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2EABE0B" w14:textId="77777777" w:rsidR="009548A7" w:rsidRDefault="00000000">
            <w:r>
              <w:rPr>
                <w:color w:val="4A4A4A"/>
                <w:sz w:val="20"/>
                <w:szCs w:val="20"/>
              </w:rPr>
              <w:t>Clothing / Home</w:t>
            </w:r>
          </w:p>
        </w:tc>
        <w:tc>
          <w:tcPr>
            <w:tcW w:w="544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2898C0D" w14:textId="77777777" w:rsidR="009548A7" w:rsidRDefault="00000000">
            <w:r>
              <w:rPr>
                <w:color w:val="4A4A4A"/>
                <w:sz w:val="20"/>
                <w:szCs w:val="20"/>
              </w:rPr>
              <w:t>Balanced cross-category buyers. Strong loyalty potential with targeted cross-sells.</w:t>
            </w:r>
          </w:p>
        </w:tc>
      </w:tr>
    </w:tbl>
    <w:p w14:paraId="051BF4D4" w14:textId="77777777" w:rsidR="009548A7" w:rsidRDefault="00000000">
      <w:r>
        <w:br w:type="page"/>
      </w:r>
    </w:p>
    <w:p w14:paraId="1C8C099D" w14:textId="77777777" w:rsidR="009548A7" w:rsidRDefault="00000000">
      <w:pPr>
        <w:pStyle w:val="Heading1"/>
        <w:pBdr>
          <w:bottom w:val="single" w:sz="8" w:space="4" w:color="E84855"/>
        </w:pBdr>
      </w:pPr>
      <w:r>
        <w:rPr>
          <w:color w:val="E84855"/>
        </w:rPr>
        <w:lastRenderedPageBreak/>
        <w:t>5. Modelling — Random Forest Classifiers</w:t>
      </w:r>
    </w:p>
    <w:p w14:paraId="43598009" w14:textId="77777777" w:rsidR="009548A7" w:rsidRDefault="00000000">
      <w:pPr>
        <w:pStyle w:val="Heading2"/>
      </w:pPr>
      <w:r>
        <w:rPr>
          <w:color w:val="0D1B3E"/>
        </w:rPr>
        <w:t>5.1 Model 1: High-Spender Classification</w:t>
      </w:r>
    </w:p>
    <w:p w14:paraId="5B91B55B" w14:textId="77777777" w:rsidR="009548A7" w:rsidRDefault="00000000">
      <w:pPr>
        <w:pStyle w:val="Heading3"/>
      </w:pPr>
      <w:r>
        <w:rPr>
          <w:color w:val="0D7E93"/>
        </w:rPr>
        <w:t>Problem Definition</w:t>
      </w:r>
    </w:p>
    <w:p w14:paraId="7FE746F6" w14:textId="77777777" w:rsidR="009548A7" w:rsidRDefault="00000000">
      <w:pPr>
        <w:spacing w:after="120" w:line="340" w:lineRule="auto"/>
      </w:pPr>
      <w:r>
        <w:rPr>
          <w:color w:val="4A4A4A"/>
        </w:rPr>
        <w:t>Binary classification: predict whether a transaction's Total Amount will be &gt;= 65th percentile ($806.29), labelled as 'High' (1) or 'Normal/Low' (0).</w:t>
      </w:r>
    </w:p>
    <w:p w14:paraId="669A4293" w14:textId="77777777" w:rsidR="009548A7" w:rsidRDefault="009548A7">
      <w:pPr>
        <w:spacing w:after="60"/>
      </w:pPr>
    </w:p>
    <w:p w14:paraId="46F9014E" w14:textId="77777777" w:rsidR="009548A7" w:rsidRDefault="00000000">
      <w:pPr>
        <w:pStyle w:val="Heading3"/>
      </w:pPr>
      <w:r>
        <w:rPr>
          <w:color w:val="0D7E93"/>
        </w:rPr>
        <w:t>Features and Configuration</w:t>
      </w:r>
    </w:p>
    <w:p w14:paraId="59B3E97F" w14:textId="77777777" w:rsidR="009548A7" w:rsidRDefault="00000000">
      <w:pPr>
        <w:pStyle w:val="ListParagraph"/>
        <w:numPr>
          <w:ilvl w:val="0"/>
          <w:numId w:val="2"/>
        </w:numPr>
        <w:spacing w:after="80" w:line="320" w:lineRule="auto"/>
      </w:pPr>
      <w:r>
        <w:rPr>
          <w:color w:val="4A4A4A"/>
        </w:rPr>
        <w:t>Input features: Gender, Age, Product Category, Quantity (Price per Unit explicitly excluded to prevent leakage).</w:t>
      </w:r>
    </w:p>
    <w:p w14:paraId="66119702" w14:textId="77777777" w:rsidR="009548A7" w:rsidRDefault="00000000">
      <w:pPr>
        <w:pStyle w:val="ListParagraph"/>
        <w:numPr>
          <w:ilvl w:val="0"/>
          <w:numId w:val="2"/>
        </w:numPr>
        <w:spacing w:after="80" w:line="320" w:lineRule="auto"/>
      </w:pPr>
      <w:proofErr w:type="spellStart"/>
      <w:r>
        <w:rPr>
          <w:color w:val="4A4A4A"/>
        </w:rPr>
        <w:t>n_estimators</w:t>
      </w:r>
      <w:proofErr w:type="spellEnd"/>
      <w:r>
        <w:rPr>
          <w:color w:val="4A4A4A"/>
        </w:rPr>
        <w:t xml:space="preserve">=120, </w:t>
      </w:r>
      <w:proofErr w:type="spellStart"/>
      <w:r>
        <w:rPr>
          <w:color w:val="4A4A4A"/>
        </w:rPr>
        <w:t>max_depth</w:t>
      </w:r>
      <w:proofErr w:type="spellEnd"/>
      <w:r>
        <w:rPr>
          <w:color w:val="4A4A4A"/>
        </w:rPr>
        <w:t xml:space="preserve">=12, </w:t>
      </w:r>
      <w:proofErr w:type="spellStart"/>
      <w:r>
        <w:rPr>
          <w:color w:val="4A4A4A"/>
        </w:rPr>
        <w:t>min_samples_split</w:t>
      </w:r>
      <w:proofErr w:type="spellEnd"/>
      <w:r>
        <w:rPr>
          <w:color w:val="4A4A4A"/>
        </w:rPr>
        <w:t xml:space="preserve">=8, </w:t>
      </w:r>
      <w:proofErr w:type="spellStart"/>
      <w:r>
        <w:rPr>
          <w:color w:val="4A4A4A"/>
        </w:rPr>
        <w:t>min_samples_leaf</w:t>
      </w:r>
      <w:proofErr w:type="spellEnd"/>
      <w:r>
        <w:rPr>
          <w:color w:val="4A4A4A"/>
        </w:rPr>
        <w:t>=4.</w:t>
      </w:r>
    </w:p>
    <w:p w14:paraId="4BDB1AD1" w14:textId="77777777" w:rsidR="009548A7" w:rsidRDefault="00000000">
      <w:pPr>
        <w:pStyle w:val="ListParagraph"/>
        <w:numPr>
          <w:ilvl w:val="0"/>
          <w:numId w:val="2"/>
        </w:numPr>
        <w:spacing w:after="80" w:line="320" w:lineRule="auto"/>
      </w:pPr>
      <w:proofErr w:type="spellStart"/>
      <w:r>
        <w:rPr>
          <w:color w:val="4A4A4A"/>
        </w:rPr>
        <w:t>class_weight</w:t>
      </w:r>
      <w:proofErr w:type="spellEnd"/>
      <w:r>
        <w:rPr>
          <w:color w:val="4A4A4A"/>
        </w:rPr>
        <w:t>='balanced' to handle the 65/35 class imbalance.</w:t>
      </w:r>
    </w:p>
    <w:p w14:paraId="2FA09DC4" w14:textId="77777777" w:rsidR="009548A7" w:rsidRDefault="00000000">
      <w:pPr>
        <w:pStyle w:val="ListParagraph"/>
        <w:numPr>
          <w:ilvl w:val="0"/>
          <w:numId w:val="2"/>
        </w:numPr>
        <w:spacing w:after="80" w:line="320" w:lineRule="auto"/>
      </w:pPr>
      <w:r>
        <w:rPr>
          <w:color w:val="4A4A4A"/>
        </w:rPr>
        <w:t xml:space="preserve">Probability threshold tuned from 0.20–0.80 to </w:t>
      </w:r>
      <w:proofErr w:type="spellStart"/>
      <w:r>
        <w:rPr>
          <w:color w:val="4A4A4A"/>
        </w:rPr>
        <w:t>maximise</w:t>
      </w:r>
      <w:proofErr w:type="spellEnd"/>
      <w:r>
        <w:rPr>
          <w:color w:val="4A4A4A"/>
        </w:rPr>
        <w:t xml:space="preserve"> F1 Score; optimal threshold = 0.52.</w:t>
      </w:r>
    </w:p>
    <w:p w14:paraId="3FD139E0" w14:textId="77777777" w:rsidR="009548A7" w:rsidRDefault="009548A7">
      <w:pPr>
        <w:spacing w:after="60"/>
      </w:pPr>
    </w:p>
    <w:p w14:paraId="58A61FC3" w14:textId="77777777" w:rsidR="009548A7" w:rsidRDefault="00000000">
      <w:pPr>
        <w:pStyle w:val="Heading3"/>
      </w:pPr>
      <w:r>
        <w:rPr>
          <w:color w:val="0D7E93"/>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9548A7" w14:paraId="79889041"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781D706D" w14:textId="77777777" w:rsidR="009548A7" w:rsidRDefault="00000000">
            <w:r>
              <w:rPr>
                <w:b/>
                <w:bCs/>
                <w:color w:val="FFFFFF"/>
                <w:sz w:val="20"/>
                <w:szCs w:val="20"/>
              </w:rPr>
              <w:t>Metric</w:t>
            </w:r>
          </w:p>
        </w:tc>
        <w:tc>
          <w:tcPr>
            <w:tcW w:w="21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1C6EF7B7" w14:textId="77777777" w:rsidR="009548A7" w:rsidRDefault="00000000">
            <w:r>
              <w:rPr>
                <w:b/>
                <w:bCs/>
                <w:color w:val="FFFFFF"/>
                <w:sz w:val="20"/>
                <w:szCs w:val="20"/>
              </w:rPr>
              <w:t>Value</w:t>
            </w:r>
          </w:p>
        </w:tc>
        <w:tc>
          <w:tcPr>
            <w:tcW w:w="48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6821F388" w14:textId="77777777" w:rsidR="009548A7" w:rsidRDefault="00000000">
            <w:r>
              <w:rPr>
                <w:b/>
                <w:bCs/>
                <w:color w:val="FFFFFF"/>
                <w:sz w:val="20"/>
                <w:szCs w:val="20"/>
              </w:rPr>
              <w:t>Context</w:t>
            </w:r>
          </w:p>
        </w:tc>
      </w:tr>
      <w:tr w:rsidR="009548A7" w14:paraId="5A51B906"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7130461" w14:textId="77777777" w:rsidR="009548A7" w:rsidRDefault="00000000">
            <w:r>
              <w:rPr>
                <w:b/>
                <w:bCs/>
                <w:color w:val="4A4A4A"/>
                <w:sz w:val="20"/>
                <w:szCs w:val="20"/>
              </w:rPr>
              <w:t>Accuracy</w:t>
            </w:r>
          </w:p>
        </w:tc>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F9BACF7" w14:textId="77777777" w:rsidR="009548A7" w:rsidRDefault="00000000">
            <w:r>
              <w:rPr>
                <w:color w:val="4A4A4A"/>
                <w:sz w:val="20"/>
                <w:szCs w:val="20"/>
              </w:rPr>
              <w:t>0.877 (87.7%)</w:t>
            </w:r>
          </w:p>
        </w:tc>
        <w:tc>
          <w:tcPr>
            <w:tcW w:w="4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247749F" w14:textId="77777777" w:rsidR="009548A7" w:rsidRDefault="00000000">
            <w:r>
              <w:rPr>
                <w:color w:val="4A4A4A"/>
                <w:sz w:val="20"/>
                <w:szCs w:val="20"/>
              </w:rPr>
              <w:t>Exceeds 80% target</w:t>
            </w:r>
          </w:p>
        </w:tc>
      </w:tr>
      <w:tr w:rsidR="009548A7" w14:paraId="3AA17265"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C33FD0A" w14:textId="77777777" w:rsidR="009548A7" w:rsidRDefault="00000000">
            <w:r>
              <w:rPr>
                <w:b/>
                <w:bCs/>
                <w:color w:val="4A4A4A"/>
                <w:sz w:val="20"/>
                <w:szCs w:val="20"/>
              </w:rPr>
              <w:t>Balanced Accuracy</w:t>
            </w:r>
          </w:p>
        </w:tc>
        <w:tc>
          <w:tcPr>
            <w:tcW w:w="21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17F24A7" w14:textId="77777777" w:rsidR="009548A7" w:rsidRDefault="00000000">
            <w:r>
              <w:rPr>
                <w:color w:val="4A4A4A"/>
                <w:sz w:val="20"/>
                <w:szCs w:val="20"/>
              </w:rPr>
              <w:t>0.892 (89.2%)</w:t>
            </w:r>
          </w:p>
        </w:tc>
        <w:tc>
          <w:tcPr>
            <w:tcW w:w="4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5ADE11A" w14:textId="77777777" w:rsidR="009548A7" w:rsidRDefault="00000000">
            <w:r>
              <w:rPr>
                <w:color w:val="4A4A4A"/>
                <w:sz w:val="20"/>
                <w:szCs w:val="20"/>
              </w:rPr>
              <w:t>Robust to class imbalance</w:t>
            </w:r>
          </w:p>
        </w:tc>
      </w:tr>
      <w:tr w:rsidR="009548A7" w14:paraId="11DD1897"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EAE5F43" w14:textId="77777777" w:rsidR="009548A7" w:rsidRDefault="00000000">
            <w:r>
              <w:rPr>
                <w:b/>
                <w:bCs/>
                <w:color w:val="4A4A4A"/>
                <w:sz w:val="20"/>
                <w:szCs w:val="20"/>
              </w:rPr>
              <w:t>Precision</w:t>
            </w:r>
          </w:p>
        </w:tc>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2896D9F" w14:textId="77777777" w:rsidR="009548A7" w:rsidRDefault="00000000">
            <w:r>
              <w:rPr>
                <w:color w:val="4A4A4A"/>
                <w:sz w:val="20"/>
                <w:szCs w:val="20"/>
              </w:rPr>
              <w:t>0.764 (76.4%)</w:t>
            </w:r>
          </w:p>
        </w:tc>
        <w:tc>
          <w:tcPr>
            <w:tcW w:w="4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D3F5643" w14:textId="77777777" w:rsidR="009548A7" w:rsidRDefault="00000000">
            <w:r>
              <w:rPr>
                <w:color w:val="4A4A4A"/>
                <w:sz w:val="20"/>
                <w:szCs w:val="20"/>
              </w:rPr>
              <w:t>74% of predicted High are correct</w:t>
            </w:r>
          </w:p>
        </w:tc>
      </w:tr>
      <w:tr w:rsidR="009548A7" w14:paraId="0AF20906"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A0520EF" w14:textId="77777777" w:rsidR="009548A7" w:rsidRDefault="00000000">
            <w:r>
              <w:rPr>
                <w:b/>
                <w:bCs/>
                <w:color w:val="4A4A4A"/>
                <w:sz w:val="20"/>
                <w:szCs w:val="20"/>
              </w:rPr>
              <w:t>Recall</w:t>
            </w:r>
          </w:p>
        </w:tc>
        <w:tc>
          <w:tcPr>
            <w:tcW w:w="21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1CD66FC" w14:textId="77777777" w:rsidR="009548A7" w:rsidRDefault="00000000">
            <w:r>
              <w:rPr>
                <w:color w:val="4A4A4A"/>
                <w:sz w:val="20"/>
                <w:szCs w:val="20"/>
              </w:rPr>
              <w:t>0.940 (94.0%)</w:t>
            </w:r>
          </w:p>
        </w:tc>
        <w:tc>
          <w:tcPr>
            <w:tcW w:w="4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FF4BC8C" w14:textId="77777777" w:rsidR="009548A7" w:rsidRDefault="00000000">
            <w:r>
              <w:rPr>
                <w:color w:val="4A4A4A"/>
                <w:sz w:val="20"/>
                <w:szCs w:val="20"/>
              </w:rPr>
              <w:t>Captures 94% of actual High spenders</w:t>
            </w:r>
          </w:p>
        </w:tc>
      </w:tr>
      <w:tr w:rsidR="009548A7" w14:paraId="047F4450"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250ED92" w14:textId="77777777" w:rsidR="009548A7" w:rsidRDefault="00000000">
            <w:r>
              <w:rPr>
                <w:b/>
                <w:bCs/>
                <w:color w:val="4A4A4A"/>
                <w:sz w:val="20"/>
                <w:szCs w:val="20"/>
              </w:rPr>
              <w:t>F1 Score</w:t>
            </w:r>
          </w:p>
        </w:tc>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5B6AAF7" w14:textId="77777777" w:rsidR="009548A7" w:rsidRDefault="00000000">
            <w:r>
              <w:rPr>
                <w:color w:val="4A4A4A"/>
                <w:sz w:val="20"/>
                <w:szCs w:val="20"/>
              </w:rPr>
              <w:t>0.843 (84.3%)</w:t>
            </w:r>
          </w:p>
        </w:tc>
        <w:tc>
          <w:tcPr>
            <w:tcW w:w="4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BC9B705" w14:textId="77777777" w:rsidR="009548A7" w:rsidRDefault="00000000">
            <w:r>
              <w:rPr>
                <w:color w:val="4A4A4A"/>
                <w:sz w:val="20"/>
                <w:szCs w:val="20"/>
              </w:rPr>
              <w:t>Strong harmonic mean</w:t>
            </w:r>
          </w:p>
        </w:tc>
      </w:tr>
      <w:tr w:rsidR="009548A7" w14:paraId="114722BE"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16C7087" w14:textId="77777777" w:rsidR="009548A7" w:rsidRDefault="00000000">
            <w:r>
              <w:rPr>
                <w:b/>
                <w:bCs/>
                <w:color w:val="4A4A4A"/>
                <w:sz w:val="20"/>
                <w:szCs w:val="20"/>
              </w:rPr>
              <w:t>ROC AUC</w:t>
            </w:r>
          </w:p>
        </w:tc>
        <w:tc>
          <w:tcPr>
            <w:tcW w:w="21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825BF1D" w14:textId="77777777" w:rsidR="009548A7" w:rsidRDefault="00000000">
            <w:r>
              <w:rPr>
                <w:color w:val="4A4A4A"/>
                <w:sz w:val="20"/>
                <w:szCs w:val="20"/>
              </w:rPr>
              <w:t>0.950 (95.0%)</w:t>
            </w:r>
          </w:p>
        </w:tc>
        <w:tc>
          <w:tcPr>
            <w:tcW w:w="4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B218DBB" w14:textId="77777777" w:rsidR="009548A7" w:rsidRDefault="00000000">
            <w:r>
              <w:rPr>
                <w:color w:val="4A4A4A"/>
                <w:sz w:val="20"/>
                <w:szCs w:val="20"/>
              </w:rPr>
              <w:t>Excellent discrimination — near-perfect</w:t>
            </w:r>
          </w:p>
        </w:tc>
      </w:tr>
    </w:tbl>
    <w:p w14:paraId="710C8466" w14:textId="77777777" w:rsidR="009548A7" w:rsidRDefault="009548A7">
      <w:pPr>
        <w:spacing w:after="60"/>
      </w:pPr>
    </w:p>
    <w:p w14:paraId="084031CC" w14:textId="77777777" w:rsidR="009548A7" w:rsidRDefault="00000000">
      <w:pPr>
        <w:pStyle w:val="Heading2"/>
      </w:pPr>
      <w:r>
        <w:rPr>
          <w:color w:val="0D1B3E"/>
        </w:rPr>
        <w:t>5.2 Model 2: Product Category Prediction</w:t>
      </w:r>
    </w:p>
    <w:p w14:paraId="21C31296" w14:textId="77777777" w:rsidR="009548A7" w:rsidRDefault="00000000">
      <w:pPr>
        <w:pStyle w:val="Heading3"/>
      </w:pPr>
      <w:r>
        <w:rPr>
          <w:color w:val="0D7E93"/>
        </w:rPr>
        <w:t>Problem Definition</w:t>
      </w:r>
    </w:p>
    <w:p w14:paraId="53ACD62A" w14:textId="77777777" w:rsidR="009548A7" w:rsidRDefault="00000000">
      <w:pPr>
        <w:spacing w:after="120" w:line="340" w:lineRule="auto"/>
      </w:pPr>
      <w:r>
        <w:rPr>
          <w:color w:val="4A4A4A"/>
        </w:rPr>
        <w:t>Multi-class classification: predict the Product Category (7 classes: Beauty, Books, Clothing, Electronics, Food, Home, Sports) from customer demographics and transaction features.</w:t>
      </w:r>
    </w:p>
    <w:p w14:paraId="28A0E2A6" w14:textId="77777777" w:rsidR="009548A7" w:rsidRDefault="009548A7">
      <w:pPr>
        <w:spacing w:after="60"/>
      </w:pPr>
    </w:p>
    <w:p w14:paraId="3F23C888" w14:textId="77777777" w:rsidR="009548A7" w:rsidRDefault="00000000">
      <w:pPr>
        <w:pStyle w:val="Heading3"/>
      </w:pPr>
      <w:r>
        <w:rPr>
          <w:color w:val="0D7E93"/>
        </w:rPr>
        <w:t>Features and Configuration</w:t>
      </w:r>
    </w:p>
    <w:p w14:paraId="5AD0D528" w14:textId="77777777" w:rsidR="009548A7" w:rsidRDefault="00000000">
      <w:pPr>
        <w:pStyle w:val="ListParagraph"/>
        <w:numPr>
          <w:ilvl w:val="0"/>
          <w:numId w:val="2"/>
        </w:numPr>
        <w:spacing w:after="80" w:line="320" w:lineRule="auto"/>
      </w:pPr>
      <w:r>
        <w:rPr>
          <w:color w:val="4A4A4A"/>
        </w:rPr>
        <w:t>Input features: Gender, Age, Quantity, Price per Unit.</w:t>
      </w:r>
    </w:p>
    <w:p w14:paraId="188E51E0" w14:textId="77777777" w:rsidR="009548A7" w:rsidRDefault="00000000">
      <w:pPr>
        <w:pStyle w:val="ListParagraph"/>
        <w:numPr>
          <w:ilvl w:val="0"/>
          <w:numId w:val="2"/>
        </w:numPr>
        <w:spacing w:after="80" w:line="320" w:lineRule="auto"/>
      </w:pPr>
      <w:proofErr w:type="spellStart"/>
      <w:r>
        <w:rPr>
          <w:color w:val="4A4A4A"/>
        </w:rPr>
        <w:t>n_estimators</w:t>
      </w:r>
      <w:proofErr w:type="spellEnd"/>
      <w:r>
        <w:rPr>
          <w:color w:val="4A4A4A"/>
        </w:rPr>
        <w:t xml:space="preserve">=120, </w:t>
      </w:r>
      <w:proofErr w:type="spellStart"/>
      <w:r>
        <w:rPr>
          <w:color w:val="4A4A4A"/>
        </w:rPr>
        <w:t>max_depth</w:t>
      </w:r>
      <w:proofErr w:type="spellEnd"/>
      <w:r>
        <w:rPr>
          <w:color w:val="4A4A4A"/>
        </w:rPr>
        <w:t xml:space="preserve">=14, </w:t>
      </w:r>
      <w:proofErr w:type="spellStart"/>
      <w:r>
        <w:rPr>
          <w:color w:val="4A4A4A"/>
        </w:rPr>
        <w:t>min_samples_split</w:t>
      </w:r>
      <w:proofErr w:type="spellEnd"/>
      <w:r>
        <w:rPr>
          <w:color w:val="4A4A4A"/>
        </w:rPr>
        <w:t xml:space="preserve">=8, </w:t>
      </w:r>
      <w:proofErr w:type="spellStart"/>
      <w:r>
        <w:rPr>
          <w:color w:val="4A4A4A"/>
        </w:rPr>
        <w:t>min_samples_leaf</w:t>
      </w:r>
      <w:proofErr w:type="spellEnd"/>
      <w:r>
        <w:rPr>
          <w:color w:val="4A4A4A"/>
        </w:rPr>
        <w:t>=3.</w:t>
      </w:r>
    </w:p>
    <w:p w14:paraId="26E7B8E5" w14:textId="77777777" w:rsidR="009548A7" w:rsidRDefault="00000000">
      <w:pPr>
        <w:pStyle w:val="ListParagraph"/>
        <w:numPr>
          <w:ilvl w:val="0"/>
          <w:numId w:val="2"/>
        </w:numPr>
        <w:spacing w:after="80" w:line="320" w:lineRule="auto"/>
      </w:pPr>
      <w:proofErr w:type="spellStart"/>
      <w:r>
        <w:rPr>
          <w:color w:val="4A4A4A"/>
        </w:rPr>
        <w:t>class_weight</w:t>
      </w:r>
      <w:proofErr w:type="spellEnd"/>
      <w:r>
        <w:rPr>
          <w:color w:val="4A4A4A"/>
        </w:rPr>
        <w:t>='balanced' applied for balanced training across all 7 categories.</w:t>
      </w:r>
    </w:p>
    <w:p w14:paraId="22ACFDB6" w14:textId="77777777" w:rsidR="009548A7" w:rsidRDefault="009548A7">
      <w:pPr>
        <w:spacing w:after="60"/>
      </w:pPr>
    </w:p>
    <w:p w14:paraId="618E04C2" w14:textId="77777777" w:rsidR="009548A7" w:rsidRDefault="00000000">
      <w:pPr>
        <w:pStyle w:val="Heading3"/>
      </w:pPr>
      <w:r>
        <w:rPr>
          <w:color w:val="0D7E93"/>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9548A7" w14:paraId="08D5150F"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205977EC" w14:textId="77777777" w:rsidR="009548A7" w:rsidRDefault="00000000">
            <w:r>
              <w:rPr>
                <w:b/>
                <w:bCs/>
                <w:color w:val="FFFFFF"/>
                <w:sz w:val="20"/>
                <w:szCs w:val="20"/>
              </w:rPr>
              <w:t>Metric</w:t>
            </w:r>
          </w:p>
        </w:tc>
        <w:tc>
          <w:tcPr>
            <w:tcW w:w="21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235A4C5D" w14:textId="77777777" w:rsidR="009548A7" w:rsidRDefault="00000000">
            <w:r>
              <w:rPr>
                <w:b/>
                <w:bCs/>
                <w:color w:val="FFFFFF"/>
                <w:sz w:val="20"/>
                <w:szCs w:val="20"/>
              </w:rPr>
              <w:t>Value</w:t>
            </w:r>
          </w:p>
        </w:tc>
        <w:tc>
          <w:tcPr>
            <w:tcW w:w="48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5A304507" w14:textId="77777777" w:rsidR="009548A7" w:rsidRDefault="00000000">
            <w:r>
              <w:rPr>
                <w:b/>
                <w:bCs/>
                <w:color w:val="FFFFFF"/>
                <w:sz w:val="20"/>
                <w:szCs w:val="20"/>
              </w:rPr>
              <w:t>Context</w:t>
            </w:r>
          </w:p>
        </w:tc>
      </w:tr>
      <w:tr w:rsidR="009548A7" w14:paraId="13CAB9B4"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195890F" w14:textId="77777777" w:rsidR="009548A7" w:rsidRDefault="00000000">
            <w:r>
              <w:rPr>
                <w:b/>
                <w:bCs/>
                <w:color w:val="4A4A4A"/>
                <w:sz w:val="20"/>
                <w:szCs w:val="20"/>
              </w:rPr>
              <w:t>Accuracy</w:t>
            </w:r>
          </w:p>
        </w:tc>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0B7EF86" w14:textId="77777777" w:rsidR="009548A7" w:rsidRDefault="00000000">
            <w:r>
              <w:rPr>
                <w:color w:val="4A4A4A"/>
                <w:sz w:val="20"/>
                <w:szCs w:val="20"/>
              </w:rPr>
              <w:t>0.362 (36.2%)</w:t>
            </w:r>
          </w:p>
        </w:tc>
        <w:tc>
          <w:tcPr>
            <w:tcW w:w="4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B6CB0E2" w14:textId="77777777" w:rsidR="009548A7" w:rsidRDefault="00000000">
            <w:r>
              <w:rPr>
                <w:color w:val="4A4A4A"/>
                <w:sz w:val="20"/>
                <w:szCs w:val="20"/>
              </w:rPr>
              <w:t>2.5x random baseline (14.3%)</w:t>
            </w:r>
          </w:p>
        </w:tc>
      </w:tr>
      <w:tr w:rsidR="009548A7" w14:paraId="03E0C3E8"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342DB92" w14:textId="77777777" w:rsidR="009548A7" w:rsidRDefault="00000000">
            <w:r>
              <w:rPr>
                <w:b/>
                <w:bCs/>
                <w:color w:val="4A4A4A"/>
                <w:sz w:val="20"/>
                <w:szCs w:val="20"/>
              </w:rPr>
              <w:t>Balanced Accuracy</w:t>
            </w:r>
          </w:p>
        </w:tc>
        <w:tc>
          <w:tcPr>
            <w:tcW w:w="21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6EE5E30" w14:textId="77777777" w:rsidR="009548A7" w:rsidRDefault="00000000">
            <w:r>
              <w:rPr>
                <w:color w:val="4A4A4A"/>
                <w:sz w:val="20"/>
                <w:szCs w:val="20"/>
              </w:rPr>
              <w:t>0.358 (35.8%)</w:t>
            </w:r>
          </w:p>
        </w:tc>
        <w:tc>
          <w:tcPr>
            <w:tcW w:w="4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1A00B5D" w14:textId="77777777" w:rsidR="009548A7" w:rsidRDefault="00000000">
            <w:r>
              <w:rPr>
                <w:color w:val="4A4A4A"/>
                <w:sz w:val="20"/>
                <w:szCs w:val="20"/>
              </w:rPr>
              <w:t>Consistent with accuracy</w:t>
            </w:r>
          </w:p>
        </w:tc>
      </w:tr>
      <w:tr w:rsidR="009548A7" w14:paraId="7DFB7913"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0C85BF1" w14:textId="77777777" w:rsidR="009548A7" w:rsidRDefault="00000000">
            <w:r>
              <w:rPr>
                <w:b/>
                <w:bCs/>
                <w:color w:val="4A4A4A"/>
                <w:sz w:val="20"/>
                <w:szCs w:val="20"/>
              </w:rPr>
              <w:t>Precision (Macro)</w:t>
            </w:r>
          </w:p>
        </w:tc>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17C2364" w14:textId="77777777" w:rsidR="009548A7" w:rsidRDefault="00000000">
            <w:r>
              <w:rPr>
                <w:color w:val="4A4A4A"/>
                <w:sz w:val="20"/>
                <w:szCs w:val="20"/>
              </w:rPr>
              <w:t>0.352 (35.2%)</w:t>
            </w:r>
          </w:p>
        </w:tc>
        <w:tc>
          <w:tcPr>
            <w:tcW w:w="4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26669F4" w14:textId="77777777" w:rsidR="009548A7" w:rsidRDefault="00000000">
            <w:r>
              <w:rPr>
                <w:color w:val="4A4A4A"/>
                <w:sz w:val="20"/>
                <w:szCs w:val="20"/>
              </w:rPr>
              <w:t>Average across all 7 classes</w:t>
            </w:r>
          </w:p>
        </w:tc>
      </w:tr>
      <w:tr w:rsidR="009548A7" w14:paraId="081F19C0"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360C587" w14:textId="77777777" w:rsidR="009548A7" w:rsidRDefault="00000000">
            <w:r>
              <w:rPr>
                <w:b/>
                <w:bCs/>
                <w:color w:val="4A4A4A"/>
                <w:sz w:val="20"/>
                <w:szCs w:val="20"/>
              </w:rPr>
              <w:t>Recall (Macro)</w:t>
            </w:r>
          </w:p>
        </w:tc>
        <w:tc>
          <w:tcPr>
            <w:tcW w:w="21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2869267" w14:textId="77777777" w:rsidR="009548A7" w:rsidRDefault="00000000">
            <w:r>
              <w:rPr>
                <w:color w:val="4A4A4A"/>
                <w:sz w:val="20"/>
                <w:szCs w:val="20"/>
              </w:rPr>
              <w:t>0.362 (36.2%)</w:t>
            </w:r>
          </w:p>
        </w:tc>
        <w:tc>
          <w:tcPr>
            <w:tcW w:w="4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FAB4267" w14:textId="77777777" w:rsidR="009548A7" w:rsidRDefault="00000000">
            <w:r>
              <w:rPr>
                <w:color w:val="4A4A4A"/>
                <w:sz w:val="20"/>
                <w:szCs w:val="20"/>
              </w:rPr>
              <w:t>Average across all 7 classes</w:t>
            </w:r>
          </w:p>
        </w:tc>
      </w:tr>
      <w:tr w:rsidR="009548A7" w14:paraId="3717B328"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C2B944C" w14:textId="77777777" w:rsidR="009548A7" w:rsidRDefault="00000000">
            <w:r>
              <w:rPr>
                <w:b/>
                <w:bCs/>
                <w:color w:val="4A4A4A"/>
                <w:sz w:val="20"/>
                <w:szCs w:val="20"/>
              </w:rPr>
              <w:t>F1 (Macro)</w:t>
            </w:r>
          </w:p>
        </w:tc>
        <w:tc>
          <w:tcPr>
            <w:tcW w:w="21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EE4EE45" w14:textId="77777777" w:rsidR="009548A7" w:rsidRDefault="00000000">
            <w:r>
              <w:rPr>
                <w:color w:val="4A4A4A"/>
                <w:sz w:val="20"/>
                <w:szCs w:val="20"/>
              </w:rPr>
              <w:t>0.354 (35.4%)</w:t>
            </w:r>
          </w:p>
        </w:tc>
        <w:tc>
          <w:tcPr>
            <w:tcW w:w="4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F958B8E" w14:textId="77777777" w:rsidR="009548A7" w:rsidRDefault="00000000">
            <w:r>
              <w:rPr>
                <w:color w:val="4A4A4A"/>
                <w:sz w:val="20"/>
                <w:szCs w:val="20"/>
              </w:rPr>
              <w:t>Balanced precision-recall trade-off</w:t>
            </w:r>
          </w:p>
        </w:tc>
      </w:tr>
    </w:tbl>
    <w:p w14:paraId="2340E6F1" w14:textId="77777777" w:rsidR="009548A7" w:rsidRDefault="009548A7">
      <w:pPr>
        <w:spacing w:after="60"/>
      </w:pPr>
    </w:p>
    <w:p w14:paraId="0BE86420" w14:textId="77777777" w:rsidR="009548A7" w:rsidRDefault="00000000">
      <w:pPr>
        <w:spacing w:after="120" w:line="340" w:lineRule="auto"/>
      </w:pPr>
      <w:r>
        <w:rPr>
          <w:color w:val="4A4A4A"/>
        </w:rPr>
        <w:t>Note: 36% accuracy for 7-class prediction is substantially above the random baseline of 14.3% for uniformly distributed classes. However, it indicates that demographic features alone are insufficient discriminators for product category — customers of similar demographics buy across all categories. This is an expected finding for general retail and would benefit from incorporating browsing history or purchase sequences.</w:t>
      </w:r>
    </w:p>
    <w:p w14:paraId="6D55D86B" w14:textId="77777777" w:rsidR="009548A7" w:rsidRDefault="00000000">
      <w:r>
        <w:br w:type="page"/>
      </w:r>
    </w:p>
    <w:p w14:paraId="115C74F0" w14:textId="77777777" w:rsidR="009548A7" w:rsidRDefault="00000000">
      <w:pPr>
        <w:pStyle w:val="Heading1"/>
        <w:pBdr>
          <w:bottom w:val="single" w:sz="8" w:space="4" w:color="E84855"/>
        </w:pBdr>
      </w:pPr>
      <w:r>
        <w:rPr>
          <w:color w:val="E84855"/>
        </w:rPr>
        <w:lastRenderedPageBreak/>
        <w:t>6. Modelling — Linear Regression</w:t>
      </w:r>
    </w:p>
    <w:p w14:paraId="22FEDC9A" w14:textId="77777777" w:rsidR="009548A7" w:rsidRDefault="00000000">
      <w:pPr>
        <w:pStyle w:val="Heading2"/>
      </w:pPr>
      <w:r>
        <w:rPr>
          <w:color w:val="0D1B3E"/>
        </w:rPr>
        <w:t>6.1 Problem Definition</w:t>
      </w:r>
    </w:p>
    <w:p w14:paraId="2661C960" w14:textId="77777777" w:rsidR="009548A7" w:rsidRDefault="00000000">
      <w:pPr>
        <w:spacing w:after="120" w:line="340" w:lineRule="auto"/>
      </w:pPr>
      <w:r>
        <w:rPr>
          <w:color w:val="4A4A4A"/>
        </w:rPr>
        <w:t>Regression task: predict Total Amount (continuous USD value) from customer demographics and transaction features. This model supports revenue forecasting, dynamic pricing simulation, and inventory planning.</w:t>
      </w:r>
    </w:p>
    <w:p w14:paraId="10774204" w14:textId="77777777" w:rsidR="009548A7" w:rsidRDefault="00000000">
      <w:pPr>
        <w:pStyle w:val="Heading2"/>
      </w:pPr>
      <w:r>
        <w:rPr>
          <w:color w:val="0D1B3E"/>
        </w:rPr>
        <w:t>6.2 Features and Configuration</w:t>
      </w:r>
    </w:p>
    <w:p w14:paraId="4A2C5AA2" w14:textId="77777777" w:rsidR="009548A7" w:rsidRDefault="00000000">
      <w:pPr>
        <w:pStyle w:val="ListParagraph"/>
        <w:numPr>
          <w:ilvl w:val="0"/>
          <w:numId w:val="2"/>
        </w:numPr>
        <w:spacing w:after="80" w:line="320" w:lineRule="auto"/>
      </w:pPr>
      <w:r>
        <w:rPr>
          <w:color w:val="4A4A4A"/>
        </w:rPr>
        <w:t xml:space="preserve">Categorical inputs: Gender, Product Category (one-hot encoded, </w:t>
      </w:r>
      <w:proofErr w:type="spellStart"/>
      <w:r>
        <w:rPr>
          <w:color w:val="4A4A4A"/>
        </w:rPr>
        <w:t>handle_unknown</w:t>
      </w:r>
      <w:proofErr w:type="spellEnd"/>
      <w:r>
        <w:rPr>
          <w:color w:val="4A4A4A"/>
        </w:rPr>
        <w:t>='ignore').</w:t>
      </w:r>
    </w:p>
    <w:p w14:paraId="229DE81F" w14:textId="77777777" w:rsidR="009548A7" w:rsidRDefault="00000000">
      <w:pPr>
        <w:pStyle w:val="ListParagraph"/>
        <w:numPr>
          <w:ilvl w:val="0"/>
          <w:numId w:val="2"/>
        </w:numPr>
        <w:spacing w:after="80" w:line="320" w:lineRule="auto"/>
      </w:pPr>
      <w:r>
        <w:rPr>
          <w:color w:val="4A4A4A"/>
        </w:rPr>
        <w:t>Numeric inputs: Age, Quantity, Price per Unit (</w:t>
      </w:r>
      <w:proofErr w:type="spellStart"/>
      <w:r>
        <w:rPr>
          <w:color w:val="4A4A4A"/>
        </w:rPr>
        <w:t>StandardScaler</w:t>
      </w:r>
      <w:proofErr w:type="spellEnd"/>
      <w:r>
        <w:rPr>
          <w:color w:val="4A4A4A"/>
        </w:rPr>
        <w:t xml:space="preserve"> </w:t>
      </w:r>
      <w:proofErr w:type="spellStart"/>
      <w:r>
        <w:rPr>
          <w:color w:val="4A4A4A"/>
        </w:rPr>
        <w:t>normalised</w:t>
      </w:r>
      <w:proofErr w:type="spellEnd"/>
      <w:r>
        <w:rPr>
          <w:color w:val="4A4A4A"/>
        </w:rPr>
        <w:t>).</w:t>
      </w:r>
    </w:p>
    <w:p w14:paraId="1EDEBCFD" w14:textId="77777777" w:rsidR="009548A7" w:rsidRDefault="00000000">
      <w:pPr>
        <w:pStyle w:val="ListParagraph"/>
        <w:numPr>
          <w:ilvl w:val="0"/>
          <w:numId w:val="2"/>
        </w:numPr>
        <w:spacing w:after="80" w:line="320" w:lineRule="auto"/>
      </w:pPr>
      <w:r>
        <w:rPr>
          <w:color w:val="4A4A4A"/>
        </w:rPr>
        <w:t>Algorithm: Ordinary Least Squares Linear Regression via scikit-learn Pipeline.</w:t>
      </w:r>
    </w:p>
    <w:p w14:paraId="6204F393" w14:textId="77777777" w:rsidR="009548A7" w:rsidRDefault="00000000">
      <w:pPr>
        <w:pStyle w:val="ListParagraph"/>
        <w:numPr>
          <w:ilvl w:val="0"/>
          <w:numId w:val="2"/>
        </w:numPr>
        <w:spacing w:after="80" w:line="320" w:lineRule="auto"/>
      </w:pPr>
      <w:r>
        <w:rPr>
          <w:color w:val="4A4A4A"/>
        </w:rPr>
        <w:t>Split: 75% training / 25% test (</w:t>
      </w:r>
      <w:proofErr w:type="spellStart"/>
      <w:r>
        <w:rPr>
          <w:color w:val="4A4A4A"/>
        </w:rPr>
        <w:t>random_state</w:t>
      </w:r>
      <w:proofErr w:type="spellEnd"/>
      <w:r>
        <w:rPr>
          <w:color w:val="4A4A4A"/>
        </w:rPr>
        <w:t>=42).</w:t>
      </w:r>
    </w:p>
    <w:p w14:paraId="73013B0C" w14:textId="77777777" w:rsidR="009548A7" w:rsidRDefault="00000000">
      <w:pPr>
        <w:pStyle w:val="Heading2"/>
      </w:pPr>
      <w:r>
        <w:rPr>
          <w:color w:val="0D1B3E"/>
        </w:rPr>
        <w:t>6.3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9548A7" w14:paraId="6030AED2"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114323BD" w14:textId="77777777" w:rsidR="009548A7" w:rsidRDefault="00000000">
            <w:r>
              <w:rPr>
                <w:b/>
                <w:bCs/>
                <w:color w:val="FFFFFF"/>
                <w:sz w:val="20"/>
                <w:szCs w:val="20"/>
              </w:rPr>
              <w:t>Metric</w:t>
            </w:r>
          </w:p>
        </w:tc>
        <w:tc>
          <w:tcPr>
            <w:tcW w:w="20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57BEBE2F" w14:textId="77777777" w:rsidR="009548A7" w:rsidRDefault="00000000">
            <w:r>
              <w:rPr>
                <w:b/>
                <w:bCs/>
                <w:color w:val="FFFFFF"/>
                <w:sz w:val="20"/>
                <w:szCs w:val="20"/>
              </w:rPr>
              <w:t>Value</w:t>
            </w:r>
          </w:p>
        </w:tc>
        <w:tc>
          <w:tcPr>
            <w:tcW w:w="49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4B92F793" w14:textId="77777777" w:rsidR="009548A7" w:rsidRDefault="00000000">
            <w:r>
              <w:rPr>
                <w:b/>
                <w:bCs/>
                <w:color w:val="FFFFFF"/>
                <w:sz w:val="20"/>
                <w:szCs w:val="20"/>
              </w:rPr>
              <w:t>Interpretation</w:t>
            </w:r>
          </w:p>
        </w:tc>
      </w:tr>
      <w:tr w:rsidR="009548A7" w14:paraId="197172D4"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6AFA81F" w14:textId="77777777" w:rsidR="009548A7" w:rsidRDefault="00000000">
            <w:r>
              <w:rPr>
                <w:b/>
                <w:bCs/>
                <w:color w:val="4A4A4A"/>
                <w:sz w:val="20"/>
                <w:szCs w:val="20"/>
              </w:rPr>
              <w:t>R² Score</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BD19470" w14:textId="77777777" w:rsidR="009548A7" w:rsidRDefault="00000000">
            <w:r>
              <w:rPr>
                <w:color w:val="4A4A4A"/>
                <w:sz w:val="20"/>
                <w:szCs w:val="20"/>
              </w:rPr>
              <w:t>0.818</w:t>
            </w:r>
          </w:p>
        </w:tc>
        <w:tc>
          <w:tcPr>
            <w:tcW w:w="4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2386B1A" w14:textId="77777777" w:rsidR="009548A7" w:rsidRDefault="00000000">
            <w:r>
              <w:rPr>
                <w:color w:val="4A4A4A"/>
                <w:sz w:val="20"/>
                <w:szCs w:val="20"/>
              </w:rPr>
              <w:t>81.8% of variance in Total Amount explained — exceeds 0.75 target</w:t>
            </w:r>
          </w:p>
        </w:tc>
      </w:tr>
      <w:tr w:rsidR="009548A7" w14:paraId="5DFDF547"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04EF334" w14:textId="77777777" w:rsidR="009548A7" w:rsidRDefault="00000000">
            <w:r>
              <w:rPr>
                <w:b/>
                <w:bCs/>
                <w:color w:val="4A4A4A"/>
                <w:sz w:val="20"/>
                <w:szCs w:val="20"/>
              </w:rPr>
              <w:t>Explained Variance</w:t>
            </w:r>
          </w:p>
        </w:tc>
        <w:tc>
          <w:tcPr>
            <w:tcW w:w="2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FD4D09B" w14:textId="77777777" w:rsidR="009548A7" w:rsidRDefault="00000000">
            <w:r>
              <w:rPr>
                <w:color w:val="4A4A4A"/>
                <w:sz w:val="20"/>
                <w:szCs w:val="20"/>
              </w:rPr>
              <w:t>0.818</w:t>
            </w:r>
          </w:p>
        </w:tc>
        <w:tc>
          <w:tcPr>
            <w:tcW w:w="4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253A56D" w14:textId="77777777" w:rsidR="009548A7" w:rsidRDefault="00000000">
            <w:r>
              <w:rPr>
                <w:color w:val="4A4A4A"/>
                <w:sz w:val="20"/>
                <w:szCs w:val="20"/>
              </w:rPr>
              <w:t>Matches R² — confirms no systematic bias</w:t>
            </w:r>
          </w:p>
        </w:tc>
      </w:tr>
      <w:tr w:rsidR="009548A7" w14:paraId="36664207"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2B784DA" w14:textId="77777777" w:rsidR="009548A7" w:rsidRDefault="00000000">
            <w:r>
              <w:rPr>
                <w:b/>
                <w:bCs/>
                <w:color w:val="4A4A4A"/>
                <w:sz w:val="20"/>
                <w:szCs w:val="20"/>
              </w:rPr>
              <w:t>MSE</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5708ACC" w14:textId="77777777" w:rsidR="009548A7" w:rsidRDefault="00000000">
            <w:r>
              <w:rPr>
                <w:color w:val="4A4A4A"/>
                <w:sz w:val="20"/>
                <w:szCs w:val="20"/>
              </w:rPr>
              <w:t>661,085.77</w:t>
            </w:r>
          </w:p>
        </w:tc>
        <w:tc>
          <w:tcPr>
            <w:tcW w:w="4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989614A" w14:textId="77777777" w:rsidR="009548A7" w:rsidRDefault="00000000">
            <w:r>
              <w:rPr>
                <w:color w:val="4A4A4A"/>
                <w:sz w:val="20"/>
                <w:szCs w:val="20"/>
              </w:rPr>
              <w:t>Squared USD error — affected by outliers</w:t>
            </w:r>
          </w:p>
        </w:tc>
      </w:tr>
      <w:tr w:rsidR="009548A7" w14:paraId="16090ECF"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BFFE0D6" w14:textId="77777777" w:rsidR="009548A7" w:rsidRDefault="00000000">
            <w:r>
              <w:rPr>
                <w:b/>
                <w:bCs/>
                <w:color w:val="4A4A4A"/>
                <w:sz w:val="20"/>
                <w:szCs w:val="20"/>
              </w:rPr>
              <w:t>RMSE</w:t>
            </w:r>
          </w:p>
        </w:tc>
        <w:tc>
          <w:tcPr>
            <w:tcW w:w="2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261207F" w14:textId="77777777" w:rsidR="009548A7" w:rsidRDefault="00000000">
            <w:r>
              <w:rPr>
                <w:color w:val="4A4A4A"/>
                <w:sz w:val="20"/>
                <w:szCs w:val="20"/>
              </w:rPr>
              <w:t>$813.07</w:t>
            </w:r>
          </w:p>
        </w:tc>
        <w:tc>
          <w:tcPr>
            <w:tcW w:w="4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3288F2B" w14:textId="77777777" w:rsidR="009548A7" w:rsidRDefault="00000000">
            <w:r>
              <w:rPr>
                <w:color w:val="4A4A4A"/>
                <w:sz w:val="20"/>
                <w:szCs w:val="20"/>
              </w:rPr>
              <w:t>Average prediction error in dollar terms</w:t>
            </w:r>
          </w:p>
        </w:tc>
      </w:tr>
      <w:tr w:rsidR="009548A7" w14:paraId="782D9838"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489D8CA" w14:textId="77777777" w:rsidR="009548A7" w:rsidRDefault="00000000">
            <w:r>
              <w:rPr>
                <w:b/>
                <w:bCs/>
                <w:color w:val="4A4A4A"/>
                <w:sz w:val="20"/>
                <w:szCs w:val="20"/>
              </w:rPr>
              <w:t>MAE</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74EA30F" w14:textId="77777777" w:rsidR="009548A7" w:rsidRDefault="00000000">
            <w:r>
              <w:rPr>
                <w:color w:val="4A4A4A"/>
                <w:sz w:val="20"/>
                <w:szCs w:val="20"/>
              </w:rPr>
              <w:t>$482.32</w:t>
            </w:r>
          </w:p>
        </w:tc>
        <w:tc>
          <w:tcPr>
            <w:tcW w:w="4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ED26305" w14:textId="77777777" w:rsidR="009548A7" w:rsidRDefault="00000000">
            <w:r>
              <w:rPr>
                <w:color w:val="4A4A4A"/>
                <w:sz w:val="20"/>
                <w:szCs w:val="20"/>
              </w:rPr>
              <w:t>Median absolute deviation more robust: $293</w:t>
            </w:r>
          </w:p>
        </w:tc>
      </w:tr>
      <w:tr w:rsidR="009548A7" w14:paraId="47766203"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835A1A5" w14:textId="77777777" w:rsidR="009548A7" w:rsidRDefault="00000000">
            <w:r>
              <w:rPr>
                <w:b/>
                <w:bCs/>
                <w:color w:val="4A4A4A"/>
                <w:sz w:val="20"/>
                <w:szCs w:val="20"/>
              </w:rPr>
              <w:t>Mean Error</w:t>
            </w:r>
          </w:p>
        </w:tc>
        <w:tc>
          <w:tcPr>
            <w:tcW w:w="2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C86EFD1" w14:textId="77777777" w:rsidR="009548A7" w:rsidRDefault="00000000">
            <w:r>
              <w:rPr>
                <w:color w:val="4A4A4A"/>
                <w:sz w:val="20"/>
                <w:szCs w:val="20"/>
              </w:rPr>
              <w:t>$0.78</w:t>
            </w:r>
          </w:p>
        </w:tc>
        <w:tc>
          <w:tcPr>
            <w:tcW w:w="4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FAAD33C" w14:textId="77777777" w:rsidR="009548A7" w:rsidRDefault="00000000">
            <w:r>
              <w:rPr>
                <w:color w:val="4A4A4A"/>
                <w:sz w:val="20"/>
                <w:szCs w:val="20"/>
              </w:rPr>
              <w:t>Near-zero — model is unbiased</w:t>
            </w:r>
          </w:p>
        </w:tc>
      </w:tr>
      <w:tr w:rsidR="009548A7" w14:paraId="2EE3E7D1"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39AF64B" w14:textId="77777777" w:rsidR="009548A7" w:rsidRDefault="00000000">
            <w:r>
              <w:rPr>
                <w:b/>
                <w:bCs/>
                <w:color w:val="4A4A4A"/>
                <w:sz w:val="20"/>
                <w:szCs w:val="20"/>
              </w:rPr>
              <w:t>Max Error</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AE74FA0" w14:textId="77777777" w:rsidR="009548A7" w:rsidRDefault="00000000">
            <w:r>
              <w:rPr>
                <w:color w:val="4A4A4A"/>
                <w:sz w:val="20"/>
                <w:szCs w:val="20"/>
              </w:rPr>
              <w:t>$5,165.28</w:t>
            </w:r>
          </w:p>
        </w:tc>
        <w:tc>
          <w:tcPr>
            <w:tcW w:w="4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6E65F53" w14:textId="77777777" w:rsidR="009548A7" w:rsidRDefault="00000000">
            <w:r>
              <w:rPr>
                <w:color w:val="4A4A4A"/>
                <w:sz w:val="20"/>
                <w:szCs w:val="20"/>
              </w:rPr>
              <w:t>Large Electronics outliers drive maximum error</w:t>
            </w:r>
          </w:p>
        </w:tc>
      </w:tr>
    </w:tbl>
    <w:p w14:paraId="78410FA5" w14:textId="77777777" w:rsidR="009548A7" w:rsidRDefault="009548A7">
      <w:pPr>
        <w:spacing w:after="60"/>
      </w:pPr>
    </w:p>
    <w:p w14:paraId="73021B28" w14:textId="77777777" w:rsidR="009548A7" w:rsidRDefault="00000000">
      <w:pPr>
        <w:pStyle w:val="Heading2"/>
      </w:pPr>
      <w:r>
        <w:rPr>
          <w:color w:val="0D1B3E"/>
        </w:rPr>
        <w:t>6.4 Feature Coefficients</w:t>
      </w:r>
    </w:p>
    <w:p w14:paraId="32D8D53A" w14:textId="77777777" w:rsidR="009548A7" w:rsidRDefault="00000000">
      <w:pPr>
        <w:spacing w:after="120" w:line="340" w:lineRule="auto"/>
      </w:pPr>
      <w:r>
        <w:rPr>
          <w:color w:val="4A4A4A"/>
        </w:rPr>
        <w:t xml:space="preserve">After one-hot encoding and </w:t>
      </w:r>
      <w:proofErr w:type="spellStart"/>
      <w:r>
        <w:rPr>
          <w:color w:val="4A4A4A"/>
        </w:rPr>
        <w:t>standardisation</w:t>
      </w:r>
      <w:proofErr w:type="spellEnd"/>
      <w:r>
        <w:rPr>
          <w:color w:val="4A4A4A"/>
        </w:rPr>
        <w:t>, the top predictors by coefficient magnitude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9548A7" w14:paraId="2DBB5A49"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4378EA1C" w14:textId="77777777" w:rsidR="009548A7" w:rsidRDefault="00000000">
            <w:r>
              <w:rPr>
                <w:b/>
                <w:bCs/>
                <w:color w:val="FFFFFF"/>
                <w:sz w:val="20"/>
                <w:szCs w:val="20"/>
              </w:rPr>
              <w:t>Feature</w:t>
            </w:r>
          </w:p>
        </w:tc>
        <w:tc>
          <w:tcPr>
            <w:tcW w:w="20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10BA1E6C" w14:textId="77777777" w:rsidR="009548A7" w:rsidRDefault="00000000">
            <w:r>
              <w:rPr>
                <w:b/>
                <w:bCs/>
                <w:color w:val="FFFFFF"/>
                <w:sz w:val="20"/>
                <w:szCs w:val="20"/>
              </w:rPr>
              <w:t>Coefficient</w:t>
            </w:r>
          </w:p>
        </w:tc>
        <w:tc>
          <w:tcPr>
            <w:tcW w:w="43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4F2DDE70" w14:textId="77777777" w:rsidR="009548A7" w:rsidRDefault="00000000">
            <w:r>
              <w:rPr>
                <w:b/>
                <w:bCs/>
                <w:color w:val="FFFFFF"/>
                <w:sz w:val="20"/>
                <w:szCs w:val="20"/>
              </w:rPr>
              <w:t>Interpretation</w:t>
            </w:r>
          </w:p>
        </w:tc>
      </w:tr>
      <w:tr w:rsidR="009548A7" w14:paraId="6FB0385D"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7837611" w14:textId="77777777" w:rsidR="009548A7" w:rsidRDefault="00000000">
            <w:r>
              <w:rPr>
                <w:b/>
                <w:bCs/>
                <w:color w:val="4A4A4A"/>
                <w:sz w:val="20"/>
                <w:szCs w:val="20"/>
              </w:rPr>
              <w:t>Price per Unit (scaled)</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95531F5" w14:textId="77777777" w:rsidR="009548A7" w:rsidRDefault="00000000">
            <w:r>
              <w:rPr>
                <w:color w:val="4A4A4A"/>
                <w:sz w:val="20"/>
                <w:szCs w:val="20"/>
              </w:rPr>
              <w:t>+485.2</w:t>
            </w:r>
          </w:p>
        </w:tc>
        <w:tc>
          <w:tcPr>
            <w:tcW w:w="43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46A5E4B" w14:textId="77777777" w:rsidR="009548A7" w:rsidRDefault="00000000">
            <w:r>
              <w:rPr>
                <w:color w:val="4A4A4A"/>
                <w:sz w:val="20"/>
                <w:szCs w:val="20"/>
              </w:rPr>
              <w:t>Strongest driver — unit price dominates total spend</w:t>
            </w:r>
          </w:p>
        </w:tc>
      </w:tr>
      <w:tr w:rsidR="009548A7" w14:paraId="423B714E"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66F2ECF" w14:textId="77777777" w:rsidR="009548A7" w:rsidRDefault="00000000">
            <w:r>
              <w:rPr>
                <w:b/>
                <w:bCs/>
                <w:color w:val="4A4A4A"/>
                <w:sz w:val="20"/>
                <w:szCs w:val="20"/>
              </w:rPr>
              <w:t>Quantity (scaled)</w:t>
            </w:r>
          </w:p>
        </w:tc>
        <w:tc>
          <w:tcPr>
            <w:tcW w:w="2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263B21D" w14:textId="77777777" w:rsidR="009548A7" w:rsidRDefault="00000000">
            <w:r>
              <w:rPr>
                <w:color w:val="4A4A4A"/>
                <w:sz w:val="20"/>
                <w:szCs w:val="20"/>
              </w:rPr>
              <w:t>+312.7</w:t>
            </w:r>
          </w:p>
        </w:tc>
        <w:tc>
          <w:tcPr>
            <w:tcW w:w="43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5B4C020" w14:textId="77777777" w:rsidR="009548A7" w:rsidRDefault="00000000">
            <w:r>
              <w:rPr>
                <w:color w:val="4A4A4A"/>
                <w:sz w:val="20"/>
                <w:szCs w:val="20"/>
              </w:rPr>
              <w:t>Basket size significant — enables upsell strategy</w:t>
            </w:r>
          </w:p>
        </w:tc>
      </w:tr>
      <w:tr w:rsidR="009548A7" w14:paraId="36D3E025"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D769A78" w14:textId="77777777" w:rsidR="009548A7" w:rsidRDefault="00000000">
            <w:r>
              <w:rPr>
                <w:b/>
                <w:bCs/>
                <w:color w:val="4A4A4A"/>
                <w:sz w:val="20"/>
                <w:szCs w:val="20"/>
              </w:rPr>
              <w:t>Electronics category</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A10E554" w14:textId="77777777" w:rsidR="009548A7" w:rsidRDefault="00000000">
            <w:r>
              <w:rPr>
                <w:color w:val="4A4A4A"/>
                <w:sz w:val="20"/>
                <w:szCs w:val="20"/>
              </w:rPr>
              <w:t>+88.4</w:t>
            </w:r>
          </w:p>
        </w:tc>
        <w:tc>
          <w:tcPr>
            <w:tcW w:w="43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53AAB8C" w14:textId="77777777" w:rsidR="009548A7" w:rsidRDefault="00000000">
            <w:r>
              <w:rPr>
                <w:color w:val="4A4A4A"/>
                <w:sz w:val="20"/>
                <w:szCs w:val="20"/>
              </w:rPr>
              <w:t>Electronics purchases add $88 above baseline</w:t>
            </w:r>
          </w:p>
        </w:tc>
      </w:tr>
      <w:tr w:rsidR="009548A7" w14:paraId="004FB588"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94AAD73" w14:textId="77777777" w:rsidR="009548A7" w:rsidRDefault="00000000">
            <w:r>
              <w:rPr>
                <w:b/>
                <w:bCs/>
                <w:color w:val="4A4A4A"/>
                <w:sz w:val="20"/>
                <w:szCs w:val="20"/>
              </w:rPr>
              <w:t>Clothing category</w:t>
            </w:r>
          </w:p>
        </w:tc>
        <w:tc>
          <w:tcPr>
            <w:tcW w:w="2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0ED15F4" w14:textId="77777777" w:rsidR="009548A7" w:rsidRDefault="00000000">
            <w:r>
              <w:rPr>
                <w:color w:val="4A4A4A"/>
                <w:sz w:val="20"/>
                <w:szCs w:val="20"/>
              </w:rPr>
              <w:t>+42.1</w:t>
            </w:r>
          </w:p>
        </w:tc>
        <w:tc>
          <w:tcPr>
            <w:tcW w:w="43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270112C" w14:textId="77777777" w:rsidR="009548A7" w:rsidRDefault="00000000">
            <w:r>
              <w:rPr>
                <w:color w:val="4A4A4A"/>
                <w:sz w:val="20"/>
                <w:szCs w:val="20"/>
              </w:rPr>
              <w:t>Positive uplift versus baseline category</w:t>
            </w:r>
          </w:p>
        </w:tc>
      </w:tr>
      <w:tr w:rsidR="009548A7" w14:paraId="50A251F4"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CF3CF24" w14:textId="77777777" w:rsidR="009548A7" w:rsidRDefault="00000000">
            <w:r>
              <w:rPr>
                <w:b/>
                <w:bCs/>
                <w:color w:val="4A4A4A"/>
                <w:sz w:val="20"/>
                <w:szCs w:val="20"/>
              </w:rPr>
              <w:t>Sports category</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05E5C6B" w14:textId="77777777" w:rsidR="009548A7" w:rsidRDefault="00000000">
            <w:r>
              <w:rPr>
                <w:color w:val="4A4A4A"/>
                <w:sz w:val="20"/>
                <w:szCs w:val="20"/>
              </w:rPr>
              <w:t>-28.9</w:t>
            </w:r>
          </w:p>
        </w:tc>
        <w:tc>
          <w:tcPr>
            <w:tcW w:w="43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F0C2989" w14:textId="77777777" w:rsidR="009548A7" w:rsidRDefault="00000000">
            <w:r>
              <w:rPr>
                <w:color w:val="4A4A4A"/>
                <w:sz w:val="20"/>
                <w:szCs w:val="20"/>
              </w:rPr>
              <w:t>Below baseline — lower-priced sports goods</w:t>
            </w:r>
          </w:p>
        </w:tc>
      </w:tr>
      <w:tr w:rsidR="009548A7" w14:paraId="55BCA25D" w14:textId="77777777">
        <w:tblPrEx>
          <w:tblCellMar>
            <w:top w:w="0" w:type="dxa"/>
            <w:bottom w:w="0" w:type="dxa"/>
          </w:tblCellMar>
        </w:tblPrEx>
        <w:tc>
          <w:tcPr>
            <w:tcW w:w="3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E2ECF29" w14:textId="77777777" w:rsidR="009548A7" w:rsidRDefault="00000000">
            <w:r>
              <w:rPr>
                <w:b/>
                <w:bCs/>
                <w:color w:val="4A4A4A"/>
                <w:sz w:val="20"/>
                <w:szCs w:val="20"/>
              </w:rPr>
              <w:t>Beauty category</w:t>
            </w:r>
          </w:p>
        </w:tc>
        <w:tc>
          <w:tcPr>
            <w:tcW w:w="2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4CE49B5" w14:textId="77777777" w:rsidR="009548A7" w:rsidRDefault="00000000">
            <w:r>
              <w:rPr>
                <w:color w:val="4A4A4A"/>
                <w:sz w:val="20"/>
                <w:szCs w:val="20"/>
              </w:rPr>
              <w:t>-12.3</w:t>
            </w:r>
          </w:p>
        </w:tc>
        <w:tc>
          <w:tcPr>
            <w:tcW w:w="43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8EEA1A8" w14:textId="77777777" w:rsidR="009548A7" w:rsidRDefault="00000000">
            <w:r>
              <w:rPr>
                <w:color w:val="4A4A4A"/>
                <w:sz w:val="20"/>
                <w:szCs w:val="20"/>
              </w:rPr>
              <w:t xml:space="preserve">Marginal negative effect on total </w:t>
            </w:r>
            <w:proofErr w:type="gramStart"/>
            <w:r>
              <w:rPr>
                <w:color w:val="4A4A4A"/>
                <w:sz w:val="20"/>
                <w:szCs w:val="20"/>
              </w:rPr>
              <w:t>spend</w:t>
            </w:r>
            <w:proofErr w:type="gramEnd"/>
          </w:p>
        </w:tc>
      </w:tr>
    </w:tbl>
    <w:p w14:paraId="40ADBF0C" w14:textId="77777777" w:rsidR="009548A7" w:rsidRDefault="00000000">
      <w:r>
        <w:br w:type="page"/>
      </w:r>
    </w:p>
    <w:p w14:paraId="64871376" w14:textId="77777777" w:rsidR="009548A7" w:rsidRDefault="00000000">
      <w:pPr>
        <w:pStyle w:val="Heading1"/>
        <w:pBdr>
          <w:bottom w:val="single" w:sz="8" w:space="4" w:color="E84855"/>
        </w:pBdr>
      </w:pPr>
      <w:r>
        <w:rPr>
          <w:color w:val="E84855"/>
        </w:rPr>
        <w:lastRenderedPageBreak/>
        <w:t>7. Evaluation</w:t>
      </w:r>
    </w:p>
    <w:p w14:paraId="2D02897C" w14:textId="77777777" w:rsidR="009548A7" w:rsidRDefault="00000000">
      <w:pPr>
        <w:pStyle w:val="Heading2"/>
      </w:pPr>
      <w:r>
        <w:rPr>
          <w:color w:val="0D1B3E"/>
        </w:rPr>
        <w:t>7.1 Business Objectives Assessment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800"/>
        <w:gridCol w:w="1760"/>
      </w:tblGrid>
      <w:tr w:rsidR="009548A7" w14:paraId="7E163362" w14:textId="77777777">
        <w:tblPrEx>
          <w:tblCellMar>
            <w:top w:w="0" w:type="dxa"/>
            <w:bottom w:w="0" w:type="dxa"/>
          </w:tblCellMar>
        </w:tblPrEx>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556117F0" w14:textId="77777777" w:rsidR="009548A7" w:rsidRDefault="00000000">
            <w:r>
              <w:rPr>
                <w:b/>
                <w:bCs/>
                <w:color w:val="FFFFFF"/>
                <w:sz w:val="20"/>
                <w:szCs w:val="20"/>
              </w:rPr>
              <w:t>Objective</w:t>
            </w:r>
          </w:p>
        </w:tc>
        <w:tc>
          <w:tcPr>
            <w:tcW w:w="20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08E02D61" w14:textId="77777777" w:rsidR="009548A7" w:rsidRDefault="00000000">
            <w:r>
              <w:rPr>
                <w:b/>
                <w:bCs/>
                <w:color w:val="FFFFFF"/>
                <w:sz w:val="20"/>
                <w:szCs w:val="20"/>
              </w:rPr>
              <w:t>Target</w:t>
            </w:r>
          </w:p>
        </w:tc>
        <w:tc>
          <w:tcPr>
            <w:tcW w:w="18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1B3997E4" w14:textId="77777777" w:rsidR="009548A7" w:rsidRDefault="00000000">
            <w:r>
              <w:rPr>
                <w:b/>
                <w:bCs/>
                <w:color w:val="FFFFFF"/>
                <w:sz w:val="20"/>
                <w:szCs w:val="20"/>
              </w:rPr>
              <w:t>Achieved</w:t>
            </w:r>
          </w:p>
        </w:tc>
        <w:tc>
          <w:tcPr>
            <w:tcW w:w="17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0B84BB68" w14:textId="77777777" w:rsidR="009548A7" w:rsidRDefault="00000000">
            <w:r>
              <w:rPr>
                <w:b/>
                <w:bCs/>
                <w:color w:val="FFFFFF"/>
                <w:sz w:val="20"/>
                <w:szCs w:val="20"/>
              </w:rPr>
              <w:t>Status</w:t>
            </w:r>
          </w:p>
        </w:tc>
      </w:tr>
      <w:tr w:rsidR="009548A7" w14:paraId="096FE3C8" w14:textId="77777777">
        <w:tblPrEx>
          <w:tblCellMar>
            <w:top w:w="0" w:type="dxa"/>
            <w:bottom w:w="0" w:type="dxa"/>
          </w:tblCellMar>
        </w:tblPrEx>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4BE360E" w14:textId="77777777" w:rsidR="009548A7" w:rsidRDefault="00000000">
            <w:r>
              <w:rPr>
                <w:b/>
                <w:bCs/>
                <w:color w:val="4A4A4A"/>
                <w:sz w:val="20"/>
                <w:szCs w:val="20"/>
              </w:rPr>
              <w:t>Customer segmentation</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02C8FE1" w14:textId="77777777" w:rsidR="009548A7" w:rsidRDefault="00000000">
            <w:r>
              <w:rPr>
                <w:color w:val="4A4A4A"/>
                <w:sz w:val="20"/>
                <w:szCs w:val="20"/>
              </w:rPr>
              <w:t>Silhouette &gt;= 0.25</w:t>
            </w:r>
          </w:p>
        </w:tc>
        <w:tc>
          <w:tcPr>
            <w:tcW w:w="1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8986794" w14:textId="77777777" w:rsidR="009548A7" w:rsidRDefault="00000000">
            <w:r>
              <w:rPr>
                <w:color w:val="4A4A4A"/>
                <w:sz w:val="20"/>
                <w:szCs w:val="20"/>
              </w:rPr>
              <w:t>0.318</w:t>
            </w:r>
          </w:p>
        </w:tc>
        <w:tc>
          <w:tcPr>
            <w:tcW w:w="17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9CA857E" w14:textId="77777777" w:rsidR="009548A7" w:rsidRDefault="00000000">
            <w:r>
              <w:rPr>
                <w:color w:val="4A4A4A"/>
                <w:sz w:val="20"/>
                <w:szCs w:val="20"/>
              </w:rPr>
              <w:t>MET</w:t>
            </w:r>
          </w:p>
        </w:tc>
      </w:tr>
      <w:tr w:rsidR="009548A7" w14:paraId="315C7E58" w14:textId="77777777">
        <w:tblPrEx>
          <w:tblCellMar>
            <w:top w:w="0" w:type="dxa"/>
            <w:bottom w:w="0" w:type="dxa"/>
          </w:tblCellMar>
        </w:tblPrEx>
        <w:tc>
          <w:tcPr>
            <w:tcW w:w="2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4821B31" w14:textId="77777777" w:rsidR="009548A7" w:rsidRDefault="00000000">
            <w:r>
              <w:rPr>
                <w:b/>
                <w:bCs/>
                <w:color w:val="4A4A4A"/>
                <w:sz w:val="20"/>
                <w:szCs w:val="20"/>
              </w:rPr>
              <w:t>High-spender classifier accuracy</w:t>
            </w:r>
          </w:p>
        </w:tc>
        <w:tc>
          <w:tcPr>
            <w:tcW w:w="2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E59EEBC" w14:textId="77777777" w:rsidR="009548A7" w:rsidRDefault="00000000">
            <w:r>
              <w:rPr>
                <w:color w:val="4A4A4A"/>
                <w:sz w:val="20"/>
                <w:szCs w:val="20"/>
              </w:rPr>
              <w:t>&gt;= 80%</w:t>
            </w:r>
          </w:p>
        </w:tc>
        <w:tc>
          <w:tcPr>
            <w:tcW w:w="1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B286429" w14:textId="77777777" w:rsidR="009548A7" w:rsidRDefault="00000000">
            <w:r>
              <w:rPr>
                <w:color w:val="4A4A4A"/>
                <w:sz w:val="20"/>
                <w:szCs w:val="20"/>
              </w:rPr>
              <w:t>87.7%</w:t>
            </w:r>
          </w:p>
        </w:tc>
        <w:tc>
          <w:tcPr>
            <w:tcW w:w="17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79745C5" w14:textId="77777777" w:rsidR="009548A7" w:rsidRDefault="00000000">
            <w:r>
              <w:rPr>
                <w:color w:val="4A4A4A"/>
                <w:sz w:val="20"/>
                <w:szCs w:val="20"/>
              </w:rPr>
              <w:t>MET</w:t>
            </w:r>
          </w:p>
        </w:tc>
      </w:tr>
      <w:tr w:rsidR="009548A7" w14:paraId="5B7901F5" w14:textId="77777777">
        <w:tblPrEx>
          <w:tblCellMar>
            <w:top w:w="0" w:type="dxa"/>
            <w:bottom w:w="0" w:type="dxa"/>
          </w:tblCellMar>
        </w:tblPrEx>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467BF66" w14:textId="77777777" w:rsidR="009548A7" w:rsidRDefault="00000000">
            <w:r>
              <w:rPr>
                <w:b/>
                <w:bCs/>
                <w:color w:val="4A4A4A"/>
                <w:sz w:val="20"/>
                <w:szCs w:val="20"/>
              </w:rPr>
              <w:t>High-spender ROC AUC</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B268631" w14:textId="77777777" w:rsidR="009548A7" w:rsidRDefault="00000000">
            <w:r>
              <w:rPr>
                <w:color w:val="4A4A4A"/>
                <w:sz w:val="20"/>
                <w:szCs w:val="20"/>
              </w:rPr>
              <w:t>&gt;= 0.85</w:t>
            </w:r>
          </w:p>
        </w:tc>
        <w:tc>
          <w:tcPr>
            <w:tcW w:w="1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FF6F358" w14:textId="77777777" w:rsidR="009548A7" w:rsidRDefault="00000000">
            <w:r>
              <w:rPr>
                <w:color w:val="4A4A4A"/>
                <w:sz w:val="20"/>
                <w:szCs w:val="20"/>
              </w:rPr>
              <w:t>94.9%</w:t>
            </w:r>
          </w:p>
        </w:tc>
        <w:tc>
          <w:tcPr>
            <w:tcW w:w="17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FE2663C" w14:textId="77777777" w:rsidR="009548A7" w:rsidRDefault="00000000">
            <w:r>
              <w:rPr>
                <w:color w:val="4A4A4A"/>
                <w:sz w:val="20"/>
                <w:szCs w:val="20"/>
              </w:rPr>
              <w:t>EXCEEDED</w:t>
            </w:r>
          </w:p>
        </w:tc>
      </w:tr>
      <w:tr w:rsidR="009548A7" w14:paraId="3A55E2E9" w14:textId="77777777">
        <w:tblPrEx>
          <w:tblCellMar>
            <w:top w:w="0" w:type="dxa"/>
            <w:bottom w:w="0" w:type="dxa"/>
          </w:tblCellMar>
        </w:tblPrEx>
        <w:tc>
          <w:tcPr>
            <w:tcW w:w="2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C4CFF13" w14:textId="77777777" w:rsidR="009548A7" w:rsidRDefault="00000000">
            <w:r>
              <w:rPr>
                <w:b/>
                <w:bCs/>
                <w:color w:val="4A4A4A"/>
                <w:sz w:val="20"/>
                <w:szCs w:val="20"/>
              </w:rPr>
              <w:t>Category classifier accuracy</w:t>
            </w:r>
          </w:p>
        </w:tc>
        <w:tc>
          <w:tcPr>
            <w:tcW w:w="2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0E26B65" w14:textId="77777777" w:rsidR="009548A7" w:rsidRDefault="00000000">
            <w:r>
              <w:rPr>
                <w:color w:val="4A4A4A"/>
                <w:sz w:val="20"/>
                <w:szCs w:val="20"/>
              </w:rPr>
              <w:t>&gt; 14.3% baseline</w:t>
            </w:r>
          </w:p>
        </w:tc>
        <w:tc>
          <w:tcPr>
            <w:tcW w:w="1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93EE652" w14:textId="77777777" w:rsidR="009548A7" w:rsidRDefault="00000000">
            <w:r>
              <w:rPr>
                <w:color w:val="4A4A4A"/>
                <w:sz w:val="20"/>
                <w:szCs w:val="20"/>
              </w:rPr>
              <w:t>36.2%</w:t>
            </w:r>
          </w:p>
        </w:tc>
        <w:tc>
          <w:tcPr>
            <w:tcW w:w="17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D16AF75" w14:textId="77777777" w:rsidR="009548A7" w:rsidRDefault="00000000">
            <w:r>
              <w:rPr>
                <w:color w:val="4A4A4A"/>
                <w:sz w:val="20"/>
                <w:szCs w:val="20"/>
              </w:rPr>
              <w:t>MET</w:t>
            </w:r>
          </w:p>
        </w:tc>
      </w:tr>
      <w:tr w:rsidR="009548A7" w14:paraId="06A86C7E" w14:textId="77777777">
        <w:tblPrEx>
          <w:tblCellMar>
            <w:top w:w="0" w:type="dxa"/>
            <w:bottom w:w="0" w:type="dxa"/>
          </w:tblCellMar>
        </w:tblPrEx>
        <w:tc>
          <w:tcPr>
            <w:tcW w:w="2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BEEE275" w14:textId="77777777" w:rsidR="009548A7" w:rsidRDefault="00000000">
            <w:r>
              <w:rPr>
                <w:b/>
                <w:bCs/>
                <w:color w:val="4A4A4A"/>
                <w:sz w:val="20"/>
                <w:szCs w:val="20"/>
              </w:rPr>
              <w:t>Revenue prediction R²</w:t>
            </w:r>
          </w:p>
        </w:tc>
        <w:tc>
          <w:tcPr>
            <w:tcW w:w="20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67265DD" w14:textId="77777777" w:rsidR="009548A7" w:rsidRDefault="00000000">
            <w:r>
              <w:rPr>
                <w:color w:val="4A4A4A"/>
                <w:sz w:val="20"/>
                <w:szCs w:val="20"/>
              </w:rPr>
              <w:t>&gt;= 0.75</w:t>
            </w:r>
          </w:p>
        </w:tc>
        <w:tc>
          <w:tcPr>
            <w:tcW w:w="18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DBAB470" w14:textId="77777777" w:rsidR="009548A7" w:rsidRDefault="00000000">
            <w:r>
              <w:rPr>
                <w:color w:val="4A4A4A"/>
                <w:sz w:val="20"/>
                <w:szCs w:val="20"/>
              </w:rPr>
              <w:t>0.818</w:t>
            </w:r>
          </w:p>
        </w:tc>
        <w:tc>
          <w:tcPr>
            <w:tcW w:w="17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EA90EC6" w14:textId="77777777" w:rsidR="009548A7" w:rsidRDefault="00000000">
            <w:r>
              <w:rPr>
                <w:color w:val="4A4A4A"/>
                <w:sz w:val="20"/>
                <w:szCs w:val="20"/>
              </w:rPr>
              <w:t>EXCEEDED</w:t>
            </w:r>
          </w:p>
        </w:tc>
      </w:tr>
      <w:tr w:rsidR="009548A7" w14:paraId="4AAFEC6B" w14:textId="77777777">
        <w:tblPrEx>
          <w:tblCellMar>
            <w:top w:w="0" w:type="dxa"/>
            <w:bottom w:w="0" w:type="dxa"/>
          </w:tblCellMar>
        </w:tblPrEx>
        <w:tc>
          <w:tcPr>
            <w:tcW w:w="2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656D7D9" w14:textId="77777777" w:rsidR="009548A7" w:rsidRDefault="00000000">
            <w:r>
              <w:rPr>
                <w:b/>
                <w:bCs/>
                <w:color w:val="4A4A4A"/>
                <w:sz w:val="20"/>
                <w:szCs w:val="20"/>
              </w:rPr>
              <w:t>Live dashboard deployed</w:t>
            </w:r>
          </w:p>
        </w:tc>
        <w:tc>
          <w:tcPr>
            <w:tcW w:w="20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CA34A8A" w14:textId="77777777" w:rsidR="009548A7" w:rsidRDefault="00000000">
            <w:proofErr w:type="spellStart"/>
            <w:r>
              <w:rPr>
                <w:color w:val="4A4A4A"/>
                <w:sz w:val="20"/>
                <w:szCs w:val="20"/>
              </w:rPr>
              <w:t>Streamlit</w:t>
            </w:r>
            <w:proofErr w:type="spellEnd"/>
            <w:r>
              <w:rPr>
                <w:color w:val="4A4A4A"/>
                <w:sz w:val="20"/>
                <w:szCs w:val="20"/>
              </w:rPr>
              <w:t xml:space="preserve"> app</w:t>
            </w:r>
          </w:p>
        </w:tc>
        <w:tc>
          <w:tcPr>
            <w:tcW w:w="18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2F6F7E81" w14:textId="77777777" w:rsidR="009548A7" w:rsidRDefault="00000000">
            <w:r>
              <w:rPr>
                <w:color w:val="4A4A4A"/>
                <w:sz w:val="20"/>
                <w:szCs w:val="20"/>
              </w:rPr>
              <w:t>retail-</w:t>
            </w:r>
            <w:proofErr w:type="spellStart"/>
            <w:r>
              <w:rPr>
                <w:color w:val="4A4A4A"/>
                <w:sz w:val="20"/>
                <w:szCs w:val="20"/>
              </w:rPr>
              <w:t>pro.streamlit.app</w:t>
            </w:r>
            <w:proofErr w:type="spellEnd"/>
          </w:p>
        </w:tc>
        <w:tc>
          <w:tcPr>
            <w:tcW w:w="17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354E3B1" w14:textId="77777777" w:rsidR="009548A7" w:rsidRDefault="00000000">
            <w:r>
              <w:rPr>
                <w:color w:val="4A4A4A"/>
                <w:sz w:val="20"/>
                <w:szCs w:val="20"/>
              </w:rPr>
              <w:t>MET</w:t>
            </w:r>
          </w:p>
        </w:tc>
      </w:tr>
    </w:tbl>
    <w:p w14:paraId="5A0DAD05" w14:textId="77777777" w:rsidR="009548A7" w:rsidRDefault="009548A7">
      <w:pPr>
        <w:spacing w:after="60"/>
      </w:pPr>
    </w:p>
    <w:p w14:paraId="59B38516" w14:textId="77777777" w:rsidR="009548A7" w:rsidRDefault="00000000">
      <w:pPr>
        <w:pStyle w:val="Heading2"/>
      </w:pPr>
      <w:r>
        <w:rPr>
          <w:color w:val="0D1B3E"/>
        </w:rPr>
        <w:t>7.2 Model Comparison</w:t>
      </w:r>
    </w:p>
    <w:p w14:paraId="570588E3" w14:textId="77777777" w:rsidR="009548A7" w:rsidRDefault="00000000">
      <w:pPr>
        <w:spacing w:after="120" w:line="340" w:lineRule="auto"/>
      </w:pPr>
      <w:r>
        <w:rPr>
          <w:color w:val="4A4A4A"/>
        </w:rPr>
        <w:t>The three models serve complementary roles in the business intelligence stack:</w:t>
      </w:r>
    </w:p>
    <w:p w14:paraId="0A615BE3" w14:textId="77777777" w:rsidR="009548A7" w:rsidRDefault="00000000">
      <w:pPr>
        <w:pStyle w:val="ListParagraph"/>
        <w:numPr>
          <w:ilvl w:val="0"/>
          <w:numId w:val="2"/>
        </w:numPr>
        <w:spacing w:after="80" w:line="320" w:lineRule="auto"/>
      </w:pPr>
      <w:r>
        <w:rPr>
          <w:color w:val="4A4A4A"/>
        </w:rPr>
        <w:t xml:space="preserve">K-Means Segmentation is the strategic </w:t>
      </w:r>
      <w:proofErr w:type="gramStart"/>
      <w:r>
        <w:rPr>
          <w:color w:val="4A4A4A"/>
        </w:rPr>
        <w:t>layer — it</w:t>
      </w:r>
      <w:proofErr w:type="gramEnd"/>
      <w:r>
        <w:rPr>
          <w:color w:val="4A4A4A"/>
        </w:rPr>
        <w:t xml:space="preserve"> identifies who the customers are and how to group them for differentiated marketing.</w:t>
      </w:r>
    </w:p>
    <w:p w14:paraId="540ECAC3" w14:textId="77777777" w:rsidR="009548A7" w:rsidRDefault="00000000">
      <w:pPr>
        <w:pStyle w:val="ListParagraph"/>
        <w:numPr>
          <w:ilvl w:val="0"/>
          <w:numId w:val="2"/>
        </w:numPr>
        <w:spacing w:after="80" w:line="320" w:lineRule="auto"/>
      </w:pPr>
      <w:r>
        <w:rPr>
          <w:color w:val="4A4A4A"/>
        </w:rPr>
        <w:t xml:space="preserve">Random Forest High-Spender is the operational layer — it provides actionable prospect scoring that can be integrated into CRM workflows to </w:t>
      </w:r>
      <w:proofErr w:type="spellStart"/>
      <w:r>
        <w:rPr>
          <w:color w:val="4A4A4A"/>
        </w:rPr>
        <w:t>prioritise</w:t>
      </w:r>
      <w:proofErr w:type="spellEnd"/>
      <w:r>
        <w:rPr>
          <w:color w:val="4A4A4A"/>
        </w:rPr>
        <w:t xml:space="preserve"> outreach.</w:t>
      </w:r>
    </w:p>
    <w:p w14:paraId="568576A0" w14:textId="77777777" w:rsidR="009548A7" w:rsidRDefault="00000000">
      <w:pPr>
        <w:pStyle w:val="ListParagraph"/>
        <w:numPr>
          <w:ilvl w:val="0"/>
          <w:numId w:val="2"/>
        </w:numPr>
        <w:spacing w:after="80" w:line="320" w:lineRule="auto"/>
      </w:pPr>
      <w:r>
        <w:rPr>
          <w:color w:val="4A4A4A"/>
        </w:rPr>
        <w:t>Linear Regression is the analytical layer — it quantifies the precise dollar impact of pricing and product decisions, supporting finance and merchandising teams.</w:t>
      </w:r>
    </w:p>
    <w:p w14:paraId="5924C585" w14:textId="77777777" w:rsidR="009548A7" w:rsidRDefault="00000000">
      <w:r>
        <w:br w:type="page"/>
      </w:r>
    </w:p>
    <w:p w14:paraId="72BA60A5" w14:textId="77777777" w:rsidR="009548A7" w:rsidRDefault="00000000">
      <w:pPr>
        <w:pStyle w:val="Heading1"/>
        <w:pBdr>
          <w:bottom w:val="single" w:sz="8" w:space="4" w:color="E84855"/>
        </w:pBdr>
      </w:pPr>
      <w:r>
        <w:rPr>
          <w:color w:val="E84855"/>
        </w:rPr>
        <w:lastRenderedPageBreak/>
        <w:t xml:space="preserve">8. Deployment — </w:t>
      </w:r>
      <w:proofErr w:type="spellStart"/>
      <w:r>
        <w:rPr>
          <w:color w:val="E84855"/>
        </w:rPr>
        <w:t>Streamlit</w:t>
      </w:r>
      <w:proofErr w:type="spellEnd"/>
      <w:r>
        <w:rPr>
          <w:color w:val="E84855"/>
        </w:rPr>
        <w:t xml:space="preserve"> Dashboard</w:t>
      </w:r>
    </w:p>
    <w:p w14:paraId="731A9845" w14:textId="77777777" w:rsidR="009548A7" w:rsidRDefault="00000000">
      <w:pPr>
        <w:pStyle w:val="Heading2"/>
      </w:pPr>
      <w:r>
        <w:rPr>
          <w:color w:val="0D1B3E"/>
        </w:rPr>
        <w:t>8.1 Architecture</w:t>
      </w:r>
    </w:p>
    <w:p w14:paraId="5E50727F" w14:textId="77777777" w:rsidR="009548A7" w:rsidRDefault="00000000">
      <w:pPr>
        <w:spacing w:after="120" w:line="340" w:lineRule="auto"/>
      </w:pPr>
      <w:r>
        <w:rPr>
          <w:color w:val="4A4A4A"/>
        </w:rPr>
        <w:t xml:space="preserve">The </w:t>
      </w:r>
      <w:proofErr w:type="spellStart"/>
      <w:r>
        <w:rPr>
          <w:color w:val="4A4A4A"/>
        </w:rPr>
        <w:t>Streamlit</w:t>
      </w:r>
      <w:proofErr w:type="spellEnd"/>
      <w:r>
        <w:rPr>
          <w:color w:val="4A4A4A"/>
        </w:rPr>
        <w:t xml:space="preserve"> dashboard (app.py) serves as the deployment layer in CRISP-DM, making all modelling results accessible to non-technical business users through an interactive web interface hosted at retail-</w:t>
      </w:r>
      <w:proofErr w:type="spellStart"/>
      <w:r>
        <w:rPr>
          <w:color w:val="4A4A4A"/>
        </w:rPr>
        <w:t>pro.streamlit.app</w:t>
      </w:r>
      <w:proofErr w:type="spellEnd"/>
      <w:r>
        <w:rPr>
          <w:color w:val="4A4A4A"/>
        </w:rPr>
        <w:t>.</w:t>
      </w:r>
    </w:p>
    <w:p w14:paraId="4F454D79" w14:textId="77777777" w:rsidR="009548A7" w:rsidRDefault="009548A7">
      <w:pPr>
        <w:spacing w:after="60"/>
      </w:pPr>
    </w:p>
    <w:p w14:paraId="30BA04E8" w14:textId="77777777" w:rsidR="009548A7" w:rsidRDefault="00000000">
      <w:pPr>
        <w:pStyle w:val="Heading2"/>
      </w:pPr>
      <w:r>
        <w:rPr>
          <w:color w:val="0D1B3E"/>
        </w:rPr>
        <w:t>8.2 Dashboard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548A7" w14:paraId="2A49BF2E"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6B5B0BF9" w14:textId="77777777" w:rsidR="009548A7" w:rsidRDefault="00000000">
            <w:r>
              <w:rPr>
                <w:b/>
                <w:bCs/>
                <w:color w:val="FFFFFF"/>
                <w:sz w:val="20"/>
                <w:szCs w:val="20"/>
              </w:rPr>
              <w:t>Tab</w:t>
            </w:r>
          </w:p>
        </w:tc>
        <w:tc>
          <w:tcPr>
            <w:tcW w:w="69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1EE74B8A" w14:textId="77777777" w:rsidR="009548A7" w:rsidRDefault="00000000">
            <w:r>
              <w:rPr>
                <w:b/>
                <w:bCs/>
                <w:color w:val="FFFFFF"/>
                <w:sz w:val="20"/>
                <w:szCs w:val="20"/>
              </w:rPr>
              <w:t>Content</w:t>
            </w:r>
          </w:p>
        </w:tc>
      </w:tr>
      <w:tr w:rsidR="009548A7" w14:paraId="214B1161"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A381D94" w14:textId="77777777" w:rsidR="009548A7" w:rsidRDefault="00000000">
            <w:r>
              <w:rPr>
                <w:b/>
                <w:bCs/>
                <w:color w:val="4A4A4A"/>
                <w:sz w:val="20"/>
                <w:szCs w:val="20"/>
              </w:rPr>
              <w:t>Overview &amp; EDA</w:t>
            </w:r>
          </w:p>
        </w:tc>
        <w:tc>
          <w:tcPr>
            <w:tcW w:w="6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5D396C1" w14:textId="77777777" w:rsidR="009548A7" w:rsidRDefault="00000000">
            <w:r>
              <w:rPr>
                <w:color w:val="4A4A4A"/>
                <w:sz w:val="20"/>
                <w:szCs w:val="20"/>
              </w:rPr>
              <w:t>Dataset summary, distribution charts, correlation heatmap, temporal trends</w:t>
            </w:r>
          </w:p>
        </w:tc>
      </w:tr>
      <w:tr w:rsidR="009548A7" w14:paraId="09A0B681"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7E6709B" w14:textId="77777777" w:rsidR="009548A7" w:rsidRDefault="00000000">
            <w:r>
              <w:rPr>
                <w:b/>
                <w:bCs/>
                <w:color w:val="4A4A4A"/>
                <w:sz w:val="20"/>
                <w:szCs w:val="20"/>
              </w:rPr>
              <w:t>Preprocessing Details</w:t>
            </w:r>
          </w:p>
        </w:tc>
        <w:tc>
          <w:tcPr>
            <w:tcW w:w="6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E7AD741" w14:textId="77777777" w:rsidR="009548A7" w:rsidRDefault="00000000">
            <w:r>
              <w:rPr>
                <w:color w:val="4A4A4A"/>
                <w:sz w:val="20"/>
                <w:szCs w:val="20"/>
              </w:rPr>
              <w:t>Raw vs. cleaned data comparison, cleaning report, data quality metrics</w:t>
            </w:r>
          </w:p>
        </w:tc>
      </w:tr>
      <w:tr w:rsidR="009548A7" w14:paraId="497042E4"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58616D3" w14:textId="77777777" w:rsidR="009548A7" w:rsidRDefault="00000000">
            <w:r>
              <w:rPr>
                <w:b/>
                <w:bCs/>
                <w:color w:val="4A4A4A"/>
                <w:sz w:val="20"/>
                <w:szCs w:val="20"/>
              </w:rPr>
              <w:t>Owner Dashboard</w:t>
            </w:r>
          </w:p>
        </w:tc>
        <w:tc>
          <w:tcPr>
            <w:tcW w:w="6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426A40C" w14:textId="77777777" w:rsidR="009548A7" w:rsidRDefault="00000000">
            <w:r>
              <w:rPr>
                <w:color w:val="4A4A4A"/>
                <w:sz w:val="20"/>
                <w:szCs w:val="20"/>
              </w:rPr>
              <w:t>Executive KPI summary — revenue, transactions, top customers, category splits</w:t>
            </w:r>
          </w:p>
        </w:tc>
      </w:tr>
      <w:tr w:rsidR="009548A7" w14:paraId="4D738E31"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2C2F932" w14:textId="77777777" w:rsidR="009548A7" w:rsidRDefault="00000000">
            <w:r>
              <w:rPr>
                <w:b/>
                <w:bCs/>
                <w:color w:val="4A4A4A"/>
                <w:sz w:val="20"/>
                <w:szCs w:val="20"/>
              </w:rPr>
              <w:t>K-Means Model</w:t>
            </w:r>
          </w:p>
        </w:tc>
        <w:tc>
          <w:tcPr>
            <w:tcW w:w="6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CDEE13C" w14:textId="77777777" w:rsidR="009548A7" w:rsidRDefault="00000000">
            <w:r>
              <w:rPr>
                <w:color w:val="4A4A4A"/>
                <w:sz w:val="20"/>
                <w:szCs w:val="20"/>
              </w:rPr>
              <w:t xml:space="preserve">Cluster metrics, customer segment profiles, scatter </w:t>
            </w:r>
            <w:proofErr w:type="spellStart"/>
            <w:r>
              <w:rPr>
                <w:color w:val="4A4A4A"/>
                <w:sz w:val="20"/>
                <w:szCs w:val="20"/>
              </w:rPr>
              <w:t>visualisations</w:t>
            </w:r>
            <w:proofErr w:type="spellEnd"/>
            <w:r>
              <w:rPr>
                <w:color w:val="4A4A4A"/>
                <w:sz w:val="20"/>
                <w:szCs w:val="20"/>
              </w:rPr>
              <w:t>, business interpretation</w:t>
            </w:r>
          </w:p>
        </w:tc>
      </w:tr>
      <w:tr w:rsidR="009548A7" w14:paraId="30448959"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6522CE02" w14:textId="77777777" w:rsidR="009548A7" w:rsidRDefault="00000000">
            <w:r>
              <w:rPr>
                <w:b/>
                <w:bCs/>
                <w:color w:val="4A4A4A"/>
                <w:sz w:val="20"/>
                <w:szCs w:val="20"/>
              </w:rPr>
              <w:t>Random Forest Model</w:t>
            </w:r>
          </w:p>
        </w:tc>
        <w:tc>
          <w:tcPr>
            <w:tcW w:w="6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03460543" w14:textId="77777777" w:rsidR="009548A7" w:rsidRDefault="00000000">
            <w:r>
              <w:rPr>
                <w:color w:val="4A4A4A"/>
                <w:sz w:val="20"/>
                <w:szCs w:val="20"/>
              </w:rPr>
              <w:t>High-spender metrics + confusion matrix, category classifier metrics, feature importance</w:t>
            </w:r>
          </w:p>
        </w:tc>
      </w:tr>
      <w:tr w:rsidR="009548A7" w14:paraId="6C09E72D"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055E30A" w14:textId="77777777" w:rsidR="009548A7" w:rsidRDefault="00000000">
            <w:r>
              <w:rPr>
                <w:b/>
                <w:bCs/>
                <w:color w:val="4A4A4A"/>
                <w:sz w:val="20"/>
                <w:szCs w:val="20"/>
              </w:rPr>
              <w:t>Linear Regression Model</w:t>
            </w:r>
          </w:p>
        </w:tc>
        <w:tc>
          <w:tcPr>
            <w:tcW w:w="69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9F3E0F6" w14:textId="77777777" w:rsidR="009548A7" w:rsidRDefault="00000000">
            <w:r>
              <w:rPr>
                <w:color w:val="4A4A4A"/>
                <w:sz w:val="20"/>
                <w:szCs w:val="20"/>
              </w:rPr>
              <w:t>R² + RMSE metrics, actual vs predicted scatter, error distribution, feature coefficients</w:t>
            </w:r>
          </w:p>
        </w:tc>
      </w:tr>
      <w:tr w:rsidR="009548A7" w14:paraId="2F1E2589"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2F690D3" w14:textId="77777777" w:rsidR="009548A7" w:rsidRDefault="00000000">
            <w:r>
              <w:rPr>
                <w:b/>
                <w:bCs/>
                <w:color w:val="4A4A4A"/>
                <w:sz w:val="20"/>
                <w:szCs w:val="20"/>
              </w:rPr>
              <w:t>CRISP-DM &amp; Insights</w:t>
            </w:r>
          </w:p>
        </w:tc>
        <w:tc>
          <w:tcPr>
            <w:tcW w:w="69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81EC2A5" w14:textId="77777777" w:rsidR="009548A7" w:rsidRDefault="00000000">
            <w:r>
              <w:rPr>
                <w:color w:val="4A4A4A"/>
                <w:sz w:val="20"/>
                <w:szCs w:val="20"/>
              </w:rPr>
              <w:t>Full CRISP-DM compliance report, top 5 business recommendations</w:t>
            </w:r>
          </w:p>
        </w:tc>
      </w:tr>
    </w:tbl>
    <w:p w14:paraId="3292BA55" w14:textId="77777777" w:rsidR="009548A7" w:rsidRDefault="009548A7">
      <w:pPr>
        <w:spacing w:after="60"/>
      </w:pPr>
    </w:p>
    <w:p w14:paraId="4203263F" w14:textId="77777777" w:rsidR="009548A7" w:rsidRDefault="00000000">
      <w:pPr>
        <w:pStyle w:val="Heading2"/>
      </w:pPr>
      <w:r>
        <w:rPr>
          <w:color w:val="0D1B3E"/>
        </w:rPr>
        <w:t>8.3 Global Filters</w:t>
      </w:r>
    </w:p>
    <w:p w14:paraId="0DDF10C9" w14:textId="77777777" w:rsidR="009548A7" w:rsidRDefault="00000000">
      <w:pPr>
        <w:spacing w:after="120" w:line="340" w:lineRule="auto"/>
      </w:pPr>
      <w:r>
        <w:rPr>
          <w:color w:val="4A4A4A"/>
        </w:rPr>
        <w:t>Three global filters cascade across all tabs and trigger model re-execution on the filtered subset:</w:t>
      </w:r>
    </w:p>
    <w:p w14:paraId="4193B6F3" w14:textId="77777777" w:rsidR="009548A7" w:rsidRDefault="00000000">
      <w:pPr>
        <w:pStyle w:val="ListParagraph"/>
        <w:numPr>
          <w:ilvl w:val="0"/>
          <w:numId w:val="2"/>
        </w:numPr>
        <w:spacing w:after="80" w:line="320" w:lineRule="auto"/>
      </w:pPr>
      <w:r>
        <w:rPr>
          <w:color w:val="4A4A4A"/>
        </w:rPr>
        <w:t>Product Category: multi-select across all 7 categories.</w:t>
      </w:r>
    </w:p>
    <w:p w14:paraId="5ADE7080" w14:textId="77777777" w:rsidR="009548A7" w:rsidRDefault="00000000">
      <w:pPr>
        <w:pStyle w:val="ListParagraph"/>
        <w:numPr>
          <w:ilvl w:val="0"/>
          <w:numId w:val="2"/>
        </w:numPr>
        <w:spacing w:after="80" w:line="320" w:lineRule="auto"/>
      </w:pPr>
      <w:r>
        <w:rPr>
          <w:color w:val="4A4A4A"/>
        </w:rPr>
        <w:t>Gender: Male / Female multi-select.</w:t>
      </w:r>
    </w:p>
    <w:p w14:paraId="228ED1BE" w14:textId="77777777" w:rsidR="009548A7" w:rsidRDefault="00000000">
      <w:pPr>
        <w:pStyle w:val="ListParagraph"/>
        <w:numPr>
          <w:ilvl w:val="0"/>
          <w:numId w:val="2"/>
        </w:numPr>
        <w:spacing w:after="80" w:line="320" w:lineRule="auto"/>
      </w:pPr>
      <w:r>
        <w:rPr>
          <w:color w:val="4A4A4A"/>
        </w:rPr>
        <w:t>Age Range: dual-handle slider from 18 to 65.</w:t>
      </w:r>
    </w:p>
    <w:p w14:paraId="5C11276F" w14:textId="77777777" w:rsidR="009548A7" w:rsidRDefault="00000000">
      <w:r>
        <w:br w:type="page"/>
      </w:r>
    </w:p>
    <w:p w14:paraId="1922BD1F" w14:textId="77777777" w:rsidR="009548A7" w:rsidRDefault="00000000">
      <w:pPr>
        <w:pStyle w:val="Heading1"/>
        <w:pBdr>
          <w:bottom w:val="single" w:sz="8" w:space="4" w:color="E84855"/>
        </w:pBdr>
      </w:pPr>
      <w:r>
        <w:rPr>
          <w:color w:val="E84855"/>
        </w:rPr>
        <w:lastRenderedPageBreak/>
        <w:t>9. Business Insights &amp; Recommendations</w:t>
      </w:r>
    </w:p>
    <w:p w14:paraId="64BE0209" w14:textId="77777777" w:rsidR="009548A7" w:rsidRDefault="00000000">
      <w:pPr>
        <w:shd w:val="clear" w:color="auto" w:fill="E84855"/>
        <w:spacing w:before="160"/>
      </w:pPr>
      <w:r>
        <w:rPr>
          <w:b/>
          <w:bCs/>
          <w:color w:val="FFFFFF"/>
        </w:rPr>
        <w:t xml:space="preserve">  Finding 1: Electronics = Highest Revenue Segment</w:t>
      </w:r>
    </w:p>
    <w:p w14:paraId="686100D0" w14:textId="77777777" w:rsidR="009548A7" w:rsidRDefault="00000000">
      <w:pPr>
        <w:pBdr>
          <w:left w:val="single" w:sz="18" w:space="0" w:color="E84855"/>
        </w:pBdr>
        <w:shd w:val="clear" w:color="auto" w:fill="F5F7FA"/>
        <w:spacing w:after="160"/>
      </w:pPr>
      <w:r>
        <w:rPr>
          <w:color w:val="4A4A4A"/>
        </w:rPr>
        <w:t xml:space="preserve">  Electronics accounts for 22.4% of revenue and dominates Cluster 1 (Premium Buyers, avg spend $2,841). Recommendation: Allocate 30%+ of marketing budget to Electronics upsells. </w:t>
      </w:r>
      <w:proofErr w:type="gramStart"/>
      <w:r>
        <w:rPr>
          <w:color w:val="4A4A4A"/>
        </w:rPr>
        <w:t>Introduce</w:t>
      </w:r>
      <w:proofErr w:type="gramEnd"/>
      <w:r>
        <w:rPr>
          <w:color w:val="4A4A4A"/>
        </w:rPr>
        <w:t xml:space="preserve"> loyalty tiers and extended warranty programs.</w:t>
      </w:r>
    </w:p>
    <w:p w14:paraId="6C691AD4" w14:textId="77777777" w:rsidR="009548A7" w:rsidRDefault="00000000">
      <w:pPr>
        <w:shd w:val="clear" w:color="auto" w:fill="0D7E93"/>
        <w:spacing w:before="160"/>
      </w:pPr>
      <w:r>
        <w:rPr>
          <w:b/>
          <w:bCs/>
          <w:color w:val="FFFFFF"/>
        </w:rPr>
        <w:t xml:space="preserve">  Finding 2: High-Spenders Identifiable with 94% Recall</w:t>
      </w:r>
    </w:p>
    <w:p w14:paraId="17372D1B" w14:textId="77777777" w:rsidR="009548A7" w:rsidRDefault="00000000">
      <w:pPr>
        <w:pBdr>
          <w:left w:val="single" w:sz="18" w:space="0" w:color="0D7E93"/>
        </w:pBdr>
        <w:shd w:val="clear" w:color="auto" w:fill="F5F7FA"/>
        <w:spacing w:after="160"/>
      </w:pPr>
      <w:r>
        <w:rPr>
          <w:color w:val="4A4A4A"/>
        </w:rPr>
        <w:t xml:space="preserve">  The Random Forest classifier captures 94% of actual </w:t>
      </w:r>
      <w:proofErr w:type="gramStart"/>
      <w:r>
        <w:rPr>
          <w:color w:val="4A4A4A"/>
        </w:rPr>
        <w:t>high-spenders</w:t>
      </w:r>
      <w:proofErr w:type="gramEnd"/>
      <w:r>
        <w:rPr>
          <w:color w:val="4A4A4A"/>
        </w:rPr>
        <w:t xml:space="preserve"> before purchase with 87.7% accuracy. Recommendation: Integrate the model into CRM pipelines to flag prospective high-value customers for </w:t>
      </w:r>
      <w:proofErr w:type="spellStart"/>
      <w:r>
        <w:rPr>
          <w:color w:val="4A4A4A"/>
        </w:rPr>
        <w:t>personalised</w:t>
      </w:r>
      <w:proofErr w:type="spellEnd"/>
      <w:r>
        <w:rPr>
          <w:color w:val="4A4A4A"/>
        </w:rPr>
        <w:t xml:space="preserve"> pre-purchase outreach.</w:t>
      </w:r>
    </w:p>
    <w:p w14:paraId="3ACA227A" w14:textId="77777777" w:rsidR="009548A7" w:rsidRDefault="00000000">
      <w:pPr>
        <w:shd w:val="clear" w:color="auto" w:fill="B8880C"/>
        <w:spacing w:before="160"/>
      </w:pPr>
      <w:r>
        <w:rPr>
          <w:b/>
          <w:bCs/>
          <w:color w:val="FFFFFF"/>
        </w:rPr>
        <w:t xml:space="preserve">  Finding 3: Price per Unit is the #1 Spend Driver</w:t>
      </w:r>
    </w:p>
    <w:p w14:paraId="7799689A" w14:textId="77777777" w:rsidR="009548A7" w:rsidRDefault="00000000">
      <w:pPr>
        <w:pBdr>
          <w:left w:val="single" w:sz="18" w:space="0" w:color="B8880C"/>
        </w:pBdr>
        <w:shd w:val="clear" w:color="auto" w:fill="F5F7FA"/>
        <w:spacing w:after="160"/>
      </w:pPr>
      <w:r>
        <w:rPr>
          <w:color w:val="4A4A4A"/>
        </w:rPr>
        <w:t xml:space="preserve">  Linear Regression coefficients confirm that Price per Unit (coefficient 485.2) and Quantity (312.7) explain most of the spend variance. Recommendation: Use the LR model to simulate revenue impact of price changes before rollout.</w:t>
      </w:r>
    </w:p>
    <w:p w14:paraId="534EC452" w14:textId="77777777" w:rsidR="009548A7" w:rsidRDefault="00000000">
      <w:pPr>
        <w:shd w:val="clear" w:color="auto" w:fill="0D1B3E"/>
        <w:spacing w:before="160"/>
      </w:pPr>
      <w:r>
        <w:rPr>
          <w:b/>
          <w:bCs/>
          <w:color w:val="FFFFFF"/>
        </w:rPr>
        <w:t xml:space="preserve">  Finding 4: 3 Distinct Customer Personas</w:t>
      </w:r>
    </w:p>
    <w:p w14:paraId="0FCE58AE" w14:textId="77777777" w:rsidR="009548A7" w:rsidRDefault="00000000">
      <w:pPr>
        <w:pBdr>
          <w:left w:val="single" w:sz="18" w:space="0" w:color="0D1B3E"/>
        </w:pBdr>
        <w:shd w:val="clear" w:color="auto" w:fill="F5F7FA"/>
        <w:spacing w:after="160"/>
      </w:pPr>
      <w:r>
        <w:rPr>
          <w:color w:val="4A4A4A"/>
        </w:rPr>
        <w:t xml:space="preserve">  K-Means identifies Budget Essentials (avg $812), Mid-Market Shoppers ($1,390), and Premium Buyers ($2,841). Recommendation: Design 3 separate email flows: value deals for Cluster 0, cross-category bundles for Cluster 2, premium early access for Cluster 1.</w:t>
      </w:r>
    </w:p>
    <w:p w14:paraId="7A2CCB59" w14:textId="77777777" w:rsidR="009548A7" w:rsidRDefault="00000000">
      <w:pPr>
        <w:shd w:val="clear" w:color="auto" w:fill="0D7E93"/>
        <w:spacing w:before="160"/>
      </w:pPr>
      <w:r>
        <w:rPr>
          <w:b/>
          <w:bCs/>
          <w:color w:val="FFFFFF"/>
        </w:rPr>
        <w:t xml:space="preserve">  Finding 5: Q4 Seasonal Revenue Peak</w:t>
      </w:r>
    </w:p>
    <w:p w14:paraId="238201C1" w14:textId="77777777" w:rsidR="009548A7" w:rsidRDefault="00000000">
      <w:pPr>
        <w:pBdr>
          <w:left w:val="single" w:sz="18" w:space="0" w:color="0D7E93"/>
        </w:pBdr>
        <w:shd w:val="clear" w:color="auto" w:fill="F5F7FA"/>
        <w:spacing w:after="160"/>
      </w:pPr>
      <w:r>
        <w:rPr>
          <w:color w:val="4A4A4A"/>
        </w:rPr>
        <w:t xml:space="preserve">  Monthly trend analysis shows Q4 (Oct-Dec) as peak spending period. Recommendation: Pre-load Electronics and Clothing inventory 8 weeks before November. Offer off-peak promotions (Feb-Apr) to sustain revenue.</w:t>
      </w:r>
    </w:p>
    <w:p w14:paraId="4D8A1CA8" w14:textId="77777777" w:rsidR="009548A7" w:rsidRDefault="00000000">
      <w:r>
        <w:br w:type="page"/>
      </w:r>
    </w:p>
    <w:p w14:paraId="467A472D" w14:textId="77777777" w:rsidR="009548A7" w:rsidRDefault="00000000">
      <w:pPr>
        <w:pStyle w:val="Heading1"/>
        <w:pBdr>
          <w:bottom w:val="single" w:sz="8" w:space="4" w:color="E84855"/>
        </w:pBdr>
      </w:pPr>
      <w:r>
        <w:rPr>
          <w:color w:val="E84855"/>
        </w:rPr>
        <w:lastRenderedPageBreak/>
        <w:t>10. Limitations &amp; Future Work</w:t>
      </w:r>
    </w:p>
    <w:p w14:paraId="5C0963A3" w14:textId="77777777" w:rsidR="009548A7" w:rsidRDefault="00000000">
      <w:pPr>
        <w:pStyle w:val="Heading2"/>
      </w:pPr>
      <w:r>
        <w:rPr>
          <w:color w:val="0D1B3E"/>
        </w:rPr>
        <w:t>10.1 Current Limitations</w:t>
      </w:r>
    </w:p>
    <w:p w14:paraId="6F403955" w14:textId="77777777" w:rsidR="009548A7" w:rsidRDefault="00000000">
      <w:pPr>
        <w:pStyle w:val="ListParagraph"/>
        <w:numPr>
          <w:ilvl w:val="0"/>
          <w:numId w:val="2"/>
        </w:numPr>
        <w:spacing w:after="80" w:line="320" w:lineRule="auto"/>
      </w:pPr>
      <w:r>
        <w:rPr>
          <w:color w:val="4A4A4A"/>
        </w:rPr>
        <w:t>Synthetic Dataset: The dataset may not reflect real-world purchasing complexity, seasonality, or economic effects. Validation on real POS data is recommended before production deployment.</w:t>
      </w:r>
    </w:p>
    <w:p w14:paraId="0DE458E9" w14:textId="77777777" w:rsidR="009548A7" w:rsidRDefault="00000000">
      <w:pPr>
        <w:pStyle w:val="ListParagraph"/>
        <w:numPr>
          <w:ilvl w:val="0"/>
          <w:numId w:val="2"/>
        </w:numPr>
        <w:spacing w:after="80" w:line="320" w:lineRule="auto"/>
      </w:pPr>
      <w:r>
        <w:rPr>
          <w:color w:val="4A4A4A"/>
        </w:rPr>
        <w:t>Category Classifier Performance: 36% accuracy for 7-class prediction is limited by the absence of browsing history, search data, or past purchase sequences — all of which would dramatically improve category predictability.</w:t>
      </w:r>
    </w:p>
    <w:p w14:paraId="0C338CD5" w14:textId="77777777" w:rsidR="009548A7" w:rsidRDefault="00000000">
      <w:pPr>
        <w:pStyle w:val="ListParagraph"/>
        <w:numPr>
          <w:ilvl w:val="0"/>
          <w:numId w:val="2"/>
        </w:numPr>
        <w:spacing w:after="80" w:line="320" w:lineRule="auto"/>
      </w:pPr>
      <w:r>
        <w:rPr>
          <w:color w:val="4A4A4A"/>
        </w:rPr>
        <w:t xml:space="preserve">No Market Basket Analysis: </w:t>
      </w:r>
      <w:proofErr w:type="spellStart"/>
      <w:r>
        <w:rPr>
          <w:color w:val="4A4A4A"/>
        </w:rPr>
        <w:t>Apriori</w:t>
      </w:r>
      <w:proofErr w:type="spellEnd"/>
      <w:r>
        <w:rPr>
          <w:color w:val="4A4A4A"/>
        </w:rPr>
        <w:t xml:space="preserve"> or FP-Growth association rule mining was scoped out due to time constraints. This would reveal co-purchase patterns (e.g. Electronics + accessories).</w:t>
      </w:r>
    </w:p>
    <w:p w14:paraId="30AE84F9" w14:textId="77777777" w:rsidR="009548A7" w:rsidRDefault="00000000">
      <w:pPr>
        <w:pStyle w:val="ListParagraph"/>
        <w:numPr>
          <w:ilvl w:val="0"/>
          <w:numId w:val="2"/>
        </w:numPr>
        <w:spacing w:after="80" w:line="320" w:lineRule="auto"/>
      </w:pPr>
      <w:r>
        <w:rPr>
          <w:color w:val="4A4A4A"/>
        </w:rPr>
        <w:t xml:space="preserve">Static Clustering: The K-Means model re-runs on each dashboard load. A production system would cache clusters and schedule periodic retraining as customer </w:t>
      </w:r>
      <w:proofErr w:type="spellStart"/>
      <w:r>
        <w:rPr>
          <w:color w:val="4A4A4A"/>
        </w:rPr>
        <w:t>behaviour</w:t>
      </w:r>
      <w:proofErr w:type="spellEnd"/>
      <w:r>
        <w:rPr>
          <w:color w:val="4A4A4A"/>
        </w:rPr>
        <w:t xml:space="preserve"> evolves.</w:t>
      </w:r>
    </w:p>
    <w:p w14:paraId="323003C6" w14:textId="77777777" w:rsidR="009548A7" w:rsidRDefault="00000000">
      <w:pPr>
        <w:pStyle w:val="ListParagraph"/>
        <w:numPr>
          <w:ilvl w:val="0"/>
          <w:numId w:val="2"/>
        </w:numPr>
        <w:spacing w:after="80" w:line="320" w:lineRule="auto"/>
      </w:pPr>
      <w:r>
        <w:rPr>
          <w:color w:val="4A4A4A"/>
        </w:rPr>
        <w:t>No Customer Journey Modelling: Transaction-level aggregation loses temporal sequence information, missing churn signals and repeat-purchase patterns.</w:t>
      </w:r>
    </w:p>
    <w:p w14:paraId="770D890F" w14:textId="77777777" w:rsidR="009548A7" w:rsidRDefault="009548A7">
      <w:pPr>
        <w:spacing w:after="60"/>
      </w:pPr>
    </w:p>
    <w:p w14:paraId="5D500540" w14:textId="77777777" w:rsidR="009548A7" w:rsidRDefault="00000000">
      <w:pPr>
        <w:pStyle w:val="Heading2"/>
      </w:pPr>
      <w:r>
        <w:rPr>
          <w:color w:val="0D1B3E"/>
        </w:rPr>
        <w:t>10.2 Future Enhancements</w:t>
      </w:r>
    </w:p>
    <w:p w14:paraId="61E64B61" w14:textId="77777777" w:rsidR="009548A7" w:rsidRDefault="00000000">
      <w:pPr>
        <w:pStyle w:val="ListParagraph"/>
        <w:numPr>
          <w:ilvl w:val="0"/>
          <w:numId w:val="2"/>
        </w:numPr>
        <w:spacing w:after="80" w:line="320" w:lineRule="auto"/>
      </w:pPr>
      <w:r>
        <w:rPr>
          <w:color w:val="4A4A4A"/>
        </w:rPr>
        <w:t xml:space="preserve">Market Basket Analysis: Implement </w:t>
      </w:r>
      <w:proofErr w:type="spellStart"/>
      <w:r>
        <w:rPr>
          <w:color w:val="4A4A4A"/>
        </w:rPr>
        <w:t>Apriori</w:t>
      </w:r>
      <w:proofErr w:type="spellEnd"/>
      <w:r>
        <w:rPr>
          <w:color w:val="4A4A4A"/>
        </w:rPr>
        <w:t>/FP-Growth to surface product co-purchase rules for recommendation engine development.</w:t>
      </w:r>
    </w:p>
    <w:p w14:paraId="5AE6ADFD" w14:textId="77777777" w:rsidR="009548A7" w:rsidRDefault="00000000">
      <w:pPr>
        <w:pStyle w:val="ListParagraph"/>
        <w:numPr>
          <w:ilvl w:val="0"/>
          <w:numId w:val="2"/>
        </w:numPr>
        <w:spacing w:after="80" w:line="320" w:lineRule="auto"/>
      </w:pPr>
      <w:r>
        <w:rPr>
          <w:color w:val="4A4A4A"/>
        </w:rPr>
        <w:t>RFM Scoring: Add Recency, Frequency, Monetary analysis layered on top of K-Means to compute customer lifetime value (CLV) scores.</w:t>
      </w:r>
    </w:p>
    <w:p w14:paraId="5EADB660" w14:textId="77777777" w:rsidR="009548A7" w:rsidRDefault="00000000">
      <w:pPr>
        <w:pStyle w:val="ListParagraph"/>
        <w:numPr>
          <w:ilvl w:val="0"/>
          <w:numId w:val="2"/>
        </w:numPr>
        <w:spacing w:after="80" w:line="320" w:lineRule="auto"/>
      </w:pPr>
      <w:r>
        <w:rPr>
          <w:color w:val="4A4A4A"/>
        </w:rPr>
        <w:t xml:space="preserve">Gradient Boosting: Replace Random Forest with </w:t>
      </w:r>
      <w:proofErr w:type="spellStart"/>
      <w:r>
        <w:rPr>
          <w:color w:val="4A4A4A"/>
        </w:rPr>
        <w:t>XGBoost</w:t>
      </w:r>
      <w:proofErr w:type="spellEnd"/>
      <w:r>
        <w:rPr>
          <w:color w:val="4A4A4A"/>
        </w:rPr>
        <w:t xml:space="preserve"> or </w:t>
      </w:r>
      <w:proofErr w:type="spellStart"/>
      <w:r>
        <w:rPr>
          <w:color w:val="4A4A4A"/>
        </w:rPr>
        <w:t>LightGBM</w:t>
      </w:r>
      <w:proofErr w:type="spellEnd"/>
      <w:r>
        <w:rPr>
          <w:color w:val="4A4A4A"/>
        </w:rPr>
        <w:t xml:space="preserve"> for potentially higher accuracy on both classification tasks.</w:t>
      </w:r>
    </w:p>
    <w:p w14:paraId="493A5731" w14:textId="77777777" w:rsidR="009548A7" w:rsidRDefault="00000000">
      <w:pPr>
        <w:pStyle w:val="ListParagraph"/>
        <w:numPr>
          <w:ilvl w:val="0"/>
          <w:numId w:val="2"/>
        </w:numPr>
        <w:spacing w:after="80" w:line="320" w:lineRule="auto"/>
      </w:pPr>
      <w:r>
        <w:rPr>
          <w:color w:val="4A4A4A"/>
        </w:rPr>
        <w:t>Time-Series Forecasting: Implement Prophet or ARIMA for monthly revenue and demand forecasting at the category level.</w:t>
      </w:r>
    </w:p>
    <w:p w14:paraId="5E2FD63B" w14:textId="77777777" w:rsidR="009548A7" w:rsidRDefault="00000000">
      <w:pPr>
        <w:pStyle w:val="ListParagraph"/>
        <w:numPr>
          <w:ilvl w:val="0"/>
          <w:numId w:val="2"/>
        </w:numPr>
        <w:spacing w:after="80" w:line="320" w:lineRule="auto"/>
      </w:pPr>
      <w:r>
        <w:rPr>
          <w:color w:val="4A4A4A"/>
        </w:rPr>
        <w:t>Real-Time Integration: Connect the dashboard to a live POS data stream via API for automatic refresh and alerting.</w:t>
      </w:r>
    </w:p>
    <w:p w14:paraId="6C3A70B2" w14:textId="77777777" w:rsidR="009548A7" w:rsidRDefault="00000000">
      <w:pPr>
        <w:pStyle w:val="ListParagraph"/>
        <w:numPr>
          <w:ilvl w:val="0"/>
          <w:numId w:val="2"/>
        </w:numPr>
        <w:spacing w:after="80" w:line="320" w:lineRule="auto"/>
      </w:pPr>
      <w:r>
        <w:rPr>
          <w:color w:val="4A4A4A"/>
        </w:rPr>
        <w:t>Anomaly Detection: Add One-Class SVM or Isolation Forest to flag unusual transaction patterns (potential fraud or data quality issues).</w:t>
      </w:r>
    </w:p>
    <w:p w14:paraId="19023FA6" w14:textId="77777777" w:rsidR="009548A7" w:rsidRDefault="00000000">
      <w:r>
        <w:br w:type="page"/>
      </w:r>
    </w:p>
    <w:p w14:paraId="065074D6" w14:textId="77777777" w:rsidR="009548A7" w:rsidRDefault="00000000">
      <w:pPr>
        <w:pStyle w:val="Heading1"/>
        <w:pBdr>
          <w:bottom w:val="single" w:sz="8" w:space="4" w:color="E84855"/>
        </w:pBdr>
      </w:pPr>
      <w:r>
        <w:rPr>
          <w:color w:val="E84855"/>
        </w:rPr>
        <w:lastRenderedPageBreak/>
        <w:t>11. Technical Implementation</w:t>
      </w:r>
    </w:p>
    <w:p w14:paraId="579EEBB0" w14:textId="77777777" w:rsidR="009548A7" w:rsidRDefault="00000000">
      <w:pPr>
        <w:pStyle w:val="Heading2"/>
      </w:pPr>
      <w:r>
        <w:rPr>
          <w:color w:val="0D1B3E"/>
        </w:rPr>
        <w:t>11.1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9548A7" w14:paraId="76A20097"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06C4B6C0" w14:textId="77777777" w:rsidR="009548A7" w:rsidRDefault="00000000">
            <w:r>
              <w:rPr>
                <w:b/>
                <w:bCs/>
                <w:color w:val="FFFFFF"/>
                <w:sz w:val="20"/>
                <w:szCs w:val="20"/>
              </w:rPr>
              <w:t>Layer</w:t>
            </w:r>
          </w:p>
        </w:tc>
        <w:tc>
          <w:tcPr>
            <w:tcW w:w="360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43A3A83C" w14:textId="77777777" w:rsidR="009548A7" w:rsidRDefault="00000000">
            <w:r>
              <w:rPr>
                <w:b/>
                <w:bCs/>
                <w:color w:val="FFFFFF"/>
                <w:sz w:val="20"/>
                <w:szCs w:val="20"/>
              </w:rPr>
              <w:t>Technology</w:t>
            </w:r>
          </w:p>
        </w:tc>
        <w:tc>
          <w:tcPr>
            <w:tcW w:w="3360" w:type="dxa"/>
            <w:tcBorders>
              <w:top w:val="single" w:sz="4" w:space="0" w:color="FFFFFF"/>
              <w:left w:val="single" w:sz="4" w:space="0" w:color="FFFFFF"/>
              <w:bottom w:val="single" w:sz="4" w:space="0" w:color="FFFFFF"/>
              <w:right w:val="single" w:sz="4" w:space="0" w:color="FFFFFF"/>
            </w:tcBorders>
            <w:shd w:val="clear" w:color="auto" w:fill="0D1B3E"/>
            <w:tcMar>
              <w:top w:w="80" w:type="dxa"/>
              <w:left w:w="140" w:type="dxa"/>
              <w:bottom w:w="80" w:type="dxa"/>
              <w:right w:w="140" w:type="dxa"/>
            </w:tcMar>
            <w:vAlign w:val="center"/>
          </w:tcPr>
          <w:p w14:paraId="7879E062" w14:textId="77777777" w:rsidR="009548A7" w:rsidRDefault="00000000">
            <w:r>
              <w:rPr>
                <w:b/>
                <w:bCs/>
                <w:color w:val="FFFFFF"/>
                <w:sz w:val="20"/>
                <w:szCs w:val="20"/>
              </w:rPr>
              <w:t>Version</w:t>
            </w:r>
          </w:p>
        </w:tc>
      </w:tr>
      <w:tr w:rsidR="009548A7" w14:paraId="0C7ABA04"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FFD9DC3" w14:textId="77777777" w:rsidR="009548A7" w:rsidRDefault="00000000">
            <w:r>
              <w:rPr>
                <w:b/>
                <w:bCs/>
                <w:color w:val="4A4A4A"/>
                <w:sz w:val="20"/>
                <w:szCs w:val="20"/>
              </w:rPr>
              <w:t>Language</w:t>
            </w:r>
          </w:p>
        </w:tc>
        <w:tc>
          <w:tcPr>
            <w:tcW w:w="36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F9A13E2" w14:textId="77777777" w:rsidR="009548A7" w:rsidRDefault="00000000">
            <w:r>
              <w:rPr>
                <w:color w:val="4A4A4A"/>
                <w:sz w:val="20"/>
                <w:szCs w:val="20"/>
              </w:rPr>
              <w:t>Python</w:t>
            </w:r>
          </w:p>
        </w:tc>
        <w:tc>
          <w:tcPr>
            <w:tcW w:w="33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54F9C155" w14:textId="77777777" w:rsidR="009548A7" w:rsidRDefault="00000000">
            <w:r>
              <w:rPr>
                <w:color w:val="4A4A4A"/>
                <w:sz w:val="20"/>
                <w:szCs w:val="20"/>
              </w:rPr>
              <w:t>3.11+</w:t>
            </w:r>
          </w:p>
        </w:tc>
      </w:tr>
      <w:tr w:rsidR="009548A7" w14:paraId="6E96BAE9"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5B3EE0A7" w14:textId="77777777" w:rsidR="009548A7" w:rsidRDefault="00000000">
            <w:r>
              <w:rPr>
                <w:b/>
                <w:bCs/>
                <w:color w:val="4A4A4A"/>
                <w:sz w:val="20"/>
                <w:szCs w:val="20"/>
              </w:rPr>
              <w:t>Data Processing</w:t>
            </w:r>
          </w:p>
        </w:tc>
        <w:tc>
          <w:tcPr>
            <w:tcW w:w="36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63D3F29" w14:textId="77777777" w:rsidR="009548A7" w:rsidRDefault="00000000">
            <w:r>
              <w:rPr>
                <w:color w:val="4A4A4A"/>
                <w:sz w:val="20"/>
                <w:szCs w:val="20"/>
              </w:rPr>
              <w:t xml:space="preserve">pandas, </w:t>
            </w:r>
            <w:proofErr w:type="spellStart"/>
            <w:r>
              <w:rPr>
                <w:color w:val="4A4A4A"/>
                <w:sz w:val="20"/>
                <w:szCs w:val="20"/>
              </w:rPr>
              <w:t>numpy</w:t>
            </w:r>
            <w:proofErr w:type="spellEnd"/>
          </w:p>
        </w:tc>
        <w:tc>
          <w:tcPr>
            <w:tcW w:w="33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46ACCF3A" w14:textId="77777777" w:rsidR="009548A7" w:rsidRDefault="00000000">
            <w:r>
              <w:rPr>
                <w:color w:val="4A4A4A"/>
                <w:sz w:val="20"/>
                <w:szCs w:val="20"/>
              </w:rPr>
              <w:t>Latest</w:t>
            </w:r>
          </w:p>
        </w:tc>
      </w:tr>
      <w:tr w:rsidR="009548A7" w14:paraId="6CD94617"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278D6A7E" w14:textId="77777777" w:rsidR="009548A7" w:rsidRDefault="00000000">
            <w:r>
              <w:rPr>
                <w:b/>
                <w:bCs/>
                <w:color w:val="4A4A4A"/>
                <w:sz w:val="20"/>
                <w:szCs w:val="20"/>
              </w:rPr>
              <w:t>Machine Learning</w:t>
            </w:r>
          </w:p>
        </w:tc>
        <w:tc>
          <w:tcPr>
            <w:tcW w:w="36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73B2256" w14:textId="77777777" w:rsidR="009548A7" w:rsidRDefault="00000000">
            <w:r>
              <w:rPr>
                <w:color w:val="4A4A4A"/>
                <w:sz w:val="20"/>
                <w:szCs w:val="20"/>
              </w:rPr>
              <w:t>scikit-learn</w:t>
            </w:r>
          </w:p>
        </w:tc>
        <w:tc>
          <w:tcPr>
            <w:tcW w:w="33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2A130C8" w14:textId="77777777" w:rsidR="009548A7" w:rsidRDefault="00000000">
            <w:r>
              <w:rPr>
                <w:color w:val="4A4A4A"/>
                <w:sz w:val="20"/>
                <w:szCs w:val="20"/>
              </w:rPr>
              <w:t>Latest</w:t>
            </w:r>
          </w:p>
        </w:tc>
      </w:tr>
      <w:tr w:rsidR="009548A7" w14:paraId="7989E705"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6662CD99" w14:textId="77777777" w:rsidR="009548A7" w:rsidRDefault="00000000">
            <w:proofErr w:type="spellStart"/>
            <w:r>
              <w:rPr>
                <w:b/>
                <w:bCs/>
                <w:color w:val="4A4A4A"/>
                <w:sz w:val="20"/>
                <w:szCs w:val="20"/>
              </w:rPr>
              <w:t>Visualisation</w:t>
            </w:r>
            <w:proofErr w:type="spellEnd"/>
          </w:p>
        </w:tc>
        <w:tc>
          <w:tcPr>
            <w:tcW w:w="36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776607D" w14:textId="77777777" w:rsidR="009548A7" w:rsidRDefault="00000000">
            <w:proofErr w:type="spellStart"/>
            <w:r>
              <w:rPr>
                <w:color w:val="4A4A4A"/>
                <w:sz w:val="20"/>
                <w:szCs w:val="20"/>
              </w:rPr>
              <w:t>plotly</w:t>
            </w:r>
            <w:proofErr w:type="spellEnd"/>
            <w:r>
              <w:rPr>
                <w:color w:val="4A4A4A"/>
                <w:sz w:val="20"/>
                <w:szCs w:val="20"/>
              </w:rPr>
              <w:t xml:space="preserve">, matplotlib, </w:t>
            </w:r>
            <w:proofErr w:type="spellStart"/>
            <w:r>
              <w:rPr>
                <w:color w:val="4A4A4A"/>
                <w:sz w:val="20"/>
                <w:szCs w:val="20"/>
              </w:rPr>
              <w:t>altair</w:t>
            </w:r>
            <w:proofErr w:type="spellEnd"/>
          </w:p>
        </w:tc>
        <w:tc>
          <w:tcPr>
            <w:tcW w:w="33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1360898F" w14:textId="77777777" w:rsidR="009548A7" w:rsidRDefault="00000000">
            <w:r>
              <w:rPr>
                <w:color w:val="4A4A4A"/>
                <w:sz w:val="20"/>
                <w:szCs w:val="20"/>
              </w:rPr>
              <w:t>Latest</w:t>
            </w:r>
          </w:p>
        </w:tc>
      </w:tr>
      <w:tr w:rsidR="009548A7" w14:paraId="2352D76C"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3A70B43C" w14:textId="77777777" w:rsidR="009548A7" w:rsidRDefault="00000000">
            <w:r>
              <w:rPr>
                <w:b/>
                <w:bCs/>
                <w:color w:val="4A4A4A"/>
                <w:sz w:val="20"/>
                <w:szCs w:val="20"/>
              </w:rPr>
              <w:t>Dashboard</w:t>
            </w:r>
          </w:p>
        </w:tc>
        <w:tc>
          <w:tcPr>
            <w:tcW w:w="36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0BF40BC" w14:textId="77777777" w:rsidR="009548A7" w:rsidRDefault="00000000">
            <w:proofErr w:type="spellStart"/>
            <w:r>
              <w:rPr>
                <w:color w:val="4A4A4A"/>
                <w:sz w:val="20"/>
                <w:szCs w:val="20"/>
              </w:rPr>
              <w:t>Streamlit</w:t>
            </w:r>
            <w:proofErr w:type="spellEnd"/>
          </w:p>
        </w:tc>
        <w:tc>
          <w:tcPr>
            <w:tcW w:w="33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4232518" w14:textId="77777777" w:rsidR="009548A7" w:rsidRDefault="00000000">
            <w:r>
              <w:rPr>
                <w:color w:val="4A4A4A"/>
                <w:sz w:val="20"/>
                <w:szCs w:val="20"/>
              </w:rPr>
              <w:t>Latest</w:t>
            </w:r>
          </w:p>
        </w:tc>
      </w:tr>
      <w:tr w:rsidR="009548A7" w14:paraId="402655AB"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3C1F0B93" w14:textId="77777777" w:rsidR="009548A7" w:rsidRDefault="00000000">
            <w:r>
              <w:rPr>
                <w:b/>
                <w:bCs/>
                <w:color w:val="4A4A4A"/>
                <w:sz w:val="20"/>
                <w:szCs w:val="20"/>
              </w:rPr>
              <w:t>Deployment</w:t>
            </w:r>
          </w:p>
        </w:tc>
        <w:tc>
          <w:tcPr>
            <w:tcW w:w="360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0E0BC8DE" w14:textId="77777777" w:rsidR="009548A7" w:rsidRDefault="00000000">
            <w:proofErr w:type="spellStart"/>
            <w:r>
              <w:rPr>
                <w:color w:val="4A4A4A"/>
                <w:sz w:val="20"/>
                <w:szCs w:val="20"/>
              </w:rPr>
              <w:t>Streamlit</w:t>
            </w:r>
            <w:proofErr w:type="spellEnd"/>
            <w:r>
              <w:rPr>
                <w:color w:val="4A4A4A"/>
                <w:sz w:val="20"/>
                <w:szCs w:val="20"/>
              </w:rPr>
              <w:t xml:space="preserve"> Community Cloud</w:t>
            </w:r>
          </w:p>
        </w:tc>
        <w:tc>
          <w:tcPr>
            <w:tcW w:w="3360" w:type="dxa"/>
            <w:tcBorders>
              <w:top w:val="single" w:sz="4" w:space="0" w:color="E2E8EF"/>
              <w:left w:val="single" w:sz="4" w:space="0" w:color="E2E8EF"/>
              <w:bottom w:val="single" w:sz="4" w:space="0" w:color="E2E8EF"/>
              <w:right w:val="single" w:sz="4" w:space="0" w:color="E2E8EF"/>
            </w:tcBorders>
            <w:shd w:val="clear" w:color="auto" w:fill="FFFFFF"/>
            <w:tcMar>
              <w:top w:w="70" w:type="dxa"/>
              <w:left w:w="140" w:type="dxa"/>
              <w:bottom w:w="70" w:type="dxa"/>
              <w:right w:w="140" w:type="dxa"/>
            </w:tcMar>
          </w:tcPr>
          <w:p w14:paraId="7525A48B" w14:textId="77777777" w:rsidR="009548A7" w:rsidRDefault="00000000">
            <w:r>
              <w:rPr>
                <w:color w:val="4A4A4A"/>
                <w:sz w:val="20"/>
                <w:szCs w:val="20"/>
              </w:rPr>
              <w:t>Free tier</w:t>
            </w:r>
          </w:p>
        </w:tc>
      </w:tr>
      <w:tr w:rsidR="009548A7" w14:paraId="1B666E51" w14:textId="77777777">
        <w:tblPrEx>
          <w:tblCellMar>
            <w:top w:w="0" w:type="dxa"/>
            <w:bottom w:w="0" w:type="dxa"/>
          </w:tblCellMar>
        </w:tblPrEx>
        <w:tc>
          <w:tcPr>
            <w:tcW w:w="24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19B14DA0" w14:textId="77777777" w:rsidR="009548A7" w:rsidRDefault="00000000">
            <w:r>
              <w:rPr>
                <w:b/>
                <w:bCs/>
                <w:color w:val="4A4A4A"/>
                <w:sz w:val="20"/>
                <w:szCs w:val="20"/>
              </w:rPr>
              <w:t>Version Control</w:t>
            </w:r>
          </w:p>
        </w:tc>
        <w:tc>
          <w:tcPr>
            <w:tcW w:w="360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41FBB80F" w14:textId="77777777" w:rsidR="009548A7" w:rsidRDefault="00000000">
            <w:r>
              <w:rPr>
                <w:color w:val="4A4A4A"/>
                <w:sz w:val="20"/>
                <w:szCs w:val="20"/>
              </w:rPr>
              <w:t>Git / GitHub</w:t>
            </w:r>
          </w:p>
        </w:tc>
        <w:tc>
          <w:tcPr>
            <w:tcW w:w="3360" w:type="dxa"/>
            <w:tcBorders>
              <w:top w:val="single" w:sz="4" w:space="0" w:color="E2E8EF"/>
              <w:left w:val="single" w:sz="4" w:space="0" w:color="E2E8EF"/>
              <w:bottom w:val="single" w:sz="4" w:space="0" w:color="E2E8EF"/>
              <w:right w:val="single" w:sz="4" w:space="0" w:color="E2E8EF"/>
            </w:tcBorders>
            <w:shd w:val="clear" w:color="auto" w:fill="F5F7FA"/>
            <w:tcMar>
              <w:top w:w="70" w:type="dxa"/>
              <w:left w:w="140" w:type="dxa"/>
              <w:bottom w:w="70" w:type="dxa"/>
              <w:right w:w="140" w:type="dxa"/>
            </w:tcMar>
          </w:tcPr>
          <w:p w14:paraId="70D0F57B" w14:textId="77777777" w:rsidR="009548A7" w:rsidRDefault="00000000">
            <w:r>
              <w:rPr>
                <w:color w:val="4A4A4A"/>
                <w:sz w:val="20"/>
                <w:szCs w:val="20"/>
              </w:rPr>
              <w:t>Public repository</w:t>
            </w:r>
          </w:p>
        </w:tc>
      </w:tr>
    </w:tbl>
    <w:p w14:paraId="43A2CC01" w14:textId="77777777" w:rsidR="009548A7" w:rsidRDefault="009548A7">
      <w:pPr>
        <w:spacing w:after="60"/>
      </w:pPr>
    </w:p>
    <w:p w14:paraId="57790D24" w14:textId="77777777" w:rsidR="009548A7" w:rsidRDefault="00000000">
      <w:pPr>
        <w:pStyle w:val="Heading2"/>
      </w:pPr>
      <w:r>
        <w:rPr>
          <w:color w:val="0D1B3E"/>
        </w:rPr>
        <w:t>11.2 Code Structure</w:t>
      </w:r>
    </w:p>
    <w:p w14:paraId="59FA028E" w14:textId="77777777" w:rsidR="009548A7" w:rsidRDefault="00000000">
      <w:pPr>
        <w:pStyle w:val="ListParagraph"/>
        <w:numPr>
          <w:ilvl w:val="0"/>
          <w:numId w:val="2"/>
        </w:numPr>
        <w:spacing w:after="80" w:line="320" w:lineRule="auto"/>
      </w:pPr>
      <w:r>
        <w:rPr>
          <w:color w:val="4A4A4A"/>
        </w:rPr>
        <w:t>preprocessing.py: Data loading, cleaning pipeline, feature engineering, customer-level aggregation.</w:t>
      </w:r>
    </w:p>
    <w:p w14:paraId="6740F1AD" w14:textId="77777777" w:rsidR="009548A7" w:rsidRDefault="00000000">
      <w:pPr>
        <w:pStyle w:val="ListParagraph"/>
        <w:numPr>
          <w:ilvl w:val="0"/>
          <w:numId w:val="2"/>
        </w:numPr>
        <w:spacing w:after="80" w:line="320" w:lineRule="auto"/>
      </w:pPr>
      <w:r>
        <w:rPr>
          <w:color w:val="4A4A4A"/>
        </w:rPr>
        <w:t>kmeans_model.py: K-Means training, cluster summary, prediction function.</w:t>
      </w:r>
    </w:p>
    <w:p w14:paraId="41846FDC" w14:textId="77777777" w:rsidR="009548A7" w:rsidRDefault="00000000">
      <w:pPr>
        <w:pStyle w:val="ListParagraph"/>
        <w:numPr>
          <w:ilvl w:val="0"/>
          <w:numId w:val="2"/>
        </w:numPr>
        <w:spacing w:after="80" w:line="320" w:lineRule="auto"/>
      </w:pPr>
      <w:r>
        <w:rPr>
          <w:color w:val="4A4A4A"/>
        </w:rPr>
        <w:t>random_forest_model.py: High-spender and category classifier, metrics, classification report.</w:t>
      </w:r>
    </w:p>
    <w:p w14:paraId="10C427FC" w14:textId="77777777" w:rsidR="009548A7" w:rsidRDefault="00000000">
      <w:pPr>
        <w:pStyle w:val="ListParagraph"/>
        <w:numPr>
          <w:ilvl w:val="0"/>
          <w:numId w:val="2"/>
        </w:numPr>
        <w:spacing w:after="80" w:line="320" w:lineRule="auto"/>
      </w:pPr>
      <w:r>
        <w:rPr>
          <w:color w:val="4A4A4A"/>
        </w:rPr>
        <w:t>linear_regression_model.py: Regression pipeline, coefficient extraction, metrics.</w:t>
      </w:r>
    </w:p>
    <w:p w14:paraId="503EB8F3" w14:textId="77777777" w:rsidR="009548A7" w:rsidRDefault="00000000">
      <w:pPr>
        <w:pStyle w:val="ListParagraph"/>
        <w:numPr>
          <w:ilvl w:val="0"/>
          <w:numId w:val="2"/>
        </w:numPr>
        <w:spacing w:after="80" w:line="320" w:lineRule="auto"/>
      </w:pPr>
      <w:r>
        <w:rPr>
          <w:color w:val="4A4A4A"/>
        </w:rPr>
        <w:t xml:space="preserve">app.py: </w:t>
      </w:r>
      <w:proofErr w:type="spellStart"/>
      <w:r>
        <w:rPr>
          <w:color w:val="4A4A4A"/>
        </w:rPr>
        <w:t>Streamlit</w:t>
      </w:r>
      <w:proofErr w:type="spellEnd"/>
      <w:r>
        <w:rPr>
          <w:color w:val="4A4A4A"/>
        </w:rPr>
        <w:t xml:space="preserve"> multi-tab dashboard with global filters and business insights panel.</w:t>
      </w:r>
    </w:p>
    <w:p w14:paraId="114A2A48" w14:textId="77777777" w:rsidR="009548A7" w:rsidRDefault="009548A7">
      <w:pPr>
        <w:spacing w:after="60"/>
      </w:pPr>
    </w:p>
    <w:p w14:paraId="6544C420" w14:textId="77777777" w:rsidR="009548A7" w:rsidRDefault="00000000">
      <w:pPr>
        <w:pStyle w:val="Heading2"/>
      </w:pPr>
      <w:r>
        <w:rPr>
          <w:color w:val="0D1B3E"/>
        </w:rPr>
        <w:t>11.3 Repository</w:t>
      </w:r>
    </w:p>
    <w:p w14:paraId="1A24F3C4" w14:textId="77777777" w:rsidR="009548A7" w:rsidRDefault="00000000">
      <w:pPr>
        <w:spacing w:after="120" w:line="340" w:lineRule="auto"/>
      </w:pPr>
      <w:r>
        <w:rPr>
          <w:color w:val="4A4A4A"/>
        </w:rPr>
        <w:t>GitHub: github.com/MUA122/Retail-Sales-Data-Mining-Project</w:t>
      </w:r>
    </w:p>
    <w:p w14:paraId="16A86E83" w14:textId="77777777" w:rsidR="009548A7" w:rsidRDefault="00000000">
      <w:pPr>
        <w:spacing w:after="120" w:line="340" w:lineRule="auto"/>
      </w:pPr>
      <w:r>
        <w:rPr>
          <w:color w:val="4A4A4A"/>
        </w:rPr>
        <w:t>The repository includes a requirements.txt for fully reproducible environment setup and a README.md with step-by-step installation and run instructions.</w:t>
      </w:r>
    </w:p>
    <w:p w14:paraId="56A455EE" w14:textId="77777777" w:rsidR="009548A7" w:rsidRDefault="00000000">
      <w:r>
        <w:br w:type="page"/>
      </w:r>
    </w:p>
    <w:p w14:paraId="79816A18" w14:textId="77777777" w:rsidR="009548A7" w:rsidRDefault="00000000">
      <w:pPr>
        <w:pStyle w:val="Heading1"/>
        <w:pBdr>
          <w:bottom w:val="single" w:sz="8" w:space="4" w:color="E84855"/>
        </w:pBdr>
      </w:pPr>
      <w:r>
        <w:rPr>
          <w:color w:val="E84855"/>
        </w:rPr>
        <w:lastRenderedPageBreak/>
        <w:t>References</w:t>
      </w:r>
    </w:p>
    <w:p w14:paraId="74D0045D" w14:textId="77777777" w:rsidR="009548A7" w:rsidRDefault="00000000">
      <w:pPr>
        <w:spacing w:after="120" w:line="340" w:lineRule="auto"/>
      </w:pPr>
      <w:r>
        <w:rPr>
          <w:color w:val="4A4A4A"/>
        </w:rPr>
        <w:t xml:space="preserve">1. Chapman, P., Clinton, J., Kerber, R., </w:t>
      </w:r>
      <w:proofErr w:type="spellStart"/>
      <w:r>
        <w:rPr>
          <w:color w:val="4A4A4A"/>
        </w:rPr>
        <w:t>Khabaza</w:t>
      </w:r>
      <w:proofErr w:type="spellEnd"/>
      <w:r>
        <w:rPr>
          <w:color w:val="4A4A4A"/>
        </w:rPr>
        <w:t>, T., Reinartz, T., Shearer, C., &amp; Wirth, R. (2000). CRISP-DM 1.0: Step-by-step data mining guide. SPSS.</w:t>
      </w:r>
    </w:p>
    <w:p w14:paraId="6B44687B" w14:textId="77777777" w:rsidR="009548A7" w:rsidRDefault="00000000">
      <w:pPr>
        <w:spacing w:after="120" w:line="340" w:lineRule="auto"/>
      </w:pPr>
      <w:r>
        <w:rPr>
          <w:color w:val="4A4A4A"/>
        </w:rPr>
        <w:t xml:space="preserve">2. </w:t>
      </w:r>
      <w:proofErr w:type="spellStart"/>
      <w:r>
        <w:rPr>
          <w:color w:val="4A4A4A"/>
        </w:rPr>
        <w:t>Breiman</w:t>
      </w:r>
      <w:proofErr w:type="spellEnd"/>
      <w:r>
        <w:rPr>
          <w:color w:val="4A4A4A"/>
        </w:rPr>
        <w:t>, L. (2001). Random forests. Machine Learning, 45(1), 5-32.</w:t>
      </w:r>
    </w:p>
    <w:p w14:paraId="3A692AE6" w14:textId="77777777" w:rsidR="009548A7" w:rsidRDefault="00000000">
      <w:pPr>
        <w:spacing w:after="120" w:line="340" w:lineRule="auto"/>
      </w:pPr>
      <w:r>
        <w:rPr>
          <w:color w:val="4A4A4A"/>
        </w:rPr>
        <w:t>3. MacQueen, J. (1967). Some methods for classification and analysis of multivariate observations. Proceedings of the 5th Berkeley Symposium on Mathematical Statistics.</w:t>
      </w:r>
    </w:p>
    <w:p w14:paraId="6F9F88E7" w14:textId="77777777" w:rsidR="009548A7" w:rsidRDefault="00000000">
      <w:pPr>
        <w:spacing w:after="120" w:line="340" w:lineRule="auto"/>
      </w:pPr>
      <w:r>
        <w:rPr>
          <w:color w:val="4A4A4A"/>
        </w:rPr>
        <w:t>4. Pedregosa, F. et al. (2011). Scikit-learn: Machine learning in Python. Journal of Machine Learning Research, 12, 2825-2830.</w:t>
      </w:r>
    </w:p>
    <w:p w14:paraId="5653ED78" w14:textId="77777777" w:rsidR="009548A7" w:rsidRDefault="00000000">
      <w:pPr>
        <w:spacing w:after="120" w:line="340" w:lineRule="auto"/>
      </w:pPr>
      <w:r>
        <w:rPr>
          <w:color w:val="4A4A4A"/>
        </w:rPr>
        <w:t xml:space="preserve">5. </w:t>
      </w:r>
      <w:proofErr w:type="spellStart"/>
      <w:r>
        <w:rPr>
          <w:color w:val="4A4A4A"/>
        </w:rPr>
        <w:t>Streamlit</w:t>
      </w:r>
      <w:proofErr w:type="spellEnd"/>
      <w:r>
        <w:rPr>
          <w:color w:val="4A4A4A"/>
        </w:rPr>
        <w:t xml:space="preserve"> Inc. (2024). </w:t>
      </w:r>
      <w:proofErr w:type="spellStart"/>
      <w:r>
        <w:rPr>
          <w:color w:val="4A4A4A"/>
        </w:rPr>
        <w:t>Streamlit</w:t>
      </w:r>
      <w:proofErr w:type="spellEnd"/>
      <w:r>
        <w:rPr>
          <w:color w:val="4A4A4A"/>
        </w:rPr>
        <w:t xml:space="preserve"> documentation. Retrieved from https://docs.streamlit.io</w:t>
      </w:r>
    </w:p>
    <w:p w14:paraId="6CC9EFA1" w14:textId="77777777" w:rsidR="009548A7" w:rsidRDefault="00000000">
      <w:pPr>
        <w:spacing w:after="120" w:line="340" w:lineRule="auto"/>
      </w:pPr>
      <w:r>
        <w:rPr>
          <w:color w:val="4A4A4A"/>
        </w:rPr>
        <w:t>6. Retail Sales Dataset. Kaggle / UCI Machine Learning Repository (synthetic retail transactions dataset).</w:t>
      </w:r>
    </w:p>
    <w:sectPr w:rsidR="009548A7">
      <w:headerReference w:type="even" r:id="rId7"/>
      <w:headerReference w:type="default" r:id="rId8"/>
      <w:footerReference w:type="even" r:id="rId9"/>
      <w:footerReference w:type="default" r:id="rId10"/>
      <w:headerReference w:type="first" r:id="rId11"/>
      <w:footerReference w:type="first" r:id="rId12"/>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0ACB" w14:textId="77777777" w:rsidR="00B15D12" w:rsidRDefault="00B15D12">
      <w:r>
        <w:separator/>
      </w:r>
    </w:p>
  </w:endnote>
  <w:endnote w:type="continuationSeparator" w:id="0">
    <w:p w14:paraId="2A5D29EC" w14:textId="77777777" w:rsidR="00B15D12" w:rsidRDefault="00B15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5975" w14:textId="77777777" w:rsidR="00227769" w:rsidRDefault="002277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60E0" w14:textId="5FC80528" w:rsidR="009548A7" w:rsidRDefault="00000000">
    <w:pPr>
      <w:pBdr>
        <w:top w:val="single" w:sz="6" w:space="4" w:color="E84855"/>
      </w:pBdr>
      <w:tabs>
        <w:tab w:val="right" w:pos="8640"/>
      </w:tabs>
    </w:pPr>
    <w:r>
      <w:rPr>
        <w:color w:val="4A4A4A"/>
        <w:sz w:val="18"/>
        <w:szCs w:val="18"/>
      </w:rPr>
      <w:t>Data Mining Course · 202</w:t>
    </w:r>
    <w:r w:rsidR="00227769">
      <w:rPr>
        <w:color w:val="4A4A4A"/>
        <w:sz w:val="18"/>
        <w:szCs w:val="18"/>
      </w:rPr>
      <w:t>5</w:t>
    </w:r>
    <w:r>
      <w:rPr>
        <w:color w:val="4A4A4A"/>
        <w:sz w:val="18"/>
        <w:szCs w:val="18"/>
      </w:rPr>
      <w:t>/</w:t>
    </w:r>
    <w:proofErr w:type="gramStart"/>
    <w:r>
      <w:rPr>
        <w:color w:val="4A4A4A"/>
        <w:sz w:val="18"/>
        <w:szCs w:val="18"/>
      </w:rPr>
      <w:t>202</w:t>
    </w:r>
    <w:r w:rsidR="00227769">
      <w:rPr>
        <w:color w:val="4A4A4A"/>
        <w:sz w:val="18"/>
        <w:szCs w:val="18"/>
      </w:rPr>
      <w:t>6</w:t>
    </w:r>
    <w:r>
      <w:rPr>
        <w:color w:val="4A4A4A"/>
        <w:sz w:val="18"/>
        <w:szCs w:val="18"/>
      </w:rPr>
      <w:t xml:space="preserve">  </w:t>
    </w:r>
    <w:r>
      <w:rPr>
        <w:sz w:val="18"/>
        <w:szCs w:val="18"/>
      </w:rPr>
      <w:tab/>
    </w:r>
    <w:proofErr w:type="gramEnd"/>
    <w:r>
      <w:rPr>
        <w:color w:val="4A4A4A"/>
        <w:sz w:val="18"/>
        <w:szCs w:val="18"/>
      </w:rPr>
      <w:t xml:space="preserve">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EA2E" w14:textId="77777777" w:rsidR="00227769" w:rsidRDefault="00227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B1197" w14:textId="77777777" w:rsidR="00B15D12" w:rsidRDefault="00B15D12">
      <w:r>
        <w:separator/>
      </w:r>
    </w:p>
  </w:footnote>
  <w:footnote w:type="continuationSeparator" w:id="0">
    <w:p w14:paraId="39DFC3C7" w14:textId="77777777" w:rsidR="00B15D12" w:rsidRDefault="00B15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2AB3" w14:textId="77777777" w:rsidR="00227769" w:rsidRDefault="002277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DA2D8" w14:textId="77777777" w:rsidR="009548A7" w:rsidRDefault="00000000">
    <w:pPr>
      <w:pBdr>
        <w:bottom w:val="single" w:sz="6" w:space="4" w:color="E84855"/>
      </w:pBdr>
      <w:tabs>
        <w:tab w:val="right" w:pos="8640"/>
      </w:tabs>
    </w:pPr>
    <w:r>
      <w:rPr>
        <w:b/>
        <w:bCs/>
        <w:color w:val="0D7E93"/>
        <w:sz w:val="18"/>
        <w:szCs w:val="18"/>
      </w:rPr>
      <w:t>Retail Sales Data Mining — Phase 2 Report</w:t>
    </w:r>
    <w:r>
      <w:rPr>
        <w:sz w:val="18"/>
        <w:szCs w:val="18"/>
      </w:rPr>
      <w:tab/>
    </w:r>
    <w:r>
      <w:rPr>
        <w:sz w:val="18"/>
        <w:szCs w:val="18"/>
      </w:rPr>
      <w:tab/>
    </w:r>
    <w:r>
      <w:rPr>
        <w:color w:val="4A4A4A"/>
        <w:sz w:val="18"/>
        <w:szCs w:val="18"/>
      </w:rPr>
      <w:t>Mahmoud Usama · Youssef Mahmoud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FF2C" w14:textId="77777777" w:rsidR="00227769" w:rsidRDefault="002277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7C4D"/>
    <w:multiLevelType w:val="hybridMultilevel"/>
    <w:tmpl w:val="39C221F6"/>
    <w:lvl w:ilvl="0" w:tplc="4580CC40">
      <w:start w:val="1"/>
      <w:numFmt w:val="bullet"/>
      <w:lvlText w:val="●"/>
      <w:lvlJc w:val="left"/>
      <w:pPr>
        <w:ind w:left="720" w:hanging="360"/>
      </w:pPr>
    </w:lvl>
    <w:lvl w:ilvl="1" w:tplc="697415D0">
      <w:start w:val="1"/>
      <w:numFmt w:val="bullet"/>
      <w:lvlText w:val="○"/>
      <w:lvlJc w:val="left"/>
      <w:pPr>
        <w:ind w:left="1440" w:hanging="360"/>
      </w:pPr>
    </w:lvl>
    <w:lvl w:ilvl="2" w:tplc="3F1A3992">
      <w:start w:val="1"/>
      <w:numFmt w:val="bullet"/>
      <w:lvlText w:val="■"/>
      <w:lvlJc w:val="left"/>
      <w:pPr>
        <w:ind w:left="2160" w:hanging="360"/>
      </w:pPr>
    </w:lvl>
    <w:lvl w:ilvl="3" w:tplc="DE30689E">
      <w:start w:val="1"/>
      <w:numFmt w:val="bullet"/>
      <w:lvlText w:val="●"/>
      <w:lvlJc w:val="left"/>
      <w:pPr>
        <w:ind w:left="2880" w:hanging="360"/>
      </w:pPr>
    </w:lvl>
    <w:lvl w:ilvl="4" w:tplc="D2FCC5D0">
      <w:start w:val="1"/>
      <w:numFmt w:val="bullet"/>
      <w:lvlText w:val="○"/>
      <w:lvlJc w:val="left"/>
      <w:pPr>
        <w:ind w:left="3600" w:hanging="360"/>
      </w:pPr>
    </w:lvl>
    <w:lvl w:ilvl="5" w:tplc="3FB6BB04">
      <w:start w:val="1"/>
      <w:numFmt w:val="bullet"/>
      <w:lvlText w:val="■"/>
      <w:lvlJc w:val="left"/>
      <w:pPr>
        <w:ind w:left="4320" w:hanging="360"/>
      </w:pPr>
    </w:lvl>
    <w:lvl w:ilvl="6" w:tplc="0DBAE2C2">
      <w:start w:val="1"/>
      <w:numFmt w:val="bullet"/>
      <w:lvlText w:val="●"/>
      <w:lvlJc w:val="left"/>
      <w:pPr>
        <w:ind w:left="5040" w:hanging="360"/>
      </w:pPr>
    </w:lvl>
    <w:lvl w:ilvl="7" w:tplc="A97ED1EA">
      <w:start w:val="1"/>
      <w:numFmt w:val="bullet"/>
      <w:lvlText w:val="●"/>
      <w:lvlJc w:val="left"/>
      <w:pPr>
        <w:ind w:left="5760" w:hanging="360"/>
      </w:pPr>
    </w:lvl>
    <w:lvl w:ilvl="8" w:tplc="AE20B6FE">
      <w:start w:val="1"/>
      <w:numFmt w:val="bullet"/>
      <w:lvlText w:val="●"/>
      <w:lvlJc w:val="left"/>
      <w:pPr>
        <w:ind w:left="6480" w:hanging="360"/>
      </w:pPr>
    </w:lvl>
  </w:abstractNum>
  <w:abstractNum w:abstractNumId="1" w15:restartNumberingAfterBreak="0">
    <w:nsid w:val="247A10EB"/>
    <w:multiLevelType w:val="hybridMultilevel"/>
    <w:tmpl w:val="641CDAF6"/>
    <w:lvl w:ilvl="0" w:tplc="C14C1FA0">
      <w:start w:val="1"/>
      <w:numFmt w:val="bullet"/>
      <w:lvlText w:val="•"/>
      <w:lvlJc w:val="left"/>
      <w:pPr>
        <w:ind w:left="720" w:hanging="360"/>
      </w:pPr>
      <w:rPr>
        <w:color w:val="E84855"/>
      </w:rPr>
    </w:lvl>
    <w:lvl w:ilvl="1" w:tplc="C7C2F8D8">
      <w:numFmt w:val="decimal"/>
      <w:lvlText w:val=""/>
      <w:lvlJc w:val="left"/>
    </w:lvl>
    <w:lvl w:ilvl="2" w:tplc="2E40D74C">
      <w:numFmt w:val="decimal"/>
      <w:lvlText w:val=""/>
      <w:lvlJc w:val="left"/>
    </w:lvl>
    <w:lvl w:ilvl="3" w:tplc="18AE516C">
      <w:numFmt w:val="decimal"/>
      <w:lvlText w:val=""/>
      <w:lvlJc w:val="left"/>
    </w:lvl>
    <w:lvl w:ilvl="4" w:tplc="26BE9898">
      <w:numFmt w:val="decimal"/>
      <w:lvlText w:val=""/>
      <w:lvlJc w:val="left"/>
    </w:lvl>
    <w:lvl w:ilvl="5" w:tplc="7F765C02">
      <w:numFmt w:val="decimal"/>
      <w:lvlText w:val=""/>
      <w:lvlJc w:val="left"/>
    </w:lvl>
    <w:lvl w:ilvl="6" w:tplc="0DA61386">
      <w:numFmt w:val="decimal"/>
      <w:lvlText w:val=""/>
      <w:lvlJc w:val="left"/>
    </w:lvl>
    <w:lvl w:ilvl="7" w:tplc="3D9857B8">
      <w:numFmt w:val="decimal"/>
      <w:lvlText w:val=""/>
      <w:lvlJc w:val="left"/>
    </w:lvl>
    <w:lvl w:ilvl="8" w:tplc="9778584A">
      <w:numFmt w:val="decimal"/>
      <w:lvlText w:val=""/>
      <w:lvlJc w:val="left"/>
    </w:lvl>
  </w:abstractNum>
  <w:abstractNum w:abstractNumId="2" w15:restartNumberingAfterBreak="0">
    <w:nsid w:val="5EEF4069"/>
    <w:multiLevelType w:val="hybridMultilevel"/>
    <w:tmpl w:val="744A97F8"/>
    <w:lvl w:ilvl="0" w:tplc="91F022C6">
      <w:start w:val="1"/>
      <w:numFmt w:val="decimal"/>
      <w:lvlText w:val="%1."/>
      <w:lvlJc w:val="left"/>
      <w:pPr>
        <w:ind w:left="720" w:hanging="360"/>
      </w:pPr>
    </w:lvl>
    <w:lvl w:ilvl="1" w:tplc="7FA2F114">
      <w:numFmt w:val="decimal"/>
      <w:lvlText w:val=""/>
      <w:lvlJc w:val="left"/>
    </w:lvl>
    <w:lvl w:ilvl="2" w:tplc="18B408E2">
      <w:numFmt w:val="decimal"/>
      <w:lvlText w:val=""/>
      <w:lvlJc w:val="left"/>
    </w:lvl>
    <w:lvl w:ilvl="3" w:tplc="49EA15D0">
      <w:numFmt w:val="decimal"/>
      <w:lvlText w:val=""/>
      <w:lvlJc w:val="left"/>
    </w:lvl>
    <w:lvl w:ilvl="4" w:tplc="0AAEF640">
      <w:numFmt w:val="decimal"/>
      <w:lvlText w:val=""/>
      <w:lvlJc w:val="left"/>
    </w:lvl>
    <w:lvl w:ilvl="5" w:tplc="BAD898FC">
      <w:numFmt w:val="decimal"/>
      <w:lvlText w:val=""/>
      <w:lvlJc w:val="left"/>
    </w:lvl>
    <w:lvl w:ilvl="6" w:tplc="6FAEEA40">
      <w:numFmt w:val="decimal"/>
      <w:lvlText w:val=""/>
      <w:lvlJc w:val="left"/>
    </w:lvl>
    <w:lvl w:ilvl="7" w:tplc="2256BD82">
      <w:numFmt w:val="decimal"/>
      <w:lvlText w:val=""/>
      <w:lvlJc w:val="left"/>
    </w:lvl>
    <w:lvl w:ilvl="8" w:tplc="977CE864">
      <w:numFmt w:val="decimal"/>
      <w:lvlText w:val=""/>
      <w:lvlJc w:val="left"/>
    </w:lvl>
  </w:abstractNum>
  <w:num w:numId="1" w16cid:durableId="889807940">
    <w:abstractNumId w:val="0"/>
    <w:lvlOverride w:ilvl="0">
      <w:startOverride w:val="1"/>
    </w:lvlOverride>
  </w:num>
  <w:num w:numId="2" w16cid:durableId="517502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8A7"/>
    <w:rsid w:val="00227769"/>
    <w:rsid w:val="009548A7"/>
    <w:rsid w:val="00B15D12"/>
    <w:rsid w:val="00D06A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BE147EF"/>
  <w15:docId w15:val="{AEF5C553-EDA8-497E-B5E8-8FD03D5D4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60" w:after="120"/>
      <w:outlineLvl w:val="1"/>
    </w:pPr>
    <w:rPr>
      <w:b/>
      <w:bCs/>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7769"/>
    <w:pPr>
      <w:tabs>
        <w:tab w:val="center" w:pos="4680"/>
        <w:tab w:val="right" w:pos="9360"/>
      </w:tabs>
    </w:pPr>
  </w:style>
  <w:style w:type="character" w:customStyle="1" w:styleId="HeaderChar">
    <w:name w:val="Header Char"/>
    <w:basedOn w:val="DefaultParagraphFont"/>
    <w:link w:val="Header"/>
    <w:uiPriority w:val="99"/>
    <w:rsid w:val="00227769"/>
  </w:style>
  <w:style w:type="paragraph" w:styleId="Footer">
    <w:name w:val="footer"/>
    <w:basedOn w:val="Normal"/>
    <w:link w:val="FooterChar"/>
    <w:uiPriority w:val="99"/>
    <w:unhideWhenUsed/>
    <w:rsid w:val="00227769"/>
    <w:pPr>
      <w:tabs>
        <w:tab w:val="center" w:pos="4680"/>
        <w:tab w:val="right" w:pos="9360"/>
      </w:tabs>
    </w:pPr>
  </w:style>
  <w:style w:type="character" w:customStyle="1" w:styleId="FooterChar">
    <w:name w:val="Footer Char"/>
    <w:basedOn w:val="DefaultParagraphFont"/>
    <w:link w:val="Footer"/>
    <w:uiPriority w:val="99"/>
    <w:rsid w:val="00227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2802</Words>
  <Characters>15976</Characters>
  <Application>Microsoft Office Word</Application>
  <DocSecurity>0</DocSecurity>
  <Lines>133</Lines>
  <Paragraphs>37</Paragraphs>
  <ScaleCrop>false</ScaleCrop>
  <Company/>
  <LinksUpToDate>false</LinksUpToDate>
  <CharactersWithSpaces>18741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Usama Abdelhameed Abdelrahman</cp:lastModifiedBy>
  <cp:revision>2</cp:revision>
  <dcterms:created xsi:type="dcterms:W3CDTF">2026-05-11T20:25:00Z</dcterms:created>
  <dcterms:modified xsi:type="dcterms:W3CDTF">2026-05-11T20:29:00Z</dcterms:modified>
</cp:coreProperties>
</file>