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13CF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08C4EE0E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«СЕВЕРО-КАВКАЗСКИЙ ФЕДЕРАЛЬНЫЙ УНИВЕРСИТЕТ»</w:t>
      </w:r>
    </w:p>
    <w:p w14:paraId="05ED3A40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8E04E56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02A3612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E69420D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717F40C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CFA25A2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3829750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3F39B46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sz w:val="32"/>
        </w:rPr>
        <w:t>№</w:t>
      </w:r>
      <w:r>
        <w:rPr>
          <w:rFonts w:ascii="Times New Roman" w:eastAsia="Times New Roman" w:hAnsi="Times New Roman" w:cs="Times New Roman"/>
          <w:sz w:val="32"/>
        </w:rPr>
        <w:t xml:space="preserve"> 1</w:t>
      </w:r>
    </w:p>
    <w:p w14:paraId="7398A3A5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32"/>
        </w:rPr>
        <w:t xml:space="preserve">ДИСЦИПЛИНЫ «Введение в </w:t>
      </w:r>
      <w:proofErr w:type="spellStart"/>
      <w:r>
        <w:rPr>
          <w:rFonts w:ascii="Times New Roman" w:eastAsia="Times New Roman" w:hAnsi="Times New Roman" w:cs="Times New Roman"/>
          <w:sz w:val="32"/>
        </w:rPr>
        <w:t>NoSQL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СУБД»</w:t>
      </w:r>
    </w:p>
    <w:p w14:paraId="41CADB44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E4A8FF4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D814BB9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442C801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0FFB95D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D76E6F3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</w:p>
    <w:p w14:paraId="2586BAAA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CB3E30D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C1A34A6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462B6B8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A0898B3" w14:textId="77777777" w:rsidR="00FB5598" w:rsidRDefault="00FB5598" w:rsidP="00FB5598">
      <w:pPr>
        <w:spacing w:after="0" w:line="240" w:lineRule="auto"/>
        <w:ind w:left="3828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Выполнил: </w:t>
      </w:r>
    </w:p>
    <w:p w14:paraId="06D6B537" w14:textId="2F2675EA" w:rsidR="00FB5598" w:rsidRPr="00FB5598" w:rsidRDefault="00FB5598" w:rsidP="00FB5598">
      <w:pPr>
        <w:spacing w:after="0" w:line="240" w:lineRule="auto"/>
        <w:ind w:left="1846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Хасензода Муборакшох Латиф</w:t>
      </w:r>
    </w:p>
    <w:p w14:paraId="75F2BC92" w14:textId="77777777" w:rsidR="00FB5598" w:rsidRDefault="00FB5598" w:rsidP="00FB5598">
      <w:pPr>
        <w:spacing w:after="0" w:line="240" w:lineRule="auto"/>
        <w:ind w:left="1846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Студент 4 курса, уч. гр. ПИН-б-о-22-1</w:t>
      </w:r>
    </w:p>
    <w:p w14:paraId="7C3912B7" w14:textId="66801013" w:rsidR="00FB5598" w:rsidRPr="00FB5598" w:rsidRDefault="00FB5598" w:rsidP="00FB5598">
      <w:pPr>
        <w:spacing w:after="0" w:line="240" w:lineRule="auto"/>
        <w:ind w:left="1846"/>
        <w:jc w:val="right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sz w:val="28"/>
        </w:rPr>
        <w:t xml:space="preserve">Специальности </w:t>
      </w:r>
      <w:r>
        <w:rPr>
          <w:rFonts w:ascii="Times New Roman" w:eastAsia="Times New Roman" w:hAnsi="Times New Roman" w:cs="Times New Roman"/>
          <w:sz w:val="28"/>
          <w:lang w:val="en-US"/>
        </w:rPr>
        <w:t>“</w:t>
      </w:r>
      <w:r>
        <w:rPr>
          <w:rFonts w:ascii="Times New Roman" w:eastAsia="Times New Roman" w:hAnsi="Times New Roman" w:cs="Times New Roman"/>
          <w:sz w:val="28"/>
        </w:rPr>
        <w:t>Прикладная информатика</w:t>
      </w:r>
      <w:r w:rsidRPr="00FB5598">
        <w:rPr>
          <w:rFonts w:ascii="Times New Roman" w:eastAsia="Times New Roman" w:hAnsi="Times New Roman" w:cs="Times New Roman"/>
          <w:sz w:val="28"/>
        </w:rPr>
        <w:t>”</w:t>
      </w:r>
    </w:p>
    <w:p w14:paraId="348FE30D" w14:textId="77777777" w:rsidR="00FB5598" w:rsidRDefault="00FB5598" w:rsidP="00FB5598">
      <w:pPr>
        <w:spacing w:after="0" w:line="240" w:lineRule="auto"/>
        <w:ind w:left="1846"/>
        <w:jc w:val="right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sz w:val="28"/>
        </w:rPr>
        <w:t>Очной формы обучения</w:t>
      </w:r>
    </w:p>
    <w:p w14:paraId="0F064B35" w14:textId="77777777" w:rsidR="00FB5598" w:rsidRDefault="00FB5598" w:rsidP="00FB5598">
      <w:pPr>
        <w:spacing w:after="0" w:line="240" w:lineRule="auto"/>
        <w:ind w:left="3828"/>
        <w:jc w:val="right"/>
        <w:rPr>
          <w:rFonts w:ascii="Times New Roman" w:eastAsia="Times New Roman" w:hAnsi="Times New Roman" w:cs="Times New Roman"/>
          <w:sz w:val="28"/>
        </w:rPr>
      </w:pPr>
    </w:p>
    <w:p w14:paraId="7F7FEFCA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A1F19C8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62D022B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7B916C5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2AB53AB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1B58145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B2CE5BE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4769446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4230AA3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F5BD472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0F21353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1DC1F02" w14:textId="77777777" w:rsid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D61448B" w14:textId="77777777" w:rsidR="00FB5598" w:rsidRPr="00FB5598" w:rsidRDefault="00FB5598" w:rsidP="00FB559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78F6FE6" w14:textId="77777777" w:rsidR="00FB5598" w:rsidRDefault="00FB5598" w:rsidP="00FB5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Ставрополь, 2025</w:t>
      </w:r>
    </w:p>
    <w:p w14:paraId="2BD0D4D4" w14:textId="77777777" w:rsidR="00FB5598" w:rsidRPr="00FB5598" w:rsidRDefault="00FB5598" w:rsidP="00FB55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05819FDD" w14:textId="77777777" w:rsidR="00FB5598" w:rsidRPr="00FB5598" w:rsidRDefault="00FB5598" w:rsidP="00FB559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 xml:space="preserve">Познакомиться с основами работы реляционной СУБД 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5598">
        <w:rPr>
          <w:rFonts w:ascii="Times New Roman" w:hAnsi="Times New Roman" w:cs="Times New Roman"/>
          <w:sz w:val="28"/>
          <w:szCs w:val="28"/>
        </w:rPr>
        <w:t>.</w:t>
      </w:r>
    </w:p>
    <w:p w14:paraId="58DE8267" w14:textId="77777777" w:rsidR="00FB5598" w:rsidRPr="00FB5598" w:rsidRDefault="00FB5598" w:rsidP="00FB559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5598">
        <w:rPr>
          <w:rFonts w:ascii="Times New Roman" w:hAnsi="Times New Roman" w:cs="Times New Roman"/>
          <w:sz w:val="28"/>
          <w:szCs w:val="28"/>
        </w:rPr>
        <w:t>Освоить</w:t>
      </w:r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5598">
        <w:rPr>
          <w:rFonts w:ascii="Times New Roman" w:hAnsi="Times New Roman" w:cs="Times New Roman"/>
          <w:sz w:val="28"/>
          <w:szCs w:val="28"/>
        </w:rPr>
        <w:t>базовые</w:t>
      </w:r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5598">
        <w:rPr>
          <w:rFonts w:ascii="Times New Roman" w:hAnsi="Times New Roman" w:cs="Times New Roman"/>
          <w:sz w:val="28"/>
          <w:szCs w:val="28"/>
        </w:rPr>
        <w:t>операции</w:t>
      </w:r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 CRUD (Create, Read, Update, Delete).</w:t>
      </w:r>
    </w:p>
    <w:p w14:paraId="6B3D8E32" w14:textId="77777777" w:rsidR="00FB5598" w:rsidRPr="00FB5598" w:rsidRDefault="00FB5598" w:rsidP="00FB559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Научиться выполнять SQL-запросы, включая соединения, агрегатные функции, транзакции, индексы.</w:t>
      </w:r>
    </w:p>
    <w:p w14:paraId="3384F9C5" w14:textId="77777777" w:rsidR="00FB5598" w:rsidRPr="00FB5598" w:rsidRDefault="00FB5598" w:rsidP="00FB559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 xml:space="preserve">Подготовить базу для изучения 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FB5598">
        <w:rPr>
          <w:rFonts w:ascii="Times New Roman" w:hAnsi="Times New Roman" w:cs="Times New Roman"/>
          <w:sz w:val="28"/>
          <w:szCs w:val="28"/>
        </w:rPr>
        <w:t>, понимая сильные и слабые стороны реляционной модели.</w:t>
      </w:r>
    </w:p>
    <w:p w14:paraId="2E69FA87" w14:textId="77777777" w:rsidR="00FB5598" w:rsidRPr="00FB5598" w:rsidRDefault="00FB5598" w:rsidP="00FB55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3. Выполненные задания</w:t>
      </w:r>
    </w:p>
    <w:p w14:paraId="32BCD101" w14:textId="77777777" w:rsidR="00FB5598" w:rsidRPr="00FB5598" w:rsidRDefault="00FB5598" w:rsidP="00FB55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Задание 1 (из практикума 1)</w:t>
      </w:r>
    </w:p>
    <w:p w14:paraId="10AAE38A" w14:textId="77777777" w:rsidR="00FB5598" w:rsidRPr="00FB5598" w:rsidRDefault="00FB5598" w:rsidP="00FB55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Информационный поиск:</w:t>
      </w:r>
    </w:p>
    <w:p w14:paraId="06E7E640" w14:textId="77777777" w:rsidR="00FB5598" w:rsidRPr="00FB5598" w:rsidRDefault="00FB5598" w:rsidP="00FB559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" w:tgtFrame="_blank" w:history="1">
        <w:r w:rsidRPr="00FB5598">
          <w:rPr>
            <w:rStyle w:val="ac"/>
            <w:rFonts w:ascii="Times New Roman" w:hAnsi="Times New Roman" w:cs="Times New Roman"/>
            <w:sz w:val="28"/>
            <w:szCs w:val="28"/>
          </w:rPr>
          <w:t>Официальная докуме</w:t>
        </w:r>
        <w:r w:rsidRPr="00FB5598">
          <w:rPr>
            <w:rStyle w:val="ac"/>
            <w:rFonts w:ascii="Times New Roman" w:hAnsi="Times New Roman" w:cs="Times New Roman"/>
            <w:sz w:val="28"/>
            <w:szCs w:val="28"/>
          </w:rPr>
          <w:t>н</w:t>
        </w:r>
        <w:r w:rsidRPr="00FB5598">
          <w:rPr>
            <w:rStyle w:val="ac"/>
            <w:rFonts w:ascii="Times New Roman" w:hAnsi="Times New Roman" w:cs="Times New Roman"/>
            <w:sz w:val="28"/>
            <w:szCs w:val="28"/>
          </w:rPr>
          <w:t xml:space="preserve">тация </w:t>
        </w:r>
        <w:proofErr w:type="spellStart"/>
        <w:r w:rsidRPr="00FB5598">
          <w:rPr>
            <w:rStyle w:val="ac"/>
            <w:rFonts w:ascii="Times New Roman" w:hAnsi="Times New Roman" w:cs="Times New Roman"/>
            <w:sz w:val="28"/>
            <w:szCs w:val="28"/>
          </w:rPr>
          <w:t>PostgreSQL</w:t>
        </w:r>
        <w:proofErr w:type="spellEnd"/>
      </w:hyperlink>
      <w:r w:rsidRPr="00FB5598">
        <w:rPr>
          <w:rFonts w:ascii="Times New Roman" w:hAnsi="Times New Roman" w:cs="Times New Roman"/>
          <w:sz w:val="28"/>
          <w:szCs w:val="28"/>
        </w:rPr>
        <w:t> добавлена в закладки.</w:t>
      </w:r>
    </w:p>
    <w:p w14:paraId="0978D2CF" w14:textId="77777777" w:rsidR="00FB5598" w:rsidRPr="00FB5598" w:rsidRDefault="00FB5598" w:rsidP="00FB559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Команды \? и \h изучены:</w:t>
      </w:r>
    </w:p>
    <w:p w14:paraId="7B3C1375" w14:textId="77777777" w:rsidR="00FB5598" w:rsidRPr="00FB5598" w:rsidRDefault="00FB5598" w:rsidP="00FB5598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 xml:space="preserve">\? — справка по командам 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FB5598">
        <w:rPr>
          <w:rFonts w:ascii="Times New Roman" w:hAnsi="Times New Roman" w:cs="Times New Roman"/>
          <w:sz w:val="28"/>
          <w:szCs w:val="28"/>
        </w:rPr>
        <w:t>.</w:t>
      </w:r>
    </w:p>
    <w:p w14:paraId="4AC35B8D" w14:textId="77777777" w:rsidR="00FB5598" w:rsidRPr="00FB5598" w:rsidRDefault="00FB5598" w:rsidP="00FB5598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\h — справка по SQL-командам.</w:t>
      </w:r>
    </w:p>
    <w:p w14:paraId="439C075D" w14:textId="77777777" w:rsidR="00FB5598" w:rsidRPr="00FB5598" w:rsidRDefault="00FB5598" w:rsidP="00FB559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Изучены ограничения MATCH для внешних ключей:</w:t>
      </w:r>
    </w:p>
    <w:p w14:paraId="53D35E24" w14:textId="77777777" w:rsidR="00FB5598" w:rsidRPr="00FB5598" w:rsidRDefault="00FB5598" w:rsidP="00FB5598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MATCH FULL — оба столбца внешнего ключа должны быть NULL или оба заполнены.</w:t>
      </w:r>
    </w:p>
    <w:p w14:paraId="6ECF5F5F" w14:textId="77777777" w:rsidR="00FB5598" w:rsidRPr="00FB5598" w:rsidRDefault="00FB5598" w:rsidP="00FB5598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MATCH PARTIAL — частичное совпадение (редко используется).</w:t>
      </w:r>
    </w:p>
    <w:p w14:paraId="248AA69D" w14:textId="77777777" w:rsidR="00FB5598" w:rsidRDefault="00FB5598" w:rsidP="00FB5598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MATCH SIMPLE (по умолчанию) — допускает NULL в любом столбце внешнего ключа.</w:t>
      </w:r>
    </w:p>
    <w:p w14:paraId="05AE66F9" w14:textId="77777777" w:rsidR="00274C08" w:rsidRPr="00FB5598" w:rsidRDefault="00274C08" w:rsidP="00274C0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626AC79" w14:textId="77777777" w:rsidR="00FB5598" w:rsidRPr="00FB5598" w:rsidRDefault="00FB5598" w:rsidP="00FB55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4B39D2F" w14:textId="77777777" w:rsidR="00FB5598" w:rsidRPr="00FB5598" w:rsidRDefault="00FB5598" w:rsidP="00FB559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Выбор всех созданных таблиц из 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pg_class</w:t>
      </w:r>
      <w:proofErr w:type="spellEnd"/>
      <w:r w:rsidRPr="00FB55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AFF11B" w14:textId="0E8D8E70" w:rsidR="00FB5598" w:rsidRDefault="00FB5598" w:rsidP="00FB5598">
      <w:r w:rsidRPr="00FB5598">
        <w:drawing>
          <wp:inline distT="0" distB="0" distL="0" distR="0" wp14:anchorId="679E280A" wp14:editId="7739EE91">
            <wp:extent cx="5940425" cy="1300480"/>
            <wp:effectExtent l="0" t="0" r="3175" b="0"/>
            <wp:docPr id="135061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19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0751" w14:textId="77777777" w:rsidR="00FB5598" w:rsidRDefault="00FB5598" w:rsidP="00FB5598"/>
    <w:p w14:paraId="16D98EC2" w14:textId="77777777" w:rsidR="00FB5598" w:rsidRDefault="00FB5598" w:rsidP="00FB5598"/>
    <w:p w14:paraId="4D525CD6" w14:textId="77777777" w:rsidR="00FB5598" w:rsidRPr="00FB5598" w:rsidRDefault="00FB5598" w:rsidP="00FB5598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Найти страну, где проходит мероприятие "</w:t>
      </w:r>
      <w:proofErr w:type="spellStart"/>
      <w:r w:rsidRPr="00FB5598">
        <w:rPr>
          <w:rFonts w:ascii="Times New Roman" w:hAnsi="Times New Roman" w:cs="Times New Roman"/>
          <w:b/>
          <w:bCs/>
          <w:sz w:val="28"/>
          <w:szCs w:val="28"/>
        </w:rPr>
        <w:t>Fight</w:t>
      </w:r>
      <w:proofErr w:type="spellEnd"/>
      <w:r w:rsidRPr="00FB5598">
        <w:rPr>
          <w:rFonts w:ascii="Times New Roman" w:hAnsi="Times New Roman" w:cs="Times New Roman"/>
          <w:b/>
          <w:bCs/>
          <w:sz w:val="28"/>
          <w:szCs w:val="28"/>
        </w:rPr>
        <w:t xml:space="preserve"> Club":</w:t>
      </w:r>
    </w:p>
    <w:p w14:paraId="0E63DE7A" w14:textId="154F103A" w:rsidR="00FB5598" w:rsidRDefault="00FB5598" w:rsidP="00FB5598">
      <w:r w:rsidRPr="00FB5598">
        <w:drawing>
          <wp:inline distT="0" distB="0" distL="0" distR="0" wp14:anchorId="152E3B11" wp14:editId="45A50758">
            <wp:extent cx="5940425" cy="1736090"/>
            <wp:effectExtent l="0" t="0" r="3175" b="0"/>
            <wp:docPr id="122881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11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7F46" w14:textId="77777777" w:rsidR="00274C08" w:rsidRDefault="00274C08" w:rsidP="00FB5598"/>
    <w:p w14:paraId="5FF970F9" w14:textId="77777777" w:rsidR="00FB5598" w:rsidRPr="00FB5598" w:rsidRDefault="00FB5598" w:rsidP="00FB5598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Добавить столбец 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FB5598">
        <w:rPr>
          <w:rFonts w:ascii="Times New Roman" w:hAnsi="Times New Roman" w:cs="Times New Roman"/>
          <w:b/>
          <w:bCs/>
          <w:sz w:val="28"/>
          <w:szCs w:val="28"/>
        </w:rPr>
        <w:t> в таблицу 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venues</w:t>
      </w:r>
      <w:proofErr w:type="spellEnd"/>
      <w:r w:rsidRPr="00FB55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91C568" w14:textId="2F34D672" w:rsidR="00FB5598" w:rsidRDefault="00FB5598" w:rsidP="00FB5598">
      <w:r w:rsidRPr="00FB5598">
        <w:drawing>
          <wp:inline distT="0" distB="0" distL="0" distR="0" wp14:anchorId="1913B127" wp14:editId="237FE190">
            <wp:extent cx="4315427" cy="800212"/>
            <wp:effectExtent l="0" t="0" r="0" b="0"/>
            <wp:docPr id="17930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BD23" w14:textId="77777777" w:rsidR="00FB5598" w:rsidRPr="00FB5598" w:rsidRDefault="00FB5598" w:rsidP="00FB559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Задание 2 (из практикума 2)</w:t>
      </w:r>
    </w:p>
    <w:p w14:paraId="6A8DC705" w14:textId="77777777" w:rsidR="00FB5598" w:rsidRPr="00FB5598" w:rsidRDefault="00FB5598" w:rsidP="00FB559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Информационный поиск:</w:t>
      </w:r>
    </w:p>
    <w:p w14:paraId="2FB50CAB" w14:textId="085244D9" w:rsidR="00274C08" w:rsidRPr="00FB5598" w:rsidRDefault="00FB5598" w:rsidP="00274C08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5598">
        <w:rPr>
          <w:rFonts w:ascii="Times New Roman" w:hAnsi="Times New Roman" w:cs="Times New Roman"/>
          <w:sz w:val="28"/>
          <w:szCs w:val="28"/>
        </w:rPr>
        <w:t>Агрегатные</w:t>
      </w:r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5598">
        <w:rPr>
          <w:rFonts w:ascii="Times New Roman" w:hAnsi="Times New Roman" w:cs="Times New Roman"/>
          <w:sz w:val="28"/>
          <w:szCs w:val="28"/>
        </w:rPr>
        <w:t>функции</w:t>
      </w:r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 PostgreSQL: COUNT, SUM, AVG, MIN, MAX, STRING_AGG, ARRAY_AGG </w:t>
      </w:r>
      <w:r w:rsidRPr="00FB5598">
        <w:rPr>
          <w:rFonts w:ascii="Times New Roman" w:hAnsi="Times New Roman" w:cs="Times New Roman"/>
          <w:sz w:val="28"/>
          <w:szCs w:val="28"/>
        </w:rPr>
        <w:t>и</w:t>
      </w:r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FB559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0D8D62" w14:textId="77777777" w:rsidR="00FB5598" w:rsidRPr="00FB5598" w:rsidRDefault="00FB5598" w:rsidP="00FB5598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5598">
        <w:rPr>
          <w:rFonts w:ascii="Times New Roman" w:hAnsi="Times New Roman" w:cs="Times New Roman"/>
          <w:sz w:val="28"/>
          <w:szCs w:val="28"/>
        </w:rPr>
        <w:t>Графические</w:t>
      </w:r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5598">
        <w:rPr>
          <w:rFonts w:ascii="Times New Roman" w:hAnsi="Times New Roman" w:cs="Times New Roman"/>
          <w:sz w:val="28"/>
          <w:szCs w:val="28"/>
        </w:rPr>
        <w:t>интерфейсы</w:t>
      </w:r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B5598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5598"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5598">
        <w:rPr>
          <w:rFonts w:ascii="Times New Roman" w:hAnsi="Times New Roman" w:cs="Times New Roman"/>
          <w:sz w:val="28"/>
          <w:szCs w:val="28"/>
          <w:lang w:val="en-US"/>
        </w:rPr>
        <w:t>DataGrip</w:t>
      </w:r>
      <w:proofErr w:type="spellEnd"/>
      <w:r w:rsidRPr="00FB5598">
        <w:rPr>
          <w:rFonts w:ascii="Times New Roman" w:hAnsi="Times New Roman" w:cs="Times New Roman"/>
          <w:sz w:val="28"/>
          <w:szCs w:val="28"/>
          <w:lang w:val="en-US"/>
        </w:rPr>
        <w:t>, Navicat.</w:t>
      </w:r>
    </w:p>
    <w:p w14:paraId="4AF5D22D" w14:textId="77777777" w:rsidR="00FB5598" w:rsidRPr="00FB5598" w:rsidRDefault="00FB5598" w:rsidP="00FB559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38CDF90" w14:textId="77777777" w:rsidR="00FB5598" w:rsidRPr="00FB5598" w:rsidRDefault="00FB5598" w:rsidP="00FB5598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Создать правило для "мягкого" удаления площадок:</w:t>
      </w:r>
    </w:p>
    <w:p w14:paraId="36FDB06A" w14:textId="0EFCF828" w:rsidR="00FB5598" w:rsidRDefault="00FB5598" w:rsidP="00FB5598">
      <w:r w:rsidRPr="00FB5598">
        <w:drawing>
          <wp:inline distT="0" distB="0" distL="0" distR="0" wp14:anchorId="19C8DCF7" wp14:editId="49D1BFAE">
            <wp:extent cx="4610743" cy="1200318"/>
            <wp:effectExtent l="0" t="0" r="0" b="0"/>
            <wp:docPr id="865128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8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95DA" w14:textId="77777777" w:rsidR="00FB5598" w:rsidRDefault="00FB5598" w:rsidP="00FB5598"/>
    <w:p w14:paraId="7B90CCCD" w14:textId="77777777" w:rsidR="00FB5598" w:rsidRDefault="00FB5598" w:rsidP="00FB5598"/>
    <w:p w14:paraId="14B658D7" w14:textId="77777777" w:rsidR="00FB5598" w:rsidRDefault="00FB5598" w:rsidP="00FB5598"/>
    <w:p w14:paraId="3333F1DE" w14:textId="77777777" w:rsidR="00FB5598" w:rsidRDefault="00FB5598" w:rsidP="00FB5598"/>
    <w:p w14:paraId="2B2718D5" w14:textId="77777777" w:rsidR="00FB5598" w:rsidRDefault="00FB5598" w:rsidP="00FB5598"/>
    <w:p w14:paraId="0EFC00F1" w14:textId="2A32155D" w:rsidR="00FB5598" w:rsidRPr="00FB5598" w:rsidRDefault="00FB5598" w:rsidP="00FB5598">
      <w:pPr>
        <w:pStyle w:val="a7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 xml:space="preserve">Заменить временную таблицу на 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generate_series</w:t>
      </w:r>
      <w:proofErr w:type="spellEnd"/>
      <w:r w:rsidRPr="00FB5598">
        <w:rPr>
          <w:rFonts w:ascii="Times New Roman" w:hAnsi="Times New Roman" w:cs="Times New Roman"/>
          <w:sz w:val="28"/>
          <w:szCs w:val="28"/>
        </w:rPr>
        <w:t xml:space="preserve"> для сводной таблицы:</w:t>
      </w:r>
    </w:p>
    <w:p w14:paraId="0FD4A20A" w14:textId="68488B6A" w:rsidR="00FB5598" w:rsidRDefault="00FB5598" w:rsidP="00FB5598">
      <w:r w:rsidRPr="00FB5598">
        <w:drawing>
          <wp:inline distT="0" distB="0" distL="0" distR="0" wp14:anchorId="42194F47" wp14:editId="5E20C05F">
            <wp:extent cx="4728352" cy="2009775"/>
            <wp:effectExtent l="0" t="0" r="0" b="0"/>
            <wp:docPr id="166162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27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6216" cy="201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D59C" w14:textId="77777777" w:rsidR="00FB5598" w:rsidRDefault="00FB5598" w:rsidP="00FB5598"/>
    <w:p w14:paraId="5AAF4246" w14:textId="4EC66455" w:rsidR="00FB5598" w:rsidRPr="00FB5598" w:rsidRDefault="00FB5598" w:rsidP="00FB5598">
      <w:pPr>
        <w:pStyle w:val="a7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Сводная таблица календаря событий по дням недели:</w:t>
      </w:r>
    </w:p>
    <w:p w14:paraId="51BCFDC7" w14:textId="1F3AD88B" w:rsidR="00FB5598" w:rsidRDefault="00FB5598" w:rsidP="00FB5598">
      <w:r w:rsidRPr="00FB5598">
        <w:drawing>
          <wp:inline distT="0" distB="0" distL="0" distR="0" wp14:anchorId="2F9205F8" wp14:editId="0FFBBAC9">
            <wp:extent cx="5649113" cy="2448267"/>
            <wp:effectExtent l="0" t="0" r="0" b="9525"/>
            <wp:docPr id="1231420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20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44CD" w14:textId="77777777" w:rsidR="002E7098" w:rsidRDefault="002E7098" w:rsidP="00FB5598"/>
    <w:p w14:paraId="27CE28F9" w14:textId="77777777" w:rsidR="00FB5598" w:rsidRPr="00FB5598" w:rsidRDefault="00FB5598" w:rsidP="00FB559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Задание 3 (из практикума 3)</w:t>
      </w:r>
    </w:p>
    <w:p w14:paraId="2B068F3B" w14:textId="77777777" w:rsidR="00FB5598" w:rsidRPr="00FB5598" w:rsidRDefault="00FB5598" w:rsidP="00FB559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Информационный поиск:</w:t>
      </w:r>
    </w:p>
    <w:p w14:paraId="35B19BCF" w14:textId="77777777" w:rsidR="00FB5598" w:rsidRPr="00FB5598" w:rsidRDefault="00FB5598" w:rsidP="00FB5598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Список дополнительных пакетов PostgreSQL: postgresql-contrib включает cube, ltree, hstore, pg_trgm, fuzzystrmatch и др.</w:t>
      </w:r>
    </w:p>
    <w:p w14:paraId="79B311B6" w14:textId="77777777" w:rsidR="00FB5598" w:rsidRDefault="00FB5598" w:rsidP="00FB5598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Регулярные выражения POSIX: изучены базовые операторы ~, ~*</w:t>
      </w:r>
      <w:proofErr w:type="gramStart"/>
      <w:r w:rsidRPr="00FB5598">
        <w:rPr>
          <w:rFonts w:ascii="Times New Roman" w:hAnsi="Times New Roman" w:cs="Times New Roman"/>
          <w:sz w:val="28"/>
          <w:szCs w:val="28"/>
        </w:rPr>
        <w:t>, !</w:t>
      </w:r>
      <w:proofErr w:type="gramEnd"/>
      <w:r w:rsidRPr="00FB5598">
        <w:rPr>
          <w:rFonts w:ascii="Times New Roman" w:hAnsi="Times New Roman" w:cs="Times New Roman"/>
          <w:sz w:val="28"/>
          <w:szCs w:val="28"/>
        </w:rPr>
        <w:t>~, !~*.</w:t>
      </w:r>
    </w:p>
    <w:p w14:paraId="2DFCBCE1" w14:textId="77777777" w:rsidR="00FB5598" w:rsidRDefault="00FB5598" w:rsidP="00FB55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CC6E54" w14:textId="77777777" w:rsidR="00FB5598" w:rsidRPr="00FB5598" w:rsidRDefault="00FB5598" w:rsidP="00FB55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BB7830" w14:textId="77777777" w:rsidR="00FB5598" w:rsidRPr="00FB5598" w:rsidRDefault="00FB5598" w:rsidP="00FB559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Задачи:</w:t>
      </w:r>
    </w:p>
    <w:p w14:paraId="63FEBA0E" w14:textId="77777777" w:rsidR="00FB5598" w:rsidRPr="00FB5598" w:rsidRDefault="00FB5598" w:rsidP="00FB5598">
      <w:pPr>
        <w:numPr>
          <w:ilvl w:val="0"/>
          <w:numId w:val="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Хранимая процедура для рекомендаций фильмов:</w:t>
      </w:r>
    </w:p>
    <w:p w14:paraId="0215D3B0" w14:textId="572AABA7" w:rsidR="00FB5598" w:rsidRDefault="00FB5598" w:rsidP="00FB5598">
      <w:r w:rsidRPr="00FB5598">
        <w:drawing>
          <wp:inline distT="0" distB="0" distL="0" distR="0" wp14:anchorId="1B07FBC3" wp14:editId="4BC9E709">
            <wp:extent cx="5940425" cy="3797935"/>
            <wp:effectExtent l="0" t="0" r="3175" b="0"/>
            <wp:docPr id="1406973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3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5AAB" w14:textId="77777777" w:rsidR="00FB5598" w:rsidRPr="00FB5598" w:rsidRDefault="00FB5598" w:rsidP="00FB5598">
      <w:pPr>
        <w:numPr>
          <w:ilvl w:val="0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Расширение базы для комментариев и анализа ключевых слов:</w:t>
      </w:r>
    </w:p>
    <w:p w14:paraId="73617AE9" w14:textId="080D0B5F" w:rsidR="00FB5598" w:rsidRDefault="00FB5598" w:rsidP="00FB5598">
      <w:r w:rsidRPr="00FB5598">
        <w:drawing>
          <wp:inline distT="0" distB="0" distL="0" distR="0" wp14:anchorId="7779E971" wp14:editId="4426AA27">
            <wp:extent cx="5940425" cy="4025900"/>
            <wp:effectExtent l="0" t="0" r="3175" b="0"/>
            <wp:docPr id="289017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7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7AE5" w14:textId="77777777" w:rsidR="00FB5598" w:rsidRPr="00FB5598" w:rsidRDefault="00FB5598" w:rsidP="00FB559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 Выводы</w:t>
      </w:r>
    </w:p>
    <w:p w14:paraId="173097DC" w14:textId="77777777" w:rsidR="00FB5598" w:rsidRPr="00FB5598" w:rsidRDefault="00FB5598" w:rsidP="00FB5598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5598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B5598">
        <w:rPr>
          <w:rFonts w:ascii="Times New Roman" w:hAnsi="Times New Roman" w:cs="Times New Roman"/>
          <w:sz w:val="28"/>
          <w:szCs w:val="28"/>
        </w:rPr>
        <w:t> — мощная, гибкая и расширяемая реляционная СУБД, поддерживающая:</w:t>
      </w:r>
    </w:p>
    <w:p w14:paraId="3E3E7F48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ACID-транзакции.</w:t>
      </w:r>
    </w:p>
    <w:p w14:paraId="7EA5B502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Сложные запросы с соединениями.</w:t>
      </w:r>
    </w:p>
    <w:p w14:paraId="361E1559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5598">
        <w:rPr>
          <w:rFonts w:ascii="Times New Roman" w:hAnsi="Times New Roman" w:cs="Times New Roman"/>
          <w:sz w:val="28"/>
          <w:szCs w:val="28"/>
        </w:rPr>
        <w:t>Индексы</w:t>
      </w:r>
      <w:r w:rsidRPr="00FB5598">
        <w:rPr>
          <w:rFonts w:ascii="Times New Roman" w:hAnsi="Times New Roman" w:cs="Times New Roman"/>
          <w:sz w:val="28"/>
          <w:szCs w:val="28"/>
          <w:lang w:val="en-US"/>
        </w:rPr>
        <w:t xml:space="preserve"> (B-tree, Hash, GIN, </w:t>
      </w:r>
      <w:proofErr w:type="spellStart"/>
      <w:r w:rsidRPr="00FB5598">
        <w:rPr>
          <w:rFonts w:ascii="Times New Roman" w:hAnsi="Times New Roman" w:cs="Times New Roman"/>
          <w:sz w:val="28"/>
          <w:szCs w:val="28"/>
          <w:lang w:val="en-US"/>
        </w:rPr>
        <w:t>GiST</w:t>
      </w:r>
      <w:proofErr w:type="spellEnd"/>
      <w:r w:rsidRPr="00FB559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B25C87B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Полнотекстовый поиск.</w:t>
      </w:r>
    </w:p>
    <w:p w14:paraId="3388E5A9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Многомерные данные (расширение 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cube</w:t>
      </w:r>
      <w:proofErr w:type="spellEnd"/>
      <w:r w:rsidRPr="00FB5598">
        <w:rPr>
          <w:rFonts w:ascii="Times New Roman" w:hAnsi="Times New Roman" w:cs="Times New Roman"/>
          <w:sz w:val="28"/>
          <w:szCs w:val="28"/>
        </w:rPr>
        <w:t>).</w:t>
      </w:r>
    </w:p>
    <w:p w14:paraId="25DF491B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JSON и JSONB.</w:t>
      </w:r>
    </w:p>
    <w:p w14:paraId="020459F1" w14:textId="77777777" w:rsidR="00FB5598" w:rsidRPr="00FB5598" w:rsidRDefault="00FB5598" w:rsidP="00FB5598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>Реляционная модель</w:t>
      </w:r>
      <w:r w:rsidRPr="00FB5598">
        <w:rPr>
          <w:rFonts w:ascii="Times New Roman" w:hAnsi="Times New Roman" w:cs="Times New Roman"/>
          <w:sz w:val="28"/>
          <w:szCs w:val="28"/>
        </w:rPr>
        <w:t> требует предварительного проектирования схемы, но обеспечивает:</w:t>
      </w:r>
    </w:p>
    <w:p w14:paraId="7BFB30D0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Гибкость запросов.</w:t>
      </w:r>
    </w:p>
    <w:p w14:paraId="6E8C9997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Целостность данных через ограничения.</w:t>
      </w:r>
    </w:p>
    <w:p w14:paraId="22ED3AB5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Мощные возможности соединений.</w:t>
      </w:r>
    </w:p>
    <w:p w14:paraId="01F1E72F" w14:textId="77777777" w:rsidR="00FB5598" w:rsidRPr="00FB5598" w:rsidRDefault="00FB5598" w:rsidP="00FB5598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5598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  <w:r w:rsidRPr="00FB5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5598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FB5598">
        <w:rPr>
          <w:rFonts w:ascii="Times New Roman" w:hAnsi="Times New Roman" w:cs="Times New Roman"/>
          <w:b/>
          <w:bCs/>
          <w:sz w:val="28"/>
          <w:szCs w:val="28"/>
        </w:rPr>
        <w:t xml:space="preserve"> SQL</w:t>
      </w:r>
      <w:r w:rsidRPr="00FB5598">
        <w:rPr>
          <w:rFonts w:ascii="Times New Roman" w:hAnsi="Times New Roman" w:cs="Times New Roman"/>
          <w:sz w:val="28"/>
          <w:szCs w:val="28"/>
        </w:rPr>
        <w:t>:</w:t>
      </w:r>
    </w:p>
    <w:p w14:paraId="383E96BE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5598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FB5598">
        <w:rPr>
          <w:rFonts w:ascii="Times New Roman" w:hAnsi="Times New Roman" w:cs="Times New Roman"/>
          <w:sz w:val="28"/>
          <w:szCs w:val="28"/>
        </w:rPr>
        <w:t xml:space="preserve"> подходит для неструктурированных данных, горизонтального масштабирования, высокой скорости записи.</w:t>
      </w:r>
    </w:p>
    <w:p w14:paraId="5429D85B" w14:textId="77777777" w:rsidR="00FB5598" w:rsidRPr="00FB5598" w:rsidRDefault="00FB5598" w:rsidP="00FB5598">
      <w:pPr>
        <w:numPr>
          <w:ilvl w:val="1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sz w:val="28"/>
          <w:szCs w:val="28"/>
        </w:rPr>
        <w:t>SQL (</w:t>
      </w:r>
      <w:proofErr w:type="spellStart"/>
      <w:r w:rsidRPr="00FB559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5598">
        <w:rPr>
          <w:rFonts w:ascii="Times New Roman" w:hAnsi="Times New Roman" w:cs="Times New Roman"/>
          <w:sz w:val="28"/>
          <w:szCs w:val="28"/>
        </w:rPr>
        <w:t>) — для структурированных данных, сложных запросов, транзакций.</w:t>
      </w:r>
    </w:p>
    <w:p w14:paraId="645E0A07" w14:textId="77777777" w:rsidR="00FB5598" w:rsidRPr="00FB5598" w:rsidRDefault="00FB5598" w:rsidP="00FB5598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5598">
        <w:rPr>
          <w:rFonts w:ascii="Times New Roman" w:hAnsi="Times New Roman" w:cs="Times New Roman"/>
          <w:b/>
          <w:bCs/>
          <w:sz w:val="28"/>
          <w:szCs w:val="28"/>
        </w:rPr>
        <w:t xml:space="preserve">Для изучения </w:t>
      </w:r>
      <w:proofErr w:type="spellStart"/>
      <w:r w:rsidRPr="00FB5598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  <w:r w:rsidRPr="00FB5598">
        <w:rPr>
          <w:rFonts w:ascii="Times New Roman" w:hAnsi="Times New Roman" w:cs="Times New Roman"/>
          <w:b/>
          <w:bCs/>
          <w:sz w:val="28"/>
          <w:szCs w:val="28"/>
        </w:rPr>
        <w:t xml:space="preserve"> важно понимать SQL</w:t>
      </w:r>
      <w:r w:rsidRPr="00FB5598">
        <w:rPr>
          <w:rFonts w:ascii="Times New Roman" w:hAnsi="Times New Roman" w:cs="Times New Roman"/>
          <w:sz w:val="28"/>
          <w:szCs w:val="28"/>
        </w:rPr>
        <w:t>, чтобы осознанно выбирать инструменты под задачу.</w:t>
      </w:r>
    </w:p>
    <w:p w14:paraId="18A8DEDA" w14:textId="77777777" w:rsidR="00FB5598" w:rsidRDefault="00FB5598" w:rsidP="00FB5598"/>
    <w:p w14:paraId="6393B8BD" w14:textId="77777777" w:rsidR="00FB5598" w:rsidRPr="00FB5598" w:rsidRDefault="00FB5598" w:rsidP="00FB5598"/>
    <w:p w14:paraId="5A248268" w14:textId="77777777" w:rsidR="0085089F" w:rsidRDefault="0085089F"/>
    <w:sectPr w:rsidR="00850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0C5"/>
    <w:multiLevelType w:val="multilevel"/>
    <w:tmpl w:val="77AE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6323E"/>
    <w:multiLevelType w:val="multilevel"/>
    <w:tmpl w:val="5184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8078A"/>
    <w:multiLevelType w:val="multilevel"/>
    <w:tmpl w:val="E094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75583"/>
    <w:multiLevelType w:val="multilevel"/>
    <w:tmpl w:val="712A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74D4B"/>
    <w:multiLevelType w:val="multilevel"/>
    <w:tmpl w:val="093A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C2110"/>
    <w:multiLevelType w:val="multilevel"/>
    <w:tmpl w:val="4DE0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17AB6"/>
    <w:multiLevelType w:val="multilevel"/>
    <w:tmpl w:val="FC0025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948BD"/>
    <w:multiLevelType w:val="multilevel"/>
    <w:tmpl w:val="979CA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A2651A"/>
    <w:multiLevelType w:val="multilevel"/>
    <w:tmpl w:val="D7D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91A34"/>
    <w:multiLevelType w:val="multilevel"/>
    <w:tmpl w:val="EACAD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86605"/>
    <w:multiLevelType w:val="multilevel"/>
    <w:tmpl w:val="1796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346645">
    <w:abstractNumId w:val="8"/>
  </w:num>
  <w:num w:numId="2" w16cid:durableId="125243008">
    <w:abstractNumId w:val="3"/>
  </w:num>
  <w:num w:numId="3" w16cid:durableId="184097689">
    <w:abstractNumId w:val="1"/>
  </w:num>
  <w:num w:numId="4" w16cid:durableId="502164045">
    <w:abstractNumId w:val="9"/>
  </w:num>
  <w:num w:numId="5" w16cid:durableId="1864977436">
    <w:abstractNumId w:val="6"/>
  </w:num>
  <w:num w:numId="6" w16cid:durableId="336032382">
    <w:abstractNumId w:val="0"/>
  </w:num>
  <w:num w:numId="7" w16cid:durableId="1616406569">
    <w:abstractNumId w:val="2"/>
  </w:num>
  <w:num w:numId="8" w16cid:durableId="1478182957">
    <w:abstractNumId w:val="10"/>
  </w:num>
  <w:num w:numId="9" w16cid:durableId="19088960">
    <w:abstractNumId w:val="4"/>
  </w:num>
  <w:num w:numId="10" w16cid:durableId="684286308">
    <w:abstractNumId w:val="7"/>
  </w:num>
  <w:num w:numId="11" w16cid:durableId="446848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B8"/>
    <w:rsid w:val="002743F6"/>
    <w:rsid w:val="00274C08"/>
    <w:rsid w:val="002E7098"/>
    <w:rsid w:val="0085089F"/>
    <w:rsid w:val="00AB65B8"/>
    <w:rsid w:val="00DA0EE3"/>
    <w:rsid w:val="00FB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274B1"/>
  <w15:chartTrackingRefBased/>
  <w15:docId w15:val="{037CB1F2-B07E-42DA-A931-D3D9E152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598"/>
    <w:pPr>
      <w:spacing w:line="278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B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6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6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65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65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65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65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65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65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65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65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65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6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65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65B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B55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B559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B55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ostgresql.org/docs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Муборакшох Хасензода</dc:creator>
  <cp:keywords/>
  <dc:description/>
  <cp:lastModifiedBy>Муборакшох Хасензода</cp:lastModifiedBy>
  <cp:revision>3</cp:revision>
  <dcterms:created xsi:type="dcterms:W3CDTF">2025-12-28T22:33:00Z</dcterms:created>
  <dcterms:modified xsi:type="dcterms:W3CDTF">2025-12-28T22:46:00Z</dcterms:modified>
</cp:coreProperties>
</file>