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B0DB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6E03">
        <w:rPr>
          <w:rFonts w:ascii="Times New Roman" w:hAnsi="Times New Roman" w:cs="Times New Roman"/>
          <w:b/>
          <w:bCs/>
          <w:sz w:val="32"/>
          <w:szCs w:val="32"/>
        </w:rPr>
        <w:t xml:space="preserve">Отчёт по лабораторной работе №7: </w:t>
      </w:r>
      <w:proofErr w:type="spellStart"/>
      <w:r w:rsidRPr="00256E03">
        <w:rPr>
          <w:rFonts w:ascii="Times New Roman" w:hAnsi="Times New Roman" w:cs="Times New Roman"/>
          <w:b/>
          <w:bCs/>
          <w:sz w:val="32"/>
          <w:szCs w:val="32"/>
        </w:rPr>
        <w:t>Redis</w:t>
      </w:r>
      <w:proofErr w:type="spellEnd"/>
    </w:p>
    <w:p w14:paraId="1A86896B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Выполненные задачи</w:t>
      </w:r>
    </w:p>
    <w:p w14:paraId="365288C4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Задача 1: Установка драйвера, транзакция с INCR</w:t>
      </w:r>
    </w:p>
    <w:p w14:paraId="17559834" w14:textId="77777777" w:rsidR="00256E03" w:rsidRPr="00256E03" w:rsidRDefault="00256E03" w:rsidP="00256E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Установлен драйвер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для Python (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redis-py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).</w:t>
      </w:r>
    </w:p>
    <w:p w14:paraId="49BCC3EE" w14:textId="77777777" w:rsidR="00256E03" w:rsidRPr="00256E03" w:rsidRDefault="00256E03" w:rsidP="00256E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Написан скрипт, который в рамках транзакции:</w:t>
      </w:r>
    </w:p>
    <w:p w14:paraId="69B54E69" w14:textId="77777777" w:rsidR="00256E03" w:rsidRPr="00256E03" w:rsidRDefault="00256E03" w:rsidP="00256E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Устанавливает ключ task1_counter со значением 0.</w:t>
      </w:r>
    </w:p>
    <w:p w14:paraId="6B8E00E3" w14:textId="77777777" w:rsidR="00256E03" w:rsidRPr="00256E03" w:rsidRDefault="00256E03" w:rsidP="00256E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Увеличивает его значение на 1 с помощью INCR.</w:t>
      </w:r>
    </w:p>
    <w:p w14:paraId="41C4F023" w14:textId="77777777" w:rsidR="00256E03" w:rsidRPr="00256E03" w:rsidRDefault="00256E03" w:rsidP="00256E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Транзакция выполнена атомарно с помощью </w:t>
      </w:r>
      <w:proofErr w:type="spellStart"/>
      <w:proofErr w:type="gramStart"/>
      <w:r w:rsidRPr="00256E0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6E03">
        <w:rPr>
          <w:rFonts w:ascii="Times New Roman" w:hAnsi="Times New Roman" w:cs="Times New Roman"/>
          <w:sz w:val="28"/>
          <w:szCs w:val="28"/>
        </w:rPr>
        <w:t>).</w:t>
      </w:r>
    </w:p>
    <w:p w14:paraId="3B3D494E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56E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A8A9EE" w14:textId="247AB0E4" w:rsidR="0085089F" w:rsidRDefault="00256E03">
      <w:pPr>
        <w:rPr>
          <w:lang w:val="en-US"/>
        </w:rPr>
      </w:pPr>
      <w:r w:rsidRPr="00256E03">
        <w:drawing>
          <wp:inline distT="0" distB="0" distL="0" distR="0" wp14:anchorId="11E0E54F" wp14:editId="7BC9D04D">
            <wp:extent cx="2734057" cy="1409897"/>
            <wp:effectExtent l="0" t="0" r="9525" b="0"/>
            <wp:docPr id="192755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2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0D12" w14:textId="77777777" w:rsidR="00256E03" w:rsidRDefault="00256E03">
      <w:pPr>
        <w:rPr>
          <w:lang w:val="en-US"/>
        </w:rPr>
      </w:pPr>
    </w:p>
    <w:p w14:paraId="2BFE2BBC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Задача 2: Блокирующий список (публикатор-подписчик)</w:t>
      </w:r>
    </w:p>
    <w:p w14:paraId="50E09147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Созданы две программы:</w:t>
      </w:r>
    </w:p>
    <w:p w14:paraId="523243A8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1. Подписчик (</w:t>
      </w:r>
      <w:r w:rsidRPr="00256E03">
        <w:rPr>
          <w:rFonts w:ascii="Times New Roman" w:hAnsi="Times New Roman" w:cs="Times New Roman"/>
          <w:sz w:val="28"/>
          <w:szCs w:val="28"/>
        </w:rPr>
        <w:t>subscriber.py</w:t>
      </w:r>
      <w:r w:rsidRPr="00256E0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5A6F53" w14:textId="77777777" w:rsidR="00256E03" w:rsidRPr="00256E03" w:rsidRDefault="00256E03" w:rsidP="00256E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Слушает список 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blocking_list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 с помощью BRPOP.</w:t>
      </w:r>
    </w:p>
    <w:p w14:paraId="416DC78D" w14:textId="77777777" w:rsidR="00256E03" w:rsidRPr="00256E03" w:rsidRDefault="00256E03" w:rsidP="00256E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При получении сообщения выводит его в консоль.</w:t>
      </w:r>
    </w:p>
    <w:p w14:paraId="2B8D4491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2. Публикатор (</w:t>
      </w:r>
      <w:r w:rsidRPr="00256E03">
        <w:rPr>
          <w:rFonts w:ascii="Times New Roman" w:hAnsi="Times New Roman" w:cs="Times New Roman"/>
          <w:sz w:val="28"/>
          <w:szCs w:val="28"/>
        </w:rPr>
        <w:t>publisher.py</w:t>
      </w:r>
      <w:r w:rsidRPr="00256E0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58C2812" w14:textId="77777777" w:rsidR="00256E03" w:rsidRPr="00256E03" w:rsidRDefault="00256E03" w:rsidP="00256E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Отправляет сообщения в список 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blocking_list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 с помощью LPUSH.</w:t>
      </w:r>
    </w:p>
    <w:p w14:paraId="4CEA199F" w14:textId="77777777" w:rsidR="00256E03" w:rsidRPr="00256E03" w:rsidRDefault="00256E03" w:rsidP="00256E03">
      <w:r w:rsidRPr="00256E03">
        <w:rPr>
          <w:rFonts w:ascii="Times New Roman" w:hAnsi="Times New Roman" w:cs="Times New Roman"/>
          <w:b/>
          <w:bCs/>
          <w:sz w:val="28"/>
          <w:szCs w:val="28"/>
        </w:rPr>
        <w:t>Код подписчика:</w:t>
      </w:r>
    </w:p>
    <w:p w14:paraId="5F8064A8" w14:textId="243809BB" w:rsidR="00256E03" w:rsidRDefault="00256E03">
      <w:pPr>
        <w:rPr>
          <w:lang w:val="en-US"/>
        </w:rPr>
      </w:pPr>
      <w:r w:rsidRPr="00256E03">
        <w:rPr>
          <w:lang w:val="en-US"/>
        </w:rPr>
        <w:drawing>
          <wp:inline distT="0" distB="0" distL="0" distR="0" wp14:anchorId="14DA132B" wp14:editId="0D1E0FFF">
            <wp:extent cx="4239217" cy="1143160"/>
            <wp:effectExtent l="0" t="0" r="0" b="0"/>
            <wp:docPr id="87229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A49" w14:textId="77777777" w:rsidR="00256E03" w:rsidRDefault="00256E03">
      <w:pPr>
        <w:rPr>
          <w:lang w:val="en-US"/>
        </w:rPr>
      </w:pPr>
    </w:p>
    <w:p w14:paraId="74327AEA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3: Сравнение производительности с разными настройками </w:t>
      </w:r>
      <w:proofErr w:type="spellStart"/>
      <w:r w:rsidRPr="00256E03">
        <w:rPr>
          <w:rFonts w:ascii="Times New Roman" w:hAnsi="Times New Roman" w:cs="Times New Roman"/>
          <w:b/>
          <w:bCs/>
          <w:sz w:val="28"/>
          <w:szCs w:val="28"/>
        </w:rPr>
        <w:t>durability</w:t>
      </w:r>
      <w:proofErr w:type="spellEnd"/>
    </w:p>
    <w:p w14:paraId="4FA25F63" w14:textId="77777777" w:rsidR="00256E03" w:rsidRPr="00256E03" w:rsidRDefault="00256E03" w:rsidP="00256E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Запущен скрипт дампа данных (data_dump.py) с разными настройками:</w:t>
      </w:r>
    </w:p>
    <w:p w14:paraId="233246E3" w14:textId="77777777" w:rsidR="00256E03" w:rsidRPr="00256E03" w:rsidRDefault="00256E03" w:rsidP="00256E0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56E03">
        <w:rPr>
          <w:rFonts w:ascii="Times New Roman" w:hAnsi="Times New Roman" w:cs="Times New Roman"/>
          <w:sz w:val="28"/>
          <w:szCs w:val="28"/>
        </w:rPr>
        <w:t>Снимки</w:t>
      </w:r>
      <w:r w:rsidRPr="00256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E03">
        <w:rPr>
          <w:rFonts w:ascii="Times New Roman" w:hAnsi="Times New Roman" w:cs="Times New Roman"/>
          <w:sz w:val="28"/>
          <w:szCs w:val="28"/>
        </w:rPr>
        <w:t>отключены</w:t>
      </w:r>
      <w:r w:rsidRPr="00256E03">
        <w:rPr>
          <w:rFonts w:ascii="Times New Roman" w:hAnsi="Times New Roman" w:cs="Times New Roman"/>
          <w:sz w:val="28"/>
          <w:szCs w:val="28"/>
          <w:lang w:val="en-US"/>
        </w:rPr>
        <w:t xml:space="preserve"> (save ""), </w:t>
      </w:r>
      <w:proofErr w:type="spellStart"/>
      <w:r w:rsidRPr="00256E03">
        <w:rPr>
          <w:rFonts w:ascii="Times New Roman" w:hAnsi="Times New Roman" w:cs="Times New Roman"/>
          <w:sz w:val="28"/>
          <w:szCs w:val="28"/>
          <w:lang w:val="en-US"/>
        </w:rPr>
        <w:t>appendonly</w:t>
      </w:r>
      <w:proofErr w:type="spellEnd"/>
      <w:r w:rsidRPr="00256E03">
        <w:rPr>
          <w:rFonts w:ascii="Times New Roman" w:hAnsi="Times New Roman" w:cs="Times New Roman"/>
          <w:sz w:val="28"/>
          <w:szCs w:val="28"/>
          <w:lang w:val="en-US"/>
        </w:rPr>
        <w:t xml:space="preserve"> no.</w:t>
      </w:r>
    </w:p>
    <w:p w14:paraId="5AD637D9" w14:textId="77777777" w:rsidR="00256E03" w:rsidRPr="00256E03" w:rsidRDefault="00256E03" w:rsidP="00256E0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E03">
        <w:rPr>
          <w:rFonts w:ascii="Times New Roman" w:hAnsi="Times New Roman" w:cs="Times New Roman"/>
          <w:sz w:val="28"/>
          <w:szCs w:val="28"/>
        </w:rPr>
        <w:t>appendfsync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.</w:t>
      </w:r>
    </w:p>
    <w:p w14:paraId="67296150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39871FF7" w14:textId="77777777" w:rsidR="00256E03" w:rsidRPr="00256E03" w:rsidRDefault="00256E03" w:rsidP="00256E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Без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: ~100 000 записей за ~5.8 сек.</w:t>
      </w:r>
    </w:p>
    <w:p w14:paraId="0FE221C6" w14:textId="77777777" w:rsidR="00256E03" w:rsidRPr="00256E03" w:rsidRDefault="00256E03" w:rsidP="00256E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С 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appendfsync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: ~100 000 записей за ~12.4 сек.</w:t>
      </w:r>
    </w:p>
    <w:p w14:paraId="713650A4" w14:textId="77777777" w:rsidR="00256E03" w:rsidRDefault="00256E03" w:rsidP="00256E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Вывод: настройки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значительно снижают производительность записи.</w:t>
      </w:r>
    </w:p>
    <w:p w14:paraId="306CB657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544AE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Задача 4: Создание URL-</w:t>
      </w:r>
      <w:proofErr w:type="spellStart"/>
      <w:r w:rsidRPr="00256E03">
        <w:rPr>
          <w:rFonts w:ascii="Times New Roman" w:hAnsi="Times New Roman" w:cs="Times New Roman"/>
          <w:b/>
          <w:bCs/>
          <w:sz w:val="28"/>
          <w:szCs w:val="28"/>
        </w:rPr>
        <w:t>сокращателя</w:t>
      </w:r>
      <w:proofErr w:type="spellEnd"/>
      <w:r w:rsidRPr="00256E03">
        <w:rPr>
          <w:rFonts w:ascii="Times New Roman" w:hAnsi="Times New Roman" w:cs="Times New Roman"/>
          <w:b/>
          <w:bCs/>
          <w:sz w:val="28"/>
          <w:szCs w:val="28"/>
        </w:rPr>
        <w:t xml:space="preserve"> с кластером </w:t>
      </w:r>
      <w:proofErr w:type="spellStart"/>
      <w:r w:rsidRPr="00256E03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03C8CBEA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Реализовано веб-приложение на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:</w:t>
      </w:r>
    </w:p>
    <w:p w14:paraId="4943777F" w14:textId="77777777" w:rsidR="00256E03" w:rsidRPr="00256E03" w:rsidRDefault="00256E03" w:rsidP="00256E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Пользователь вводит URL → генерируется короткий код.</w:t>
      </w:r>
    </w:p>
    <w:p w14:paraId="3C4C1269" w14:textId="77777777" w:rsidR="00256E03" w:rsidRPr="00256E03" w:rsidRDefault="00256E03" w:rsidP="00256E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Сокращённый URL сохраняется в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>.</w:t>
      </w:r>
    </w:p>
    <w:p w14:paraId="4D6B26BA" w14:textId="77777777" w:rsidR="00256E03" w:rsidRPr="00256E03" w:rsidRDefault="00256E03" w:rsidP="00256E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При переходе по короткому URL происходит перенаправление на исходный.</w:t>
      </w:r>
    </w:p>
    <w:p w14:paraId="22B98C95" w14:textId="77777777" w:rsidR="00256E03" w:rsidRPr="00256E03" w:rsidRDefault="00256E03" w:rsidP="00256E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Использован кластер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master-slave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репликацией (2 узла).</w:t>
      </w:r>
    </w:p>
    <w:p w14:paraId="4352EFE5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t>Основной код:</w:t>
      </w:r>
    </w:p>
    <w:p w14:paraId="3B4F03D1" w14:textId="1441CBB8" w:rsidR="00256E03" w:rsidRDefault="00256E03">
      <w:pPr>
        <w:rPr>
          <w:lang w:val="en-US"/>
        </w:rPr>
      </w:pPr>
      <w:r w:rsidRPr="00256E03">
        <w:drawing>
          <wp:inline distT="0" distB="0" distL="0" distR="0" wp14:anchorId="3B3106AB" wp14:editId="7BA6E1F4">
            <wp:extent cx="4581525" cy="3317362"/>
            <wp:effectExtent l="0" t="0" r="0" b="0"/>
            <wp:docPr id="66760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204" cy="33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6A56" w14:textId="77777777" w:rsidR="00256E03" w:rsidRPr="00256E03" w:rsidRDefault="00256E03" w:rsidP="00256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Итоги</w:t>
      </w:r>
    </w:p>
    <w:p w14:paraId="65F5648B" w14:textId="77777777" w:rsidR="00256E03" w:rsidRPr="00256E03" w:rsidRDefault="00256E03" w:rsidP="00256E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показал себя как высокопроизводительное хранилище структур данных.</w:t>
      </w:r>
    </w:p>
    <w:p w14:paraId="121F19A4" w14:textId="77777777" w:rsidR="00256E03" w:rsidRPr="00256E03" w:rsidRDefault="00256E03" w:rsidP="00256E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Транзакции и блокирующие операции работают атомарно и надёжно.</w:t>
      </w:r>
    </w:p>
    <w:p w14:paraId="4E2766B1" w14:textId="77777777" w:rsidR="00256E03" w:rsidRPr="00256E03" w:rsidRDefault="00256E03" w:rsidP="00256E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 xml:space="preserve">Настройки </w:t>
      </w:r>
      <w:proofErr w:type="spellStart"/>
      <w:r w:rsidRPr="00256E03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влияют на скорость записи.</w:t>
      </w:r>
    </w:p>
    <w:p w14:paraId="589B8464" w14:textId="77777777" w:rsidR="00256E03" w:rsidRPr="00256E03" w:rsidRDefault="00256E03" w:rsidP="00256E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E0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6E03">
        <w:rPr>
          <w:rFonts w:ascii="Times New Roman" w:hAnsi="Times New Roman" w:cs="Times New Roman"/>
          <w:sz w:val="28"/>
          <w:szCs w:val="28"/>
        </w:rPr>
        <w:t xml:space="preserve"> легко интегрируется в распределённые системы и кластеры.</w:t>
      </w:r>
    </w:p>
    <w:p w14:paraId="6132E657" w14:textId="77777777" w:rsidR="00256E03" w:rsidRPr="00256E03" w:rsidRDefault="00256E03" w:rsidP="00256E03">
      <w:pPr>
        <w:rPr>
          <w:rFonts w:ascii="Times New Roman" w:hAnsi="Times New Roman" w:cs="Times New Roman"/>
          <w:sz w:val="28"/>
          <w:szCs w:val="28"/>
        </w:rPr>
      </w:pPr>
      <w:r w:rsidRPr="00256E03">
        <w:rPr>
          <w:rFonts w:ascii="Times New Roman" w:hAnsi="Times New Roman" w:cs="Times New Roman"/>
          <w:sz w:val="28"/>
          <w:szCs w:val="28"/>
        </w:rPr>
        <w:t>Все задачи выполнены, код работоспособен.</w:t>
      </w:r>
    </w:p>
    <w:p w14:paraId="403E09DA" w14:textId="77777777" w:rsidR="00256E03" w:rsidRPr="00256E03" w:rsidRDefault="00256E03"/>
    <w:sectPr w:rsidR="00256E03" w:rsidRPr="00256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AC8"/>
    <w:multiLevelType w:val="multilevel"/>
    <w:tmpl w:val="29C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081"/>
    <w:multiLevelType w:val="multilevel"/>
    <w:tmpl w:val="04B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702"/>
    <w:multiLevelType w:val="multilevel"/>
    <w:tmpl w:val="B04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D60EE"/>
    <w:multiLevelType w:val="multilevel"/>
    <w:tmpl w:val="938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5FC6"/>
    <w:multiLevelType w:val="multilevel"/>
    <w:tmpl w:val="E50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A6FF2"/>
    <w:multiLevelType w:val="multilevel"/>
    <w:tmpl w:val="AC5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F41A7"/>
    <w:multiLevelType w:val="multilevel"/>
    <w:tmpl w:val="DCA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17882">
    <w:abstractNumId w:val="1"/>
  </w:num>
  <w:num w:numId="2" w16cid:durableId="862090442">
    <w:abstractNumId w:val="2"/>
  </w:num>
  <w:num w:numId="3" w16cid:durableId="993728582">
    <w:abstractNumId w:val="4"/>
  </w:num>
  <w:num w:numId="4" w16cid:durableId="1791821225">
    <w:abstractNumId w:val="3"/>
  </w:num>
  <w:num w:numId="5" w16cid:durableId="1133594654">
    <w:abstractNumId w:val="6"/>
  </w:num>
  <w:num w:numId="6" w16cid:durableId="1511532096">
    <w:abstractNumId w:val="5"/>
  </w:num>
  <w:num w:numId="7" w16cid:durableId="26365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EC"/>
    <w:rsid w:val="00256E03"/>
    <w:rsid w:val="0085089F"/>
    <w:rsid w:val="008B1FEC"/>
    <w:rsid w:val="00AA3868"/>
    <w:rsid w:val="00DA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1A8E"/>
  <w15:chartTrackingRefBased/>
  <w15:docId w15:val="{BEF41AD0-4D9D-4F1E-B036-122AD66E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1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1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F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F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1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1F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1F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1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Муборакшох Хасензода</dc:creator>
  <cp:keywords/>
  <dc:description/>
  <cp:lastModifiedBy>Муборакшох Хасензода</cp:lastModifiedBy>
  <cp:revision>2</cp:revision>
  <dcterms:created xsi:type="dcterms:W3CDTF">2025-12-29T07:23:00Z</dcterms:created>
  <dcterms:modified xsi:type="dcterms:W3CDTF">2025-12-29T07:28:00Z</dcterms:modified>
</cp:coreProperties>
</file>