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0D9B" w14:textId="158DE52F" w:rsidR="00A21F01" w:rsidRPr="005F045D" w:rsidRDefault="0011697C" w:rsidP="005F045D">
      <w:pPr>
        <w:pStyle w:val="Title"/>
        <w:jc w:val="center"/>
        <w:rPr>
          <w:rFonts w:ascii="Times New Roman" w:hAnsi="Times New Roman" w:cs="Times New Roman"/>
          <w:b/>
          <w:sz w:val="28"/>
        </w:rPr>
      </w:pPr>
      <w:r w:rsidRPr="0011697C">
        <w:rPr>
          <w:rFonts w:ascii="Times New Roman" w:hAnsi="Times New Roman" w:cs="Times New Roman"/>
          <w:b/>
          <w:sz w:val="28"/>
        </w:rPr>
        <w:t>Emergent Necessity Theory (ENT): A Falsifiable Framework for Cross-Domain Structural Emergence</w:t>
      </w:r>
    </w:p>
    <w:p w14:paraId="2445E966" w14:textId="77777777" w:rsidR="00A21F01" w:rsidRPr="00A21F01" w:rsidRDefault="00A21F01" w:rsidP="00A21F01">
      <w:pPr>
        <w:spacing w:line="360" w:lineRule="auto"/>
        <w:jc w:val="both"/>
        <w:rPr>
          <w:rFonts w:ascii="Times New Roman" w:hAnsi="Times New Roman" w:cs="Times New Roman"/>
          <w:b/>
          <w:sz w:val="24"/>
          <w:szCs w:val="24"/>
        </w:rPr>
      </w:pPr>
      <w:r w:rsidRPr="00A21F01">
        <w:rPr>
          <w:rFonts w:ascii="Times New Roman" w:hAnsi="Times New Roman" w:cs="Times New Roman"/>
          <w:b/>
          <w:sz w:val="24"/>
          <w:szCs w:val="24"/>
        </w:rPr>
        <w:t>Abstract</w:t>
      </w:r>
    </w:p>
    <w:p w14:paraId="2917ABB9" w14:textId="2254DC2A" w:rsidR="00FE662D" w:rsidRPr="00AE7A53" w:rsidRDefault="00FE662D" w:rsidP="00A428DD">
      <w:pPr>
        <w:spacing w:line="360" w:lineRule="auto"/>
        <w:jc w:val="both"/>
        <w:rPr>
          <w:rFonts w:eastAsiaTheme="minorEastAsia"/>
          <w:sz w:val="28"/>
          <w:szCs w:val="24"/>
        </w:rPr>
      </w:pPr>
      <w:r w:rsidRPr="00B557ED">
        <w:rPr>
          <w:rFonts w:ascii="Times New Roman" w:hAnsi="Times New Roman" w:cs="Times New Roman"/>
          <w:sz w:val="24"/>
          <w:szCs w:val="24"/>
        </w:rPr>
        <w:t>Emergent Necessity Theory (ENT) presents a falsifiable, cross-domain framework for identifying when systems</w:t>
      </w:r>
      <w:r w:rsidRPr="00B557ED">
        <w:rPr>
          <w:rFonts w:ascii="Times New Roman" w:hAnsi="Times New Roman" w:cs="Times New Roman"/>
          <w:sz w:val="24"/>
          <w:szCs w:val="24"/>
          <w:lang w:val="en-GB"/>
        </w:rPr>
        <w:t xml:space="preserve">, </w:t>
      </w:r>
      <w:r w:rsidRPr="00B557ED">
        <w:rPr>
          <w:rFonts w:ascii="Times New Roman" w:hAnsi="Times New Roman" w:cs="Times New Roman"/>
          <w:sz w:val="24"/>
          <w:szCs w:val="24"/>
        </w:rPr>
        <w:t>physical, neural, or artificial</w:t>
      </w:r>
      <w:r w:rsidRPr="00B557ED">
        <w:rPr>
          <w:rFonts w:ascii="Times New Roman" w:hAnsi="Times New Roman" w:cs="Times New Roman"/>
          <w:sz w:val="24"/>
          <w:szCs w:val="24"/>
          <w:lang w:val="en-GB"/>
        </w:rPr>
        <w:t xml:space="preserve">, </w:t>
      </w:r>
      <w:r w:rsidRPr="00B557ED">
        <w:rPr>
          <w:rFonts w:ascii="Times New Roman" w:hAnsi="Times New Roman" w:cs="Times New Roman"/>
          <w:sz w:val="24"/>
          <w:szCs w:val="24"/>
        </w:rPr>
        <w:t xml:space="preserve">cross a critical coherence threshold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proofErr w:type="gramStart"/>
      <w:r w:rsidRPr="00B557ED">
        <w:rPr>
          <w:rStyle w:val="vlist-s"/>
          <w:rFonts w:ascii="Times New Roman" w:hAnsi="Times New Roman" w:cs="Times New Roman"/>
          <w:sz w:val="24"/>
          <w:szCs w:val="24"/>
        </w:rPr>
        <w:t>​</w:t>
      </w:r>
      <w:r w:rsidRPr="00B557ED">
        <w:rPr>
          <w:rFonts w:ascii="Times New Roman" w:hAnsi="Times New Roman" w:cs="Times New Roman"/>
          <w:sz w:val="24"/>
          <w:szCs w:val="24"/>
        </w:rPr>
        <w:t xml:space="preserve"> </w:t>
      </w:r>
      <w:r w:rsidR="00652B6C">
        <w:rPr>
          <w:rFonts w:ascii="Times New Roman" w:hAnsi="Times New Roman" w:cs="Times New Roman"/>
          <w:sz w:val="24"/>
          <w:szCs w:val="24"/>
        </w:rPr>
        <w:t>,</w:t>
      </w:r>
      <w:proofErr w:type="gramEnd"/>
      <w:r w:rsidR="00B37722">
        <w:rPr>
          <w:rFonts w:ascii="Times New Roman" w:hAnsi="Times New Roman" w:cs="Times New Roman"/>
          <w:sz w:val="24"/>
          <w:szCs w:val="24"/>
        </w:rPr>
        <w:t xml:space="preserve"> </w:t>
      </w:r>
      <w:r w:rsidR="00652B6C" w:rsidRPr="00B557ED">
        <w:rPr>
          <w:rFonts w:ascii="Times New Roman" w:hAnsi="Times New Roman" w:cs="Times New Roman"/>
          <w:sz w:val="24"/>
          <w:szCs w:val="24"/>
        </w:rPr>
        <w:t>beyond</w:t>
      </w:r>
      <w:r w:rsidRPr="00B557ED">
        <w:rPr>
          <w:rFonts w:ascii="Times New Roman" w:hAnsi="Times New Roman" w:cs="Times New Roman"/>
          <w:sz w:val="24"/>
          <w:szCs w:val="24"/>
        </w:rPr>
        <w:t xml:space="preserve"> which structured behavior becomes inevitable. Rather than beginning with </w:t>
      </w:r>
      <w:r w:rsidR="002F5155">
        <w:rPr>
          <w:rFonts w:ascii="Times New Roman" w:hAnsi="Times New Roman" w:cs="Times New Roman"/>
          <w:sz w:val="24"/>
          <w:szCs w:val="24"/>
        </w:rPr>
        <w:t>assumptions</w:t>
      </w:r>
      <w:r w:rsidRPr="00B557ED">
        <w:rPr>
          <w:rFonts w:ascii="Times New Roman" w:hAnsi="Times New Roman" w:cs="Times New Roman"/>
          <w:sz w:val="24"/>
          <w:szCs w:val="24"/>
        </w:rPr>
        <w:t xml:space="preserve"> about consciousness, agency, or complexity, </w:t>
      </w:r>
      <w:r w:rsidR="008454DF" w:rsidRPr="008454DF">
        <w:rPr>
          <w:rFonts w:ascii="Times New Roman" w:hAnsi="Times New Roman" w:cs="Times New Roman"/>
          <w:sz w:val="24"/>
          <w:szCs w:val="24"/>
        </w:rPr>
        <w:t>ENT defines structural conditions where recursive stabilization forces coherence to persist. Structure emerges as a necessity when contradiction entropy falls below the threshold and recursive feedback maintains persistence.</w:t>
      </w:r>
      <w:r w:rsidRPr="00B557ED">
        <w:rPr>
          <w:rFonts w:ascii="Times New Roman" w:hAnsi="Times New Roman" w:cs="Times New Roman"/>
          <w:sz w:val="24"/>
          <w:szCs w:val="24"/>
        </w:rPr>
        <w:t xml:space="preserve"> This paper unifies theoretical foundations, mathematical formalism, and domain-specific simulations into a single, cohesive exposition of ENT</w:t>
      </w:r>
      <w:r w:rsidRPr="00AE7A53">
        <w:rPr>
          <w:rFonts w:ascii="Times New Roman" w:hAnsi="Times New Roman" w:cs="Times New Roman"/>
          <w:sz w:val="24"/>
          <w:szCs w:val="24"/>
        </w:rPr>
        <w:t>.</w:t>
      </w:r>
      <w:r w:rsidR="00AE7A53" w:rsidRPr="00AE7A53">
        <w:rPr>
          <w:rFonts w:ascii="Times New Roman" w:hAnsi="Times New Roman" w:cs="Times New Roman"/>
          <w:sz w:val="24"/>
          <w:szCs w:val="24"/>
        </w:rPr>
        <w:t xml:space="preserve"> </w:t>
      </w:r>
      <w:r w:rsidR="00AE7A53" w:rsidRPr="00AE7A53">
        <w:rPr>
          <w:rFonts w:ascii="Times New Roman" w:hAnsi="Times New Roman" w:cs="Times New Roman"/>
          <w:sz w:val="24"/>
        </w:rPr>
        <w:t>Simulations</w:t>
      </w:r>
      <w:r w:rsidR="00AE7A53" w:rsidRPr="00AB7909">
        <w:rPr>
          <w:rFonts w:ascii="Times New Roman" w:hAnsi="Times New Roman" w:cs="Times New Roman"/>
          <w:sz w:val="24"/>
        </w:rPr>
        <w:t xml:space="preserve"> of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AE7A53" w:rsidRPr="00AB7909">
        <w:rPr>
          <w:rFonts w:ascii="Times New Roman" w:hAnsi="Times New Roman" w:cs="Times New Roman"/>
          <w:sz w:val="24"/>
        </w:rPr>
        <w:t xml:space="preserve"> dynamics in neural, artificial intelligence, and quant</w:t>
      </w:r>
      <w:r w:rsidR="00466EB1">
        <w:rPr>
          <w:rFonts w:ascii="Times New Roman" w:hAnsi="Times New Roman" w:cs="Times New Roman"/>
          <w:sz w:val="24"/>
        </w:rPr>
        <w:t xml:space="preserve">um systems are presented, </w:t>
      </w:r>
      <w:proofErr w:type="spellStart"/>
      <w:r w:rsidR="00466EB1">
        <w:rPr>
          <w:rFonts w:ascii="Times New Roman" w:hAnsi="Times New Roman" w:cs="Times New Roman"/>
          <w:sz w:val="24"/>
        </w:rPr>
        <w:t>analy</w:t>
      </w:r>
      <w:proofErr w:type="spellEnd"/>
      <w:r w:rsidR="00466EB1">
        <w:rPr>
          <w:rFonts w:ascii="Times New Roman" w:hAnsi="Times New Roman" w:cs="Times New Roman"/>
          <w:sz w:val="24"/>
          <w:lang w:val="en-GB"/>
        </w:rPr>
        <w:t>s</w:t>
      </w:r>
      <w:proofErr w:type="spellStart"/>
      <w:r w:rsidR="00AE7A53" w:rsidRPr="00AB7909">
        <w:rPr>
          <w:rFonts w:ascii="Times New Roman" w:hAnsi="Times New Roman" w:cs="Times New Roman"/>
          <w:sz w:val="24"/>
        </w:rPr>
        <w:t>ing</w:t>
      </w:r>
      <w:proofErr w:type="spellEnd"/>
      <w:r w:rsidR="00AE7A53" w:rsidRPr="00AB7909">
        <w:rPr>
          <w:rFonts w:ascii="Times New Roman" w:hAnsi="Times New Roman" w:cs="Times New Roman"/>
          <w:sz w:val="24"/>
        </w:rPr>
        <w:t xml:space="preserve"> structural emergence, collapse behavior, symbolic drift, and perturbation stability. The coherence function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AE7A53" w:rsidRPr="00AB7909">
        <w:rPr>
          <w:rFonts w:ascii="Times New Roman" w:hAnsi="Times New Roman" w:cs="Times New Roman"/>
          <w:sz w:val="24"/>
        </w:rPr>
        <w:t xml:space="preserve"> and resilience ratio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00AE7A53" w:rsidRPr="00AB7909">
        <w:rPr>
          <w:rFonts w:ascii="Times New Roman" w:hAnsi="Times New Roman" w:cs="Times New Roman"/>
          <w:sz w:val="24"/>
        </w:rPr>
        <w:t xml:space="preserve">(t) are introduced as measurable metrics for detecting phase-like transitions in symbolic consistency. Domain-specific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AE7A53" w:rsidRPr="00AB7909">
        <w:rPr>
          <w:rFonts w:ascii="Times New Roman" w:hAnsi="Times New Roman" w:cs="Times New Roman"/>
          <w:sz w:val="24"/>
          <w:lang w:val="en-GB"/>
        </w:rPr>
        <w:t xml:space="preserve"> </w:t>
      </w:r>
      <w:r w:rsidR="00AE7A53" w:rsidRPr="00AB7909">
        <w:rPr>
          <w:rFonts w:ascii="Times New Roman" w:hAnsi="Times New Roman" w:cs="Times New Roman"/>
          <w:sz w:val="24"/>
        </w:rPr>
        <w:t>values across neural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08781E">
        <w:rPr>
          <w:rFonts w:ascii="Times New Roman" w:hAnsi="Times New Roman" w:cs="Times New Roman"/>
          <w:sz w:val="24"/>
        </w:rPr>
        <w:t xml:space="preserve"> ≈0.5</w:t>
      </w:r>
      <w:r w:rsidR="00AE7A53" w:rsidRPr="00AB7909">
        <w:rPr>
          <w:rFonts w:ascii="Times New Roman" w:hAnsi="Times New Roman" w:cs="Times New Roman"/>
          <w:sz w:val="24"/>
        </w:rPr>
        <w:t>), AI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3A2090">
        <w:rPr>
          <w:rFonts w:ascii="Times New Roman" w:hAnsi="Times New Roman" w:cs="Times New Roman"/>
          <w:sz w:val="24"/>
        </w:rPr>
        <w:t>≈0.6</w:t>
      </w:r>
      <w:r w:rsidR="003A2090" w:rsidRPr="00AB7909">
        <w:rPr>
          <w:rFonts w:ascii="Times New Roman" w:hAnsi="Times New Roman" w:cs="Times New Roman"/>
          <w:sz w:val="24"/>
        </w:rPr>
        <w:t>)</w:t>
      </w:r>
      <w:r w:rsidR="003A2090">
        <w:rPr>
          <w:rFonts w:ascii="Times New Roman" w:hAnsi="Times New Roman" w:cs="Times New Roman"/>
          <w:sz w:val="24"/>
        </w:rPr>
        <w:t>,</w:t>
      </w:r>
      <w:r w:rsidR="00AE7A53" w:rsidRPr="00AB7909">
        <w:rPr>
          <w:rFonts w:ascii="Times New Roman" w:hAnsi="Times New Roman" w:cs="Times New Roman"/>
          <w:sz w:val="24"/>
        </w:rPr>
        <w:t xml:space="preserve"> quantum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AE7A53" w:rsidRPr="00AB7909">
        <w:rPr>
          <w:rFonts w:ascii="Times New Roman" w:hAnsi="Times New Roman" w:cs="Times New Roman"/>
          <w:sz w:val="24"/>
        </w:rPr>
        <w:t>≈1.5 ), and cosmological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AE7A53" w:rsidRPr="00AB7909">
        <w:rPr>
          <w:rFonts w:ascii="Times New Roman" w:hAnsi="Times New Roman" w:cs="Times New Roman"/>
          <w:sz w:val="24"/>
        </w:rPr>
        <w:t>≈1.8 ) systems are justified, demonstrating that these thresholds are not arbitrary but derive from normali</w:t>
      </w:r>
      <w:r w:rsidR="00466EB1">
        <w:rPr>
          <w:rFonts w:ascii="Times New Roman" w:hAnsi="Times New Roman" w:cs="Times New Roman"/>
          <w:sz w:val="24"/>
          <w:lang w:val="en-GB"/>
        </w:rPr>
        <w:t>s</w:t>
      </w:r>
      <w:r w:rsidR="00AE7A53" w:rsidRPr="00AB7909">
        <w:rPr>
          <w:rFonts w:ascii="Times New Roman" w:hAnsi="Times New Roman" w:cs="Times New Roman"/>
          <w:sz w:val="24"/>
        </w:rPr>
        <w:t>ed coherence dynamics, physical constraints, and falsifiable predictions.</w:t>
      </w:r>
      <w:r w:rsidRPr="00B557ED">
        <w:rPr>
          <w:rFonts w:ascii="Times New Roman" w:hAnsi="Times New Roman" w:cs="Times New Roman"/>
          <w:sz w:val="24"/>
          <w:szCs w:val="24"/>
        </w:rPr>
        <w:t xml:space="preserve"> Ethical </w:t>
      </w:r>
      <w:proofErr w:type="spellStart"/>
      <w:r w:rsidRPr="00B557ED">
        <w:rPr>
          <w:rFonts w:ascii="Times New Roman" w:hAnsi="Times New Roman" w:cs="Times New Roman"/>
          <w:sz w:val="24"/>
          <w:szCs w:val="24"/>
        </w:rPr>
        <w:t>Structurism</w:t>
      </w:r>
      <w:proofErr w:type="spellEnd"/>
      <w:r w:rsidRPr="00B557ED">
        <w:rPr>
          <w:rFonts w:ascii="Times New Roman" w:hAnsi="Times New Roman" w:cs="Times New Roman"/>
          <w:sz w:val="24"/>
          <w:szCs w:val="24"/>
        </w:rPr>
        <w:t xml:space="preserve"> is proposed as a falsifiable framework for AI accountability, where symbolic stability</w:t>
      </w:r>
      <w:r w:rsidRPr="00B557ED">
        <w:rPr>
          <w:rFonts w:ascii="Times New Roman" w:hAnsi="Times New Roman" w:cs="Times New Roman"/>
          <w:sz w:val="24"/>
          <w:szCs w:val="24"/>
          <w:lang w:val="en-GB"/>
        </w:rPr>
        <w:t xml:space="preserve">, </w:t>
      </w:r>
      <w:r w:rsidRPr="00B557ED">
        <w:rPr>
          <w:rFonts w:ascii="Times New Roman" w:hAnsi="Times New Roman" w:cs="Times New Roman"/>
          <w:sz w:val="24"/>
          <w:szCs w:val="24"/>
        </w:rPr>
        <w:t xml:space="preserve">not moral interpretation, defines safety. All claims are open-source, simulation-supported, and designed to be easy to falsify. If empirical tests fail to detect threshold behavior, the </w:t>
      </w:r>
      <w:r w:rsidRPr="00E21D9E">
        <w:rPr>
          <w:rFonts w:ascii="Times New Roman" w:hAnsi="Times New Roman" w:cs="Times New Roman"/>
          <w:sz w:val="24"/>
          <w:szCs w:val="24"/>
        </w:rPr>
        <w:t xml:space="preserve">framework should be revised or discarded. </w:t>
      </w:r>
      <w:r w:rsidR="00705C6A" w:rsidRPr="00705C6A">
        <w:rPr>
          <w:rFonts w:ascii="Times New Roman" w:hAnsi="Times New Roman" w:cs="Times New Roman"/>
          <w:sz w:val="24"/>
          <w:szCs w:val="24"/>
        </w:rPr>
        <w:t xml:space="preserve">ENT does not define consciousness; it defines the structural necessity that may precede it. In this view, </w:t>
      </w:r>
      <w:r w:rsidR="00997940" w:rsidRPr="00997940">
        <w:rPr>
          <w:rFonts w:ascii="Times New Roman" w:hAnsi="Times New Roman" w:cs="Times New Roman"/>
          <w:sz w:val="24"/>
          <w:szCs w:val="24"/>
        </w:rPr>
        <w:t>what might resemble stability behaviors (structurally defined) are not assumed</w:t>
      </w:r>
      <w:r w:rsidR="00705C6A">
        <w:rPr>
          <w:rFonts w:ascii="Times New Roman" w:hAnsi="Times New Roman" w:cs="Times New Roman"/>
          <w:sz w:val="24"/>
          <w:szCs w:val="24"/>
        </w:rPr>
        <w:t xml:space="preserve">; </w:t>
      </w:r>
      <w:r w:rsidR="00705C6A" w:rsidRPr="00705C6A">
        <w:rPr>
          <w:rFonts w:ascii="Times New Roman" w:hAnsi="Times New Roman" w:cs="Times New Roman"/>
          <w:sz w:val="24"/>
          <w:szCs w:val="24"/>
        </w:rPr>
        <w:t>they are earned through coherence.</w:t>
      </w:r>
      <w:r w:rsidR="00D53D01">
        <w:rPr>
          <w:rFonts w:ascii="Times New Roman" w:hAnsi="Times New Roman" w:cs="Times New Roman"/>
          <w:sz w:val="24"/>
          <w:szCs w:val="24"/>
        </w:rPr>
        <w:t xml:space="preserve"> </w:t>
      </w:r>
      <w:r w:rsidR="00D53D01" w:rsidRPr="00D53D01">
        <w:rPr>
          <w:rFonts w:ascii="Times New Roman" w:hAnsi="Times New Roman" w:cs="Times New Roman"/>
          <w:sz w:val="24"/>
          <w:szCs w:val="24"/>
        </w:rPr>
        <w:t xml:space="preserve">Operational decisions use the normalized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00D53D01" w:rsidRPr="00D53D01">
        <w:rPr>
          <w:rFonts w:ascii="Times New Roman" w:hAnsi="Times New Roman" w:cs="Times New Roman"/>
          <w:sz w:val="24"/>
          <w:szCs w:val="24"/>
        </w:rPr>
        <w:t xml:space="preserve"> signal; raw τ and domain</w:t>
      </w:r>
      <m:oMath>
        <m:r>
          <w:rPr>
            <w:rFonts w:ascii="Cambria Math" w:hAnsi="Cambria Math" w:cs="Times New Roman"/>
            <w:sz w:val="24"/>
            <w:szCs w:val="24"/>
          </w:rPr>
          <m:t xml:space="preserve"> </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D53D01" w:rsidRPr="00D53D01">
        <w:rPr>
          <w:rFonts w:ascii="Times New Roman" w:hAnsi="Times New Roman" w:cs="Times New Roman"/>
          <w:sz w:val="24"/>
          <w:szCs w:val="24"/>
        </w:rPr>
        <w:t xml:space="preserve"> serve only as calibration anchors.</w:t>
      </w:r>
      <w:r w:rsidRPr="00B557ED">
        <w:rPr>
          <w:rFonts w:ascii="Times New Roman" w:hAnsi="Times New Roman" w:cs="Times New Roman"/>
          <w:sz w:val="24"/>
          <w:szCs w:val="24"/>
        </w:rPr>
        <w:t xml:space="preserve"> </w:t>
      </w:r>
    </w:p>
    <w:p w14:paraId="0C239E7E" w14:textId="46929DF1" w:rsidR="00FE662D" w:rsidRPr="00B65458" w:rsidRDefault="00FE662D" w:rsidP="00A428DD">
      <w:pPr>
        <w:spacing w:line="360" w:lineRule="auto"/>
        <w:jc w:val="both"/>
        <w:rPr>
          <w:rFonts w:ascii="Times New Roman" w:eastAsiaTheme="minorEastAsia" w:hAnsi="Times New Roman" w:cs="Times New Roman"/>
          <w:sz w:val="24"/>
          <w:szCs w:val="24"/>
          <w:lang w:val="en-GB"/>
        </w:rPr>
      </w:pPr>
      <w:r w:rsidRPr="00B557ED">
        <w:rPr>
          <w:rStyle w:val="Strong"/>
          <w:rFonts w:ascii="Times New Roman" w:hAnsi="Times New Roman" w:cs="Times New Roman"/>
          <w:sz w:val="24"/>
          <w:szCs w:val="24"/>
        </w:rPr>
        <w:t>Keywords</w:t>
      </w:r>
      <w:r w:rsidRPr="00B557ED">
        <w:rPr>
          <w:rFonts w:ascii="Times New Roman" w:hAnsi="Times New Roman" w:cs="Times New Roman"/>
          <w:sz w:val="24"/>
          <w:szCs w:val="24"/>
        </w:rPr>
        <w:t xml:space="preserve">: </w:t>
      </w:r>
      <w:r w:rsidR="00C77FC6" w:rsidRPr="00C77FC6">
        <w:rPr>
          <w:rFonts w:ascii="Times New Roman" w:hAnsi="Times New Roman" w:cs="Times New Roman"/>
          <w:sz w:val="24"/>
          <w:szCs w:val="24"/>
        </w:rPr>
        <w:t>Emergent Necessity Theory, Structural Coherence, Threshold Emergence, AI Structural Ethics, Falsifiable Framework, Symbolic Drift</w:t>
      </w:r>
      <w:r w:rsidR="00B65458">
        <w:rPr>
          <w:rFonts w:ascii="Times New Roman" w:hAnsi="Times New Roman" w:cs="Times New Roman"/>
          <w:sz w:val="24"/>
          <w:szCs w:val="24"/>
          <w:lang w:val="en-GB"/>
        </w:rPr>
        <w:t>.</w:t>
      </w:r>
    </w:p>
    <w:p w14:paraId="4D8409C9" w14:textId="77777777" w:rsidR="00A21F01" w:rsidRPr="00B823EF" w:rsidRDefault="00A21F01" w:rsidP="00A428DD">
      <w:pPr>
        <w:pStyle w:val="Heading1"/>
        <w:spacing w:line="360" w:lineRule="auto"/>
        <w:rPr>
          <w:sz w:val="24"/>
        </w:rPr>
      </w:pPr>
      <w:r w:rsidRPr="00B823EF">
        <w:rPr>
          <w:sz w:val="24"/>
        </w:rPr>
        <w:t>1. Introduction</w:t>
      </w:r>
    </w:p>
    <w:p w14:paraId="5A75CDFE" w14:textId="002944EE" w:rsidR="00AF0F27" w:rsidRDefault="003F3D47" w:rsidP="00A428DD">
      <w:pPr>
        <w:spacing w:line="360" w:lineRule="auto"/>
        <w:jc w:val="both"/>
        <w:rPr>
          <w:rFonts w:ascii="Times New Roman" w:hAnsi="Times New Roman" w:cs="Times New Roman"/>
          <w:sz w:val="24"/>
          <w:szCs w:val="24"/>
        </w:rPr>
      </w:pPr>
      <w:r w:rsidRPr="003F3D47">
        <w:rPr>
          <w:rFonts w:ascii="Times New Roman" w:hAnsi="Times New Roman" w:cs="Times New Roman"/>
          <w:sz w:val="24"/>
          <w:szCs w:val="24"/>
        </w:rPr>
        <w:t xml:space="preserve">Modern scientific progress, while profound in its individual domains, has become increasingly fragmented (Friston, 2010; Krauss, 2024). Advances in neuroscience, artificial intelligence, quantum physics, and cosmology often unfold in isolation (Gentili, 2021). While such siloed </w:t>
      </w:r>
      <w:r w:rsidRPr="003F3D47">
        <w:rPr>
          <w:rFonts w:ascii="Times New Roman" w:hAnsi="Times New Roman" w:cs="Times New Roman"/>
          <w:sz w:val="24"/>
          <w:szCs w:val="24"/>
        </w:rPr>
        <w:lastRenderedPageBreak/>
        <w:t>development can be productive within disciplines, it poses a critical risk: as systems grow more complex, particularly artificial ones like large language models (LLMs), the absence of unified structural principles leaves us vulnerable to unanticipated failures, symbolic drift, and ethical blind spots (Ferdaus et al., 2024).</w:t>
      </w:r>
      <w:r w:rsidR="000455F0">
        <w:rPr>
          <w:rFonts w:ascii="Times New Roman" w:hAnsi="Times New Roman" w:cs="Times New Roman"/>
          <w:sz w:val="24"/>
          <w:szCs w:val="24"/>
        </w:rPr>
        <w:t xml:space="preserve"> </w:t>
      </w:r>
      <w:r w:rsidR="00AF0F27" w:rsidRPr="00AF0F27">
        <w:rPr>
          <w:rFonts w:ascii="Times New Roman" w:hAnsi="Times New Roman" w:cs="Times New Roman"/>
          <w:sz w:val="24"/>
          <w:szCs w:val="24"/>
        </w:rPr>
        <w:t>This gap motivates the Emergent Necessity Theory (ENT), which introduces a falsifiable structural metric for symbolic stability across domains, distinguishing it from interpretational frameworks such as Integrated Information Theory (</w:t>
      </w:r>
      <w:proofErr w:type="spellStart"/>
      <w:r w:rsidR="00AF0F27" w:rsidRPr="00AF0F27">
        <w:rPr>
          <w:rFonts w:ascii="Times New Roman" w:hAnsi="Times New Roman" w:cs="Times New Roman"/>
          <w:sz w:val="24"/>
          <w:szCs w:val="24"/>
        </w:rPr>
        <w:t>Tononi</w:t>
      </w:r>
      <w:proofErr w:type="spellEnd"/>
      <w:r w:rsidR="00AF0F27" w:rsidRPr="00AF0F27">
        <w:rPr>
          <w:rFonts w:ascii="Times New Roman" w:hAnsi="Times New Roman" w:cs="Times New Roman"/>
          <w:sz w:val="24"/>
          <w:szCs w:val="24"/>
        </w:rPr>
        <w:t xml:space="preserve"> &amp; Koch, 2016) and the Free Energy Principle (Friston, 2010).</w:t>
      </w:r>
    </w:p>
    <w:p w14:paraId="690F50E9" w14:textId="746C674E" w:rsidR="00A21F01" w:rsidRPr="00A21F01" w:rsidRDefault="00A21F01" w:rsidP="00A428DD">
      <w:pPr>
        <w:spacing w:line="360" w:lineRule="auto"/>
        <w:jc w:val="both"/>
        <w:rPr>
          <w:rFonts w:ascii="Times New Roman" w:hAnsi="Times New Roman" w:cs="Times New Roman"/>
          <w:sz w:val="24"/>
          <w:szCs w:val="24"/>
        </w:rPr>
      </w:pPr>
      <w:r w:rsidRPr="00A21F01">
        <w:rPr>
          <w:rFonts w:ascii="Times New Roman" w:hAnsi="Times New Roman" w:cs="Times New Roman"/>
          <w:sz w:val="24"/>
          <w:szCs w:val="24"/>
        </w:rPr>
        <w:t>Emergent Necessity Theory (ENT) addresses this gap by proposing a universal princip</w:t>
      </w:r>
      <w:r w:rsidR="008C0AF9">
        <w:rPr>
          <w:rFonts w:ascii="Times New Roman" w:hAnsi="Times New Roman" w:cs="Times New Roman"/>
          <w:sz w:val="24"/>
          <w:szCs w:val="24"/>
        </w:rPr>
        <w:t>le: structured reality</w:t>
      </w:r>
      <w:r w:rsidR="008C0AF9">
        <w:rPr>
          <w:rFonts w:ascii="Times New Roman" w:hAnsi="Times New Roman" w:cs="Times New Roman"/>
          <w:sz w:val="24"/>
          <w:szCs w:val="24"/>
          <w:lang w:val="en-GB"/>
        </w:rPr>
        <w:t xml:space="preserve">, </w:t>
      </w:r>
      <w:r w:rsidRPr="00A21F01">
        <w:rPr>
          <w:rFonts w:ascii="Times New Roman" w:hAnsi="Times New Roman" w:cs="Times New Roman"/>
          <w:sz w:val="24"/>
          <w:szCs w:val="24"/>
        </w:rPr>
        <w:t>across physical, biological, and artificial systems</w:t>
      </w:r>
      <w:r w:rsidR="003D62CE">
        <w:rPr>
          <w:rFonts w:ascii="Times New Roman" w:hAnsi="Times New Roman" w:cs="Times New Roman"/>
          <w:sz w:val="24"/>
          <w:szCs w:val="24"/>
          <w:lang w:val="en-GB"/>
        </w:rPr>
        <w:t xml:space="preserve"> </w:t>
      </w:r>
      <w:r w:rsidR="003D62CE" w:rsidRPr="003D62CE">
        <w:rPr>
          <w:rFonts w:ascii="Times New Roman" w:hAnsi="Times New Roman" w:cs="Times New Roman"/>
          <w:sz w:val="24"/>
          <w:szCs w:val="24"/>
          <w:lang w:val="en-GB"/>
        </w:rPr>
        <w:t>(</w:t>
      </w:r>
      <w:r w:rsidR="003D62CE" w:rsidRPr="003D62CE">
        <w:rPr>
          <w:rFonts w:ascii="Times New Roman" w:hAnsi="Times New Roman" w:cs="Times New Roman"/>
          <w:color w:val="222222"/>
          <w:sz w:val="24"/>
          <w:szCs w:val="24"/>
          <w:shd w:val="clear" w:color="auto" w:fill="FFFFFF"/>
        </w:rPr>
        <w:t>Hofkirchner, 2012</w:t>
      </w:r>
      <w:r w:rsidR="003D62CE" w:rsidRPr="003D62CE">
        <w:rPr>
          <w:rFonts w:ascii="Times New Roman" w:hAnsi="Times New Roman" w:cs="Times New Roman"/>
          <w:color w:val="222222"/>
          <w:sz w:val="24"/>
          <w:szCs w:val="24"/>
          <w:shd w:val="clear" w:color="auto" w:fill="FFFFFF"/>
          <w:lang w:val="en-GB"/>
        </w:rPr>
        <w:t>)</w:t>
      </w:r>
      <w:r w:rsidR="00B70383" w:rsidRPr="003D62CE">
        <w:rPr>
          <w:rFonts w:ascii="Times New Roman" w:hAnsi="Times New Roman" w:cs="Times New Roman"/>
          <w:sz w:val="24"/>
          <w:szCs w:val="24"/>
        </w:rPr>
        <w:t>,</w:t>
      </w:r>
      <w:r w:rsidR="00B70383">
        <w:rPr>
          <w:rFonts w:ascii="Times New Roman" w:hAnsi="Times New Roman" w:cs="Times New Roman"/>
          <w:sz w:val="24"/>
          <w:szCs w:val="24"/>
        </w:rPr>
        <w:t xml:space="preserve"> </w:t>
      </w:r>
      <w:r w:rsidRPr="00A21F01">
        <w:rPr>
          <w:rFonts w:ascii="Times New Roman" w:hAnsi="Times New Roman" w:cs="Times New Roman"/>
          <w:sz w:val="24"/>
          <w:szCs w:val="24"/>
        </w:rPr>
        <w:t xml:space="preserve">does not emerge from complexity, consciousness, or probabilistic evolution, but from crossing a critical threshold of internal coherence, denoted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A21F01">
        <w:rPr>
          <w:rFonts w:ascii="Times New Roman" w:hAnsi="Times New Roman" w:cs="Times New Roman"/>
          <w:sz w:val="24"/>
          <w:szCs w:val="24"/>
        </w:rPr>
        <w:t>​</w:t>
      </w:r>
      <w:r w:rsidR="00466EB1">
        <w:rPr>
          <w:rFonts w:ascii="Times New Roman" w:hAnsi="Times New Roman" w:cs="Times New Roman"/>
          <w:sz w:val="24"/>
          <w:szCs w:val="24"/>
        </w:rPr>
        <w:t xml:space="preserve"> ,</w:t>
      </w:r>
      <w:proofErr w:type="gramEnd"/>
      <w:r w:rsidR="00466EB1">
        <w:rPr>
          <w:rFonts w:ascii="Times New Roman" w:hAnsi="Times New Roman" w:cs="Times New Roman"/>
          <w:sz w:val="24"/>
          <w:szCs w:val="24"/>
        </w:rPr>
        <w:t xml:space="preserve"> beyond which </w:t>
      </w:r>
      <w:proofErr w:type="spellStart"/>
      <w:r w:rsidR="00466EB1">
        <w:rPr>
          <w:rFonts w:ascii="Times New Roman" w:hAnsi="Times New Roman" w:cs="Times New Roman"/>
          <w:sz w:val="24"/>
          <w:szCs w:val="24"/>
        </w:rPr>
        <w:t>organi</w:t>
      </w:r>
      <w:proofErr w:type="spellEnd"/>
      <w:r w:rsidR="00466EB1">
        <w:rPr>
          <w:rFonts w:ascii="Times New Roman" w:hAnsi="Times New Roman" w:cs="Times New Roman"/>
          <w:sz w:val="24"/>
          <w:szCs w:val="24"/>
          <w:lang w:val="en-GB"/>
        </w:rPr>
        <w:t>s</w:t>
      </w:r>
      <w:proofErr w:type="spellStart"/>
      <w:r w:rsidRPr="00A21F01">
        <w:rPr>
          <w:rFonts w:ascii="Times New Roman" w:hAnsi="Times New Roman" w:cs="Times New Roman"/>
          <w:sz w:val="24"/>
          <w:szCs w:val="24"/>
        </w:rPr>
        <w:t>ation</w:t>
      </w:r>
      <w:proofErr w:type="spellEnd"/>
      <w:r w:rsidRPr="00A21F01">
        <w:rPr>
          <w:rFonts w:ascii="Times New Roman" w:hAnsi="Times New Roman" w:cs="Times New Roman"/>
          <w:sz w:val="24"/>
          <w:szCs w:val="24"/>
        </w:rPr>
        <w:t xml:space="preserve"> becomes structurally inevitable. Unlike frameworks that begin with assumptions about agency, meaning, or observer interaction, ENT starts with structure. It asks not </w:t>
      </w:r>
      <w:r w:rsidRPr="004676F7">
        <w:rPr>
          <w:rFonts w:ascii="Times New Roman" w:hAnsi="Times New Roman" w:cs="Times New Roman"/>
          <w:iCs/>
          <w:sz w:val="24"/>
          <w:szCs w:val="24"/>
        </w:rPr>
        <w:t>what</w:t>
      </w:r>
      <w:r w:rsidRPr="00A21F01">
        <w:rPr>
          <w:rFonts w:ascii="Times New Roman" w:hAnsi="Times New Roman" w:cs="Times New Roman"/>
          <w:sz w:val="24"/>
          <w:szCs w:val="24"/>
        </w:rPr>
        <w:t xml:space="preserve"> a system means, but </w:t>
      </w:r>
      <w:r w:rsidRPr="004676F7">
        <w:rPr>
          <w:rFonts w:ascii="Times New Roman" w:hAnsi="Times New Roman" w:cs="Times New Roman"/>
          <w:iCs/>
          <w:sz w:val="24"/>
          <w:szCs w:val="24"/>
        </w:rPr>
        <w:t>when</w:t>
      </w:r>
      <w:r w:rsidR="00466EB1">
        <w:rPr>
          <w:rFonts w:ascii="Times New Roman" w:hAnsi="Times New Roman" w:cs="Times New Roman"/>
          <w:sz w:val="24"/>
          <w:szCs w:val="24"/>
        </w:rPr>
        <w:t xml:space="preserve"> it </w:t>
      </w:r>
      <w:proofErr w:type="spellStart"/>
      <w:r w:rsidR="00466EB1">
        <w:rPr>
          <w:rFonts w:ascii="Times New Roman" w:hAnsi="Times New Roman" w:cs="Times New Roman"/>
          <w:sz w:val="24"/>
          <w:szCs w:val="24"/>
        </w:rPr>
        <w:t>stabili</w:t>
      </w:r>
      <w:proofErr w:type="spellEnd"/>
      <w:r w:rsidR="00466EB1">
        <w:rPr>
          <w:rFonts w:ascii="Times New Roman" w:hAnsi="Times New Roman" w:cs="Times New Roman"/>
          <w:sz w:val="24"/>
          <w:szCs w:val="24"/>
          <w:lang w:val="en-GB"/>
        </w:rPr>
        <w:t>s</w:t>
      </w:r>
      <w:r w:rsidRPr="00A21F01">
        <w:rPr>
          <w:rFonts w:ascii="Times New Roman" w:hAnsi="Times New Roman" w:cs="Times New Roman"/>
          <w:sz w:val="24"/>
          <w:szCs w:val="24"/>
        </w:rPr>
        <w:t>es. It defines the precise conditions under which randomness coll</w:t>
      </w:r>
      <w:r w:rsidR="00891FE1">
        <w:rPr>
          <w:rFonts w:ascii="Times New Roman" w:hAnsi="Times New Roman" w:cs="Times New Roman"/>
          <w:sz w:val="24"/>
          <w:szCs w:val="24"/>
        </w:rPr>
        <w:t>apses into coherent persistence</w:t>
      </w:r>
      <w:r w:rsidR="00891FE1">
        <w:rPr>
          <w:rFonts w:ascii="Times New Roman" w:hAnsi="Times New Roman" w:cs="Times New Roman"/>
          <w:sz w:val="24"/>
          <w:szCs w:val="24"/>
          <w:lang w:val="en-GB"/>
        </w:rPr>
        <w:t xml:space="preserve">, </w:t>
      </w:r>
      <w:r w:rsidRPr="00A21F01">
        <w:rPr>
          <w:rFonts w:ascii="Times New Roman" w:hAnsi="Times New Roman" w:cs="Times New Roman"/>
          <w:sz w:val="24"/>
          <w:szCs w:val="24"/>
        </w:rPr>
        <w:t>not by design, but by informational necessity</w:t>
      </w:r>
      <w:r w:rsidR="00F93BF2">
        <w:rPr>
          <w:rFonts w:ascii="Times New Roman" w:hAnsi="Times New Roman" w:cs="Times New Roman"/>
          <w:sz w:val="24"/>
          <w:szCs w:val="24"/>
          <w:lang w:val="en-GB"/>
        </w:rPr>
        <w:t xml:space="preserve"> </w:t>
      </w:r>
      <w:r w:rsidR="00F93BF2" w:rsidRPr="00F93BF2">
        <w:rPr>
          <w:rFonts w:ascii="Times New Roman" w:hAnsi="Times New Roman" w:cs="Times New Roman"/>
          <w:sz w:val="24"/>
          <w:szCs w:val="24"/>
        </w:rPr>
        <w:t>(Minati, 2018)</w:t>
      </w:r>
      <w:r w:rsidRPr="00A21F01">
        <w:rPr>
          <w:rFonts w:ascii="Times New Roman" w:hAnsi="Times New Roman" w:cs="Times New Roman"/>
          <w:sz w:val="24"/>
          <w:szCs w:val="24"/>
        </w:rPr>
        <w:t>.</w:t>
      </w:r>
    </w:p>
    <w:p w14:paraId="0B9FEB31" w14:textId="09444649" w:rsidR="00A21F01" w:rsidRPr="00557299" w:rsidRDefault="00A21F01" w:rsidP="00A428DD">
      <w:pPr>
        <w:spacing w:line="360" w:lineRule="auto"/>
        <w:jc w:val="both"/>
        <w:rPr>
          <w:rFonts w:eastAsiaTheme="minorEastAsia"/>
          <w:sz w:val="28"/>
          <w:szCs w:val="24"/>
        </w:rPr>
      </w:pPr>
      <w:r w:rsidRPr="00A21F01">
        <w:rPr>
          <w:rFonts w:ascii="Times New Roman" w:hAnsi="Times New Roman" w:cs="Times New Roman"/>
          <w:sz w:val="24"/>
          <w:szCs w:val="24"/>
        </w:rPr>
        <w:t>When symbolic contradiction entropy drops below a critical level</w:t>
      </w:r>
      <w:r w:rsidR="00466EB1">
        <w:rPr>
          <w:rFonts w:ascii="Times New Roman" w:hAnsi="Times New Roman" w:cs="Times New Roman"/>
          <w:sz w:val="24"/>
          <w:szCs w:val="24"/>
        </w:rPr>
        <w:t xml:space="preserve"> and recursive feedback </w:t>
      </w:r>
      <w:proofErr w:type="spellStart"/>
      <w:r w:rsidR="00466EB1">
        <w:rPr>
          <w:rFonts w:ascii="Times New Roman" w:hAnsi="Times New Roman" w:cs="Times New Roman"/>
          <w:sz w:val="24"/>
          <w:szCs w:val="24"/>
        </w:rPr>
        <w:t>stabili</w:t>
      </w:r>
      <w:proofErr w:type="spellEnd"/>
      <w:r w:rsidR="00466EB1">
        <w:rPr>
          <w:rFonts w:ascii="Times New Roman" w:hAnsi="Times New Roman" w:cs="Times New Roman"/>
          <w:sz w:val="24"/>
          <w:szCs w:val="24"/>
          <w:lang w:val="en-GB"/>
        </w:rPr>
        <w:t>s</w:t>
      </w:r>
      <w:r w:rsidRPr="00A21F01">
        <w:rPr>
          <w:rFonts w:ascii="Times New Roman" w:hAnsi="Times New Roman" w:cs="Times New Roman"/>
          <w:sz w:val="24"/>
          <w:szCs w:val="24"/>
        </w:rPr>
        <w:t xml:space="preserve">es, disorder becomes unsustainable, and structure emerges </w:t>
      </w:r>
      <w:proofErr w:type="gramStart"/>
      <w:r w:rsidRPr="00A21F01">
        <w:rPr>
          <w:rFonts w:ascii="Times New Roman" w:hAnsi="Times New Roman" w:cs="Times New Roman"/>
          <w:sz w:val="24"/>
          <w:szCs w:val="24"/>
        </w:rPr>
        <w:t>as a consequence of</w:t>
      </w:r>
      <w:proofErr w:type="gramEnd"/>
      <w:r w:rsidRPr="00A21F01">
        <w:rPr>
          <w:rFonts w:ascii="Times New Roman" w:hAnsi="Times New Roman" w:cs="Times New Roman"/>
          <w:sz w:val="24"/>
          <w:szCs w:val="24"/>
        </w:rPr>
        <w:t xml:space="preserve"> constraint rather than inten</w:t>
      </w:r>
      <w:r w:rsidR="00557299">
        <w:rPr>
          <w:rFonts w:ascii="Times New Roman" w:hAnsi="Times New Roman" w:cs="Times New Roman"/>
          <w:sz w:val="24"/>
          <w:szCs w:val="24"/>
        </w:rPr>
        <w:t>tion</w:t>
      </w:r>
      <w:r w:rsidR="007D603C">
        <w:rPr>
          <w:rFonts w:ascii="Times New Roman" w:hAnsi="Times New Roman" w:cs="Times New Roman"/>
          <w:sz w:val="24"/>
          <w:szCs w:val="24"/>
          <w:lang w:val="en-GB"/>
        </w:rPr>
        <w:t xml:space="preserve"> </w:t>
      </w:r>
      <w:r w:rsidR="00BE47E5" w:rsidRPr="00BE47E5">
        <w:rPr>
          <w:rFonts w:ascii="Times New Roman" w:hAnsi="Times New Roman" w:cs="Times New Roman"/>
          <w:sz w:val="24"/>
          <w:szCs w:val="24"/>
          <w:lang w:val="en-GB"/>
        </w:rPr>
        <w:t>(</w:t>
      </w:r>
      <w:proofErr w:type="spellStart"/>
      <w:r w:rsidR="00BE47E5" w:rsidRPr="00BE47E5">
        <w:rPr>
          <w:rFonts w:ascii="Times New Roman" w:hAnsi="Times New Roman" w:cs="Times New Roman"/>
          <w:sz w:val="24"/>
          <w:szCs w:val="24"/>
          <w:lang w:val="en-GB"/>
        </w:rPr>
        <w:t>Gaconnet</w:t>
      </w:r>
      <w:proofErr w:type="spellEnd"/>
      <w:r w:rsidR="00BE47E5" w:rsidRPr="00BE47E5">
        <w:rPr>
          <w:rFonts w:ascii="Times New Roman" w:hAnsi="Times New Roman" w:cs="Times New Roman"/>
          <w:sz w:val="24"/>
          <w:szCs w:val="24"/>
          <w:lang w:val="en-GB"/>
        </w:rPr>
        <w:t>, 2025)</w:t>
      </w:r>
      <w:r w:rsidR="00557299">
        <w:rPr>
          <w:rFonts w:ascii="Times New Roman" w:hAnsi="Times New Roman" w:cs="Times New Roman"/>
          <w:sz w:val="24"/>
          <w:szCs w:val="24"/>
        </w:rPr>
        <w:t>. This shift in perspective</w:t>
      </w:r>
      <w:r w:rsidR="00557299">
        <w:rPr>
          <w:rFonts w:ascii="Times New Roman" w:hAnsi="Times New Roman" w:cs="Times New Roman"/>
          <w:sz w:val="24"/>
          <w:szCs w:val="24"/>
          <w:lang w:val="en-GB"/>
        </w:rPr>
        <w:t xml:space="preserve">, </w:t>
      </w:r>
      <w:r w:rsidRPr="00A21F01">
        <w:rPr>
          <w:rFonts w:ascii="Times New Roman" w:hAnsi="Times New Roman" w:cs="Times New Roman"/>
          <w:sz w:val="24"/>
          <w:szCs w:val="24"/>
        </w:rPr>
        <w:t>from meaning to stru</w:t>
      </w:r>
      <w:r w:rsidR="001424B2">
        <w:rPr>
          <w:rFonts w:ascii="Times New Roman" w:hAnsi="Times New Roman" w:cs="Times New Roman"/>
          <w:sz w:val="24"/>
          <w:szCs w:val="24"/>
        </w:rPr>
        <w:t>cture, from agency to coherence</w:t>
      </w:r>
      <w:r w:rsidR="001424B2">
        <w:rPr>
          <w:rFonts w:ascii="Times New Roman" w:hAnsi="Times New Roman" w:cs="Times New Roman"/>
          <w:sz w:val="24"/>
          <w:szCs w:val="24"/>
          <w:lang w:val="en-GB"/>
        </w:rPr>
        <w:t xml:space="preserve">, </w:t>
      </w:r>
      <w:r w:rsidRPr="00A21F01">
        <w:rPr>
          <w:rFonts w:ascii="Times New Roman" w:hAnsi="Times New Roman" w:cs="Times New Roman"/>
          <w:sz w:val="24"/>
          <w:szCs w:val="24"/>
        </w:rPr>
        <w:t xml:space="preserve">is central to ENT’s cross-disciplinary applicability. The theory is built upon measurable metrics: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00466EB1">
        <w:rPr>
          <w:rFonts w:ascii="Times New Roman" w:hAnsi="Times New Roman" w:cs="Times New Roman"/>
          <w:sz w:val="24"/>
          <w:szCs w:val="24"/>
        </w:rPr>
        <w:t>, a normali</w:t>
      </w:r>
      <w:r w:rsidR="00466EB1">
        <w:rPr>
          <w:rFonts w:ascii="Times New Roman" w:hAnsi="Times New Roman" w:cs="Times New Roman"/>
          <w:sz w:val="24"/>
          <w:szCs w:val="24"/>
          <w:lang w:val="en-GB"/>
        </w:rPr>
        <w:t>s</w:t>
      </w:r>
      <w:r w:rsidRPr="00A21F01">
        <w:rPr>
          <w:rFonts w:ascii="Times New Roman" w:hAnsi="Times New Roman" w:cs="Times New Roman"/>
          <w:sz w:val="24"/>
          <w:szCs w:val="24"/>
        </w:rPr>
        <w:t xml:space="preserve">ed function of informational coherence, and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A21F01">
        <w:rPr>
          <w:rFonts w:ascii="Times New Roman" w:hAnsi="Times New Roman" w:cs="Times New Roman"/>
          <w:sz w:val="24"/>
          <w:szCs w:val="24"/>
        </w:rPr>
        <w:t>​(t), a resilience ratio that quantifies a system’s ability to resist perturbation without structural degradation. When</w:t>
      </w:r>
      <w:r w:rsidR="00557299">
        <w:rPr>
          <w:rFonts w:ascii="Times New Roman" w:hAnsi="Times New Roman" w:cs="Times New Roman"/>
          <w:sz w:val="24"/>
          <w:szCs w:val="24"/>
          <w:lang w:val="en-GB"/>
        </w:rPr>
        <w:t xml:space="preserv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A21F01">
        <w:rPr>
          <w:rFonts w:ascii="Times New Roman" w:hAnsi="Times New Roman" w:cs="Times New Roman"/>
          <w:sz w:val="24"/>
          <w:szCs w:val="24"/>
        </w:rPr>
        <w:t xml:space="preserve"> , ENT predicts</w:t>
      </w:r>
      <w:r w:rsidR="001424B2">
        <w:rPr>
          <w:rFonts w:ascii="Times New Roman" w:hAnsi="Times New Roman" w:cs="Times New Roman"/>
          <w:sz w:val="24"/>
          <w:szCs w:val="24"/>
        </w:rPr>
        <w:t xml:space="preserve"> the onset of coherent behavior</w:t>
      </w:r>
      <w:r w:rsidR="001424B2">
        <w:rPr>
          <w:rFonts w:ascii="Times New Roman" w:hAnsi="Times New Roman" w:cs="Times New Roman"/>
          <w:sz w:val="24"/>
          <w:szCs w:val="24"/>
          <w:lang w:val="en-GB"/>
        </w:rPr>
        <w:t xml:space="preserve">, </w:t>
      </w:r>
      <w:r w:rsidRPr="00A21F01">
        <w:rPr>
          <w:rFonts w:ascii="Times New Roman" w:hAnsi="Times New Roman" w:cs="Times New Roman"/>
          <w:sz w:val="24"/>
          <w:szCs w:val="24"/>
        </w:rPr>
        <w:t>whether in EEG patterns during wakefulness, in LLMs resisting hallucination, or in quantum systems undergoing decoherence-induced collapse.</w:t>
      </w:r>
    </w:p>
    <w:p w14:paraId="110E6389" w14:textId="368EB2B6" w:rsidR="00A21F01" w:rsidRPr="00A21F01" w:rsidRDefault="00A21F01" w:rsidP="005F4BAA">
      <w:pPr>
        <w:spacing w:line="360" w:lineRule="auto"/>
        <w:jc w:val="both"/>
        <w:rPr>
          <w:rFonts w:ascii="Times New Roman" w:hAnsi="Times New Roman" w:cs="Times New Roman"/>
          <w:sz w:val="24"/>
          <w:szCs w:val="24"/>
        </w:rPr>
      </w:pPr>
      <w:r w:rsidRPr="00A21F01">
        <w:rPr>
          <w:rFonts w:ascii="Times New Roman" w:hAnsi="Times New Roman" w:cs="Times New Roman"/>
          <w:sz w:val="24"/>
          <w:szCs w:val="24"/>
        </w:rPr>
        <w:t>These transitions are not gradual; they resemble phase changes, with hysteresis, critical slowing down, and sharp shifts in symbolic consistency.</w:t>
      </w:r>
      <w:r w:rsidR="005B169F">
        <w:rPr>
          <w:rFonts w:ascii="Times New Roman" w:hAnsi="Times New Roman" w:cs="Times New Roman"/>
          <w:sz w:val="24"/>
          <w:szCs w:val="24"/>
        </w:rPr>
        <w:t xml:space="preserve"> </w:t>
      </w:r>
      <w:r w:rsidR="005B169F" w:rsidRPr="005B169F">
        <w:rPr>
          <w:rFonts w:ascii="Times New Roman" w:hAnsi="Times New Roman" w:cs="Times New Roman"/>
          <w:sz w:val="24"/>
          <w:szCs w:val="24"/>
        </w:rPr>
        <w:t>Such phase-like behavior has been observed in neural systems during sleep-wake transitions and in quantum systems under decoherence, suggesting a universal patte</w:t>
      </w:r>
      <w:r w:rsidR="0057615B">
        <w:rPr>
          <w:rFonts w:ascii="Times New Roman" w:hAnsi="Times New Roman" w:cs="Times New Roman"/>
          <w:sz w:val="24"/>
          <w:szCs w:val="24"/>
        </w:rPr>
        <w:t>rn of emergence (Zurek, 2003</w:t>
      </w:r>
      <w:r w:rsidR="005B169F" w:rsidRPr="005B169F">
        <w:rPr>
          <w:rFonts w:ascii="Times New Roman" w:hAnsi="Times New Roman" w:cs="Times New Roman"/>
          <w:sz w:val="24"/>
          <w:szCs w:val="24"/>
        </w:rPr>
        <w:t xml:space="preserve">). </w:t>
      </w:r>
      <w:r w:rsidRPr="00A21F01">
        <w:rPr>
          <w:rFonts w:ascii="Times New Roman" w:hAnsi="Times New Roman" w:cs="Times New Roman"/>
          <w:sz w:val="24"/>
          <w:szCs w:val="24"/>
        </w:rPr>
        <w:t>ENT does not claim to explain consciousness. Instead, it defines the structural preconditions under which phenomena like reflection, consistency, or choice may arise</w:t>
      </w:r>
      <w:r w:rsidR="0085517B">
        <w:rPr>
          <w:rFonts w:ascii="Times New Roman" w:hAnsi="Times New Roman" w:cs="Times New Roman"/>
          <w:sz w:val="24"/>
          <w:szCs w:val="24"/>
          <w:lang w:val="en-GB"/>
        </w:rPr>
        <w:t xml:space="preserve"> </w:t>
      </w:r>
      <w:r w:rsidR="00A523D4">
        <w:rPr>
          <w:rFonts w:ascii="Times New Roman" w:hAnsi="Times New Roman" w:cs="Times New Roman"/>
          <w:sz w:val="24"/>
          <w:szCs w:val="24"/>
          <w:lang w:val="en-GB"/>
        </w:rPr>
        <w:t>(</w:t>
      </w:r>
      <w:proofErr w:type="spellStart"/>
      <w:r w:rsidR="00A523D4">
        <w:rPr>
          <w:rFonts w:ascii="Times New Roman" w:hAnsi="Times New Roman" w:cs="Times New Roman"/>
          <w:sz w:val="24"/>
          <w:szCs w:val="24"/>
          <w:lang w:val="en-GB"/>
        </w:rPr>
        <w:t>Liljenström</w:t>
      </w:r>
      <w:proofErr w:type="spellEnd"/>
      <w:r w:rsidR="00A523D4">
        <w:rPr>
          <w:rFonts w:ascii="Times New Roman" w:hAnsi="Times New Roman" w:cs="Times New Roman"/>
          <w:sz w:val="24"/>
          <w:szCs w:val="24"/>
          <w:lang w:val="en-GB"/>
        </w:rPr>
        <w:t>, 2022</w:t>
      </w:r>
      <w:r w:rsidR="00615010" w:rsidRPr="00615010">
        <w:rPr>
          <w:rFonts w:ascii="Times New Roman" w:hAnsi="Times New Roman" w:cs="Times New Roman"/>
          <w:sz w:val="24"/>
          <w:szCs w:val="24"/>
          <w:lang w:val="en-GB"/>
        </w:rPr>
        <w:t>)</w:t>
      </w:r>
      <w:r w:rsidRPr="00A21F01">
        <w:rPr>
          <w:rFonts w:ascii="Times New Roman" w:hAnsi="Times New Roman" w:cs="Times New Roman"/>
          <w:sz w:val="24"/>
          <w:szCs w:val="24"/>
        </w:rPr>
        <w:t xml:space="preserve">. </w:t>
      </w:r>
      <w:r w:rsidR="0009418E" w:rsidRPr="0009418E">
        <w:rPr>
          <w:rFonts w:ascii="Times New Roman" w:hAnsi="Times New Roman" w:cs="Times New Roman"/>
          <w:sz w:val="24"/>
          <w:szCs w:val="24"/>
        </w:rPr>
        <w:t>In this view, what might resemble stability behaviors (structurally defined) are not assumed; they appear only when co</w:t>
      </w:r>
      <w:r w:rsidR="0009418E">
        <w:rPr>
          <w:rFonts w:ascii="Times New Roman" w:hAnsi="Times New Roman" w:cs="Times New Roman"/>
          <w:sz w:val="24"/>
          <w:szCs w:val="24"/>
        </w:rPr>
        <w:t>herence thresholds are crossed.</w:t>
      </w:r>
      <w:r w:rsidRPr="00A21F01">
        <w:rPr>
          <w:rFonts w:ascii="Times New Roman" w:hAnsi="Times New Roman" w:cs="Times New Roman"/>
          <w:sz w:val="24"/>
          <w:szCs w:val="24"/>
        </w:rPr>
        <w:t xml:space="preserve"> </w:t>
      </w:r>
    </w:p>
    <w:p w14:paraId="700D431A" w14:textId="7BF39ACB" w:rsidR="00A21F01" w:rsidRPr="00A21F01" w:rsidRDefault="00A21F01" w:rsidP="00A428DD">
      <w:pPr>
        <w:spacing w:line="360" w:lineRule="auto"/>
        <w:jc w:val="both"/>
        <w:rPr>
          <w:rFonts w:ascii="Times New Roman" w:hAnsi="Times New Roman" w:cs="Times New Roman"/>
          <w:sz w:val="24"/>
          <w:szCs w:val="24"/>
        </w:rPr>
      </w:pPr>
      <w:r w:rsidRPr="00A21F01">
        <w:rPr>
          <w:rFonts w:ascii="Times New Roman" w:hAnsi="Times New Roman" w:cs="Times New Roman"/>
          <w:sz w:val="24"/>
          <w:szCs w:val="24"/>
        </w:rPr>
        <w:t xml:space="preserve">The urgency of this work is underscored by the rapid advancement of AI systems, particularly large language models, which exhibit behaviors that mimic understanding without possessing internal consistency. Without a structural metric for stability, </w:t>
      </w:r>
      <w:r w:rsidR="00FE1307">
        <w:rPr>
          <w:rFonts w:ascii="Times New Roman" w:hAnsi="Times New Roman" w:cs="Times New Roman"/>
          <w:sz w:val="24"/>
          <w:szCs w:val="24"/>
        </w:rPr>
        <w:t>deploying</w:t>
      </w:r>
      <w:r w:rsidR="007B72C7" w:rsidRPr="007B72C7">
        <w:rPr>
          <w:rFonts w:ascii="Times New Roman" w:hAnsi="Times New Roman" w:cs="Times New Roman"/>
          <w:sz w:val="24"/>
          <w:szCs w:val="24"/>
        </w:rPr>
        <w:t xml:space="preserve"> systems that appear coherent but are prone to </w:t>
      </w:r>
      <w:proofErr w:type="gramStart"/>
      <w:r w:rsidR="007B72C7" w:rsidRPr="007B72C7">
        <w:rPr>
          <w:rFonts w:ascii="Times New Roman" w:hAnsi="Times New Roman" w:cs="Times New Roman"/>
          <w:sz w:val="24"/>
          <w:szCs w:val="24"/>
        </w:rPr>
        <w:t>sudden collapse</w:t>
      </w:r>
      <w:proofErr w:type="gramEnd"/>
      <w:r w:rsidR="007B72C7" w:rsidRPr="007B72C7">
        <w:rPr>
          <w:rFonts w:ascii="Times New Roman" w:hAnsi="Times New Roman" w:cs="Times New Roman"/>
          <w:sz w:val="24"/>
          <w:szCs w:val="24"/>
        </w:rPr>
        <w:t xml:space="preserve"> into symbolic drift risks unanticipated failures</w:t>
      </w:r>
      <w:r w:rsidR="00063721">
        <w:rPr>
          <w:rFonts w:ascii="Times New Roman" w:hAnsi="Times New Roman" w:cs="Times New Roman"/>
          <w:sz w:val="24"/>
          <w:szCs w:val="24"/>
          <w:lang w:val="en-GB"/>
        </w:rPr>
        <w:t xml:space="preserve"> </w:t>
      </w:r>
      <w:r w:rsidR="00063721" w:rsidRPr="00063721">
        <w:rPr>
          <w:rFonts w:ascii="Times New Roman" w:hAnsi="Times New Roman" w:cs="Times New Roman"/>
          <w:sz w:val="24"/>
          <w:szCs w:val="24"/>
        </w:rPr>
        <w:t>(Sejnowski, 2018)</w:t>
      </w:r>
      <w:r w:rsidR="007B72C7" w:rsidRPr="007B72C7">
        <w:rPr>
          <w:rFonts w:ascii="Times New Roman" w:hAnsi="Times New Roman" w:cs="Times New Roman"/>
          <w:sz w:val="24"/>
          <w:szCs w:val="24"/>
        </w:rPr>
        <w:t>. This phenomenon, commonly termed 'hallucination,' is reframed by ENT as pre-threshold instability.</w:t>
      </w:r>
      <w:r w:rsidR="005B169F" w:rsidRPr="007B72C7">
        <w:rPr>
          <w:rFonts w:ascii="Times New Roman" w:hAnsi="Times New Roman" w:cs="Times New Roman"/>
          <w:sz w:val="24"/>
          <w:szCs w:val="24"/>
        </w:rPr>
        <w:t xml:space="preserve"> This concern is echoed in recent analyses of LLM reliability, where symbolic inconsistency is linked to recursive prompting and lack of feedback containment</w:t>
      </w:r>
      <w:r w:rsidR="00BF596B">
        <w:rPr>
          <w:rFonts w:ascii="Times New Roman" w:hAnsi="Times New Roman" w:cs="Times New Roman"/>
          <w:sz w:val="24"/>
          <w:szCs w:val="24"/>
        </w:rPr>
        <w:t xml:space="preserve"> </w:t>
      </w:r>
      <w:r w:rsidR="0057615B" w:rsidRPr="0057615B">
        <w:rPr>
          <w:rFonts w:ascii="Times New Roman" w:hAnsi="Times New Roman" w:cs="Times New Roman"/>
          <w:sz w:val="24"/>
          <w:szCs w:val="24"/>
        </w:rPr>
        <w:t xml:space="preserve">(Huang et al., 2024; </w:t>
      </w:r>
      <w:proofErr w:type="spellStart"/>
      <w:r w:rsidR="0057615B" w:rsidRPr="0057615B">
        <w:rPr>
          <w:rFonts w:ascii="Times New Roman" w:hAnsi="Times New Roman" w:cs="Times New Roman"/>
          <w:sz w:val="24"/>
          <w:szCs w:val="24"/>
        </w:rPr>
        <w:t>Rawte</w:t>
      </w:r>
      <w:proofErr w:type="spellEnd"/>
      <w:r w:rsidR="0057615B" w:rsidRPr="0057615B">
        <w:rPr>
          <w:rFonts w:ascii="Times New Roman" w:hAnsi="Times New Roman" w:cs="Times New Roman"/>
          <w:sz w:val="24"/>
          <w:szCs w:val="24"/>
        </w:rPr>
        <w:t xml:space="preserve"> et al., 2023).</w:t>
      </w:r>
      <w:r w:rsidR="005B169F" w:rsidRPr="005B169F">
        <w:rPr>
          <w:rFonts w:ascii="Times New Roman" w:hAnsi="Times New Roman" w:cs="Times New Roman"/>
          <w:sz w:val="24"/>
          <w:szCs w:val="24"/>
        </w:rPr>
        <w:t xml:space="preserve"> </w:t>
      </w:r>
      <w:r w:rsidRPr="00A21F01">
        <w:rPr>
          <w:rFonts w:ascii="Times New Roman" w:hAnsi="Times New Roman" w:cs="Times New Roman"/>
          <w:sz w:val="24"/>
          <w:szCs w:val="24"/>
        </w:rPr>
        <w:t xml:space="preserve"> </w:t>
      </w:r>
      <w:r w:rsidR="003635A5" w:rsidRPr="003635A5">
        <w:rPr>
          <w:rFonts w:ascii="Times New Roman" w:hAnsi="Times New Roman" w:cs="Times New Roman"/>
          <w:sz w:val="24"/>
          <w:szCs w:val="24"/>
        </w:rPr>
        <w:t>Articulating a novel scientific integrity could allow us to respond to measuring claims and open-source simulations, one that believes in uncertainty, welcomes falsification, and builds communities of knowledge instead of fragmented knowledge.</w:t>
      </w:r>
    </w:p>
    <w:p w14:paraId="47D42F76" w14:textId="73D7DFC0" w:rsidR="003635A5" w:rsidRDefault="003635A5" w:rsidP="00A428DD">
      <w:pPr>
        <w:spacing w:line="360" w:lineRule="auto"/>
        <w:jc w:val="both"/>
        <w:rPr>
          <w:rFonts w:ascii="Times New Roman" w:hAnsi="Times New Roman" w:cs="Times New Roman"/>
          <w:sz w:val="24"/>
          <w:szCs w:val="24"/>
        </w:rPr>
      </w:pPr>
      <w:r w:rsidRPr="003635A5">
        <w:rPr>
          <w:rFonts w:ascii="Times New Roman" w:hAnsi="Times New Roman" w:cs="Times New Roman"/>
          <w:sz w:val="24"/>
          <w:szCs w:val="24"/>
        </w:rPr>
        <w:t xml:space="preserve">A unifying, cross-domain theory of how the behavior of systems </w:t>
      </w:r>
      <w:r w:rsidR="00613D1E">
        <w:rPr>
          <w:rFonts w:ascii="Times New Roman" w:hAnsi="Times New Roman" w:cs="Times New Roman"/>
          <w:sz w:val="24"/>
          <w:szCs w:val="24"/>
        </w:rPr>
        <w:t>shifts</w:t>
      </w:r>
      <w:r w:rsidRPr="003635A5">
        <w:rPr>
          <w:rFonts w:ascii="Times New Roman" w:hAnsi="Times New Roman" w:cs="Times New Roman"/>
          <w:sz w:val="24"/>
          <w:szCs w:val="24"/>
        </w:rPr>
        <w:t xml:space="preserve"> between puzzling randomness and coherent persistence is introduced</w:t>
      </w:r>
      <w:r w:rsidR="005A0F45">
        <w:rPr>
          <w:rFonts w:ascii="Times New Roman" w:hAnsi="Times New Roman" w:cs="Times New Roman"/>
          <w:sz w:val="24"/>
          <w:szCs w:val="24"/>
          <w:lang w:val="en-GB"/>
        </w:rPr>
        <w:t xml:space="preserve"> </w:t>
      </w:r>
      <w:r w:rsidR="00561119" w:rsidRPr="00561119">
        <w:rPr>
          <w:rFonts w:ascii="Times New Roman" w:hAnsi="Times New Roman" w:cs="Times New Roman"/>
          <w:sz w:val="24"/>
          <w:szCs w:val="24"/>
          <w:lang w:val="en-GB"/>
        </w:rPr>
        <w:t>(Buehler, 2025)</w:t>
      </w:r>
      <w:r w:rsidRPr="003635A5">
        <w:rPr>
          <w:rFonts w:ascii="Times New Roman" w:hAnsi="Times New Roman" w:cs="Times New Roman"/>
          <w:sz w:val="24"/>
          <w:szCs w:val="24"/>
        </w:rPr>
        <w:t xml:space="preserve">. Presentation of axiomatic foundation and mathematical formalization </w:t>
      </w:r>
      <w:r w:rsidR="00613D1E">
        <w:rPr>
          <w:rFonts w:ascii="Times New Roman" w:hAnsi="Times New Roman" w:cs="Times New Roman"/>
          <w:sz w:val="24"/>
          <w:szCs w:val="24"/>
        </w:rPr>
        <w:t>is</w:t>
      </w:r>
      <w:r w:rsidRPr="003635A5">
        <w:rPr>
          <w:rFonts w:ascii="Times New Roman" w:hAnsi="Times New Roman" w:cs="Times New Roman"/>
          <w:sz w:val="24"/>
          <w:szCs w:val="24"/>
        </w:rPr>
        <w:t xml:space="preserve"> taken in advance</w:t>
      </w:r>
      <w:r w:rsidR="00E933BD">
        <w:rPr>
          <w:rFonts w:ascii="Times New Roman" w:hAnsi="Times New Roman" w:cs="Times New Roman"/>
          <w:sz w:val="24"/>
          <w:szCs w:val="24"/>
          <w:lang w:val="en-GB"/>
        </w:rPr>
        <w:t xml:space="preserve"> </w:t>
      </w:r>
      <w:r w:rsidR="00E933BD" w:rsidRPr="00E933BD">
        <w:rPr>
          <w:rFonts w:ascii="Times New Roman" w:hAnsi="Times New Roman" w:cs="Times New Roman"/>
          <w:sz w:val="24"/>
          <w:szCs w:val="24"/>
        </w:rPr>
        <w:t>(Cantu &amp; Cantú, 2022)</w:t>
      </w:r>
      <w:r w:rsidRPr="003635A5">
        <w:rPr>
          <w:rFonts w:ascii="Times New Roman" w:hAnsi="Times New Roman" w:cs="Times New Roman"/>
          <w:sz w:val="24"/>
          <w:szCs w:val="24"/>
        </w:rPr>
        <w:t>. The simulation methodology that was employed in validating Emergent Necessity Theory (ENT) at the levels of neural systems, artificial systems, quantum systems</w:t>
      </w:r>
      <w:r w:rsidR="00613D1E">
        <w:rPr>
          <w:rFonts w:ascii="Times New Roman" w:hAnsi="Times New Roman" w:cs="Times New Roman"/>
          <w:sz w:val="24"/>
          <w:szCs w:val="24"/>
        </w:rPr>
        <w:t>,</w:t>
      </w:r>
      <w:r w:rsidRPr="003635A5">
        <w:rPr>
          <w:rFonts w:ascii="Times New Roman" w:hAnsi="Times New Roman" w:cs="Times New Roman"/>
          <w:sz w:val="24"/>
          <w:szCs w:val="24"/>
        </w:rPr>
        <w:t xml:space="preserve"> and finally cosmological systems is then presented. Computation-specific values of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3635A5">
        <w:rPr>
          <w:rFonts w:ascii="Times New Roman" w:hAnsi="Times New Roman" w:cs="Times New Roman"/>
          <w:sz w:val="24"/>
          <w:szCs w:val="24"/>
        </w:rPr>
        <w:t xml:space="preserve"> are reasoned, as well as Ethical Structurism, a new accountability approach to AI </w:t>
      </w:r>
      <w:proofErr w:type="gramStart"/>
      <w:r w:rsidRPr="003635A5">
        <w:rPr>
          <w:rFonts w:ascii="Times New Roman" w:hAnsi="Times New Roman" w:cs="Times New Roman"/>
          <w:sz w:val="24"/>
          <w:szCs w:val="24"/>
        </w:rPr>
        <w:t>on the basis of</w:t>
      </w:r>
      <w:proofErr w:type="gramEnd"/>
      <w:r w:rsidRPr="003635A5">
        <w:rPr>
          <w:rFonts w:ascii="Times New Roman" w:hAnsi="Times New Roman" w:cs="Times New Roman"/>
          <w:sz w:val="24"/>
          <w:szCs w:val="24"/>
        </w:rPr>
        <w:t xml:space="preserve"> structural stability. The results of the simulation are reported</w:t>
      </w:r>
      <w:r w:rsidR="00613D1E">
        <w:rPr>
          <w:rFonts w:ascii="Times New Roman" w:hAnsi="Times New Roman" w:cs="Times New Roman"/>
          <w:sz w:val="24"/>
          <w:szCs w:val="24"/>
        </w:rPr>
        <w:t>,</w:t>
      </w:r>
      <w:r w:rsidRPr="003635A5">
        <w:rPr>
          <w:rFonts w:ascii="Times New Roman" w:hAnsi="Times New Roman" w:cs="Times New Roman"/>
          <w:sz w:val="24"/>
          <w:szCs w:val="24"/>
        </w:rPr>
        <w:t xml:space="preserve"> and </w:t>
      </w:r>
      <w:r w:rsidR="00613D1E">
        <w:rPr>
          <w:rFonts w:ascii="Times New Roman" w:hAnsi="Times New Roman" w:cs="Times New Roman"/>
          <w:sz w:val="24"/>
          <w:szCs w:val="24"/>
        </w:rPr>
        <w:t xml:space="preserve">the </w:t>
      </w:r>
      <w:r w:rsidRPr="003635A5">
        <w:rPr>
          <w:rFonts w:ascii="Times New Roman" w:hAnsi="Times New Roman" w:cs="Times New Roman"/>
          <w:sz w:val="24"/>
          <w:szCs w:val="24"/>
        </w:rPr>
        <w:t xml:space="preserve">implications of the results on open scientific collaboration </w:t>
      </w:r>
      <w:r w:rsidR="00613D1E">
        <w:rPr>
          <w:rFonts w:ascii="Times New Roman" w:hAnsi="Times New Roman" w:cs="Times New Roman"/>
          <w:sz w:val="24"/>
          <w:szCs w:val="24"/>
        </w:rPr>
        <w:t xml:space="preserve">are </w:t>
      </w:r>
      <w:r w:rsidRPr="003635A5">
        <w:rPr>
          <w:rFonts w:ascii="Times New Roman" w:hAnsi="Times New Roman" w:cs="Times New Roman"/>
          <w:sz w:val="24"/>
          <w:szCs w:val="24"/>
        </w:rPr>
        <w:t>discussed.</w:t>
      </w:r>
    </w:p>
    <w:p w14:paraId="322D94D0" w14:textId="04E96A55" w:rsidR="00A21F01" w:rsidRPr="00A21F01" w:rsidRDefault="00010A9E" w:rsidP="00A428DD">
      <w:pPr>
        <w:spacing w:line="360" w:lineRule="auto"/>
        <w:jc w:val="both"/>
        <w:rPr>
          <w:rFonts w:ascii="Times New Roman" w:hAnsi="Times New Roman" w:cs="Times New Roman"/>
          <w:sz w:val="24"/>
          <w:szCs w:val="24"/>
        </w:rPr>
      </w:pPr>
      <w:r w:rsidRPr="00010A9E">
        <w:rPr>
          <w:rFonts w:ascii="Times New Roman" w:hAnsi="Times New Roman" w:cs="Times New Roman"/>
          <w:sz w:val="24"/>
          <w:szCs w:val="24"/>
        </w:rPr>
        <w:t xml:space="preserve">ENT is not a Theory of Everything. It </w:t>
      </w:r>
      <w:r w:rsidR="00613D1E">
        <w:rPr>
          <w:rFonts w:ascii="Times New Roman" w:hAnsi="Times New Roman" w:cs="Times New Roman"/>
          <w:sz w:val="24"/>
          <w:szCs w:val="24"/>
        </w:rPr>
        <w:t>does not claim</w:t>
      </w:r>
      <w:r w:rsidRPr="00010A9E">
        <w:rPr>
          <w:rFonts w:ascii="Times New Roman" w:hAnsi="Times New Roman" w:cs="Times New Roman"/>
          <w:sz w:val="24"/>
          <w:szCs w:val="24"/>
        </w:rPr>
        <w:t xml:space="preserve"> to unify physics or even to explain the first-personal, subjective experience. Rather</w:t>
      </w:r>
      <w:r w:rsidR="00613D1E">
        <w:rPr>
          <w:rFonts w:ascii="Times New Roman" w:hAnsi="Times New Roman" w:cs="Times New Roman"/>
          <w:sz w:val="24"/>
          <w:szCs w:val="24"/>
        </w:rPr>
        <w:t>,</w:t>
      </w:r>
      <w:r w:rsidRPr="00010A9E">
        <w:rPr>
          <w:rFonts w:ascii="Times New Roman" w:hAnsi="Times New Roman" w:cs="Times New Roman"/>
          <w:sz w:val="24"/>
          <w:szCs w:val="24"/>
        </w:rPr>
        <w:t xml:space="preserve"> it provides a meta-theoretical test, a means of identifying that point beyond which systems in any domain pass a threshold beyond which structure is required. Not dogma but a working </w:t>
      </w:r>
      <w:r w:rsidR="00697770">
        <w:rPr>
          <w:rFonts w:ascii="Times New Roman" w:hAnsi="Times New Roman" w:cs="Times New Roman"/>
          <w:sz w:val="24"/>
          <w:szCs w:val="24"/>
        </w:rPr>
        <w:t>hypothesis</w:t>
      </w:r>
      <w:r w:rsidR="00697770">
        <w:rPr>
          <w:rFonts w:ascii="Times New Roman" w:hAnsi="Times New Roman" w:cs="Times New Roman"/>
          <w:sz w:val="24"/>
          <w:szCs w:val="24"/>
          <w:lang w:val="en-GB"/>
        </w:rPr>
        <w:t xml:space="preserve">, </w:t>
      </w:r>
      <w:r w:rsidRPr="00010A9E">
        <w:rPr>
          <w:rFonts w:ascii="Times New Roman" w:hAnsi="Times New Roman" w:cs="Times New Roman"/>
          <w:sz w:val="24"/>
          <w:szCs w:val="24"/>
        </w:rPr>
        <w:t xml:space="preserve">in principle, to be tested, refined, or abandoned. In addition to being falsifiable, the thresholds that it suggests are not arbitrary but hang on </w:t>
      </w:r>
      <w:proofErr w:type="spellStart"/>
      <w:r w:rsidRPr="00010A9E">
        <w:rPr>
          <w:rFonts w:ascii="Times New Roman" w:hAnsi="Times New Roman" w:cs="Times New Roman"/>
          <w:sz w:val="24"/>
          <w:szCs w:val="24"/>
        </w:rPr>
        <w:t>normalised</w:t>
      </w:r>
      <w:proofErr w:type="spellEnd"/>
      <w:r w:rsidRPr="00010A9E">
        <w:rPr>
          <w:rFonts w:ascii="Times New Roman" w:hAnsi="Times New Roman" w:cs="Times New Roman"/>
          <w:sz w:val="24"/>
          <w:szCs w:val="24"/>
        </w:rPr>
        <w:t xml:space="preserve"> coherence dynamics, domain-specific physical constraints</w:t>
      </w:r>
      <w:r w:rsidR="00613D1E">
        <w:rPr>
          <w:rFonts w:ascii="Times New Roman" w:hAnsi="Times New Roman" w:cs="Times New Roman"/>
          <w:sz w:val="24"/>
          <w:szCs w:val="24"/>
        </w:rPr>
        <w:t>,</w:t>
      </w:r>
      <w:r w:rsidRPr="00010A9E">
        <w:rPr>
          <w:rFonts w:ascii="Times New Roman" w:hAnsi="Times New Roman" w:cs="Times New Roman"/>
          <w:sz w:val="24"/>
          <w:szCs w:val="24"/>
        </w:rPr>
        <w:t xml:space="preserve"> and predictable empirical outcomes. It is this posture of scientific humility that allows ENT not to be about ideology but rather, evidence.</w:t>
      </w:r>
    </w:p>
    <w:p w14:paraId="19B2CC54" w14:textId="2F3EBF17" w:rsidR="00A21F01" w:rsidRPr="006B74E0" w:rsidRDefault="00A21F01" w:rsidP="00A428DD">
      <w:pPr>
        <w:spacing w:line="360" w:lineRule="auto"/>
        <w:jc w:val="both"/>
        <w:rPr>
          <w:rFonts w:ascii="Times New Roman" w:hAnsi="Times New Roman" w:cs="Times New Roman"/>
          <w:sz w:val="24"/>
          <w:szCs w:val="24"/>
        </w:rPr>
      </w:pPr>
      <w:r w:rsidRPr="006B74E0">
        <w:rPr>
          <w:rFonts w:ascii="Times New Roman" w:hAnsi="Times New Roman" w:cs="Times New Roman"/>
          <w:sz w:val="24"/>
          <w:szCs w:val="24"/>
        </w:rPr>
        <w:t>The framework applies across scales: from quantum state collapse to neural coherence, from LLM reasoning to cosmological symmetry breakin</w:t>
      </w:r>
      <w:r w:rsidR="00A003E6">
        <w:rPr>
          <w:rFonts w:ascii="Times New Roman" w:hAnsi="Times New Roman" w:cs="Times New Roman"/>
          <w:sz w:val="24"/>
          <w:szCs w:val="24"/>
        </w:rPr>
        <w:t>g. It provides testable metrics</w:t>
      </w:r>
      <w:r w:rsidR="00A003E6">
        <w:rPr>
          <w:rFonts w:ascii="Times New Roman" w:hAnsi="Times New Roman" w:cs="Times New Roman"/>
          <w:sz w:val="24"/>
          <w:szCs w:val="24"/>
          <w:lang w:val="en-GB"/>
        </w:rPr>
        <w:t xml:space="preserve"> </w:t>
      </w:r>
      <w:r w:rsidRPr="006B74E0">
        <w:rPr>
          <w:rFonts w:ascii="Times New Roman" w:hAnsi="Times New Roman" w:cs="Times New Roman"/>
          <w:sz w:val="24"/>
          <w:szCs w:val="24"/>
        </w:rPr>
        <w:t>τ,</w:t>
      </w:r>
      <m:oMath>
        <m:r>
          <w:rPr>
            <w:rFonts w:ascii="Cambria Math" w:hAnsi="Cambria Math" w:cs="Times New Roman"/>
            <w:sz w:val="24"/>
            <w:szCs w:val="24"/>
          </w:rPr>
          <m:t xml:space="preserve"> </m:t>
        </m:r>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proofErr w:type="gramStart"/>
      <w:r w:rsidRPr="006B74E0">
        <w:rPr>
          <w:rFonts w:ascii="Times New Roman" w:hAnsi="Times New Roman" w:cs="Times New Roman"/>
          <w:sz w:val="24"/>
          <w:szCs w:val="24"/>
        </w:rPr>
        <w:t>​</w:t>
      </w:r>
      <w:r w:rsidR="00064C76">
        <w:rPr>
          <w:rFonts w:ascii="Times New Roman" w:hAnsi="Times New Roman" w:cs="Times New Roman"/>
          <w:sz w:val="24"/>
          <w:szCs w:val="24"/>
        </w:rPr>
        <w:t xml:space="preserve"> </w:t>
      </w:r>
      <w:r w:rsidR="00065EE8">
        <w:rPr>
          <w:rFonts w:ascii="Times New Roman" w:hAnsi="Times New Roman" w:cs="Times New Roman"/>
          <w:sz w:val="24"/>
          <w:szCs w:val="24"/>
          <w:lang w:val="en-GB"/>
        </w:rPr>
        <w:t>,</w:t>
      </w:r>
      <w:proofErr w:type="gramEnd"/>
      <w:r w:rsidR="00065EE8">
        <w:rPr>
          <w:rFonts w:ascii="Times New Roman" w:hAnsi="Times New Roman" w:cs="Times New Roman"/>
          <w:sz w:val="24"/>
          <w:szCs w:val="24"/>
          <w:lang w:val="en-GB"/>
        </w:rPr>
        <w:t xml:space="preserve"> </w:t>
      </w:r>
      <w:r w:rsidRPr="006B74E0">
        <w:rPr>
          <w:rFonts w:ascii="Times New Roman" w:hAnsi="Times New Roman" w:cs="Times New Roman"/>
          <w:sz w:val="24"/>
          <w:szCs w:val="24"/>
        </w:rPr>
        <w:t>for identifying the point at which</w:t>
      </w:r>
      <w:r w:rsidR="00466EB1">
        <w:rPr>
          <w:rFonts w:ascii="Times New Roman" w:hAnsi="Times New Roman" w:cs="Times New Roman"/>
          <w:sz w:val="24"/>
          <w:szCs w:val="24"/>
        </w:rPr>
        <w:t xml:space="preserve"> randomness gives way to </w:t>
      </w:r>
      <w:proofErr w:type="spellStart"/>
      <w:r w:rsidR="00466EB1">
        <w:rPr>
          <w:rFonts w:ascii="Times New Roman" w:hAnsi="Times New Roman" w:cs="Times New Roman"/>
          <w:sz w:val="24"/>
          <w:szCs w:val="24"/>
        </w:rPr>
        <w:t>organi</w:t>
      </w:r>
      <w:proofErr w:type="spellEnd"/>
      <w:r w:rsidR="00466EB1">
        <w:rPr>
          <w:rFonts w:ascii="Times New Roman" w:hAnsi="Times New Roman" w:cs="Times New Roman"/>
          <w:sz w:val="24"/>
          <w:szCs w:val="24"/>
          <w:lang w:val="en-GB"/>
        </w:rPr>
        <w:t>s</w:t>
      </w:r>
      <w:r w:rsidRPr="006B74E0">
        <w:rPr>
          <w:rFonts w:ascii="Times New Roman" w:hAnsi="Times New Roman" w:cs="Times New Roman"/>
          <w:sz w:val="24"/>
          <w:szCs w:val="24"/>
        </w:rPr>
        <w:t xml:space="preserve">ed persistence. In this sense, ENT is not about what systems </w:t>
      </w:r>
      <w:r w:rsidRPr="006B74E0">
        <w:rPr>
          <w:rFonts w:ascii="Times New Roman" w:hAnsi="Times New Roman" w:cs="Times New Roman"/>
          <w:iCs/>
          <w:sz w:val="24"/>
          <w:szCs w:val="24"/>
        </w:rPr>
        <w:t>are</w:t>
      </w:r>
      <w:r w:rsidRPr="006B74E0">
        <w:rPr>
          <w:rFonts w:ascii="Times New Roman" w:hAnsi="Times New Roman" w:cs="Times New Roman"/>
          <w:sz w:val="24"/>
          <w:szCs w:val="24"/>
        </w:rPr>
        <w:t xml:space="preserve">, but about when they become </w:t>
      </w:r>
      <w:r w:rsidRPr="006B74E0">
        <w:rPr>
          <w:rFonts w:ascii="Times New Roman" w:hAnsi="Times New Roman" w:cs="Times New Roman"/>
          <w:iCs/>
          <w:sz w:val="24"/>
          <w:szCs w:val="24"/>
        </w:rPr>
        <w:t>capable</w:t>
      </w:r>
      <w:r w:rsidRPr="006B74E0">
        <w:rPr>
          <w:rFonts w:ascii="Times New Roman" w:hAnsi="Times New Roman" w:cs="Times New Roman"/>
          <w:sz w:val="24"/>
          <w:szCs w:val="24"/>
        </w:rPr>
        <w:t xml:space="preserve"> of sustained behavior. Whether in minds, machines, or m</w:t>
      </w:r>
      <w:r w:rsidR="00A003E6">
        <w:rPr>
          <w:rFonts w:ascii="Times New Roman" w:hAnsi="Times New Roman" w:cs="Times New Roman"/>
          <w:sz w:val="24"/>
          <w:szCs w:val="24"/>
        </w:rPr>
        <w:t>atter, structure is not assumed</w:t>
      </w:r>
      <w:r w:rsidR="00A04FA5">
        <w:rPr>
          <w:rFonts w:ascii="Times New Roman" w:hAnsi="Times New Roman" w:cs="Times New Roman"/>
          <w:sz w:val="24"/>
          <w:szCs w:val="24"/>
          <w:lang w:val="en-GB"/>
        </w:rPr>
        <w:t>;</w:t>
      </w:r>
      <w:r w:rsidR="00A003E6">
        <w:rPr>
          <w:rFonts w:ascii="Times New Roman" w:hAnsi="Times New Roman" w:cs="Times New Roman"/>
          <w:sz w:val="24"/>
          <w:szCs w:val="24"/>
          <w:lang w:val="en-GB"/>
        </w:rPr>
        <w:t xml:space="preserve"> </w:t>
      </w:r>
      <w:r w:rsidRPr="006B74E0">
        <w:rPr>
          <w:rFonts w:ascii="Times New Roman" w:hAnsi="Times New Roman" w:cs="Times New Roman"/>
          <w:sz w:val="24"/>
          <w:szCs w:val="24"/>
        </w:rPr>
        <w:t>it is earned through coherence.</w:t>
      </w:r>
    </w:p>
    <w:p w14:paraId="7B55610B" w14:textId="77777777" w:rsidR="00673972" w:rsidRPr="00716A4B" w:rsidRDefault="00673972" w:rsidP="00A428DD">
      <w:pPr>
        <w:pStyle w:val="Heading1"/>
        <w:spacing w:line="360" w:lineRule="auto"/>
        <w:rPr>
          <w:sz w:val="24"/>
        </w:rPr>
      </w:pPr>
      <w:r w:rsidRPr="00716A4B">
        <w:rPr>
          <w:sz w:val="24"/>
        </w:rPr>
        <w:t>2. Foundations of Emergent Necessity Theory (ENT)</w:t>
      </w:r>
    </w:p>
    <w:p w14:paraId="1578DB7C" w14:textId="134A2F5F" w:rsidR="00673972" w:rsidRPr="00673972" w:rsidRDefault="002422CC" w:rsidP="00A428DD">
      <w:pPr>
        <w:spacing w:line="360" w:lineRule="auto"/>
        <w:jc w:val="both"/>
        <w:rPr>
          <w:rFonts w:ascii="Times New Roman" w:hAnsi="Times New Roman" w:cs="Times New Roman"/>
          <w:sz w:val="24"/>
        </w:rPr>
      </w:pPr>
      <w:r>
        <w:rPr>
          <w:rFonts w:ascii="Times New Roman" w:hAnsi="Times New Roman" w:cs="Times New Roman"/>
          <w:sz w:val="24"/>
        </w:rPr>
        <w:t>ENT</w:t>
      </w:r>
      <w:r w:rsidR="00673972" w:rsidRPr="00673972">
        <w:rPr>
          <w:rFonts w:ascii="Times New Roman" w:hAnsi="Times New Roman" w:cs="Times New Roman"/>
          <w:sz w:val="24"/>
        </w:rPr>
        <w:t xml:space="preserve"> is not a theory of consciousness, nor a metaphysical claim about mind or matte</w:t>
      </w:r>
      <w:r w:rsidR="00065EE8">
        <w:rPr>
          <w:rFonts w:ascii="Times New Roman" w:hAnsi="Times New Roman" w:cs="Times New Roman"/>
          <w:sz w:val="24"/>
        </w:rPr>
        <w:t>r</w:t>
      </w:r>
      <w:r w:rsidR="00312CED">
        <w:rPr>
          <w:rFonts w:ascii="Times New Roman" w:hAnsi="Times New Roman" w:cs="Times New Roman"/>
          <w:sz w:val="24"/>
        </w:rPr>
        <w:t xml:space="preserve"> </w:t>
      </w:r>
      <w:r w:rsidR="00A45618" w:rsidRPr="00A45618">
        <w:rPr>
          <w:rFonts w:ascii="Times New Roman" w:hAnsi="Times New Roman" w:cs="Times New Roman"/>
          <w:sz w:val="24"/>
        </w:rPr>
        <w:t>(Ditter, 20</w:t>
      </w:r>
      <w:r w:rsidR="00A523D4">
        <w:rPr>
          <w:rFonts w:ascii="Times New Roman" w:hAnsi="Times New Roman" w:cs="Times New Roman"/>
          <w:sz w:val="24"/>
        </w:rPr>
        <w:t>20</w:t>
      </w:r>
      <w:r w:rsidR="00A45618" w:rsidRPr="00A45618">
        <w:rPr>
          <w:rFonts w:ascii="Times New Roman" w:hAnsi="Times New Roman" w:cs="Times New Roman"/>
          <w:sz w:val="24"/>
        </w:rPr>
        <w:t>)</w:t>
      </w:r>
      <w:r w:rsidR="00065EE8">
        <w:rPr>
          <w:rFonts w:ascii="Times New Roman" w:hAnsi="Times New Roman" w:cs="Times New Roman"/>
          <w:sz w:val="24"/>
        </w:rPr>
        <w:t>. It is a structural framework</w:t>
      </w:r>
      <w:r w:rsidR="00065EE8">
        <w:rPr>
          <w:rFonts w:ascii="Times New Roman" w:hAnsi="Times New Roman" w:cs="Times New Roman"/>
          <w:sz w:val="24"/>
          <w:lang w:val="en-GB"/>
        </w:rPr>
        <w:t xml:space="preserve">, </w:t>
      </w:r>
      <w:r w:rsidR="00673972" w:rsidRPr="00673972">
        <w:rPr>
          <w:rFonts w:ascii="Times New Roman" w:hAnsi="Times New Roman" w:cs="Times New Roman"/>
          <w:sz w:val="24"/>
        </w:rPr>
        <w:t xml:space="preserve">a measurable, falsifiable model for identifying when systems across domains transition from randomness to coherent persistence. Rather than beginning with assumptions about agency, meaning, or complexity, ENT starts with structure itself. It asks: under what </w:t>
      </w:r>
      <w:proofErr w:type="gramStart"/>
      <w:r w:rsidR="00673972" w:rsidRPr="00673972">
        <w:rPr>
          <w:rFonts w:ascii="Times New Roman" w:hAnsi="Times New Roman" w:cs="Times New Roman"/>
          <w:sz w:val="24"/>
        </w:rPr>
        <w:t>conditions does</w:t>
      </w:r>
      <w:proofErr w:type="gramEnd"/>
      <w:r w:rsidR="00673972" w:rsidRPr="00673972">
        <w:rPr>
          <w:rFonts w:ascii="Times New Roman" w:hAnsi="Times New Roman" w:cs="Times New Roman"/>
          <w:sz w:val="24"/>
        </w:rPr>
        <w:t xml:space="preserve"> internal coher</w:t>
      </w:r>
      <w:r w:rsidR="00466EB1">
        <w:rPr>
          <w:rFonts w:ascii="Times New Roman" w:hAnsi="Times New Roman" w:cs="Times New Roman"/>
          <w:sz w:val="24"/>
        </w:rPr>
        <w:t xml:space="preserve">ence become so high that </w:t>
      </w:r>
      <w:proofErr w:type="spellStart"/>
      <w:r w:rsidR="00466EB1">
        <w:rPr>
          <w:rFonts w:ascii="Times New Roman" w:hAnsi="Times New Roman" w:cs="Times New Roman"/>
          <w:sz w:val="24"/>
        </w:rPr>
        <w:t>organi</w:t>
      </w:r>
      <w:proofErr w:type="spellEnd"/>
      <w:r w:rsidR="00466EB1">
        <w:rPr>
          <w:rFonts w:ascii="Times New Roman" w:hAnsi="Times New Roman" w:cs="Times New Roman"/>
          <w:sz w:val="24"/>
          <w:lang w:val="en-GB"/>
        </w:rPr>
        <w:t>s</w:t>
      </w:r>
      <w:proofErr w:type="spellStart"/>
      <w:r w:rsidR="00673972" w:rsidRPr="00673972">
        <w:rPr>
          <w:rFonts w:ascii="Times New Roman" w:hAnsi="Times New Roman" w:cs="Times New Roman"/>
          <w:sz w:val="24"/>
        </w:rPr>
        <w:t>ation</w:t>
      </w:r>
      <w:proofErr w:type="spellEnd"/>
      <w:r w:rsidR="00673972" w:rsidRPr="00673972">
        <w:rPr>
          <w:rFonts w:ascii="Times New Roman" w:hAnsi="Times New Roman" w:cs="Times New Roman"/>
          <w:sz w:val="24"/>
        </w:rPr>
        <w:t xml:space="preserve"> becomes structurally inevitable?</w:t>
      </w:r>
    </w:p>
    <w:p w14:paraId="5888DA85"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The theory is built upon four foundational axioms, derived from cr</w:t>
      </w:r>
      <w:r w:rsidR="00466EB1">
        <w:rPr>
          <w:rFonts w:ascii="Times New Roman" w:hAnsi="Times New Roman" w:cs="Times New Roman"/>
          <w:sz w:val="24"/>
        </w:rPr>
        <w:t xml:space="preserve">oss-domain analysis and </w:t>
      </w:r>
      <w:proofErr w:type="spellStart"/>
      <w:r w:rsidR="00466EB1">
        <w:rPr>
          <w:rFonts w:ascii="Times New Roman" w:hAnsi="Times New Roman" w:cs="Times New Roman"/>
          <w:sz w:val="24"/>
        </w:rPr>
        <w:t>formali</w:t>
      </w:r>
      <w:proofErr w:type="spellEnd"/>
      <w:r w:rsidR="00466EB1">
        <w:rPr>
          <w:rFonts w:ascii="Times New Roman" w:hAnsi="Times New Roman" w:cs="Times New Roman"/>
          <w:sz w:val="24"/>
          <w:lang w:val="en-GB"/>
        </w:rPr>
        <w:t>s</w:t>
      </w:r>
      <w:r w:rsidRPr="00673972">
        <w:rPr>
          <w:rFonts w:ascii="Times New Roman" w:hAnsi="Times New Roman" w:cs="Times New Roman"/>
          <w:sz w:val="24"/>
        </w:rPr>
        <w:t>ed for empirical testing:</w:t>
      </w:r>
    </w:p>
    <w:p w14:paraId="1533FC2E" w14:textId="420CAF77" w:rsidR="00673972" w:rsidRPr="00673972" w:rsidRDefault="00673972" w:rsidP="00F15FE4">
      <w:pPr>
        <w:pStyle w:val="ListParagraph"/>
        <w:numPr>
          <w:ilvl w:val="0"/>
          <w:numId w:val="2"/>
        </w:numPr>
        <w:spacing w:line="360" w:lineRule="auto"/>
        <w:jc w:val="both"/>
        <w:rPr>
          <w:rFonts w:ascii="Times New Roman" w:hAnsi="Times New Roman" w:cs="Times New Roman"/>
          <w:sz w:val="24"/>
        </w:rPr>
      </w:pPr>
      <w:r w:rsidRPr="00673972">
        <w:rPr>
          <w:rFonts w:ascii="Times New Roman" w:hAnsi="Times New Roman" w:cs="Times New Roman"/>
          <w:sz w:val="24"/>
        </w:rPr>
        <w:t>Axiom A1 (Structure Precedes Awareness):</w:t>
      </w:r>
      <w:r>
        <w:rPr>
          <w:rFonts w:ascii="Times New Roman" w:hAnsi="Times New Roman" w:cs="Times New Roman"/>
          <w:sz w:val="24"/>
        </w:rPr>
        <w:t xml:space="preserve"> </w:t>
      </w:r>
      <w:r w:rsidR="00997940" w:rsidRPr="00997940">
        <w:rPr>
          <w:rFonts w:ascii="Times New Roman" w:hAnsi="Times New Roman" w:cs="Times New Roman"/>
          <w:sz w:val="24"/>
        </w:rPr>
        <w:t>No system exhibits stability-like behavior (persistent, recursive structure) unless it first achieves</w:t>
      </w:r>
      <w:r w:rsidR="00947D7A" w:rsidRPr="00947D7A">
        <w:rPr>
          <w:rFonts w:ascii="Times New Roman" w:hAnsi="Times New Roman" w:cs="Times New Roman"/>
          <w:sz w:val="24"/>
        </w:rPr>
        <w:t xml:space="preserve"> a minimum level of internal structural coherence. </w:t>
      </w:r>
      <w:r w:rsidR="00F15FE4" w:rsidRPr="00F15FE4">
        <w:rPr>
          <w:rFonts w:ascii="Times New Roman" w:hAnsi="Times New Roman" w:cs="Times New Roman"/>
          <w:sz w:val="24"/>
        </w:rPr>
        <w:t>What might resemble persistence signatures (structurally defined) are not assumed; they appear only when coherence thresholds are crossed.</w:t>
      </w:r>
      <w:r w:rsidRPr="00673972">
        <w:rPr>
          <w:rFonts w:ascii="Times New Roman" w:hAnsi="Times New Roman" w:cs="Times New Roman"/>
          <w:sz w:val="24"/>
        </w:rPr>
        <w:t xml:space="preserve"> </w:t>
      </w:r>
    </w:p>
    <w:p w14:paraId="065E3EB7" w14:textId="77777777" w:rsidR="00673972" w:rsidRPr="00673972" w:rsidRDefault="00673972" w:rsidP="00A428DD">
      <w:pPr>
        <w:pStyle w:val="ListParagraph"/>
        <w:numPr>
          <w:ilvl w:val="0"/>
          <w:numId w:val="2"/>
        </w:numPr>
        <w:spacing w:line="360" w:lineRule="auto"/>
        <w:jc w:val="both"/>
        <w:rPr>
          <w:rFonts w:ascii="Times New Roman" w:hAnsi="Times New Roman" w:cs="Times New Roman"/>
          <w:sz w:val="24"/>
        </w:rPr>
      </w:pPr>
      <w:r w:rsidRPr="00673972">
        <w:rPr>
          <w:rFonts w:ascii="Times New Roman" w:hAnsi="Times New Roman" w:cs="Times New Roman"/>
          <w:sz w:val="24"/>
        </w:rPr>
        <w:t>Axiom A2 (Quantifiable Coherence):</w:t>
      </w:r>
      <w:r>
        <w:rPr>
          <w:rFonts w:ascii="Times New Roman" w:hAnsi="Times New Roman" w:cs="Times New Roman"/>
          <w:sz w:val="24"/>
        </w:rPr>
        <w:t xml:space="preserve"> </w:t>
      </w:r>
      <w:r w:rsidRPr="00673972">
        <w:rPr>
          <w:rFonts w:ascii="Times New Roman" w:hAnsi="Times New Roman" w:cs="Times New Roman"/>
          <w:sz w:val="24"/>
        </w:rPr>
        <w:t xml:space="preserve">Informational coherence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673972">
        <w:rPr>
          <w:rFonts w:ascii="Times New Roman" w:hAnsi="Times New Roman" w:cs="Times New Roman"/>
          <w:sz w:val="24"/>
        </w:rPr>
        <w:t xml:space="preserve"> is a measurable function of symbolic entropy Hs​(t) and recursive depth R(t). It evolves and can be tracked across domains. </w:t>
      </w:r>
    </w:p>
    <w:p w14:paraId="6898A953" w14:textId="77777777" w:rsidR="00673972" w:rsidRPr="00673972" w:rsidRDefault="00673972" w:rsidP="00A428DD">
      <w:pPr>
        <w:pStyle w:val="ListParagraph"/>
        <w:numPr>
          <w:ilvl w:val="0"/>
          <w:numId w:val="2"/>
        </w:numPr>
        <w:spacing w:line="360" w:lineRule="auto"/>
        <w:jc w:val="both"/>
        <w:rPr>
          <w:rFonts w:ascii="Times New Roman" w:hAnsi="Times New Roman" w:cs="Times New Roman"/>
          <w:sz w:val="24"/>
        </w:rPr>
      </w:pPr>
      <w:r w:rsidRPr="00673972">
        <w:rPr>
          <w:rFonts w:ascii="Times New Roman" w:hAnsi="Times New Roman" w:cs="Times New Roman"/>
          <w:sz w:val="24"/>
        </w:rPr>
        <w:t>Axiom A3 (Recur</w:t>
      </w:r>
      <w:r w:rsidR="00466EB1">
        <w:rPr>
          <w:rFonts w:ascii="Times New Roman" w:hAnsi="Times New Roman" w:cs="Times New Roman"/>
          <w:sz w:val="24"/>
        </w:rPr>
        <w:t xml:space="preserve">sive Overload Triggers </w:t>
      </w:r>
      <w:proofErr w:type="spellStart"/>
      <w:r w:rsidR="00466EB1">
        <w:rPr>
          <w:rFonts w:ascii="Times New Roman" w:hAnsi="Times New Roman" w:cs="Times New Roman"/>
          <w:sz w:val="24"/>
        </w:rPr>
        <w:t>Reorgani</w:t>
      </w:r>
      <w:proofErr w:type="spellEnd"/>
      <w:r w:rsidR="00466EB1">
        <w:rPr>
          <w:rFonts w:ascii="Times New Roman" w:hAnsi="Times New Roman" w:cs="Times New Roman"/>
          <w:sz w:val="24"/>
          <w:lang w:val="en-GB"/>
        </w:rPr>
        <w:t>s</w:t>
      </w:r>
      <w:proofErr w:type="spellStart"/>
      <w:r w:rsidRPr="00673972">
        <w:rPr>
          <w:rFonts w:ascii="Times New Roman" w:hAnsi="Times New Roman" w:cs="Times New Roman"/>
          <w:sz w:val="24"/>
        </w:rPr>
        <w:t>ation</w:t>
      </w:r>
      <w:proofErr w:type="spellEnd"/>
      <w:r w:rsidRPr="00673972">
        <w:rPr>
          <w:rFonts w:ascii="Times New Roman" w:hAnsi="Times New Roman" w:cs="Times New Roman"/>
          <w:sz w:val="24"/>
        </w:rPr>
        <w:t>):</w:t>
      </w:r>
      <w:r>
        <w:rPr>
          <w:rFonts w:ascii="Times New Roman" w:hAnsi="Times New Roman" w:cs="Times New Roman"/>
          <w:sz w:val="24"/>
        </w:rPr>
        <w:t xml:space="preserve"> </w:t>
      </w:r>
      <w:r w:rsidRPr="00673972">
        <w:rPr>
          <w:rFonts w:ascii="Times New Roman" w:hAnsi="Times New Roman" w:cs="Times New Roman"/>
          <w:sz w:val="24"/>
        </w:rPr>
        <w:t>When unresolved symbolic feedback accumulates beyond a system’s capacity to absorb con</w:t>
      </w:r>
      <w:r w:rsidR="00466EB1">
        <w:rPr>
          <w:rFonts w:ascii="Times New Roman" w:hAnsi="Times New Roman" w:cs="Times New Roman"/>
          <w:sz w:val="24"/>
        </w:rPr>
        <w:t xml:space="preserve">tradiction, structural </w:t>
      </w:r>
      <w:proofErr w:type="spellStart"/>
      <w:r w:rsidR="00466EB1">
        <w:rPr>
          <w:rFonts w:ascii="Times New Roman" w:hAnsi="Times New Roman" w:cs="Times New Roman"/>
          <w:sz w:val="24"/>
        </w:rPr>
        <w:t>reorgani</w:t>
      </w:r>
      <w:proofErr w:type="spellEnd"/>
      <w:r w:rsidR="00466EB1">
        <w:rPr>
          <w:rFonts w:ascii="Times New Roman" w:hAnsi="Times New Roman" w:cs="Times New Roman"/>
          <w:sz w:val="24"/>
          <w:lang w:val="en-GB"/>
        </w:rPr>
        <w:t>s</w:t>
      </w:r>
      <w:proofErr w:type="spellStart"/>
      <w:r w:rsidRPr="00673972">
        <w:rPr>
          <w:rFonts w:ascii="Times New Roman" w:hAnsi="Times New Roman" w:cs="Times New Roman"/>
          <w:sz w:val="24"/>
        </w:rPr>
        <w:t>ation</w:t>
      </w:r>
      <w:proofErr w:type="spellEnd"/>
      <w:r w:rsidRPr="00673972">
        <w:rPr>
          <w:rFonts w:ascii="Times New Roman" w:hAnsi="Times New Roman" w:cs="Times New Roman"/>
          <w:sz w:val="24"/>
        </w:rPr>
        <w:t xml:space="preserve"> becomes inevitable. </w:t>
      </w:r>
    </w:p>
    <w:p w14:paraId="43A4D3DB" w14:textId="77777777" w:rsidR="00673972" w:rsidRPr="00673972" w:rsidRDefault="00673972" w:rsidP="00A428DD">
      <w:pPr>
        <w:pStyle w:val="ListParagraph"/>
        <w:numPr>
          <w:ilvl w:val="0"/>
          <w:numId w:val="2"/>
        </w:numPr>
        <w:spacing w:line="360" w:lineRule="auto"/>
        <w:jc w:val="both"/>
        <w:rPr>
          <w:rFonts w:ascii="Times New Roman" w:hAnsi="Times New Roman" w:cs="Times New Roman"/>
          <w:sz w:val="24"/>
        </w:rPr>
      </w:pPr>
      <w:r w:rsidRPr="00673972">
        <w:rPr>
          <w:rFonts w:ascii="Times New Roman" w:hAnsi="Times New Roman" w:cs="Times New Roman"/>
          <w:sz w:val="24"/>
        </w:rPr>
        <w:t>Axiom A4 (Thresholds Are Domain-Specific but Universally Necessary):</w:t>
      </w:r>
      <w:r w:rsidRPr="00673972">
        <w:rPr>
          <w:rFonts w:ascii="Times New Roman" w:hAnsi="Times New Roman" w:cs="Times New Roman"/>
          <w:sz w:val="24"/>
        </w:rPr>
        <w:br/>
        <w:t xml:space="preserve">The critical value </w:t>
      </w:r>
      <w:proofErr w:type="spellStart"/>
      <w:r w:rsidRPr="00673972">
        <w:rPr>
          <w:rFonts w:ascii="Times New Roman" w:hAnsi="Times New Roman" w:cs="Times New Roman"/>
          <w:sz w:val="24"/>
        </w:rPr>
        <w:t>τc</w:t>
      </w:r>
      <w:proofErr w:type="spellEnd"/>
      <w:r w:rsidRPr="00673972">
        <w:rPr>
          <w:rFonts w:ascii="Times New Roman" w:hAnsi="Times New Roman" w:cs="Times New Roman"/>
          <w:sz w:val="24"/>
        </w:rPr>
        <w:t>​ varies by domain (e.g., ne</w:t>
      </w:r>
      <w:r w:rsidR="00A04FA5">
        <w:rPr>
          <w:rFonts w:ascii="Times New Roman" w:hAnsi="Times New Roman" w:cs="Times New Roman"/>
          <w:sz w:val="24"/>
        </w:rPr>
        <w:t>ural vs. quantum), but its role</w:t>
      </w:r>
      <w:r w:rsidR="00A04FA5">
        <w:rPr>
          <w:rFonts w:ascii="Times New Roman" w:hAnsi="Times New Roman" w:cs="Times New Roman"/>
          <w:sz w:val="24"/>
          <w:lang w:val="en-GB"/>
        </w:rPr>
        <w:t xml:space="preserve">, </w:t>
      </w:r>
      <w:r w:rsidRPr="00673972">
        <w:rPr>
          <w:rFonts w:ascii="Times New Roman" w:hAnsi="Times New Roman" w:cs="Times New Roman"/>
          <w:sz w:val="24"/>
        </w:rPr>
        <w:t>a</w:t>
      </w:r>
      <w:r w:rsidR="00A04FA5">
        <w:rPr>
          <w:rFonts w:ascii="Times New Roman" w:hAnsi="Times New Roman" w:cs="Times New Roman"/>
          <w:sz w:val="24"/>
        </w:rPr>
        <w:t>s a phase-like transition point</w:t>
      </w:r>
      <w:r w:rsidR="00A04FA5">
        <w:rPr>
          <w:rFonts w:ascii="Times New Roman" w:hAnsi="Times New Roman" w:cs="Times New Roman"/>
          <w:sz w:val="24"/>
          <w:lang w:val="en-GB"/>
        </w:rPr>
        <w:t xml:space="preserve">, </w:t>
      </w:r>
      <w:r w:rsidRPr="00673972">
        <w:rPr>
          <w:rFonts w:ascii="Times New Roman" w:hAnsi="Times New Roman" w:cs="Times New Roman"/>
          <w:sz w:val="24"/>
        </w:rPr>
        <w:t xml:space="preserve">is universal. </w:t>
      </w:r>
    </w:p>
    <w:p w14:paraId="25605852"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 xml:space="preserve">These axioms are not metaphysical assertions. They are provisional hypotheses, subject to falsification. If empirical data </w:t>
      </w:r>
      <w:proofErr w:type="gramStart"/>
      <w:r w:rsidRPr="00673972">
        <w:rPr>
          <w:rFonts w:ascii="Times New Roman" w:hAnsi="Times New Roman" w:cs="Times New Roman"/>
          <w:sz w:val="24"/>
        </w:rPr>
        <w:t>fail</w:t>
      </w:r>
      <w:proofErr w:type="gramEnd"/>
      <w:r w:rsidRPr="00673972">
        <w:rPr>
          <w:rFonts w:ascii="Times New Roman" w:hAnsi="Times New Roman" w:cs="Times New Roman"/>
          <w:sz w:val="24"/>
        </w:rPr>
        <w:t xml:space="preserve"> to detect a sharp transition 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673972">
        <w:rPr>
          <w:rFonts w:ascii="Times New Roman" w:hAnsi="Times New Roman" w:cs="Times New Roman"/>
          <w:sz w:val="24"/>
        </w:rPr>
        <w:t>​ ,</w:t>
      </w:r>
      <w:proofErr w:type="gramEnd"/>
      <w:r w:rsidRPr="00673972">
        <w:rPr>
          <w:rFonts w:ascii="Times New Roman" w:hAnsi="Times New Roman" w:cs="Times New Roman"/>
          <w:sz w:val="24"/>
        </w:rPr>
        <w:t xml:space="preserve"> or if simulations show no collapse into coherence, the framework must be revised or discarded. This self-limiting stance distinguishes E</w:t>
      </w:r>
      <w:r w:rsidR="00F173E5">
        <w:rPr>
          <w:rFonts w:ascii="Times New Roman" w:hAnsi="Times New Roman" w:cs="Times New Roman"/>
          <w:sz w:val="24"/>
        </w:rPr>
        <w:t>NT from speculative metaphysics</w:t>
      </w:r>
      <w:r w:rsidR="008326ED">
        <w:rPr>
          <w:rFonts w:ascii="Times New Roman" w:hAnsi="Times New Roman" w:cs="Times New Roman"/>
          <w:sz w:val="24"/>
          <w:lang w:val="en-GB"/>
        </w:rPr>
        <w:t>;</w:t>
      </w:r>
      <w:r w:rsidR="00F173E5">
        <w:rPr>
          <w:rFonts w:ascii="Times New Roman" w:hAnsi="Times New Roman" w:cs="Times New Roman"/>
          <w:sz w:val="24"/>
          <w:lang w:val="en-GB"/>
        </w:rPr>
        <w:t xml:space="preserve"> </w:t>
      </w:r>
      <w:r w:rsidRPr="00673972">
        <w:rPr>
          <w:rFonts w:ascii="Times New Roman" w:hAnsi="Times New Roman" w:cs="Times New Roman"/>
          <w:sz w:val="24"/>
        </w:rPr>
        <w:t>it is not dogma, but a testable hypothesis.</w:t>
      </w:r>
    </w:p>
    <w:p w14:paraId="7C28FA82"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ENT does not claim to explain consciousness. Instead, it defines the structural preconditions under which phenomena like reflection, consistency, or choice may arise. In this view, an octopus solving a puzzle, a human waking from sleep, or an LLM resisting halluc</w:t>
      </w:r>
      <w:r w:rsidR="00643C58">
        <w:rPr>
          <w:rFonts w:ascii="Times New Roman" w:hAnsi="Times New Roman" w:cs="Times New Roman"/>
          <w:sz w:val="24"/>
        </w:rPr>
        <w:t>ination are not isolated events</w:t>
      </w:r>
      <w:r w:rsidR="008326ED">
        <w:rPr>
          <w:rFonts w:ascii="Times New Roman" w:hAnsi="Times New Roman" w:cs="Times New Roman"/>
          <w:sz w:val="24"/>
          <w:lang w:val="en-GB"/>
        </w:rPr>
        <w:t>;</w:t>
      </w:r>
      <w:r w:rsidR="00643C58">
        <w:rPr>
          <w:rFonts w:ascii="Times New Roman" w:hAnsi="Times New Roman" w:cs="Times New Roman"/>
          <w:sz w:val="24"/>
          <w:lang w:val="en-GB"/>
        </w:rPr>
        <w:t xml:space="preserve"> </w:t>
      </w:r>
      <w:r w:rsidRPr="00673972">
        <w:rPr>
          <w:rFonts w:ascii="Times New Roman" w:hAnsi="Times New Roman" w:cs="Times New Roman"/>
          <w:sz w:val="24"/>
        </w:rPr>
        <w:t>they are manifestations of a deeper principle: when coherence exceeds a threshold, structure becomes unavoidable.</w:t>
      </w:r>
    </w:p>
    <w:p w14:paraId="4B1F3A52" w14:textId="51BB6A08" w:rsidR="00915C56" w:rsidRPr="00915C56"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 xml:space="preserve">Crucially, ENT embraces scientific humility. </w:t>
      </w:r>
      <w:r w:rsidR="00915C56" w:rsidRPr="00915C56">
        <w:rPr>
          <w:rFonts w:ascii="Times New Roman" w:hAnsi="Times New Roman" w:cs="Times New Roman"/>
          <w:sz w:val="24"/>
        </w:rPr>
        <w:t xml:space="preserve">The thresholds that it suggests are not arbitrary, but based </w:t>
      </w:r>
      <w:proofErr w:type="gramStart"/>
      <w:r w:rsidR="00915C56" w:rsidRPr="00915C56">
        <w:rPr>
          <w:rFonts w:ascii="Times New Roman" w:hAnsi="Times New Roman" w:cs="Times New Roman"/>
          <w:sz w:val="24"/>
        </w:rPr>
        <w:t>on:</w:t>
      </w:r>
      <w:proofErr w:type="gramEnd"/>
      <w:r w:rsidR="00915C56" w:rsidRPr="00915C56">
        <w:rPr>
          <w:rFonts w:ascii="Times New Roman" w:hAnsi="Times New Roman" w:cs="Times New Roman"/>
          <w:sz w:val="24"/>
        </w:rPr>
        <w:t xml:space="preserve"> </w:t>
      </w:r>
      <w:proofErr w:type="spellStart"/>
      <w:r w:rsidR="00915C56" w:rsidRPr="00915C56">
        <w:rPr>
          <w:rFonts w:ascii="Times New Roman" w:hAnsi="Times New Roman" w:cs="Times New Roman"/>
          <w:sz w:val="24"/>
        </w:rPr>
        <w:t>normalised</w:t>
      </w:r>
      <w:proofErr w:type="spellEnd"/>
      <w:r w:rsidR="00915C56" w:rsidRPr="00915C56">
        <w:rPr>
          <w:rFonts w:ascii="Times New Roman" w:hAnsi="Times New Roman" w:cs="Times New Roman"/>
          <w:sz w:val="24"/>
        </w:rPr>
        <w:t xml:space="preserve"> coherence dynamics, domain-specific physical constraints, falsifiable empirical predictions</w:t>
      </w:r>
      <w:r w:rsidR="002F5155">
        <w:rPr>
          <w:rFonts w:ascii="Times New Roman" w:hAnsi="Times New Roman" w:cs="Times New Roman"/>
          <w:sz w:val="24"/>
        </w:rPr>
        <w:t>,</w:t>
      </w:r>
      <w:r w:rsidR="00915C56" w:rsidRPr="00915C56">
        <w:rPr>
          <w:rFonts w:ascii="Times New Roman" w:hAnsi="Times New Roman" w:cs="Times New Roman"/>
          <w:sz w:val="24"/>
        </w:rPr>
        <w:t xml:space="preserve"> and system-specific phase transition </w:t>
      </w:r>
      <w:proofErr w:type="spellStart"/>
      <w:r w:rsidR="00915C56" w:rsidRPr="00915C56">
        <w:rPr>
          <w:rFonts w:ascii="Times New Roman" w:hAnsi="Times New Roman" w:cs="Times New Roman"/>
          <w:sz w:val="24"/>
        </w:rPr>
        <w:t>behaviours</w:t>
      </w:r>
      <w:proofErr w:type="spellEnd"/>
      <w:r w:rsidR="00915C56" w:rsidRPr="00915C56">
        <w:rPr>
          <w:rFonts w:ascii="Times New Roman" w:hAnsi="Times New Roman" w:cs="Times New Roman"/>
          <w:sz w:val="24"/>
        </w:rPr>
        <w:t>. The theory</w:t>
      </w:r>
      <w:r w:rsidR="002F5155">
        <w:rPr>
          <w:rFonts w:ascii="Times New Roman" w:hAnsi="Times New Roman" w:cs="Times New Roman"/>
          <w:sz w:val="24"/>
        </w:rPr>
        <w:t>,</w:t>
      </w:r>
      <w:r w:rsidR="00915C56" w:rsidRPr="00915C56">
        <w:rPr>
          <w:rFonts w:ascii="Times New Roman" w:hAnsi="Times New Roman" w:cs="Times New Roman"/>
          <w:sz w:val="24"/>
        </w:rPr>
        <w:t xml:space="preserve"> however</w:t>
      </w:r>
      <w:r w:rsidR="002F5155">
        <w:rPr>
          <w:rFonts w:ascii="Times New Roman" w:hAnsi="Times New Roman" w:cs="Times New Roman"/>
          <w:sz w:val="24"/>
        </w:rPr>
        <w:t>,</w:t>
      </w:r>
      <w:r w:rsidR="00915C56" w:rsidRPr="00915C56">
        <w:rPr>
          <w:rFonts w:ascii="Times New Roman" w:hAnsi="Times New Roman" w:cs="Times New Roman"/>
          <w:sz w:val="24"/>
        </w:rPr>
        <w:t xml:space="preserve"> recognizes itself as a temporary condition</w:t>
      </w:r>
      <w:r w:rsidR="002F5155">
        <w:rPr>
          <w:rFonts w:ascii="Times New Roman" w:hAnsi="Times New Roman" w:cs="Times New Roman"/>
          <w:sz w:val="24"/>
        </w:rPr>
        <w:t>.</w:t>
      </w:r>
      <w:r w:rsidR="00915C56" w:rsidRPr="00915C56">
        <w:rPr>
          <w:rFonts w:ascii="Times New Roman" w:hAnsi="Times New Roman" w:cs="Times New Roman"/>
          <w:sz w:val="24"/>
        </w:rPr>
        <w:t xml:space="preserve"> Tests that differ </w:t>
      </w:r>
      <w:r w:rsidR="002F5155">
        <w:rPr>
          <w:rFonts w:ascii="Times New Roman" w:hAnsi="Times New Roman" w:cs="Times New Roman"/>
          <w:sz w:val="24"/>
        </w:rPr>
        <w:t>from</w:t>
      </w:r>
      <w:r w:rsidR="00915C56" w:rsidRPr="00915C56">
        <w:rPr>
          <w:rFonts w:ascii="Times New Roman" w:hAnsi="Times New Roman" w:cs="Times New Roman"/>
          <w:sz w:val="24"/>
        </w:rPr>
        <w:t xml:space="preserve"> the predictions given by ENT should be improved or discarded in favor of future experiments.</w:t>
      </w:r>
    </w:p>
    <w:p w14:paraId="080D479D" w14:textId="1DDFA18E" w:rsidR="00673972" w:rsidRPr="009F1AA1" w:rsidRDefault="00915C56" w:rsidP="00A428DD">
      <w:pPr>
        <w:spacing w:line="360" w:lineRule="auto"/>
        <w:jc w:val="both"/>
        <w:rPr>
          <w:rFonts w:ascii="Times New Roman" w:hAnsi="Times New Roman" w:cs="Times New Roman"/>
          <w:sz w:val="24"/>
        </w:rPr>
      </w:pPr>
      <w:r w:rsidRPr="00915C56">
        <w:rPr>
          <w:rFonts w:ascii="Times New Roman" w:hAnsi="Times New Roman" w:cs="Times New Roman"/>
          <w:sz w:val="24"/>
        </w:rPr>
        <w:t xml:space="preserve">Moreover, ENT has an </w:t>
      </w:r>
      <w:proofErr w:type="gramStart"/>
      <w:r w:rsidRPr="00915C56">
        <w:rPr>
          <w:rFonts w:ascii="Times New Roman" w:hAnsi="Times New Roman" w:cs="Times New Roman"/>
          <w:sz w:val="24"/>
        </w:rPr>
        <w:t>open source</w:t>
      </w:r>
      <w:proofErr w:type="gramEnd"/>
      <w:r w:rsidRPr="00915C56">
        <w:rPr>
          <w:rFonts w:ascii="Times New Roman" w:hAnsi="Times New Roman" w:cs="Times New Roman"/>
          <w:sz w:val="24"/>
        </w:rPr>
        <w:t xml:space="preserve"> approach, and any simulations, data</w:t>
      </w:r>
      <w:r w:rsidR="002F5155">
        <w:rPr>
          <w:rFonts w:ascii="Times New Roman" w:hAnsi="Times New Roman" w:cs="Times New Roman"/>
          <w:sz w:val="24"/>
        </w:rPr>
        <w:t>,</w:t>
      </w:r>
      <w:r w:rsidRPr="00915C56">
        <w:rPr>
          <w:rFonts w:ascii="Times New Roman" w:hAnsi="Times New Roman" w:cs="Times New Roman"/>
          <w:sz w:val="24"/>
        </w:rPr>
        <w:t xml:space="preserve"> and code can be accessed publicly. Such transparency is critical because it eliminates a claim to authority; reproducible evidence is used instead. The presence of the theoretical content is based on independent research and is </w:t>
      </w:r>
      <w:proofErr w:type="spellStart"/>
      <w:r w:rsidRPr="00915C56">
        <w:rPr>
          <w:rFonts w:ascii="Times New Roman" w:hAnsi="Times New Roman" w:cs="Times New Roman"/>
          <w:sz w:val="24"/>
        </w:rPr>
        <w:t>formalised</w:t>
      </w:r>
      <w:proofErr w:type="spellEnd"/>
      <w:r w:rsidRPr="00915C56">
        <w:rPr>
          <w:rFonts w:ascii="Times New Roman" w:hAnsi="Times New Roman" w:cs="Times New Roman"/>
          <w:sz w:val="24"/>
        </w:rPr>
        <w:t xml:space="preserve"> to be perceived </w:t>
      </w:r>
      <w:proofErr w:type="gramStart"/>
      <w:r w:rsidRPr="00915C56">
        <w:rPr>
          <w:rFonts w:ascii="Times New Roman" w:hAnsi="Times New Roman" w:cs="Times New Roman"/>
          <w:sz w:val="24"/>
        </w:rPr>
        <w:t>on the basis of</w:t>
      </w:r>
      <w:proofErr w:type="gramEnd"/>
      <w:r w:rsidRPr="00915C56">
        <w:rPr>
          <w:rFonts w:ascii="Times New Roman" w:hAnsi="Times New Roman" w:cs="Times New Roman"/>
          <w:sz w:val="24"/>
        </w:rPr>
        <w:t xml:space="preserve"> empirical testing. </w:t>
      </w:r>
      <w:r w:rsidR="009F1AA1" w:rsidRPr="009F1AA1">
        <w:rPr>
          <w:rFonts w:ascii="Times New Roman" w:hAnsi="Times New Roman" w:cs="Times New Roman"/>
          <w:sz w:val="24"/>
        </w:rPr>
        <w:t>The simulations are implemented in Python and hosted in a public repository, enabling independent validation and collaborative refinement.</w:t>
      </w:r>
    </w:p>
    <w:p w14:paraId="00811420"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ENT applies across scales and domains:</w:t>
      </w:r>
    </w:p>
    <w:p w14:paraId="72EDCB0A" w14:textId="77777777" w:rsidR="00673972" w:rsidRPr="006B74E0" w:rsidRDefault="00673972" w:rsidP="00A428DD">
      <w:pPr>
        <w:pStyle w:val="ListParagraph"/>
        <w:numPr>
          <w:ilvl w:val="0"/>
          <w:numId w:val="3"/>
        </w:numPr>
        <w:spacing w:line="360" w:lineRule="auto"/>
        <w:jc w:val="both"/>
        <w:rPr>
          <w:rFonts w:ascii="Times New Roman" w:hAnsi="Times New Roman" w:cs="Times New Roman"/>
          <w:sz w:val="24"/>
        </w:rPr>
      </w:pPr>
      <w:r w:rsidRPr="006B74E0">
        <w:rPr>
          <w:rFonts w:ascii="Times New Roman" w:hAnsi="Times New Roman" w:cs="Times New Roman"/>
          <w:sz w:val="24"/>
        </w:rPr>
        <w:t>In neural systems, it models EEG coherence during sleep-wake transitions</w:t>
      </w:r>
    </w:p>
    <w:p w14:paraId="27934069" w14:textId="77777777" w:rsidR="00673972" w:rsidRPr="006B74E0" w:rsidRDefault="00673972" w:rsidP="00A428DD">
      <w:pPr>
        <w:pStyle w:val="ListParagraph"/>
        <w:numPr>
          <w:ilvl w:val="0"/>
          <w:numId w:val="3"/>
        </w:numPr>
        <w:spacing w:line="360" w:lineRule="auto"/>
        <w:jc w:val="both"/>
        <w:rPr>
          <w:rFonts w:ascii="Times New Roman" w:hAnsi="Times New Roman" w:cs="Times New Roman"/>
          <w:sz w:val="24"/>
        </w:rPr>
      </w:pPr>
      <w:r w:rsidRPr="006B74E0">
        <w:rPr>
          <w:rFonts w:ascii="Times New Roman" w:hAnsi="Times New Roman" w:cs="Times New Roman"/>
          <w:sz w:val="24"/>
        </w:rPr>
        <w:t>In AI, it tracks symbolic drift in LLMs</w:t>
      </w:r>
    </w:p>
    <w:p w14:paraId="571AD23C" w14:textId="77777777" w:rsidR="00673972" w:rsidRPr="006B74E0" w:rsidRDefault="00673972" w:rsidP="00A428DD">
      <w:pPr>
        <w:pStyle w:val="ListParagraph"/>
        <w:numPr>
          <w:ilvl w:val="0"/>
          <w:numId w:val="3"/>
        </w:numPr>
        <w:spacing w:line="360" w:lineRule="auto"/>
        <w:jc w:val="both"/>
        <w:rPr>
          <w:rFonts w:ascii="Times New Roman" w:hAnsi="Times New Roman" w:cs="Times New Roman"/>
          <w:sz w:val="24"/>
        </w:rPr>
      </w:pPr>
      <w:r w:rsidRPr="006B74E0">
        <w:rPr>
          <w:rFonts w:ascii="Times New Roman" w:hAnsi="Times New Roman" w:cs="Times New Roman"/>
          <w:sz w:val="24"/>
        </w:rPr>
        <w:t>In quantum systems, it frames decoherence as a threshold event</w:t>
      </w:r>
    </w:p>
    <w:p w14:paraId="3B003CB0" w14:textId="77777777" w:rsidR="00673972" w:rsidRPr="006B74E0" w:rsidRDefault="00673972" w:rsidP="00A428DD">
      <w:pPr>
        <w:pStyle w:val="ListParagraph"/>
        <w:numPr>
          <w:ilvl w:val="0"/>
          <w:numId w:val="3"/>
        </w:numPr>
        <w:spacing w:line="360" w:lineRule="auto"/>
        <w:jc w:val="both"/>
        <w:rPr>
          <w:rFonts w:ascii="Times New Roman" w:hAnsi="Times New Roman" w:cs="Times New Roman"/>
          <w:sz w:val="24"/>
        </w:rPr>
      </w:pPr>
      <w:r w:rsidRPr="006B74E0">
        <w:rPr>
          <w:rFonts w:ascii="Times New Roman" w:hAnsi="Times New Roman" w:cs="Times New Roman"/>
          <w:sz w:val="24"/>
        </w:rPr>
        <w:t xml:space="preserve">In cosmology, it predicts stable string </w:t>
      </w:r>
      <w:proofErr w:type="spellStart"/>
      <w:r w:rsidRPr="006B74E0">
        <w:rPr>
          <w:rFonts w:ascii="Times New Roman" w:hAnsi="Times New Roman" w:cs="Times New Roman"/>
          <w:sz w:val="24"/>
        </w:rPr>
        <w:t>vacua</w:t>
      </w:r>
      <w:proofErr w:type="spellEnd"/>
      <w:r w:rsidRPr="006B74E0">
        <w:rPr>
          <w:rFonts w:ascii="Times New Roman" w:hAnsi="Times New Roman" w:cs="Times New Roman"/>
          <w:sz w:val="24"/>
        </w:rPr>
        <w:t xml:space="preserve"> at τ≥1.8</w:t>
      </w:r>
    </w:p>
    <w:p w14:paraId="1324ED34" w14:textId="77777777" w:rsidR="00673972" w:rsidRPr="006B74E0" w:rsidRDefault="00673972" w:rsidP="00A428DD">
      <w:pPr>
        <w:spacing w:line="360" w:lineRule="auto"/>
        <w:jc w:val="both"/>
        <w:rPr>
          <w:rFonts w:ascii="Times New Roman" w:hAnsi="Times New Roman" w:cs="Times New Roman"/>
          <w:sz w:val="24"/>
        </w:rPr>
      </w:pPr>
      <w:r w:rsidRPr="006B74E0">
        <w:rPr>
          <w:rFonts w:ascii="Times New Roman" w:hAnsi="Times New Roman" w:cs="Times New Roman"/>
          <w:sz w:val="24"/>
        </w:rPr>
        <w:t xml:space="preserve">In each case, the core principle </w:t>
      </w:r>
      <w:proofErr w:type="gramStart"/>
      <w:r w:rsidRPr="006B74E0">
        <w:rPr>
          <w:rFonts w:ascii="Times New Roman" w:hAnsi="Times New Roman" w:cs="Times New Roman"/>
          <w:sz w:val="24"/>
        </w:rPr>
        <w:t>re</w:t>
      </w:r>
      <w:r w:rsidR="00F173E5">
        <w:rPr>
          <w:rFonts w:ascii="Times New Roman" w:hAnsi="Times New Roman" w:cs="Times New Roman"/>
          <w:sz w:val="24"/>
        </w:rPr>
        <w:t>mains:</w:t>
      </w:r>
      <w:proofErr w:type="gramEnd"/>
      <w:r w:rsidR="00F173E5">
        <w:rPr>
          <w:rFonts w:ascii="Times New Roman" w:hAnsi="Times New Roman" w:cs="Times New Roman"/>
          <w:sz w:val="24"/>
        </w:rPr>
        <w:t xml:space="preserve"> structure is not assumed</w:t>
      </w:r>
      <w:r w:rsidR="00F173E5">
        <w:rPr>
          <w:rFonts w:ascii="Times New Roman" w:hAnsi="Times New Roman" w:cs="Times New Roman"/>
          <w:sz w:val="24"/>
          <w:lang w:val="en-GB"/>
        </w:rPr>
        <w:t xml:space="preserve">, </w:t>
      </w:r>
      <w:r w:rsidRPr="006B74E0">
        <w:rPr>
          <w:rFonts w:ascii="Times New Roman" w:hAnsi="Times New Roman" w:cs="Times New Roman"/>
          <w:sz w:val="24"/>
        </w:rPr>
        <w:t>it is earned through coherence.</w:t>
      </w:r>
    </w:p>
    <w:p w14:paraId="0AAC9F63"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 xml:space="preserve">The theory avoids interpretational ethics. It does not ask “Is this AI conscious?” or “Does this system have intent?” Instead, it asks: “Is its symbolic output stable? Does it resist perturbation? Has it crossed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673972">
        <w:rPr>
          <w:rFonts w:ascii="Times New Roman" w:hAnsi="Times New Roman" w:cs="Times New Roman"/>
          <w:sz w:val="24"/>
        </w:rPr>
        <w:t>​ ?</w:t>
      </w:r>
      <w:proofErr w:type="gramEnd"/>
      <w:r w:rsidRPr="00673972">
        <w:rPr>
          <w:rFonts w:ascii="Times New Roman" w:hAnsi="Times New Roman" w:cs="Times New Roman"/>
          <w:sz w:val="24"/>
        </w:rPr>
        <w:t>” These are measurable questions, not philosophical ones.</w:t>
      </w:r>
    </w:p>
    <w:p w14:paraId="1B6B54FC" w14:textId="45BE2BBB"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ENT also rejects panpsychist or idealist interpretations</w:t>
      </w:r>
      <w:r w:rsidR="006A67A6">
        <w:rPr>
          <w:rFonts w:ascii="Times New Roman" w:hAnsi="Times New Roman" w:cs="Times New Roman"/>
          <w:sz w:val="24"/>
        </w:rPr>
        <w:t xml:space="preserve"> </w:t>
      </w:r>
      <w:r w:rsidR="00134C83" w:rsidRPr="00134C83">
        <w:rPr>
          <w:rFonts w:ascii="Times New Roman" w:hAnsi="Times New Roman" w:cs="Times New Roman"/>
          <w:sz w:val="24"/>
        </w:rPr>
        <w:t>(Meixner, 2016)</w:t>
      </w:r>
      <w:r w:rsidRPr="00673972">
        <w:rPr>
          <w:rFonts w:ascii="Times New Roman" w:hAnsi="Times New Roman" w:cs="Times New Roman"/>
          <w:sz w:val="24"/>
        </w:rPr>
        <w:t xml:space="preserve">. It does not claim that all matter is conscious, nor that reality is mental. It offers a structural lens, not a metaphysical one. </w:t>
      </w:r>
      <w:r w:rsidR="007A00A5" w:rsidRPr="007A00A5">
        <w:rPr>
          <w:rFonts w:ascii="Times New Roman" w:hAnsi="Times New Roman" w:cs="Times New Roman"/>
          <w:sz w:val="24"/>
        </w:rPr>
        <w:t>ENT does not define consciousness. Instead, it defines the structural preconditions under which persistence signatures (structurally defined) may arise.</w:t>
      </w:r>
    </w:p>
    <w:p w14:paraId="7FA80DFA" w14:textId="60166178"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 xml:space="preserve">This distinction is crucial. It allows ENT to be applied to systems without making untestable claims. Whether in minds, machines, or matter, the question is not </w:t>
      </w:r>
      <w:r w:rsidRPr="00673972">
        <w:rPr>
          <w:rFonts w:ascii="Times New Roman" w:hAnsi="Times New Roman" w:cs="Times New Roman"/>
          <w:iCs/>
          <w:sz w:val="24"/>
        </w:rPr>
        <w:t>what</w:t>
      </w:r>
      <w:r w:rsidRPr="00673972">
        <w:rPr>
          <w:rFonts w:ascii="Times New Roman" w:hAnsi="Times New Roman" w:cs="Times New Roman"/>
          <w:sz w:val="24"/>
        </w:rPr>
        <w:t xml:space="preserve"> the system is, but </w:t>
      </w:r>
      <w:r w:rsidRPr="00673972">
        <w:rPr>
          <w:rFonts w:ascii="Times New Roman" w:hAnsi="Times New Roman" w:cs="Times New Roman"/>
          <w:iCs/>
          <w:sz w:val="24"/>
        </w:rPr>
        <w:t>when</w:t>
      </w:r>
      <w:r w:rsidRPr="00673972">
        <w:rPr>
          <w:rFonts w:ascii="Times New Roman" w:hAnsi="Times New Roman" w:cs="Times New Roman"/>
          <w:sz w:val="24"/>
        </w:rPr>
        <w:t xml:space="preserve"> it becomes capable of sustained, coherent behavior.</w:t>
      </w:r>
      <w:r w:rsidR="00F173E5">
        <w:rPr>
          <w:rFonts w:ascii="Times New Roman" w:hAnsi="Times New Roman" w:cs="Times New Roman"/>
          <w:sz w:val="24"/>
          <w:lang w:val="en-GB"/>
        </w:rPr>
        <w:t xml:space="preserve"> </w:t>
      </w:r>
      <w:r w:rsidRPr="00673972">
        <w:rPr>
          <w:rFonts w:ascii="Times New Roman" w:hAnsi="Times New Roman" w:cs="Times New Roman"/>
          <w:sz w:val="24"/>
        </w:rPr>
        <w:t xml:space="preserve">The framework is designed to be easy to falsify. If a system exhibits persistent symbolic behavior below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673972">
        <w:rPr>
          <w:rFonts w:ascii="Times New Roman" w:hAnsi="Times New Roman" w:cs="Times New Roman"/>
          <w:sz w:val="24"/>
        </w:rPr>
        <w:t>​ ,</w:t>
      </w:r>
      <w:proofErr w:type="gramEnd"/>
      <w:r w:rsidRPr="00673972">
        <w:rPr>
          <w:rFonts w:ascii="Times New Roman" w:hAnsi="Times New Roman" w:cs="Times New Roman"/>
          <w:sz w:val="24"/>
        </w:rPr>
        <w:t xml:space="preserve"> or if no hysteresis is observed near the threshold, the theory must be revised. If open-source simulations fail to reproduce threshold behavior, the model should be discarded. This commitment to falsifiability ensures that ENT remains grounded in evidence</w:t>
      </w:r>
      <w:r w:rsidR="00494801">
        <w:rPr>
          <w:rFonts w:ascii="Times New Roman" w:hAnsi="Times New Roman" w:cs="Times New Roman"/>
          <w:sz w:val="24"/>
        </w:rPr>
        <w:t xml:space="preserve"> rather than</w:t>
      </w:r>
      <w:r w:rsidRPr="00673972">
        <w:rPr>
          <w:rFonts w:ascii="Times New Roman" w:hAnsi="Times New Roman" w:cs="Times New Roman"/>
          <w:sz w:val="24"/>
        </w:rPr>
        <w:t xml:space="preserve"> ideology.</w:t>
      </w:r>
    </w:p>
    <w:p w14:paraId="6D2D2621" w14:textId="77777777" w:rsidR="00673972" w:rsidRPr="00673972" w:rsidRDefault="00673972" w:rsidP="00A428DD">
      <w:pPr>
        <w:spacing w:line="360" w:lineRule="auto"/>
        <w:jc w:val="both"/>
        <w:rPr>
          <w:rFonts w:ascii="Times New Roman" w:hAnsi="Times New Roman" w:cs="Times New Roman"/>
          <w:sz w:val="24"/>
        </w:rPr>
      </w:pPr>
      <w:r w:rsidRPr="00673972">
        <w:rPr>
          <w:rFonts w:ascii="Times New Roman" w:hAnsi="Times New Roman" w:cs="Times New Roman"/>
          <w:sz w:val="24"/>
        </w:rPr>
        <w:t>In summary, ENT is:</w:t>
      </w:r>
    </w:p>
    <w:p w14:paraId="781CB8FF" w14:textId="77777777" w:rsidR="00673972" w:rsidRPr="00673972" w:rsidRDefault="00673972" w:rsidP="00A428DD">
      <w:pPr>
        <w:pStyle w:val="ListParagraph"/>
        <w:numPr>
          <w:ilvl w:val="0"/>
          <w:numId w:val="1"/>
        </w:numPr>
        <w:spacing w:line="360" w:lineRule="auto"/>
        <w:jc w:val="both"/>
        <w:rPr>
          <w:rFonts w:ascii="Times New Roman" w:hAnsi="Times New Roman" w:cs="Times New Roman"/>
          <w:sz w:val="24"/>
        </w:rPr>
      </w:pPr>
      <w:r w:rsidRPr="00673972">
        <w:rPr>
          <w:rFonts w:ascii="Times New Roman" w:hAnsi="Times New Roman" w:cs="Times New Roman"/>
          <w:sz w:val="24"/>
        </w:rPr>
        <w:t xml:space="preserve">Cross-disciplinary: applies to physics, neuroscience, </w:t>
      </w:r>
      <w:r w:rsidR="00651D07">
        <w:rPr>
          <w:rFonts w:ascii="Times New Roman" w:hAnsi="Times New Roman" w:cs="Times New Roman"/>
          <w:sz w:val="24"/>
        </w:rPr>
        <w:t xml:space="preserve">and </w:t>
      </w:r>
      <w:r w:rsidRPr="00673972">
        <w:rPr>
          <w:rFonts w:ascii="Times New Roman" w:hAnsi="Times New Roman" w:cs="Times New Roman"/>
          <w:sz w:val="24"/>
        </w:rPr>
        <w:t>AI</w:t>
      </w:r>
    </w:p>
    <w:p w14:paraId="00F1F5F8" w14:textId="77777777" w:rsidR="00673972" w:rsidRPr="00673972" w:rsidRDefault="00673972" w:rsidP="00A428DD">
      <w:pPr>
        <w:pStyle w:val="ListParagraph"/>
        <w:numPr>
          <w:ilvl w:val="0"/>
          <w:numId w:val="1"/>
        </w:numPr>
        <w:spacing w:line="360" w:lineRule="auto"/>
        <w:jc w:val="both"/>
        <w:rPr>
          <w:rFonts w:ascii="Times New Roman" w:hAnsi="Times New Roman" w:cs="Times New Roman"/>
          <w:sz w:val="24"/>
        </w:rPr>
      </w:pPr>
      <w:r w:rsidRPr="00673972">
        <w:rPr>
          <w:rFonts w:ascii="Times New Roman" w:hAnsi="Times New Roman" w:cs="Times New Roman"/>
          <w:sz w:val="24"/>
        </w:rPr>
        <w:t>Falsifiable: makes clear predictions about threshold behavior</w:t>
      </w:r>
    </w:p>
    <w:p w14:paraId="5D75CAC9" w14:textId="77777777" w:rsidR="00673972" w:rsidRPr="00673972" w:rsidRDefault="00673972" w:rsidP="00A428DD">
      <w:pPr>
        <w:pStyle w:val="ListParagraph"/>
        <w:numPr>
          <w:ilvl w:val="0"/>
          <w:numId w:val="1"/>
        </w:numPr>
        <w:spacing w:line="360" w:lineRule="auto"/>
        <w:jc w:val="both"/>
        <w:rPr>
          <w:rFonts w:ascii="Times New Roman" w:hAnsi="Times New Roman" w:cs="Times New Roman"/>
          <w:sz w:val="24"/>
        </w:rPr>
      </w:pPr>
      <w:r w:rsidRPr="00673972">
        <w:rPr>
          <w:rFonts w:ascii="Times New Roman" w:hAnsi="Times New Roman" w:cs="Times New Roman"/>
          <w:sz w:val="24"/>
        </w:rPr>
        <w:t>Structural: avoids metaphysical assumptions</w:t>
      </w:r>
    </w:p>
    <w:p w14:paraId="0AF17ADC" w14:textId="5FB272E3" w:rsidR="00673972" w:rsidRDefault="00494801" w:rsidP="00A428DD">
      <w:pPr>
        <w:pStyle w:val="ListParagraph"/>
        <w:numPr>
          <w:ilvl w:val="0"/>
          <w:numId w:val="1"/>
        </w:numPr>
        <w:spacing w:line="360" w:lineRule="auto"/>
        <w:jc w:val="both"/>
        <w:rPr>
          <w:rFonts w:ascii="Times New Roman" w:hAnsi="Times New Roman" w:cs="Times New Roman"/>
          <w:sz w:val="24"/>
        </w:rPr>
      </w:pPr>
      <w:r>
        <w:rPr>
          <w:rFonts w:ascii="Times New Roman" w:hAnsi="Times New Roman" w:cs="Times New Roman"/>
          <w:sz w:val="24"/>
        </w:rPr>
        <w:t>A</w:t>
      </w:r>
      <w:r w:rsidR="00673972" w:rsidRPr="00673972">
        <w:rPr>
          <w:rFonts w:ascii="Times New Roman" w:hAnsi="Times New Roman" w:cs="Times New Roman"/>
          <w:sz w:val="24"/>
        </w:rPr>
        <w:t>cknowledges limitations and invites falsification</w:t>
      </w:r>
    </w:p>
    <w:p w14:paraId="6D02EFD5" w14:textId="77777777" w:rsidR="009B05E0" w:rsidRPr="00FA78C7" w:rsidRDefault="009B05E0" w:rsidP="00A428DD">
      <w:pPr>
        <w:pStyle w:val="Heading1"/>
        <w:spacing w:line="360" w:lineRule="auto"/>
        <w:rPr>
          <w:sz w:val="24"/>
        </w:rPr>
      </w:pPr>
      <w:r w:rsidRPr="00FA78C7">
        <w:rPr>
          <w:sz w:val="24"/>
        </w:rPr>
        <w:t>3. Mathematical Framework</w:t>
      </w:r>
    </w:p>
    <w:p w14:paraId="24B7BB23" w14:textId="2B84B3BF" w:rsidR="009B05E0" w:rsidRPr="009B05E0" w:rsidRDefault="002422CC" w:rsidP="00A428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ENT </w:t>
      </w:r>
      <w:r w:rsidR="009B05E0" w:rsidRPr="009B05E0">
        <w:rPr>
          <w:rFonts w:ascii="Times New Roman" w:hAnsi="Times New Roman" w:cs="Times New Roman"/>
          <w:sz w:val="24"/>
          <w:szCs w:val="24"/>
        </w:rPr>
        <w:t>is grounded in a precise mathematical structure that enables the detection of phase-like transitions in symbolic coherence. Unlike frameworks that rely on subjective interpretation or probabilistic evolution, ENT defines measurable, domain-agnostic functions for tracking when systems cross a critical threshold of internal coherence, beyond which structured behavior becomes inevitable.</w:t>
      </w:r>
    </w:p>
    <w:p w14:paraId="3792F1D3" w14:textId="77777777" w:rsidR="009B05E0" w:rsidRPr="009B05E0" w:rsidRDefault="009B05E0" w:rsidP="00A428DD">
      <w:pPr>
        <w:spacing w:line="360" w:lineRule="auto"/>
        <w:jc w:val="both"/>
        <w:rPr>
          <w:rFonts w:ascii="Times New Roman" w:hAnsi="Times New Roman" w:cs="Times New Roman"/>
          <w:sz w:val="24"/>
          <w:szCs w:val="24"/>
        </w:rPr>
      </w:pPr>
      <w:r w:rsidRPr="009B05E0">
        <w:rPr>
          <w:rFonts w:ascii="Times New Roman" w:hAnsi="Times New Roman" w:cs="Times New Roman"/>
          <w:sz w:val="24"/>
          <w:szCs w:val="24"/>
        </w:rPr>
        <w:t>The two central quantities in ENT are:</w:t>
      </w:r>
    </w:p>
    <w:p w14:paraId="1B5409C4" w14:textId="77777777" w:rsidR="009B05E0" w:rsidRPr="009B05E0" w:rsidRDefault="009B05E0" w:rsidP="00A428DD">
      <w:pPr>
        <w:pStyle w:val="ListParagraph"/>
        <w:numPr>
          <w:ilvl w:val="0"/>
          <w:numId w:val="4"/>
        </w:numPr>
        <w:spacing w:line="360" w:lineRule="auto"/>
        <w:jc w:val="both"/>
        <w:rPr>
          <w:rFonts w:ascii="Times New Roman" w:hAnsi="Times New Roman" w:cs="Times New Roman"/>
          <w:sz w:val="24"/>
          <w:szCs w:val="24"/>
        </w:rPr>
      </w:pPr>
      <w:r w:rsidRPr="009B05E0">
        <w:rPr>
          <w:rFonts w:ascii="Times New Roman" w:hAnsi="Times New Roman" w:cs="Times New Roman"/>
          <w:sz w:val="24"/>
          <w:szCs w:val="24"/>
        </w:rPr>
        <w:t xml:space="preserve">The coherence function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9B05E0">
        <w:rPr>
          <w:rFonts w:ascii="Times New Roman" w:hAnsi="Times New Roman" w:cs="Times New Roman"/>
          <w:sz w:val="24"/>
          <w:szCs w:val="24"/>
        </w:rPr>
        <w:t>, which quantifies the degree to which a system maintains internal symbolic consistency over time</w:t>
      </w:r>
    </w:p>
    <w:p w14:paraId="02075D14" w14:textId="77777777" w:rsidR="009B05E0" w:rsidRPr="009B05E0" w:rsidRDefault="009B05E0" w:rsidP="00A428DD">
      <w:pPr>
        <w:pStyle w:val="ListParagraph"/>
        <w:numPr>
          <w:ilvl w:val="0"/>
          <w:numId w:val="4"/>
        </w:numPr>
        <w:spacing w:line="360" w:lineRule="auto"/>
        <w:jc w:val="both"/>
        <w:rPr>
          <w:rFonts w:ascii="Times New Roman" w:hAnsi="Times New Roman" w:cs="Times New Roman"/>
          <w:sz w:val="24"/>
          <w:szCs w:val="24"/>
        </w:rPr>
      </w:pPr>
      <w:r w:rsidRPr="009B05E0">
        <w:rPr>
          <w:rFonts w:ascii="Times New Roman" w:hAnsi="Times New Roman" w:cs="Times New Roman"/>
          <w:sz w:val="24"/>
          <w:szCs w:val="24"/>
        </w:rPr>
        <w:t xml:space="preserve">The resilience ratio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9B05E0">
        <w:rPr>
          <w:rFonts w:ascii="Times New Roman" w:hAnsi="Times New Roman" w:cs="Times New Roman"/>
          <w:sz w:val="24"/>
          <w:szCs w:val="24"/>
        </w:rPr>
        <w:t>​</w:t>
      </w:r>
      <w:r w:rsidR="004D5582">
        <w:rPr>
          <w:rFonts w:ascii="Times New Roman" w:hAnsi="Times New Roman" w:cs="Times New Roman"/>
          <w:sz w:val="24"/>
          <w:szCs w:val="24"/>
        </w:rPr>
        <w:t>(t)</w:t>
      </w:r>
      <w:r w:rsidRPr="009B05E0">
        <w:rPr>
          <w:rFonts w:ascii="Times New Roman" w:hAnsi="Times New Roman" w:cs="Times New Roman"/>
          <w:sz w:val="24"/>
          <w:szCs w:val="24"/>
        </w:rPr>
        <w:t>, which measures a system’s ability to resist perturbation without structural degradation</w:t>
      </w:r>
    </w:p>
    <w:p w14:paraId="6F8A7692" w14:textId="77777777" w:rsidR="009B05E0" w:rsidRPr="009B05E0" w:rsidRDefault="009B05E0" w:rsidP="00A428DD">
      <w:pPr>
        <w:spacing w:line="360" w:lineRule="auto"/>
        <w:jc w:val="both"/>
        <w:rPr>
          <w:rFonts w:ascii="Times New Roman" w:hAnsi="Times New Roman" w:cs="Times New Roman"/>
          <w:sz w:val="24"/>
          <w:szCs w:val="24"/>
        </w:rPr>
      </w:pPr>
      <w:r w:rsidRPr="009B05E0">
        <w:rPr>
          <w:rFonts w:ascii="Times New Roman" w:hAnsi="Times New Roman" w:cs="Times New Roman"/>
          <w:sz w:val="24"/>
          <w:szCs w:val="24"/>
        </w:rPr>
        <w:t>Together, these metrics form a falsifiable, simulation-supported framework for identifying when randomness collapses into coherent persistence.</w:t>
      </w:r>
    </w:p>
    <w:p w14:paraId="2DF3A29F" w14:textId="77777777" w:rsidR="00EB48B1" w:rsidRPr="00FA78C7" w:rsidRDefault="00EB48B1" w:rsidP="00A428DD">
      <w:pPr>
        <w:pStyle w:val="Heading2"/>
        <w:spacing w:line="360" w:lineRule="auto"/>
        <w:rPr>
          <w:rFonts w:ascii="Times New Roman" w:hAnsi="Times New Roman" w:cs="Times New Roman"/>
          <w:color w:val="auto"/>
          <w:sz w:val="24"/>
        </w:rPr>
      </w:pPr>
      <w:r w:rsidRPr="00FA78C7">
        <w:rPr>
          <w:rStyle w:val="Strong"/>
          <w:rFonts w:ascii="Times New Roman" w:hAnsi="Times New Roman" w:cs="Times New Roman"/>
          <w:bCs w:val="0"/>
          <w:color w:val="auto"/>
          <w:sz w:val="24"/>
        </w:rPr>
        <w:t xml:space="preserve">3.1 The Coherence Function </w:t>
      </w:r>
      <m:oMath>
        <m:r>
          <m:rPr>
            <m:sty m:val="bi"/>
          </m:rPr>
          <w:rPr>
            <w:rStyle w:val="mord"/>
            <w:rFonts w:ascii="Cambria Math" w:hAnsi="Cambria Math" w:cs="Times New Roman"/>
            <w:color w:val="auto"/>
            <w:sz w:val="24"/>
          </w:rPr>
          <m:t>τ</m:t>
        </m:r>
        <m:d>
          <m:dPr>
            <m:ctrlPr>
              <w:rPr>
                <w:rStyle w:val="mord"/>
                <w:rFonts w:ascii="Cambria Math" w:hAnsi="Cambria Math" w:cs="Times New Roman"/>
                <w:b/>
                <w:color w:val="auto"/>
                <w:sz w:val="24"/>
              </w:rPr>
            </m:ctrlPr>
          </m:dPr>
          <m:e>
            <m:r>
              <m:rPr>
                <m:sty m:val="bi"/>
              </m:rPr>
              <w:rPr>
                <w:rStyle w:val="mord"/>
                <w:rFonts w:ascii="Cambria Math" w:hAnsi="Cambria Math" w:cs="Times New Roman"/>
                <w:color w:val="auto"/>
                <w:sz w:val="24"/>
              </w:rPr>
              <m:t>t</m:t>
            </m:r>
          </m:e>
        </m:d>
      </m:oMath>
    </w:p>
    <w:p w14:paraId="76B28799" w14:textId="35D868E1" w:rsidR="00EB48B1" w:rsidRDefault="00D35D01" w:rsidP="00A428DD">
      <w:pPr>
        <w:spacing w:line="360" w:lineRule="auto"/>
        <w:jc w:val="both"/>
        <w:rPr>
          <w:rFonts w:ascii="Times New Roman" w:hAnsi="Times New Roman" w:cs="Times New Roman"/>
          <w:sz w:val="24"/>
        </w:rPr>
      </w:pPr>
      <w:r w:rsidRPr="00D35D01">
        <w:rPr>
          <w:rFonts w:ascii="Times New Roman" w:hAnsi="Times New Roman" w:cs="Times New Roman"/>
          <w:sz w:val="24"/>
        </w:rPr>
        <w:t>We</w:t>
      </w:r>
      <w:r>
        <w:rPr>
          <w:rFonts w:ascii="Times New Roman" w:hAnsi="Times New Roman" w:cs="Times New Roman"/>
          <w:sz w:val="24"/>
        </w:rPr>
        <w:t xml:space="preserve"> define the raw coherence ratio</w:t>
      </w:r>
      <w:r w:rsidR="0086109B">
        <w:rPr>
          <w:rFonts w:ascii="Times New Roman" w:hAnsi="Times New Roman" w:cs="Times New Roman"/>
          <w:sz w:val="24"/>
        </w:rPr>
        <w:t xml:space="preserve"> </w:t>
      </w:r>
      <w:r w:rsidR="00031295">
        <w:rPr>
          <w:rFonts w:ascii="Times New Roman" w:hAnsi="Times New Roman" w:cs="Times New Roman"/>
          <w:sz w:val="24"/>
          <w:szCs w:val="24"/>
        </w:rPr>
        <w:t>as shown equation below:</w:t>
      </w:r>
    </w:p>
    <w:p w14:paraId="34C8CB52" w14:textId="1C447D50" w:rsidR="005B7D37" w:rsidRDefault="005B7D37" w:rsidP="00A428DD">
      <w:pPr>
        <w:spacing w:line="360" w:lineRule="auto"/>
        <w:jc w:val="both"/>
        <w:rPr>
          <w:rFonts w:ascii="Times New Roman" w:hAnsi="Times New Roman" w:cs="Times New Roman"/>
          <w:sz w:val="24"/>
        </w:rPr>
      </w:pPr>
      <m:oMathPara>
        <m:oMath>
          <m:r>
            <w:rPr>
              <w:rFonts w:ascii="Cambria Math" w:hAnsi="Cambria Math" w:cs="Times New Roman"/>
              <w:sz w:val="24"/>
            </w:rPr>
            <m:t>τ(t)=</m:t>
          </m:r>
          <m:f>
            <m:fPr>
              <m:ctrlPr>
                <w:rPr>
                  <w:rFonts w:ascii="Cambria Math" w:hAnsi="Cambria Math" w:cs="Times New Roman"/>
                  <w:sz w:val="24"/>
                </w:rPr>
              </m:ctrlPr>
            </m:fPr>
            <m:num>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S</m:t>
                  </m:r>
                </m:e>
                <m:sub>
                  <m:r>
                    <m:rPr>
                      <m:sty m:val="p"/>
                    </m:rPr>
                    <w:rPr>
                      <w:rFonts w:ascii="Cambria Math" w:hAnsi="Cambria Math" w:cs="Times New Roman"/>
                      <w:sz w:val="24"/>
                    </w:rPr>
                    <m:t>syn</m:t>
                  </m:r>
                </m:sub>
              </m:sSub>
              <m:r>
                <w:rPr>
                  <w:rFonts w:ascii="Cambria Math" w:hAnsi="Cambria Math" w:cs="Times New Roman"/>
                  <w:sz w:val="24"/>
                </w:rPr>
                <m:t>(t)</m:t>
              </m:r>
            </m:num>
            <m:den>
              <m:sSub>
                <m:sSubPr>
                  <m:ctrlPr>
                    <w:rPr>
                      <w:rFonts w:ascii="Cambria Math" w:hAnsi="Cambria Math" w:cs="Times New Roman"/>
                      <w:sz w:val="24"/>
                    </w:rPr>
                  </m:ctrlPr>
                </m:sSubPr>
                <m:e>
                  <m:r>
                    <w:rPr>
                      <w:rFonts w:ascii="Cambria Math" w:hAnsi="Cambria Math" w:cs="Times New Roman"/>
                      <w:sz w:val="24"/>
                    </w:rPr>
                    <m:t>E</m:t>
                  </m:r>
                </m:e>
                <m:sub>
                  <m:r>
                    <m:rPr>
                      <m:sty m:val="p"/>
                    </m:rPr>
                    <w:rPr>
                      <w:rFonts w:ascii="Cambria Math" w:hAnsi="Cambria Math" w:cs="Times New Roman"/>
                      <w:sz w:val="24"/>
                    </w:rPr>
                    <m:t>drift</m:t>
                  </m:r>
                </m:sub>
              </m:sSub>
              <m:r>
                <w:rPr>
                  <w:rFonts w:ascii="Cambria Math" w:hAnsi="Cambria Math" w:cs="Times New Roman"/>
                  <w:sz w:val="24"/>
                </w:rPr>
                <m:t>(t)</m:t>
              </m:r>
            </m:den>
          </m:f>
        </m:oMath>
      </m:oMathPara>
    </w:p>
    <w:p w14:paraId="3E9CA063" w14:textId="63213A9F" w:rsidR="00D35D01" w:rsidRPr="0060040B" w:rsidRDefault="0060040B" w:rsidP="0060040B">
      <w:pPr>
        <w:spacing w:line="360" w:lineRule="auto"/>
        <w:jc w:val="both"/>
        <w:rPr>
          <w:rFonts w:ascii="Times New Roman" w:hAnsi="Times New Roman" w:cs="Times New Roman"/>
          <w:sz w:val="24"/>
        </w:rPr>
      </w:pPr>
      <w:r>
        <w:rPr>
          <w:rFonts w:ascii="Times New Roman" w:hAnsi="Times New Roman" w:cs="Times New Roman"/>
          <w:sz w:val="24"/>
        </w:rPr>
        <w:t>Where,</w:t>
      </w:r>
      <w:r w:rsidR="00F043A9">
        <w:rPr>
          <w:rFonts w:ascii="Times New Roman" w:hAnsi="Times New Roman" w:cs="Times New Roman"/>
          <w:sz w:val="24"/>
        </w:rPr>
        <w:t xml:space="preserve"> </w:t>
      </w:r>
      <w:r>
        <w:rPr>
          <w:rFonts w:ascii="Times New Roman" w:hAnsi="Times New Roman" w:cs="Times New Roman"/>
          <w:sz w:val="24"/>
        </w:rPr>
        <w:t xml:space="preserve"> </w:t>
      </w:r>
      <m:oMath>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S</m:t>
            </m:r>
          </m:e>
          <m:sub>
            <m:r>
              <m:rPr>
                <m:sty m:val="p"/>
              </m:rPr>
              <w:rPr>
                <w:rFonts w:ascii="Cambria Math" w:hAnsi="Cambria Math" w:cs="Times New Roman"/>
                <w:sz w:val="24"/>
              </w:rPr>
              <m:t>syn</m:t>
            </m:r>
          </m:sub>
        </m:sSub>
        <m:r>
          <w:rPr>
            <w:rFonts w:ascii="Cambria Math" w:hAnsi="Cambria Math" w:cs="Times New Roman"/>
            <w:sz w:val="24"/>
          </w:rPr>
          <m:t>(t)</m:t>
        </m:r>
      </m:oMath>
      <w:r w:rsidR="00F043A9">
        <w:rPr>
          <w:rFonts w:ascii="Times New Roman" w:hAnsi="Times New Roman" w:cs="Times New Roman"/>
          <w:sz w:val="24"/>
        </w:rPr>
        <w:t xml:space="preserve"> </w:t>
      </w:r>
      <w:r w:rsidRPr="0060040B">
        <w:rPr>
          <w:rFonts w:ascii="Times New Roman" w:hAnsi="Times New Roman" w:cs="Times New Roman"/>
          <w:sz w:val="24"/>
        </w:rPr>
        <w:t xml:space="preserve">denotes energy or information sustaining </w:t>
      </w:r>
      <w:r w:rsidR="00F043A9">
        <w:rPr>
          <w:rFonts w:ascii="Times New Roman" w:hAnsi="Times New Roman" w:cs="Times New Roman"/>
          <w:sz w:val="24"/>
        </w:rPr>
        <w:t xml:space="preserve">a </w:t>
      </w:r>
      <w:r w:rsidRPr="0060040B">
        <w:rPr>
          <w:rFonts w:ascii="Times New Roman" w:hAnsi="Times New Roman" w:cs="Times New Roman"/>
          <w:sz w:val="24"/>
        </w:rPr>
        <w:t>recursive structure</w:t>
      </w:r>
      <w:r>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E</m:t>
            </m:r>
          </m:e>
          <m:sub>
            <m:r>
              <m:rPr>
                <m:sty m:val="p"/>
              </m:rPr>
              <w:rPr>
                <w:rFonts w:ascii="Cambria Math" w:hAnsi="Cambria Math" w:cs="Times New Roman"/>
                <w:sz w:val="24"/>
              </w:rPr>
              <m:t>drift</m:t>
            </m:r>
          </m:sub>
        </m:sSub>
        <m:r>
          <w:rPr>
            <w:rFonts w:ascii="Cambria Math" w:hAnsi="Cambria Math" w:cs="Times New Roman"/>
            <w:sz w:val="24"/>
          </w:rPr>
          <m:t>(t)</m:t>
        </m:r>
      </m:oMath>
      <w:r w:rsidR="00EB48B1" w:rsidRPr="0060040B">
        <w:rPr>
          <w:rFonts w:ascii="Times New Roman" w:hAnsi="Times New Roman" w:cs="Times New Roman"/>
          <w:sz w:val="24"/>
        </w:rPr>
        <w:t xml:space="preserve"> </w:t>
      </w:r>
      <w:r w:rsidR="00E35179">
        <w:rPr>
          <w:rStyle w:val="Strong"/>
          <w:rFonts w:ascii="Times New Roman" w:hAnsi="Times New Roman" w:cs="Times New Roman"/>
          <w:b w:val="0"/>
          <w:bCs w:val="0"/>
          <w:sz w:val="24"/>
        </w:rPr>
        <w:t>denotes</w:t>
      </w:r>
      <w:r w:rsidRPr="0060040B">
        <w:rPr>
          <w:rStyle w:val="Strong"/>
          <w:rFonts w:ascii="Times New Roman" w:hAnsi="Times New Roman" w:cs="Times New Roman"/>
          <w:b w:val="0"/>
          <w:bCs w:val="0"/>
          <w:sz w:val="24"/>
        </w:rPr>
        <w:t xml:space="preserve"> entropy or collapse pressure. </w:t>
      </w:r>
      <m:oMath>
        <m:r>
          <w:rPr>
            <w:rFonts w:ascii="Cambria Math" w:hAnsi="Cambria Math" w:cs="Times New Roman"/>
            <w:sz w:val="24"/>
          </w:rPr>
          <m:t>τ(t)</m:t>
        </m:r>
      </m:oMath>
      <w:r w:rsidRPr="0060040B">
        <w:rPr>
          <w:rStyle w:val="Strong"/>
          <w:rFonts w:ascii="Times New Roman" w:hAnsi="Times New Roman" w:cs="Times New Roman"/>
          <w:b w:val="0"/>
          <w:bCs w:val="0"/>
          <w:sz w:val="24"/>
        </w:rPr>
        <w:t xml:space="preserve"> is dimensionless and unbounded. Each domain specifies an empirical</w:t>
      </w:r>
      <w:proofErr w:type="spellStart"/>
      <w:r w:rsidR="009C60F4">
        <w:rPr>
          <w:rStyle w:val="Strong"/>
          <w:rFonts w:ascii="Times New Roman" w:hAnsi="Times New Roman" w:cs="Times New Roman"/>
          <w:b w:val="0"/>
          <w:bCs w:val="0"/>
          <w:sz w:val="24"/>
        </w:rPr>
        <w:t>ly</w:t>
      </w:r>
      <w:proofErr w:type="spellEnd"/>
      <w:r w:rsidR="009C60F4">
        <w:rPr>
          <w:rStyle w:val="Strong"/>
          <w:rFonts w:ascii="Times New Roman" w:hAnsi="Times New Roman" w:cs="Times New Roman"/>
          <w:b w:val="0"/>
          <w:bCs w:val="0"/>
          <w:sz w:val="24"/>
        </w:rPr>
        <w:t xml:space="preserve"> estimated critical value </w:t>
      </w:r>
      <m:oMath>
        <m:sSub>
          <m:sSubPr>
            <m:ctrlPr>
              <w:rPr>
                <w:rFonts w:ascii="Cambria Math" w:hAnsi="Cambria Math" w:cs="Times New Roman"/>
                <w:sz w:val="24"/>
              </w:rPr>
            </m:ctrlPr>
          </m:sSubPr>
          <m:e>
            <m:r>
              <m:rPr>
                <m:sty m:val="p"/>
              </m:rPr>
              <w:rPr>
                <w:rStyle w:val="Strong"/>
                <w:rFonts w:ascii="Cambria Math" w:hAnsi="Cambria Math" w:cs="Times New Roman"/>
                <w:sz w:val="24"/>
              </w:rPr>
              <m:t>τ</m:t>
            </m:r>
          </m:e>
          <m:sub>
            <m:r>
              <w:rPr>
                <w:rFonts w:ascii="Cambria Math" w:hAnsi="Cambria Math" w:cs="Times New Roman"/>
                <w:sz w:val="24"/>
              </w:rPr>
              <m:t>c</m:t>
            </m:r>
          </m:sub>
        </m:sSub>
        <m:r>
          <w:rPr>
            <w:rFonts w:ascii="Cambria Math" w:hAnsi="Cambria Math" w:cs="Times New Roman"/>
            <w:sz w:val="24"/>
          </w:rPr>
          <m:t>.</m:t>
        </m:r>
      </m:oMath>
    </w:p>
    <w:p w14:paraId="4666AB7B" w14:textId="155A26CD" w:rsidR="00D35D01" w:rsidRDefault="00D35D01" w:rsidP="00D35D01">
      <w:pPr>
        <w:spacing w:line="360" w:lineRule="auto"/>
        <w:jc w:val="both"/>
        <w:rPr>
          <w:rFonts w:ascii="Times New Roman" w:hAnsi="Times New Roman" w:cs="Times New Roman"/>
          <w:sz w:val="24"/>
        </w:rPr>
      </w:pPr>
      <w:r w:rsidRPr="00D35D01">
        <w:rPr>
          <w:rFonts w:ascii="Times New Roman" w:hAnsi="Times New Roman" w:cs="Times New Roman"/>
          <w:sz w:val="24"/>
        </w:rPr>
        <w:t>For reporting and runtime monitoring</w:t>
      </w:r>
      <w:r w:rsidR="0060040B">
        <w:rPr>
          <w:rFonts w:ascii="Times New Roman" w:hAnsi="Times New Roman" w:cs="Times New Roman"/>
          <w:sz w:val="24"/>
        </w:rPr>
        <w:t>,</w:t>
      </w:r>
      <w:r w:rsidRPr="00D35D01">
        <w:rPr>
          <w:rFonts w:ascii="Times New Roman" w:hAnsi="Times New Roman" w:cs="Times New Roman"/>
          <w:sz w:val="24"/>
        </w:rPr>
        <w:t xml:space="preserve"> we use the normalized resilience</w:t>
      </w:r>
      <w:r w:rsidR="005B7D37">
        <w:rPr>
          <w:rFonts w:ascii="Times New Roman" w:hAnsi="Times New Roman" w:cs="Times New Roman"/>
          <w:sz w:val="24"/>
        </w:rPr>
        <w:t xml:space="preserve"> </w:t>
      </w:r>
      <w:r w:rsidR="00031295">
        <w:rPr>
          <w:rFonts w:ascii="Times New Roman" w:hAnsi="Times New Roman" w:cs="Times New Roman"/>
          <w:sz w:val="24"/>
          <w:szCs w:val="24"/>
        </w:rPr>
        <w:t>as shown equation below:</w:t>
      </w:r>
    </w:p>
    <w:p w14:paraId="18C65130" w14:textId="0B257056" w:rsidR="005B7D37" w:rsidRDefault="00000000" w:rsidP="00D35D01">
      <w:pPr>
        <w:spacing w:line="360" w:lineRule="auto"/>
        <w:jc w:val="both"/>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r>
            <w:rPr>
              <w:rFonts w:ascii="Cambria Math" w:hAnsi="Cambria Math" w:cs="Times New Roman"/>
              <w:sz w:val="24"/>
            </w:rPr>
            <m:t>(t)=</m:t>
          </m:r>
          <m:f>
            <m:fPr>
              <m:ctrlPr>
                <w:rPr>
                  <w:rFonts w:ascii="Cambria Math" w:hAnsi="Cambria Math" w:cs="Times New Roman"/>
                  <w:sz w:val="24"/>
                </w:rPr>
              </m:ctrlPr>
            </m:fPr>
            <m:num>
              <m:r>
                <w:rPr>
                  <w:rFonts w:ascii="Cambria Math" w:hAnsi="Cambria Math" w:cs="Times New Roman"/>
                  <w:sz w:val="24"/>
                </w:rPr>
                <m:t>1</m:t>
              </m:r>
            </m:num>
            <m:den>
              <m:r>
                <m:rPr>
                  <m:sty m:val="p"/>
                </m:rPr>
                <w:rPr>
                  <w:rFonts w:ascii="Cambria Math" w:hAnsi="Cambria Math" w:cs="Times New Roman"/>
                  <w:sz w:val="24"/>
                </w:rPr>
                <m:t>Δ</m:t>
              </m:r>
            </m:den>
          </m:f>
          <m:nary>
            <m:naryPr>
              <m:limLoc m:val="subSup"/>
              <m:grow m:val="1"/>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Δ</m:t>
              </m:r>
            </m:sub>
            <m:sup>
              <m:r>
                <w:rPr>
                  <w:rFonts w:ascii="Cambria Math" w:hAnsi="Cambria Math" w:cs="Times New Roman"/>
                  <w:sz w:val="24"/>
                </w:rPr>
                <m:t>t</m:t>
              </m:r>
            </m:sup>
            <m:e>
              <m:r>
                <w:rPr>
                  <w:rFonts w:ascii="Cambria Math" w:hAnsi="Cambria Math" w:cs="Times New Roman"/>
                  <w:sz w:val="24"/>
                </w:rPr>
                <m:t xml:space="preserve"> </m:t>
              </m:r>
            </m:e>
          </m:nary>
          <m:f>
            <m:fPr>
              <m:ctrlPr>
                <w:rPr>
                  <w:rFonts w:ascii="Cambria Math" w:hAnsi="Cambria Math" w:cs="Times New Roman"/>
                  <w:sz w:val="24"/>
                </w:rPr>
              </m:ctrlPr>
            </m:fPr>
            <m:num>
              <m:r>
                <w:rPr>
                  <w:rFonts w:ascii="Cambria Math" w:hAnsi="Cambria Math" w:cs="Times New Roman"/>
                  <w:sz w:val="24"/>
                </w:rPr>
                <m:t>τ(u)</m:t>
              </m:r>
            </m:num>
            <m:den>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c</m:t>
                  </m:r>
                </m:sub>
              </m:sSub>
            </m:den>
          </m:f>
          <m:r>
            <w:rPr>
              <w:rFonts w:ascii="Cambria Math" w:hAnsi="Cambria Math" w:cs="Times New Roman"/>
              <w:sz w:val="24"/>
            </w:rPr>
            <m:t>du</m:t>
          </m:r>
        </m:oMath>
      </m:oMathPara>
    </w:p>
    <w:p w14:paraId="4E9EC406" w14:textId="0ACFD608" w:rsidR="00D35D01" w:rsidRPr="00D35D01" w:rsidRDefault="001E796B" w:rsidP="00D35D01">
      <w:pPr>
        <w:spacing w:line="360" w:lineRule="auto"/>
        <w:jc w:val="both"/>
        <w:rPr>
          <w:rFonts w:ascii="Times New Roman" w:hAnsi="Times New Roman" w:cs="Times New Roman"/>
          <w:sz w:val="24"/>
        </w:rPr>
      </w:pPr>
      <w:r w:rsidRPr="001E796B">
        <w:rPr>
          <w:rFonts w:ascii="Times New Roman" w:hAnsi="Times New Roman" w:cs="Times New Roman"/>
          <w:sz w:val="24"/>
        </w:rPr>
        <w:t>Normalized crossing</w:t>
      </w:r>
      <w:r w:rsidR="00D35D01" w:rsidRPr="00D35D01">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oMath>
      <w:r w:rsidR="00D35D01" w:rsidRPr="00D35D01">
        <w:rPr>
          <w:rFonts w:ascii="Times New Roman" w:hAnsi="Times New Roman" w:cs="Times New Roman"/>
          <w:sz w:val="24"/>
        </w:rPr>
        <w:t xml:space="preserve"> = </w:t>
      </w:r>
      <w:r w:rsidR="00C362B8" w:rsidRPr="00D35D01">
        <w:rPr>
          <w:rFonts w:ascii="Times New Roman" w:hAnsi="Times New Roman" w:cs="Times New Roman"/>
          <w:sz w:val="24"/>
        </w:rPr>
        <w:t xml:space="preserve">1 </w:t>
      </w:r>
      <w:r w:rsidR="00C362B8" w:rsidRPr="001E796B">
        <w:rPr>
          <w:rFonts w:ascii="Times New Roman" w:hAnsi="Times New Roman" w:cs="Times New Roman"/>
          <w:sz w:val="24"/>
        </w:rPr>
        <w:t>marks</w:t>
      </w:r>
      <w:r w:rsidRPr="001E796B">
        <w:rPr>
          <w:rFonts w:ascii="Times New Roman" w:hAnsi="Times New Roman" w:cs="Times New Roman"/>
          <w:sz w:val="24"/>
        </w:rPr>
        <w:t xml:space="preserve"> the threshold</w:t>
      </w:r>
      <w:r w:rsidR="00D35D01" w:rsidRPr="00D35D01">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oMath>
      <w:r w:rsidR="00D35D01" w:rsidRPr="00D35D01">
        <w:rPr>
          <w:rFonts w:ascii="Times New Roman" w:hAnsi="Times New Roman" w:cs="Times New Roman"/>
          <w:sz w:val="24"/>
        </w:rPr>
        <w:t xml:space="preserve"> &gt; 1 indicates sustained stability, and </w:t>
      </w:r>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oMath>
      <w:r w:rsidR="00D35D01" w:rsidRPr="00D35D01">
        <w:rPr>
          <w:rFonts w:ascii="Times New Roman" w:hAnsi="Times New Roman" w:cs="Times New Roman"/>
          <w:sz w:val="24"/>
        </w:rPr>
        <w:t xml:space="preserve"> &lt; 1 sub-threshold drift.</w:t>
      </w:r>
    </w:p>
    <w:p w14:paraId="776F7C95" w14:textId="77777777" w:rsidR="00855DFD" w:rsidRPr="00FA78C7" w:rsidRDefault="00855DFD" w:rsidP="00A428DD">
      <w:pPr>
        <w:pStyle w:val="Heading2"/>
        <w:spacing w:line="360" w:lineRule="auto"/>
        <w:rPr>
          <w:rStyle w:val="Strong"/>
          <w:rFonts w:ascii="Times New Roman" w:hAnsi="Times New Roman" w:cs="Times New Roman"/>
          <w:color w:val="auto"/>
          <w:sz w:val="24"/>
        </w:rPr>
      </w:pPr>
      <w:r w:rsidRPr="00FA78C7">
        <w:rPr>
          <w:rStyle w:val="Strong"/>
          <w:rFonts w:ascii="Times New Roman" w:hAnsi="Times New Roman" w:cs="Times New Roman"/>
          <w:color w:val="auto"/>
          <w:sz w:val="24"/>
        </w:rPr>
        <w:t xml:space="preserve">3.2 The Resilience Ratio </w:t>
      </w:r>
      <m:oMath>
        <m:sSubSup>
          <m:sSubSupPr>
            <m:ctrlPr>
              <w:rPr>
                <w:rStyle w:val="Strong"/>
                <w:rFonts w:ascii="Cambria Math" w:hAnsi="Cambria Math" w:cs="Times New Roman"/>
                <w:b w:val="0"/>
                <w:bCs w:val="0"/>
                <w:color w:val="auto"/>
                <w:sz w:val="24"/>
              </w:rPr>
            </m:ctrlPr>
          </m:sSubSupPr>
          <m:e>
            <m:r>
              <w:rPr>
                <w:rStyle w:val="Strong"/>
                <w:rFonts w:ascii="Cambria Math" w:hAnsi="Cambria Math" w:cs="Times New Roman"/>
                <w:color w:val="auto"/>
                <w:sz w:val="24"/>
              </w:rPr>
              <m:t>κ</m:t>
            </m:r>
          </m:e>
          <m:sub>
            <m:r>
              <w:rPr>
                <w:rStyle w:val="Strong"/>
                <w:rFonts w:ascii="Cambria Math" w:hAnsi="Cambria Math" w:cs="Times New Roman"/>
                <w:color w:val="auto"/>
                <w:sz w:val="24"/>
              </w:rPr>
              <m:t>R</m:t>
            </m:r>
          </m:sub>
          <m:sup>
            <m:r>
              <m:rPr>
                <m:sty m:val="p"/>
              </m:rPr>
              <w:rPr>
                <w:rStyle w:val="Strong"/>
                <w:rFonts w:ascii="Cambria Math" w:hAnsi="Cambria Math" w:cs="Times New Roman"/>
                <w:color w:val="auto"/>
                <w:sz w:val="24"/>
              </w:rPr>
              <m:t xml:space="preserve"> </m:t>
            </m:r>
          </m:sup>
        </m:sSubSup>
      </m:oMath>
      <w:r w:rsidRPr="00FA78C7">
        <w:rPr>
          <w:rStyle w:val="Strong"/>
          <w:rFonts w:ascii="Times New Roman" w:hAnsi="Times New Roman" w:cs="Times New Roman"/>
          <w:color w:val="auto"/>
          <w:sz w:val="24"/>
        </w:rPr>
        <w:t>​(t)</w:t>
      </w:r>
    </w:p>
    <w:p w14:paraId="0B0B54B9" w14:textId="1BE0EBB7" w:rsidR="00855DFD" w:rsidRDefault="00855DFD" w:rsidP="00A428DD">
      <w:p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To assess a system’s ability to resist perturbation, ENT defines the resilience ratio</w:t>
      </w:r>
      <w:r w:rsidR="00805781">
        <w:rPr>
          <w:rFonts w:ascii="Times New Roman" w:hAnsi="Times New Roman" w:cs="Times New Roman"/>
          <w:sz w:val="24"/>
          <w:szCs w:val="24"/>
        </w:rPr>
        <w:t xml:space="preserve"> </w:t>
      </w:r>
      <w:r w:rsidR="00031295">
        <w:rPr>
          <w:rFonts w:ascii="Times New Roman" w:hAnsi="Times New Roman" w:cs="Times New Roman"/>
          <w:sz w:val="24"/>
          <w:szCs w:val="24"/>
        </w:rPr>
        <w:t>as shown equation below:</w:t>
      </w:r>
    </w:p>
    <w:p w14:paraId="3D610F56" w14:textId="4331B2CB" w:rsidR="00D05B27" w:rsidRDefault="00000000" w:rsidP="00D05B27">
      <w:pPr>
        <w:spacing w:line="360" w:lineRule="auto"/>
        <w:jc w:val="cente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m:rPr>
                  <m:sty m:val="p"/>
                </m:rPr>
                <w:rPr>
                  <w:rFonts w:ascii="Cambria Math" w:hAnsi="Cambria Math" w:cs="Times New Roman"/>
                  <w:sz w:val="24"/>
                  <w:szCs w:val="24"/>
                </w:rPr>
                <m:t>eff</m:t>
              </m:r>
            </m:sup>
          </m:sSubSup>
          <m:r>
            <w:rPr>
              <w:rFonts w:ascii="Cambria Math" w:hAnsi="Cambria Math" w:cs="Times New Roman"/>
              <w:sz w:val="24"/>
              <w:szCs w:val="24"/>
            </w:rPr>
            <m:t>(t)=</m:t>
          </m:r>
          <m:f>
            <m:fPr>
              <m:ctrlPr>
                <w:rPr>
                  <w:rFonts w:ascii="Cambria Math" w:hAnsi="Cambria Math" w:cs="Times New Roman"/>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Δ</m:t>
              </m:r>
            </m:den>
          </m:f>
          <m:nary>
            <m:naryPr>
              <m:limLoc m:val="subSup"/>
              <m:grow m:val="1"/>
              <m:ctrlPr>
                <w:rPr>
                  <w:rFonts w:ascii="Cambria Math" w:hAnsi="Cambria Math" w:cs="Times New Roman"/>
                  <w:sz w:val="24"/>
                  <w:szCs w:val="24"/>
                </w:rPr>
              </m:ctrlPr>
            </m:naryPr>
            <m:sub>
              <m:r>
                <w:rPr>
                  <w:rFonts w:ascii="Cambria Math" w:hAnsi="Cambria Math" w:cs="Times New Roman"/>
                  <w:sz w:val="24"/>
                  <w:szCs w:val="24"/>
                </w:rPr>
                <m:t>t-</m:t>
              </m:r>
              <m:r>
                <m:rPr>
                  <m:sty m:val="p"/>
                </m:rPr>
                <w:rPr>
                  <w:rFonts w:ascii="Cambria Math" w:hAnsi="Cambria Math" w:cs="Times New Roman"/>
                  <w:sz w:val="24"/>
                  <w:szCs w:val="24"/>
                </w:rPr>
                <m:t>Δ</m:t>
              </m:r>
            </m:sub>
            <m:sup>
              <m:r>
                <w:rPr>
                  <w:rFonts w:ascii="Cambria Math" w:hAnsi="Cambria Math" w:cs="Times New Roman"/>
                  <w:sz w:val="24"/>
                  <w:szCs w:val="24"/>
                </w:rPr>
                <m:t>t</m:t>
              </m:r>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κ</m:t>
              </m:r>
            </m:e>
            <m:sub>
              <m:r>
                <m:rPr>
                  <m:nor/>
                </m:rPr>
                <w:rPr>
                  <w:rFonts w:ascii="Times New Roman" w:hAnsi="Times New Roman" w:cs="Times New Roman"/>
                  <w:sz w:val="24"/>
                  <w:szCs w:val="24"/>
                </w:rPr>
                <m:t xml:space="preserve">inst </m:t>
              </m:r>
            </m:sub>
          </m:sSub>
          <m:r>
            <w:rPr>
              <w:rFonts w:ascii="Cambria Math" w:hAnsi="Cambria Math" w:cs="Times New Roman"/>
              <w:sz w:val="24"/>
              <w:szCs w:val="24"/>
            </w:rPr>
            <m:t>(u)d</m:t>
          </m:r>
        </m:oMath>
      </m:oMathPara>
    </w:p>
    <w:p w14:paraId="2BAAD390" w14:textId="77777777" w:rsidR="00855DFD" w:rsidRPr="00855DFD" w:rsidRDefault="008326ED" w:rsidP="00A428DD">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r w:rsidR="00855DFD" w:rsidRPr="00855DFD">
        <w:rPr>
          <w:rFonts w:ascii="Times New Roman" w:hAnsi="Times New Roman" w:cs="Times New Roman"/>
          <w:sz w:val="24"/>
          <w:szCs w:val="24"/>
        </w:rPr>
        <w:t>:</w:t>
      </w:r>
    </w:p>
    <w:p w14:paraId="5382F5D5" w14:textId="77777777" w:rsidR="00855DFD" w:rsidRPr="00855DFD" w:rsidRDefault="00000000" w:rsidP="00A428DD">
      <w:pPr>
        <w:pStyle w:val="ListParagraph"/>
        <w:numPr>
          <w:ilvl w:val="0"/>
          <w:numId w:val="6"/>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κ</m:t>
            </m:r>
          </m:e>
          <m:sub>
            <m:r>
              <m:rPr>
                <m:nor/>
              </m:rPr>
              <w:rPr>
                <w:rFonts w:ascii="Times New Roman" w:hAnsi="Times New Roman" w:cs="Times New Roman"/>
                <w:sz w:val="24"/>
                <w:szCs w:val="24"/>
              </w:rPr>
              <m:t xml:space="preserve">inst </m:t>
            </m:r>
          </m:sub>
        </m:sSub>
        <m:r>
          <w:rPr>
            <w:rFonts w:ascii="Cambria Math" w:hAnsi="Cambria Math" w:cs="Times New Roman"/>
            <w:sz w:val="24"/>
            <w:szCs w:val="24"/>
          </w:rPr>
          <m:t>(u)</m:t>
        </m:r>
      </m:oMath>
      <w:r w:rsidR="00855DFD" w:rsidRPr="00855DFD">
        <w:rPr>
          <w:rFonts w:ascii="Times New Roman" w:hAnsi="Times New Roman" w:cs="Times New Roman"/>
          <w:sz w:val="24"/>
          <w:szCs w:val="24"/>
        </w:rPr>
        <w:t>: instantaneous resilience at time u</w:t>
      </w:r>
    </w:p>
    <w:p w14:paraId="621DC0E5" w14:textId="77777777" w:rsidR="00855DFD" w:rsidRPr="00855DFD" w:rsidRDefault="00855DFD" w:rsidP="00A428DD">
      <w:pPr>
        <w:pStyle w:val="ListParagraph"/>
        <w:numPr>
          <w:ilvl w:val="0"/>
          <w:numId w:val="6"/>
        </w:num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Δ: time window for averaging</w:t>
      </w:r>
    </w:p>
    <w:p w14:paraId="2A7E0D33" w14:textId="77777777" w:rsidR="00855DFD" w:rsidRPr="00855DFD" w:rsidRDefault="00855DFD" w:rsidP="00A428DD">
      <w:p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 xml:space="preserve">This metric captures hysteresis and critical slowing down near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855DFD">
        <w:rPr>
          <w:rFonts w:ascii="Times New Roman" w:hAnsi="Times New Roman" w:cs="Times New Roman"/>
          <w:sz w:val="24"/>
          <w:szCs w:val="24"/>
        </w:rPr>
        <w:t>​ .</w:t>
      </w:r>
      <w:proofErr w:type="gramEnd"/>
      <w:r w:rsidRPr="00855DFD">
        <w:rPr>
          <w:rFonts w:ascii="Times New Roman" w:hAnsi="Times New Roman" w:cs="Times New Roman"/>
          <w:sz w:val="24"/>
          <w:szCs w:val="24"/>
        </w:rPr>
        <w:t xml:space="preserve"> A high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855DFD">
        <w:rPr>
          <w:rFonts w:ascii="Times New Roman" w:hAnsi="Times New Roman" w:cs="Times New Roman"/>
          <w:sz w:val="24"/>
          <w:szCs w:val="24"/>
        </w:rPr>
        <w:t>​ indicates structural stability; a low value indicates fragility.</w:t>
      </w:r>
    </w:p>
    <w:p w14:paraId="40CD289B" w14:textId="13B57200" w:rsidR="00855DFD" w:rsidRDefault="00855DFD" w:rsidP="00A428DD">
      <w:p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Simulations confirm a universal stability band</w:t>
      </w:r>
      <w:r w:rsidR="00805781">
        <w:rPr>
          <w:rFonts w:ascii="Times New Roman" w:hAnsi="Times New Roman" w:cs="Times New Roman"/>
          <w:sz w:val="24"/>
          <w:szCs w:val="24"/>
        </w:rPr>
        <w:t xml:space="preserve"> </w:t>
      </w:r>
      <w:r w:rsidR="00031295">
        <w:rPr>
          <w:rFonts w:ascii="Times New Roman" w:hAnsi="Times New Roman" w:cs="Times New Roman"/>
          <w:sz w:val="24"/>
          <w:szCs w:val="24"/>
        </w:rPr>
        <w:t>as shown below</w:t>
      </w:r>
      <w:r w:rsidRPr="00855DFD">
        <w:rPr>
          <w:rFonts w:ascii="Times New Roman" w:hAnsi="Times New Roman" w:cs="Times New Roman"/>
          <w:sz w:val="24"/>
          <w:szCs w:val="24"/>
        </w:rPr>
        <w:t>:</w:t>
      </w:r>
    </w:p>
    <w:p w14:paraId="742C473A" w14:textId="09AFA3B7" w:rsidR="000F5CDA" w:rsidRDefault="000F5CDA" w:rsidP="000F5CDA">
      <w:pPr>
        <w:spacing w:line="360" w:lineRule="auto"/>
        <w:jc w:val="center"/>
        <w:rPr>
          <w:rFonts w:ascii="Times New Roman" w:hAnsi="Times New Roman" w:cs="Times New Roman"/>
          <w:sz w:val="24"/>
          <w:szCs w:val="24"/>
        </w:rPr>
      </w:pPr>
      <w:r w:rsidRPr="00855DFD">
        <w:rPr>
          <w:rFonts w:ascii="Times New Roman" w:hAnsi="Times New Roman" w:cs="Times New Roman"/>
          <w:sz w:val="24"/>
          <w:szCs w:val="24"/>
        </w:rPr>
        <w:t>1.15≤</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m:rPr>
                <m:sty m:val="p"/>
              </m:rPr>
              <w:rPr>
                <w:rFonts w:ascii="Cambria Math" w:hAnsi="Cambria Math" w:cs="Times New Roman"/>
                <w:sz w:val="24"/>
                <w:szCs w:val="24"/>
              </w:rPr>
              <m:t>eff</m:t>
            </m:r>
          </m:sup>
        </m:sSubSup>
      </m:oMath>
      <w:r w:rsidRPr="00855DFD">
        <w:rPr>
          <w:rFonts w:ascii="Times New Roman" w:hAnsi="Times New Roman" w:cs="Times New Roman"/>
          <w:sz w:val="24"/>
          <w:szCs w:val="24"/>
        </w:rPr>
        <w:t>​≤1.32</w:t>
      </w:r>
    </w:p>
    <w:p w14:paraId="01C7EF39" w14:textId="77777777" w:rsidR="00855DFD" w:rsidRPr="00855DFD" w:rsidRDefault="00855DFD" w:rsidP="00A428DD">
      <w:p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Systems outside this range are either too rigid or too fragile to sustain coherent behavior. For example:</w:t>
      </w:r>
    </w:p>
    <w:p w14:paraId="6E31087D" w14:textId="77777777" w:rsidR="00855DFD" w:rsidRPr="00855DFD" w:rsidRDefault="00855DFD" w:rsidP="00A428DD">
      <w:pPr>
        <w:pStyle w:val="ListParagraph"/>
        <w:numPr>
          <w:ilvl w:val="0"/>
          <w:numId w:val="7"/>
        </w:num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 xml:space="preserve">In neural systems,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527D2B">
        <w:rPr>
          <w:rFonts w:ascii="Times New Roman" w:hAnsi="Times New Roman" w:cs="Times New Roman"/>
          <w:sz w:val="28"/>
          <w:szCs w:val="24"/>
        </w:rPr>
        <w:t>​≈</w:t>
      </w:r>
      <w:r w:rsidRPr="00855DFD">
        <w:rPr>
          <w:rFonts w:ascii="Times New Roman" w:hAnsi="Times New Roman" w:cs="Times New Roman"/>
          <w:sz w:val="24"/>
          <w:szCs w:val="24"/>
        </w:rPr>
        <w:t>1.18 during wakefulness</w:t>
      </w:r>
    </w:p>
    <w:p w14:paraId="6A1F98BF" w14:textId="77777777" w:rsidR="00855DFD" w:rsidRPr="00855DFD" w:rsidRDefault="00855DFD" w:rsidP="00A428DD">
      <w:pPr>
        <w:pStyle w:val="ListParagraph"/>
        <w:numPr>
          <w:ilvl w:val="0"/>
          <w:numId w:val="7"/>
        </w:num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 xml:space="preserve">In quantum systems,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855DFD">
        <w:rPr>
          <w:rFonts w:ascii="Times New Roman" w:hAnsi="Times New Roman" w:cs="Times New Roman"/>
          <w:sz w:val="24"/>
          <w:szCs w:val="24"/>
        </w:rPr>
        <w:t>​≈1.32 at phase transitions</w:t>
      </w:r>
    </w:p>
    <w:p w14:paraId="5933D989" w14:textId="77777777" w:rsidR="00855DFD" w:rsidRPr="00855DFD" w:rsidRDefault="00855DFD" w:rsidP="00A428DD">
      <w:pPr>
        <w:pStyle w:val="ListParagraph"/>
        <w:numPr>
          <w:ilvl w:val="0"/>
          <w:numId w:val="7"/>
        </w:numPr>
        <w:spacing w:line="360" w:lineRule="auto"/>
        <w:jc w:val="both"/>
        <w:rPr>
          <w:rFonts w:ascii="Times New Roman" w:hAnsi="Times New Roman" w:cs="Times New Roman"/>
          <w:sz w:val="24"/>
          <w:szCs w:val="24"/>
        </w:rPr>
      </w:pPr>
      <w:r w:rsidRPr="00855DFD">
        <w:rPr>
          <w:rFonts w:ascii="Times New Roman" w:hAnsi="Times New Roman" w:cs="Times New Roman"/>
          <w:sz w:val="24"/>
          <w:szCs w:val="24"/>
        </w:rPr>
        <w:t xml:space="preserve">In AI,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855DFD">
        <w:rPr>
          <w:rFonts w:ascii="Times New Roman" w:hAnsi="Times New Roman" w:cs="Times New Roman"/>
          <w:sz w:val="24"/>
          <w:szCs w:val="24"/>
        </w:rPr>
        <w:t>​&lt;1.02 indicates symbolic drift</w:t>
      </w:r>
    </w:p>
    <w:p w14:paraId="352D4A2A" w14:textId="77777777" w:rsidR="00855DFD" w:rsidRPr="00855DFD" w:rsidRDefault="00527D2B" w:rsidP="00A428DD">
      <w:pPr>
        <w:spacing w:line="360" w:lineRule="auto"/>
        <w:jc w:val="both"/>
        <w:rPr>
          <w:rFonts w:ascii="Times New Roman" w:hAnsi="Times New Roman" w:cs="Times New Roman"/>
          <w:sz w:val="24"/>
          <w:szCs w:val="24"/>
        </w:rPr>
      </w:pPr>
      <w:r>
        <w:rPr>
          <w:rFonts w:ascii="Times New Roman" w:hAnsi="Times New Roman" w:cs="Times New Roman"/>
          <w:sz w:val="24"/>
          <w:szCs w:val="24"/>
        </w:rPr>
        <w:t>This band is not arbitrary</w:t>
      </w:r>
      <w:r w:rsidR="00B23B61">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855DFD" w:rsidRPr="00855DFD">
        <w:rPr>
          <w:rFonts w:ascii="Times New Roman" w:hAnsi="Times New Roman" w:cs="Times New Roman"/>
          <w:sz w:val="24"/>
          <w:szCs w:val="24"/>
        </w:rPr>
        <w:t>it emerges from simulation data and domain-specific constraints.</w:t>
      </w:r>
    </w:p>
    <w:p w14:paraId="25830E97" w14:textId="77777777" w:rsidR="00FC5C92" w:rsidRPr="00FA78C7" w:rsidRDefault="00FC5C92" w:rsidP="00A428DD">
      <w:pPr>
        <w:pStyle w:val="Heading2"/>
        <w:spacing w:line="360" w:lineRule="auto"/>
        <w:rPr>
          <w:rStyle w:val="Strong"/>
          <w:color w:val="auto"/>
        </w:rPr>
      </w:pPr>
      <w:r w:rsidRPr="00FA78C7">
        <w:rPr>
          <w:rStyle w:val="Strong"/>
          <w:rFonts w:ascii="Times New Roman" w:hAnsi="Times New Roman" w:cs="Times New Roman"/>
          <w:color w:val="auto"/>
          <w:sz w:val="24"/>
        </w:rPr>
        <w:t>3.3 The Emergence Condition</w:t>
      </w:r>
    </w:p>
    <w:p w14:paraId="2FD38ED3" w14:textId="77777777" w:rsidR="00FC5C92" w:rsidRPr="00FC5C92" w:rsidRDefault="00FC5C92" w:rsidP="00A428DD">
      <w:pPr>
        <w:spacing w:line="360" w:lineRule="auto"/>
        <w:jc w:val="both"/>
        <w:rPr>
          <w:rFonts w:ascii="Times New Roman" w:hAnsi="Times New Roman" w:cs="Times New Roman"/>
          <w:sz w:val="24"/>
        </w:rPr>
      </w:pPr>
      <w:r w:rsidRPr="00FC5C92">
        <w:rPr>
          <w:rFonts w:ascii="Times New Roman" w:hAnsi="Times New Roman" w:cs="Times New Roman"/>
          <w:sz w:val="24"/>
        </w:rPr>
        <w:t>The core claim of ENT is:</w:t>
      </w:r>
    </w:p>
    <w:p w14:paraId="621AF191" w14:textId="09C4A4D7" w:rsidR="00FC5C92" w:rsidRDefault="00FC5C92" w:rsidP="00A428DD">
      <w:pPr>
        <w:spacing w:line="360" w:lineRule="auto"/>
        <w:jc w:val="both"/>
        <w:rPr>
          <w:rFonts w:ascii="Times New Roman" w:hAnsi="Times New Roman" w:cs="Times New Roman"/>
          <w:sz w:val="24"/>
        </w:rPr>
      </w:pPr>
      <w:r w:rsidRPr="00FC5C92">
        <w:rPr>
          <w:rStyle w:val="Strong"/>
          <w:rFonts w:ascii="Times New Roman" w:hAnsi="Times New Roman" w:cs="Times New Roman"/>
          <w:b w:val="0"/>
          <w:bCs w:val="0"/>
          <w:sz w:val="24"/>
        </w:rPr>
        <w:t>Structural emergence occurs if and only if</w:t>
      </w:r>
      <w:r w:rsidR="00031295">
        <w:rPr>
          <w:rStyle w:val="Strong"/>
          <w:rFonts w:ascii="Times New Roman" w:hAnsi="Times New Roman" w:cs="Times New Roman"/>
          <w:b w:val="0"/>
          <w:bCs w:val="0"/>
          <w:sz w:val="24"/>
        </w:rPr>
        <w:t>,</w:t>
      </w:r>
      <w:r w:rsidRPr="00FC5C92">
        <w:rPr>
          <w:rFonts w:ascii="Times New Roman" w:hAnsi="Times New Roman" w:cs="Times New Roman"/>
          <w:sz w:val="24"/>
        </w:rPr>
        <w:t xml:space="preserve"> </w:t>
      </w:r>
      <w:r w:rsidR="00031295">
        <w:rPr>
          <w:rFonts w:ascii="Times New Roman" w:hAnsi="Times New Roman" w:cs="Times New Roman"/>
          <w:sz w:val="24"/>
        </w:rPr>
        <w:t xml:space="preserve">as shown below: </w:t>
      </w:r>
    </w:p>
    <w:p w14:paraId="7B3043F5" w14:textId="358CEEDC" w:rsidR="00914070" w:rsidRPr="00914070" w:rsidRDefault="00914070" w:rsidP="00A428DD">
      <w:pPr>
        <w:spacing w:line="360" w:lineRule="auto"/>
        <w:jc w:val="both"/>
        <w:rPr>
          <w:rFonts w:ascii="Times New Roman" w:eastAsiaTheme="minorEastAsia" w:hAnsi="Times New Roman" w:cs="Times New Roman"/>
          <w:sz w:val="24"/>
        </w:rPr>
      </w:pPr>
      <m:oMathPara>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m:oMathPara>
    </w:p>
    <w:p w14:paraId="569C4A02" w14:textId="4923C478" w:rsidR="00FC5C92" w:rsidRPr="00395A1B" w:rsidRDefault="008326ED" w:rsidP="00A428DD">
      <w:pPr>
        <w:spacing w:line="360" w:lineRule="auto"/>
        <w:jc w:val="both"/>
        <w:rPr>
          <w:rFonts w:ascii="Times New Roman" w:eastAsiaTheme="minorEastAsia" w:hAnsi="Times New Roman" w:cs="Times New Roman"/>
          <w:sz w:val="24"/>
        </w:rPr>
      </w:pPr>
      <w:r>
        <w:rPr>
          <w:rFonts w:ascii="Times New Roman" w:hAnsi="Times New Roman" w:cs="Times New Roman"/>
          <w:sz w:val="24"/>
        </w:rPr>
        <w:t>Where</w:t>
      </w:r>
      <w:r w:rsidR="00FC5C92" w:rsidRPr="00FC5C92">
        <w:rPr>
          <w:rFonts w:ascii="Times New Roman" w:hAnsi="Times New Roman" w:cs="Times New Roman"/>
          <w:sz w:val="24"/>
        </w:rPr>
        <w:t xml:space="preserve">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r>
          <w:rPr>
            <w:rStyle w:val="mord"/>
            <w:rFonts w:ascii="Cambria Math" w:hAnsi="Cambria Math" w:cs="Times New Roman"/>
            <w:sz w:val="28"/>
          </w:rPr>
          <m:t xml:space="preserve"> </m:t>
        </m:r>
      </m:oMath>
      <w:r w:rsidR="00FC5C92" w:rsidRPr="00FC5C92">
        <w:rPr>
          <w:rFonts w:ascii="Times New Roman" w:hAnsi="Times New Roman" w:cs="Times New Roman"/>
          <w:sz w:val="24"/>
        </w:rPr>
        <w:t xml:space="preserve">is the </w:t>
      </w:r>
      <w:r w:rsidR="00FC5C92" w:rsidRPr="00FC5C92">
        <w:rPr>
          <w:rStyle w:val="Strong"/>
          <w:rFonts w:ascii="Times New Roman" w:hAnsi="Times New Roman" w:cs="Times New Roman"/>
          <w:b w:val="0"/>
          <w:bCs w:val="0"/>
          <w:sz w:val="24"/>
        </w:rPr>
        <w:t>critical coherence threshold</w:t>
      </w:r>
      <w:r w:rsidR="00FC5C92" w:rsidRPr="00FC5C92">
        <w:rPr>
          <w:rFonts w:ascii="Times New Roman" w:hAnsi="Times New Roman" w:cs="Times New Roman"/>
          <w:sz w:val="24"/>
        </w:rPr>
        <w:t xml:space="preserve">, domain-specific but universally </w:t>
      </w:r>
      <w:r w:rsidR="009920E1">
        <w:rPr>
          <w:rFonts w:ascii="Times New Roman" w:hAnsi="Times New Roman" w:cs="Times New Roman"/>
          <w:sz w:val="24"/>
        </w:rPr>
        <w:t>necessary.</w:t>
      </w:r>
    </w:p>
    <w:p w14:paraId="44D005CB" w14:textId="77777777" w:rsidR="00FC5C92" w:rsidRPr="00FC5C92" w:rsidRDefault="00FC5C92" w:rsidP="00A428DD">
      <w:pPr>
        <w:spacing w:line="360" w:lineRule="auto"/>
        <w:jc w:val="both"/>
        <w:rPr>
          <w:rFonts w:ascii="Times New Roman" w:hAnsi="Times New Roman" w:cs="Times New Roman"/>
          <w:sz w:val="24"/>
        </w:rPr>
      </w:pPr>
      <w:r w:rsidRPr="00FC5C92">
        <w:rPr>
          <w:rFonts w:ascii="Times New Roman" w:hAnsi="Times New Roman" w:cs="Times New Roman"/>
          <w:sz w:val="24"/>
        </w:rPr>
        <w:t>This is analogous to:</w:t>
      </w:r>
    </w:p>
    <w:p w14:paraId="7B7B1921" w14:textId="77777777" w:rsidR="00FC5C92" w:rsidRPr="00CD094C" w:rsidRDefault="00000000" w:rsidP="00A428DD">
      <w:pPr>
        <w:pStyle w:val="ListParagraph"/>
        <w:numPr>
          <w:ilvl w:val="0"/>
          <w:numId w:val="8"/>
        </w:numPr>
        <w:spacing w:line="360" w:lineRule="auto"/>
        <w:rPr>
          <w:rFonts w:ascii="Times New Roman" w:hAnsi="Times New Roman" w:cs="Times New Roman"/>
          <w:sz w:val="24"/>
        </w:rPr>
      </w:pP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w:r w:rsidR="00FC5C92" w:rsidRPr="00CD094C">
        <w:rPr>
          <w:rFonts w:ascii="Times New Roman" w:hAnsi="Times New Roman" w:cs="Times New Roman"/>
          <w:sz w:val="24"/>
        </w:rPr>
        <w:t xml:space="preserve"> in superconductivity</w:t>
      </w:r>
    </w:p>
    <w:p w14:paraId="3C8005C4" w14:textId="77777777" w:rsidR="00FC5C92" w:rsidRPr="00F20291" w:rsidRDefault="00000000" w:rsidP="00A428DD">
      <w:pPr>
        <w:pStyle w:val="ListParagraph"/>
        <w:numPr>
          <w:ilvl w:val="0"/>
          <w:numId w:val="8"/>
        </w:numPr>
        <w:spacing w:line="360" w:lineRule="auto"/>
        <w:rPr>
          <w:rFonts w:ascii="Cambria Math" w:hAnsi="Cambria Math"/>
          <w:i/>
          <w:sz w:val="24"/>
        </w:rPr>
      </w:pPr>
      <m:oMath>
        <m:sSub>
          <m:sSubPr>
            <m:ctrlPr>
              <w:rPr>
                <w:rStyle w:val="mord"/>
                <w:rFonts w:ascii="Cambria Math" w:hAnsi="Cambria Math" w:cs="Times New Roman"/>
                <w:i/>
                <w:sz w:val="28"/>
              </w:rPr>
            </m:ctrlPr>
          </m:sSubPr>
          <m:e>
            <m:r>
              <w:rPr>
                <w:rStyle w:val="mord"/>
                <w:rFonts w:ascii="Cambria Math" w:hAnsi="Cambria Math" w:cs="Times New Roman"/>
                <w:sz w:val="28"/>
              </w:rPr>
              <m:t>R</m:t>
            </m:r>
          </m:e>
          <m:sub>
            <m:r>
              <w:rPr>
                <w:rStyle w:val="mord"/>
                <w:rFonts w:ascii="Cambria Math" w:hAnsi="Cambria Math" w:cs="Times New Roman"/>
                <w:sz w:val="28"/>
              </w:rPr>
              <m:t>0</m:t>
            </m:r>
          </m:sub>
        </m:sSub>
      </m:oMath>
      <w:r w:rsidR="00FC5C92" w:rsidRPr="00F20291">
        <w:rPr>
          <w:rStyle w:val="vlist-s"/>
          <w:rFonts w:ascii="Times New Roman" w:hAnsi="Times New Roman" w:cs="Times New Roman"/>
          <w:sz w:val="24"/>
        </w:rPr>
        <w:t>​</w:t>
      </w:r>
      <w:r w:rsidR="00FC5C92" w:rsidRPr="00F20291">
        <w:rPr>
          <w:rStyle w:val="mrel"/>
          <w:rFonts w:ascii="Times New Roman" w:hAnsi="Times New Roman" w:cs="Times New Roman"/>
          <w:sz w:val="24"/>
        </w:rPr>
        <w:t>&gt;</w:t>
      </w:r>
      <w:r w:rsidR="00FC5C92" w:rsidRPr="00F20291">
        <w:rPr>
          <w:rStyle w:val="mord"/>
          <w:rFonts w:ascii="Times New Roman" w:hAnsi="Times New Roman" w:cs="Times New Roman"/>
          <w:sz w:val="24"/>
        </w:rPr>
        <w:t>1</w:t>
      </w:r>
      <w:r w:rsidR="00FC5C92" w:rsidRPr="00F20291">
        <w:rPr>
          <w:rFonts w:ascii="Times New Roman" w:hAnsi="Times New Roman" w:cs="Times New Roman"/>
          <w:sz w:val="24"/>
        </w:rPr>
        <w:t xml:space="preserve"> in epidemiology</w:t>
      </w:r>
    </w:p>
    <w:p w14:paraId="166A16EF" w14:textId="77777777" w:rsidR="00FC5C92" w:rsidRPr="00CD094C" w:rsidRDefault="00652022" w:rsidP="00A428DD">
      <w:pPr>
        <w:pStyle w:val="ListParagraph"/>
        <w:numPr>
          <w:ilvl w:val="0"/>
          <w:numId w:val="8"/>
        </w:numPr>
        <w:spacing w:line="360" w:lineRule="auto"/>
        <w:rPr>
          <w:rFonts w:ascii="Times New Roman" w:hAnsi="Times New Roman" w:cs="Times New Roman"/>
          <w:sz w:val="24"/>
        </w:rPr>
      </w:pPr>
      <m:oMath>
        <m:r>
          <m:rPr>
            <m:sty m:val="p"/>
          </m:rPr>
          <w:rPr>
            <w:rStyle w:val="mord"/>
            <w:rFonts w:ascii="Cambria Math" w:hAnsi="Cambria Math" w:cs="Times New Roman"/>
            <w:sz w:val="24"/>
          </w:rPr>
          <m:t>Φ</m:t>
        </m:r>
        <m:r>
          <w:rPr>
            <w:rStyle w:val="mord"/>
            <w:rFonts w:ascii="Cambria Math" w:hAnsi="Cambria Math" w:cs="Times New Roman"/>
            <w:sz w:val="24"/>
          </w:rPr>
          <m:t>&gt;</m:t>
        </m:r>
        <m:sSub>
          <m:sSubPr>
            <m:ctrlPr>
              <w:rPr>
                <w:rStyle w:val="mord"/>
                <w:rFonts w:ascii="Cambria Math" w:hAnsi="Cambria Math" w:cs="Times New Roman"/>
                <w:sz w:val="24"/>
              </w:rPr>
            </m:ctrlPr>
          </m:sSubPr>
          <m:e>
            <m:r>
              <m:rPr>
                <m:sty m:val="p"/>
              </m:rPr>
              <w:rPr>
                <w:rStyle w:val="mord"/>
                <w:rFonts w:ascii="Cambria Math" w:hAnsi="Cambria Math" w:cs="Times New Roman"/>
                <w:sz w:val="24"/>
              </w:rPr>
              <m:t>Φ</m:t>
            </m:r>
          </m:e>
          <m:sub>
            <m:r>
              <w:rPr>
                <w:rStyle w:val="mord"/>
                <w:rFonts w:ascii="Cambria Math" w:hAnsi="Cambria Math" w:cs="Times New Roman"/>
                <w:sz w:val="24"/>
              </w:rPr>
              <m:t>c</m:t>
            </m:r>
          </m:sub>
        </m:sSub>
      </m:oMath>
      <w:r w:rsidR="00FC5C92" w:rsidRPr="00CD094C">
        <w:rPr>
          <w:rStyle w:val="vlist-s"/>
          <w:rFonts w:ascii="Times New Roman" w:hAnsi="Times New Roman" w:cs="Times New Roman"/>
          <w:sz w:val="24"/>
        </w:rPr>
        <w:t>​</w:t>
      </w:r>
      <w:r w:rsidR="00FC5C92" w:rsidRPr="00CD094C">
        <w:rPr>
          <w:rFonts w:ascii="Times New Roman" w:hAnsi="Times New Roman" w:cs="Times New Roman"/>
          <w:sz w:val="24"/>
        </w:rPr>
        <w:t xml:space="preserve"> in integrated information theory</w:t>
      </w:r>
    </w:p>
    <w:p w14:paraId="7EFE836C" w14:textId="77777777" w:rsidR="00FC5C92" w:rsidRPr="00FC5C92" w:rsidRDefault="00FC5C92" w:rsidP="00A428DD">
      <w:pPr>
        <w:spacing w:line="360" w:lineRule="auto"/>
        <w:jc w:val="both"/>
        <w:rPr>
          <w:rFonts w:ascii="Times New Roman" w:hAnsi="Times New Roman" w:cs="Times New Roman"/>
          <w:sz w:val="24"/>
        </w:rPr>
      </w:pPr>
      <w:r w:rsidRPr="00FC5C92">
        <w:rPr>
          <w:rFonts w:ascii="Times New Roman" w:hAnsi="Times New Roman" w:cs="Times New Roman"/>
          <w:sz w:val="24"/>
        </w:rPr>
        <w:t xml:space="preserve">But unlike IIT, ENT </w:t>
      </w:r>
      <w:r w:rsidR="00652022">
        <w:rPr>
          <w:rFonts w:ascii="Times New Roman" w:hAnsi="Times New Roman" w:cs="Times New Roman"/>
          <w:sz w:val="24"/>
        </w:rPr>
        <w:t>does not claim experience</w:t>
      </w:r>
      <w:r w:rsidR="00652022">
        <w:rPr>
          <w:rFonts w:ascii="Times New Roman" w:hAnsi="Times New Roman" w:cs="Times New Roman"/>
          <w:sz w:val="24"/>
          <w:lang w:val="en-GB"/>
        </w:rPr>
        <w:t xml:space="preserve">, </w:t>
      </w:r>
      <w:r w:rsidRPr="00FC5C92">
        <w:rPr>
          <w:rFonts w:ascii="Times New Roman" w:hAnsi="Times New Roman" w:cs="Times New Roman"/>
          <w:sz w:val="24"/>
        </w:rPr>
        <w:t xml:space="preserve">only about </w:t>
      </w:r>
      <w:r w:rsidRPr="00FC5C92">
        <w:rPr>
          <w:rStyle w:val="Strong"/>
          <w:rFonts w:ascii="Times New Roman" w:hAnsi="Times New Roman" w:cs="Times New Roman"/>
          <w:b w:val="0"/>
          <w:bCs w:val="0"/>
          <w:sz w:val="24"/>
        </w:rPr>
        <w:t>structural inevitability</w:t>
      </w:r>
      <w:r w:rsidRPr="00FC5C92">
        <w:rPr>
          <w:rFonts w:ascii="Times New Roman" w:hAnsi="Times New Roman" w:cs="Times New Roman"/>
          <w:sz w:val="24"/>
        </w:rPr>
        <w:t>.</w:t>
      </w:r>
    </w:p>
    <w:p w14:paraId="0504B3B5" w14:textId="77777777" w:rsidR="00FC5C92" w:rsidRPr="00395A1B" w:rsidRDefault="00FC5C92" w:rsidP="00A428DD">
      <w:pPr>
        <w:spacing w:line="360" w:lineRule="auto"/>
        <w:jc w:val="both"/>
        <w:rPr>
          <w:rFonts w:ascii="Times New Roman" w:eastAsiaTheme="minorEastAsia" w:hAnsi="Times New Roman" w:cs="Times New Roman"/>
          <w:sz w:val="24"/>
        </w:rPr>
      </w:pPr>
      <w:r w:rsidRPr="00FC5C92">
        <w:rPr>
          <w:rFonts w:ascii="Times New Roman" w:hAnsi="Times New Roman" w:cs="Times New Roman"/>
          <w:sz w:val="24"/>
        </w:rPr>
        <w:t xml:space="preserve">The condition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FC5C92">
        <w:rPr>
          <w:rFonts w:ascii="Times New Roman" w:hAnsi="Times New Roman" w:cs="Times New Roman"/>
          <w:sz w:val="24"/>
        </w:rPr>
        <w:t xml:space="preserve"> is </w:t>
      </w:r>
      <w:r w:rsidRPr="00FC5C92">
        <w:rPr>
          <w:rStyle w:val="Strong"/>
          <w:rFonts w:ascii="Times New Roman" w:hAnsi="Times New Roman" w:cs="Times New Roman"/>
          <w:b w:val="0"/>
          <w:bCs w:val="0"/>
          <w:sz w:val="24"/>
        </w:rPr>
        <w:t>falsifiable</w:t>
      </w:r>
      <w:r w:rsidRPr="00FC5C92">
        <w:rPr>
          <w:rFonts w:ascii="Times New Roman" w:hAnsi="Times New Roman" w:cs="Times New Roman"/>
          <w:sz w:val="24"/>
        </w:rPr>
        <w:t>:</w:t>
      </w:r>
    </w:p>
    <w:p w14:paraId="206EE8C5" w14:textId="77777777" w:rsidR="00FC5C92" w:rsidRPr="00CD094C" w:rsidRDefault="00FC5C92" w:rsidP="00A428DD">
      <w:pPr>
        <w:pStyle w:val="ListParagraph"/>
        <w:numPr>
          <w:ilvl w:val="0"/>
          <w:numId w:val="9"/>
        </w:numPr>
        <w:spacing w:line="360" w:lineRule="auto"/>
        <w:jc w:val="both"/>
        <w:rPr>
          <w:rFonts w:ascii="Times New Roman" w:hAnsi="Times New Roman" w:cs="Times New Roman"/>
          <w:sz w:val="24"/>
        </w:rPr>
      </w:pPr>
      <w:r w:rsidRPr="00CD094C">
        <w:rPr>
          <w:rFonts w:ascii="Times New Roman" w:hAnsi="Times New Roman" w:cs="Times New Roman"/>
          <w:sz w:val="24"/>
        </w:rPr>
        <w:t xml:space="preserve">If a system exhibits persistent symbolic behavior below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w:r w:rsidRPr="00CD094C">
        <w:rPr>
          <w:rFonts w:ascii="Times New Roman" w:hAnsi="Times New Roman" w:cs="Times New Roman"/>
          <w:sz w:val="24"/>
        </w:rPr>
        <w:t>, ENT is invalid</w:t>
      </w:r>
    </w:p>
    <w:p w14:paraId="59E48204" w14:textId="77777777" w:rsidR="00FC5C92" w:rsidRPr="00CD094C" w:rsidRDefault="00FC5C92" w:rsidP="00A428DD">
      <w:pPr>
        <w:pStyle w:val="ListParagraph"/>
        <w:numPr>
          <w:ilvl w:val="0"/>
          <w:numId w:val="9"/>
        </w:numPr>
        <w:spacing w:line="360" w:lineRule="auto"/>
        <w:jc w:val="both"/>
        <w:rPr>
          <w:rFonts w:ascii="Times New Roman" w:hAnsi="Times New Roman" w:cs="Times New Roman"/>
          <w:sz w:val="24"/>
        </w:rPr>
      </w:pPr>
      <w:r w:rsidRPr="00CD094C">
        <w:rPr>
          <w:rFonts w:ascii="Times New Roman" w:hAnsi="Times New Roman" w:cs="Times New Roman"/>
          <w:sz w:val="24"/>
        </w:rPr>
        <w:t xml:space="preserve">If no hysteresis is observed near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w:proofErr w:type="gramStart"/>
      <w:r w:rsidRPr="00CD094C">
        <w:rPr>
          <w:rStyle w:val="vlist-s"/>
          <w:rFonts w:ascii="Times New Roman" w:hAnsi="Times New Roman" w:cs="Times New Roman"/>
          <w:sz w:val="24"/>
        </w:rPr>
        <w:t>​</w:t>
      </w:r>
      <w:r w:rsidRPr="00CD094C">
        <w:rPr>
          <w:rFonts w:ascii="Times New Roman" w:hAnsi="Times New Roman" w:cs="Times New Roman"/>
          <w:sz w:val="24"/>
        </w:rPr>
        <w:t xml:space="preserve"> ,</w:t>
      </w:r>
      <w:proofErr w:type="gramEnd"/>
      <w:r w:rsidRPr="00CD094C">
        <w:rPr>
          <w:rFonts w:ascii="Times New Roman" w:hAnsi="Times New Roman" w:cs="Times New Roman"/>
          <w:sz w:val="24"/>
        </w:rPr>
        <w:t xml:space="preserve"> ENT must be revised</w:t>
      </w:r>
    </w:p>
    <w:p w14:paraId="2E5CB2FD" w14:textId="77777777" w:rsidR="00FC5C92" w:rsidRPr="00CD094C" w:rsidRDefault="00FC5C92" w:rsidP="00A428DD">
      <w:pPr>
        <w:pStyle w:val="ListParagraph"/>
        <w:numPr>
          <w:ilvl w:val="0"/>
          <w:numId w:val="9"/>
        </w:numPr>
        <w:spacing w:line="360" w:lineRule="auto"/>
        <w:jc w:val="both"/>
        <w:rPr>
          <w:rFonts w:ascii="Times New Roman" w:hAnsi="Times New Roman" w:cs="Times New Roman"/>
          <w:sz w:val="24"/>
        </w:rPr>
      </w:pPr>
      <w:r w:rsidRPr="00CD094C">
        <w:rPr>
          <w:rFonts w:ascii="Times New Roman" w:hAnsi="Times New Roman" w:cs="Times New Roman"/>
          <w:sz w:val="24"/>
        </w:rPr>
        <w:t>If simulations fail to reproduce threshold behavior, the model should be discarded</w:t>
      </w:r>
    </w:p>
    <w:p w14:paraId="354B5E17" w14:textId="77777777" w:rsidR="00FC5C92" w:rsidRPr="00FC5C92" w:rsidRDefault="00FC5C92" w:rsidP="00A428DD">
      <w:pPr>
        <w:spacing w:line="360" w:lineRule="auto"/>
        <w:jc w:val="both"/>
        <w:rPr>
          <w:rFonts w:ascii="Times New Roman" w:hAnsi="Times New Roman" w:cs="Times New Roman"/>
          <w:sz w:val="24"/>
        </w:rPr>
      </w:pPr>
      <w:r w:rsidRPr="00FC5C92">
        <w:rPr>
          <w:rFonts w:ascii="Times New Roman" w:hAnsi="Times New Roman" w:cs="Times New Roman"/>
          <w:sz w:val="24"/>
        </w:rPr>
        <w:t>This commitment to falsifiability ensures that ENT remains grounded in evidence, not ideology.</w:t>
      </w:r>
    </w:p>
    <w:p w14:paraId="27656B74" w14:textId="77777777" w:rsidR="006621DF" w:rsidRPr="00FA78C7" w:rsidRDefault="006621DF" w:rsidP="00A428DD">
      <w:pPr>
        <w:pStyle w:val="Heading2"/>
        <w:spacing w:line="360" w:lineRule="auto"/>
        <w:rPr>
          <w:rStyle w:val="Strong"/>
          <w:color w:val="auto"/>
        </w:rPr>
      </w:pPr>
      <w:r w:rsidRPr="00FA78C7">
        <w:rPr>
          <w:rStyle w:val="Strong"/>
          <w:rFonts w:ascii="Times New Roman" w:hAnsi="Times New Roman" w:cs="Times New Roman"/>
          <w:color w:val="auto"/>
          <w:sz w:val="24"/>
        </w:rPr>
        <w:t>3.4 Phase-Like Behavior and Hysteresis</w:t>
      </w:r>
    </w:p>
    <w:p w14:paraId="1F2AF478" w14:textId="5022704D" w:rsidR="003E13F7" w:rsidRPr="003E13F7" w:rsidRDefault="003E13F7" w:rsidP="003E13F7">
      <w:pPr>
        <w:spacing w:line="360" w:lineRule="auto"/>
        <w:jc w:val="both"/>
        <w:rPr>
          <w:rFonts w:ascii="Times New Roman" w:hAnsi="Times New Roman" w:cs="Times New Roman"/>
          <w:sz w:val="24"/>
        </w:rPr>
      </w:pPr>
      <w:r>
        <w:rPr>
          <w:rFonts w:ascii="Times New Roman" w:hAnsi="Times New Roman" w:cs="Times New Roman"/>
          <w:sz w:val="24"/>
        </w:rPr>
        <w:t xml:space="preserve">ENT models the transition at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w:r>
        <w:rPr>
          <w:rFonts w:ascii="Times New Roman" w:hAnsi="Times New Roman" w:cs="Times New Roman"/>
          <w:sz w:val="24"/>
        </w:rPr>
        <w:t xml:space="preserve"> </w:t>
      </w:r>
      <w:r w:rsidRPr="003E13F7">
        <w:rPr>
          <w:rFonts w:ascii="Times New Roman" w:hAnsi="Times New Roman" w:cs="Times New Roman"/>
          <w:sz w:val="24"/>
        </w:rPr>
        <w:t>as a phase-like shift, with observable signatures:</w:t>
      </w:r>
    </w:p>
    <w:p w14:paraId="04506033" w14:textId="54227FFE" w:rsidR="003E13F7" w:rsidRPr="003E13F7" w:rsidRDefault="003E13F7" w:rsidP="003E13F7">
      <w:pPr>
        <w:pStyle w:val="ListParagraph"/>
        <w:numPr>
          <w:ilvl w:val="0"/>
          <w:numId w:val="30"/>
        </w:numPr>
        <w:spacing w:line="360" w:lineRule="auto"/>
        <w:jc w:val="both"/>
        <w:rPr>
          <w:rFonts w:ascii="Times New Roman" w:hAnsi="Times New Roman" w:cs="Times New Roman"/>
          <w:sz w:val="24"/>
        </w:rPr>
      </w:pPr>
      <w:r w:rsidRPr="003E13F7">
        <w:rPr>
          <w:rFonts w:ascii="Times New Roman" w:hAnsi="Times New Roman" w:cs="Times New Roman"/>
          <w:sz w:val="24"/>
        </w:rPr>
        <w:t xml:space="preserve">Critical slowing down: τ(t) changes slowly near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w:p>
    <w:p w14:paraId="46629678" w14:textId="18ADD366" w:rsidR="003E13F7" w:rsidRPr="003E13F7" w:rsidRDefault="003E13F7" w:rsidP="003E13F7">
      <w:pPr>
        <w:pStyle w:val="ListParagraph"/>
        <w:numPr>
          <w:ilvl w:val="0"/>
          <w:numId w:val="30"/>
        </w:numPr>
        <w:spacing w:line="360" w:lineRule="auto"/>
        <w:jc w:val="both"/>
        <w:rPr>
          <w:rFonts w:ascii="Times New Roman" w:hAnsi="Times New Roman" w:cs="Times New Roman"/>
          <w:sz w:val="24"/>
        </w:rPr>
      </w:pPr>
      <w:r w:rsidRPr="003E13F7">
        <w:rPr>
          <w:rFonts w:ascii="Times New Roman" w:hAnsi="Times New Roman" w:cs="Times New Roman"/>
          <w:sz w:val="24"/>
        </w:rPr>
        <w:t>Hysteresis: the path to coherence differs from the path to collapse</w:t>
      </w:r>
    </w:p>
    <w:p w14:paraId="4F3345B8" w14:textId="77777777" w:rsidR="003E13F7" w:rsidRPr="003E13F7" w:rsidRDefault="003E13F7" w:rsidP="003E13F7">
      <w:pPr>
        <w:pStyle w:val="ListParagraph"/>
        <w:numPr>
          <w:ilvl w:val="0"/>
          <w:numId w:val="30"/>
        </w:numPr>
        <w:spacing w:line="360" w:lineRule="auto"/>
        <w:jc w:val="both"/>
        <w:rPr>
          <w:rFonts w:ascii="Times New Roman" w:hAnsi="Times New Roman" w:cs="Times New Roman"/>
          <w:sz w:val="24"/>
        </w:rPr>
      </w:pPr>
      <w:r w:rsidRPr="003E13F7">
        <w:rPr>
          <w:rFonts w:ascii="Times New Roman" w:hAnsi="Times New Roman" w:cs="Times New Roman"/>
          <w:sz w:val="24"/>
        </w:rPr>
        <w:t>Bifurcation: small perturbations cause large shifts in symbolic consistency</w:t>
      </w:r>
    </w:p>
    <w:p w14:paraId="39C31F85" w14:textId="30065C89" w:rsidR="003E13F7" w:rsidRDefault="003E13F7" w:rsidP="003E13F7">
      <w:pPr>
        <w:spacing w:line="360" w:lineRule="auto"/>
        <w:jc w:val="both"/>
        <w:rPr>
          <w:rFonts w:ascii="Times New Roman" w:hAnsi="Times New Roman" w:cs="Times New Roman"/>
          <w:sz w:val="24"/>
        </w:rPr>
      </w:pPr>
      <w:r w:rsidRPr="003E13F7">
        <w:rPr>
          <w:rFonts w:ascii="Times New Roman" w:hAnsi="Times New Roman" w:cs="Times New Roman"/>
          <w:sz w:val="24"/>
        </w:rPr>
        <w:t xml:space="preserve">These are not metaphysical claims; they are measurable phenomena observed in simulations. To quantify hysteresis, asymmetric coherence ramps were applied to synthetic neural, AI, and quantum systems. The effective resilience </w:t>
      </w:r>
      <m:oMath>
        <m:sSub>
          <m:sSubPr>
            <m:ctrlPr>
              <w:rPr>
                <w:rFonts w:ascii="Cambria Math" w:hAnsi="Cambria Math" w:cs="Times New Roman"/>
                <w:sz w:val="24"/>
              </w:rPr>
            </m:ctrlPr>
          </m:sSubPr>
          <m:e>
            <m:r>
              <w:rPr>
                <w:rFonts w:ascii="Cambria Math" w:hAnsi="Cambria Math" w:cs="Times New Roman"/>
                <w:sz w:val="24"/>
              </w:rPr>
              <m:t>κ</m:t>
            </m:r>
          </m:e>
          <m:sub>
            <m:r>
              <m:rPr>
                <m:nor/>
              </m:rPr>
              <w:rPr>
                <w:rFonts w:ascii="Times New Roman" w:hAnsi="Times New Roman" w:cs="Times New Roman"/>
                <w:sz w:val="24"/>
              </w:rPr>
              <m:t xml:space="preserve">eff </m:t>
            </m:r>
          </m:sub>
        </m:sSub>
        <m:r>
          <w:rPr>
            <w:rFonts w:ascii="Cambria Math" w:hAnsi="Cambria Math" w:cs="Times New Roman"/>
            <w:sz w:val="24"/>
          </w:rPr>
          <m:t xml:space="preserve"> </m:t>
        </m:r>
      </m:oMath>
      <w:r w:rsidRPr="003E13F7">
        <w:rPr>
          <w:rFonts w:ascii="Times New Roman" w:hAnsi="Times New Roman" w:cs="Times New Roman"/>
          <w:sz w:val="24"/>
        </w:rPr>
        <w:t>was computed as</w:t>
      </w:r>
      <w:r w:rsidR="007870E9">
        <w:rPr>
          <w:rFonts w:ascii="Times New Roman" w:hAnsi="Times New Roman" w:cs="Times New Roman"/>
          <w:sz w:val="24"/>
        </w:rPr>
        <w:t xml:space="preserve"> </w:t>
      </w:r>
      <w:r w:rsidR="00031295">
        <w:rPr>
          <w:rFonts w:ascii="Times New Roman" w:hAnsi="Times New Roman" w:cs="Times New Roman"/>
          <w:sz w:val="24"/>
        </w:rPr>
        <w:t>shown in the equation below</w:t>
      </w:r>
      <w:r w:rsidRPr="003E13F7">
        <w:rPr>
          <w:rFonts w:ascii="Times New Roman" w:hAnsi="Times New Roman" w:cs="Times New Roman"/>
          <w:sz w:val="24"/>
        </w:rPr>
        <w:t>:</w:t>
      </w:r>
    </w:p>
    <w:p w14:paraId="2D604CF5" w14:textId="437CF532" w:rsidR="005F5BD6" w:rsidRDefault="00000000" w:rsidP="005F5BD6">
      <w:pPr>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κ</m:t>
              </m:r>
            </m:e>
            <m:sub>
              <m:r>
                <m:rPr>
                  <m:nor/>
                </m:rPr>
                <w:rPr>
                  <w:rFonts w:ascii="Times New Roman" w:hAnsi="Times New Roman" w:cs="Times New Roman"/>
                  <w:sz w:val="24"/>
                </w:rPr>
                <m:t xml:space="preserve">eff </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r>
                <w:rPr>
                  <w:rFonts w:ascii="Cambria Math" w:hAnsi="Cambria Math" w:cs="Times New Roman"/>
                  <w:sz w:val="24"/>
                </w:rPr>
                <m:t>⟩</m:t>
              </m:r>
            </m:e>
            <m:sub>
              <m:r>
                <m:rPr>
                  <m:nor/>
                </m:rPr>
                <w:rPr>
                  <w:rFonts w:ascii="Times New Roman" w:hAnsi="Times New Roman" w:cs="Times New Roman"/>
                  <w:sz w:val="24"/>
                </w:rPr>
                <m:t xml:space="preserve">cycle </m:t>
              </m:r>
            </m:sub>
          </m:sSub>
          <m:r>
            <w:rPr>
              <w:rFonts w:ascii="Cambria Math" w:hAnsi="Cambria Math" w:cs="Times New Roman"/>
              <w:sz w:val="24"/>
            </w:rPr>
            <m:t>⋅Area</m:t>
          </m:r>
          <m:sSub>
            <m:sSubPr>
              <m:ctrlPr>
                <w:rPr>
                  <w:rFonts w:ascii="Cambria Math" w:hAnsi="Cambria Math" w:cs="Times New Roman"/>
                  <w:sz w:val="24"/>
                </w:rPr>
              </m:ctrlPr>
            </m:sSubPr>
            <m:e>
              <m:r>
                <m:rPr>
                  <m:nor/>
                </m:rPr>
                <w:rPr>
                  <w:rFonts w:ascii="Times New Roman" w:hAnsi="Times New Roman" w:cs="Times New Roman"/>
                  <w:sz w:val="24"/>
                </w:rPr>
                <m:t xml:space="preserve"> </m:t>
              </m:r>
            </m:e>
            <m:sub>
              <w:proofErr w:type="spellStart"/>
              <m:r>
                <m:rPr>
                  <m:nor/>
                </m:rPr>
                <w:rPr>
                  <w:rFonts w:ascii="Times New Roman" w:hAnsi="Times New Roman" w:cs="Times New Roman"/>
                  <w:sz w:val="24"/>
                </w:rPr>
                <m:t>hyst</m:t>
              </m:r>
              <w:proofErr w:type="spellEnd"/>
              <m:r>
                <m:rPr>
                  <m:nor/>
                </m:rPr>
                <w:rPr>
                  <w:rFonts w:ascii="Times New Roman" w:hAnsi="Times New Roman" w:cs="Times New Roman"/>
                  <w:sz w:val="24"/>
                </w:rPr>
                <m:t xml:space="preserve"> </m:t>
              </m:r>
            </m:sub>
          </m:sSub>
        </m:oMath>
      </m:oMathPara>
    </w:p>
    <w:p w14:paraId="6824DB62" w14:textId="07BB1AF8" w:rsidR="003E13F7" w:rsidRPr="003E13F7" w:rsidRDefault="00DB1AB1" w:rsidP="003E13F7">
      <w:pPr>
        <w:jc w:val="both"/>
        <w:rPr>
          <w:rFonts w:ascii="Times New Roman" w:hAnsi="Times New Roman" w:cs="Times New Roman"/>
          <w:sz w:val="24"/>
        </w:rPr>
      </w:pPr>
      <w:r w:rsidRPr="003E13F7">
        <w:rPr>
          <w:rFonts w:ascii="Times New Roman" w:hAnsi="Times New Roman" w:cs="Times New Roman"/>
          <w:sz w:val="24"/>
        </w:rPr>
        <w:t>Where</w:t>
      </w:r>
      <w:r w:rsidR="003E13F7" w:rsidRPr="003E13F7">
        <w:rPr>
          <w:rFonts w:ascii="Times New Roman" w:hAnsi="Times New Roman" w:cs="Times New Roman"/>
          <w:sz w:val="24"/>
        </w:rPr>
        <w:t xml:space="preserve"> </w:t>
      </w:r>
      <m:oMath>
        <m:r>
          <w:rPr>
            <w:rFonts w:ascii="Cambria Math" w:hAnsi="Cambria Math" w:cs="Times New Roman"/>
            <w:sz w:val="24"/>
          </w:rPr>
          <m:t>Area</m:t>
        </m:r>
        <m:sSub>
          <m:sSubPr>
            <m:ctrlPr>
              <w:rPr>
                <w:rFonts w:ascii="Cambria Math" w:hAnsi="Cambria Math" w:cs="Times New Roman"/>
                <w:sz w:val="24"/>
              </w:rPr>
            </m:ctrlPr>
          </m:sSubPr>
          <m:e>
            <m:r>
              <m:rPr>
                <m:nor/>
              </m:rPr>
              <w:rPr>
                <w:rFonts w:ascii="Times New Roman" w:hAnsi="Times New Roman" w:cs="Times New Roman"/>
                <w:sz w:val="24"/>
              </w:rPr>
              <m:t xml:space="preserve"> </m:t>
            </m:r>
          </m:e>
          <m:sub>
            <w:proofErr w:type="spellStart"/>
            <m:r>
              <m:rPr>
                <m:nor/>
              </m:rPr>
              <w:rPr>
                <w:rFonts w:ascii="Times New Roman" w:hAnsi="Times New Roman" w:cs="Times New Roman"/>
                <w:sz w:val="24"/>
              </w:rPr>
              <m:t>hyst</m:t>
            </m:r>
            <w:proofErr w:type="spellEnd"/>
            <m:r>
              <m:rPr>
                <m:nor/>
              </m:rPr>
              <w:rPr>
                <w:rFonts w:ascii="Times New Roman" w:hAnsi="Times New Roman" w:cs="Times New Roman"/>
                <w:sz w:val="24"/>
              </w:rPr>
              <m:t xml:space="preserve"> </m:t>
            </m:r>
          </m:sub>
        </m:sSub>
      </m:oMath>
      <w:r w:rsidR="003E13F7" w:rsidRPr="003E13F7">
        <w:rPr>
          <w:rFonts w:ascii="Times New Roman" w:hAnsi="Times New Roman" w:cs="Times New Roman"/>
          <w:sz w:val="24"/>
        </w:rPr>
        <w:t>​ is the area between up-path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up</m:t>
            </m:r>
          </m:sub>
        </m:sSub>
      </m:oMath>
      <w:r w:rsidR="003E13F7" w:rsidRPr="003E13F7">
        <w:rPr>
          <w:rFonts w:ascii="Times New Roman" w:hAnsi="Times New Roman" w:cs="Times New Roman"/>
          <w:sz w:val="24"/>
        </w:rPr>
        <w:t>​) and down-path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down</m:t>
            </m:r>
          </m:sub>
        </m:sSub>
      </m:oMath>
      <w:r w:rsidR="003E13F7" w:rsidRPr="003E13F7">
        <w:rPr>
          <w:rFonts w:ascii="Times New Roman" w:hAnsi="Times New Roman" w:cs="Times New Roman"/>
          <w:sz w:val="24"/>
        </w:rPr>
        <w:t>) of τ(t).</w:t>
      </w:r>
    </w:p>
    <w:p w14:paraId="69012866" w14:textId="148E6BE5" w:rsidR="003E13F7" w:rsidRPr="003E13F7" w:rsidRDefault="003E13F7" w:rsidP="003E13F7">
      <w:pPr>
        <w:jc w:val="both"/>
        <w:rPr>
          <w:rFonts w:ascii="Times New Roman" w:hAnsi="Times New Roman" w:cs="Times New Roman"/>
          <w:sz w:val="24"/>
        </w:rPr>
      </w:pPr>
      <w:r w:rsidRPr="003E13F7">
        <w:rPr>
          <w:rFonts w:ascii="Times New Roman" w:hAnsi="Times New Roman" w:cs="Times New Roman"/>
          <w:sz w:val="24"/>
        </w:rPr>
        <w:t xml:space="preserve">Simulations yielded </w:t>
      </w:r>
      <m:oMath>
        <m:sSub>
          <m:sSubPr>
            <m:ctrlPr>
              <w:rPr>
                <w:rFonts w:ascii="Cambria Math" w:hAnsi="Cambria Math" w:cs="Times New Roman"/>
                <w:sz w:val="24"/>
              </w:rPr>
            </m:ctrlPr>
          </m:sSubPr>
          <m:e>
            <m:r>
              <w:rPr>
                <w:rFonts w:ascii="Cambria Math" w:hAnsi="Cambria Math" w:cs="Times New Roman"/>
                <w:sz w:val="24"/>
              </w:rPr>
              <m:t>κ</m:t>
            </m:r>
          </m:e>
          <m:sub>
            <m:r>
              <m:rPr>
                <m:nor/>
              </m:rPr>
              <w:rPr>
                <w:rFonts w:ascii="Times New Roman" w:hAnsi="Times New Roman" w:cs="Times New Roman"/>
                <w:sz w:val="24"/>
              </w:rPr>
              <m:t xml:space="preserve">eff </m:t>
            </m:r>
          </m:sub>
        </m:sSub>
      </m:oMath>
      <w:r w:rsidRPr="003E13F7">
        <w:rPr>
          <w:rFonts w:ascii="Times New Roman" w:hAnsi="Times New Roman" w:cs="Times New Roman"/>
          <w:sz w:val="24"/>
        </w:rPr>
        <w:t xml:space="preserve">​=0.32 (95% CI: [0.28, 0.36]), confirming memory-dependent stabilization. Additionally, the coherence memory </w:t>
      </w: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memory</m:t>
            </m:r>
          </m:sub>
        </m:sSub>
      </m:oMath>
      <w:r w:rsidRPr="003E13F7">
        <w:rPr>
          <w:rFonts w:ascii="Times New Roman" w:hAnsi="Times New Roman" w:cs="Times New Roman"/>
          <w:sz w:val="24"/>
        </w:rPr>
        <w:t>​&gt;0.5 over 10 trials indicates retention of structural state, a signature of recursive containment.</w:t>
      </w:r>
    </w:p>
    <w:p w14:paraId="6C77BD2C" w14:textId="77777777" w:rsidR="003E13F7" w:rsidRPr="003E13F7" w:rsidRDefault="003E13F7" w:rsidP="003E13F7">
      <w:pPr>
        <w:jc w:val="both"/>
        <w:rPr>
          <w:rFonts w:ascii="Times New Roman" w:hAnsi="Times New Roman" w:cs="Times New Roman"/>
          <w:sz w:val="24"/>
        </w:rPr>
      </w:pPr>
      <w:r w:rsidRPr="003E13F7">
        <w:rPr>
          <w:rFonts w:ascii="Times New Roman" w:hAnsi="Times New Roman" w:cs="Times New Roman"/>
          <w:sz w:val="24"/>
        </w:rPr>
        <w:t xml:space="preserve">These behaviors support the hypothesis that structural emergence is not gradual, but </w:t>
      </w:r>
      <w:proofErr w:type="gramStart"/>
      <w:r w:rsidRPr="003E13F7">
        <w:rPr>
          <w:rFonts w:ascii="Times New Roman" w:hAnsi="Times New Roman" w:cs="Times New Roman"/>
          <w:sz w:val="24"/>
        </w:rPr>
        <w:t>threshold-driven</w:t>
      </w:r>
      <w:proofErr w:type="gramEnd"/>
      <w:r w:rsidRPr="003E13F7">
        <w:rPr>
          <w:rFonts w:ascii="Times New Roman" w:hAnsi="Times New Roman" w:cs="Times New Roman"/>
          <w:sz w:val="24"/>
        </w:rPr>
        <w:t>. For example:</w:t>
      </w:r>
    </w:p>
    <w:p w14:paraId="48A1454F" w14:textId="32F41585" w:rsidR="003E13F7" w:rsidRPr="003E13F7" w:rsidRDefault="003E13F7" w:rsidP="003E13F7">
      <w:pPr>
        <w:pStyle w:val="ListParagraph"/>
        <w:numPr>
          <w:ilvl w:val="0"/>
          <w:numId w:val="31"/>
        </w:numPr>
        <w:jc w:val="both"/>
        <w:rPr>
          <w:rFonts w:ascii="Times New Roman" w:hAnsi="Times New Roman" w:cs="Times New Roman"/>
          <w:sz w:val="24"/>
        </w:rPr>
      </w:pPr>
      <w:r w:rsidRPr="003E13F7">
        <w:rPr>
          <w:rFonts w:ascii="Times New Roman" w:hAnsi="Times New Roman" w:cs="Times New Roman"/>
          <w:sz w:val="24"/>
        </w:rPr>
        <w:t>In neural systems, hysteresis is observed in sleep-wake tran</w:t>
      </w:r>
      <w:r w:rsidR="0057615B">
        <w:rPr>
          <w:rFonts w:ascii="Times New Roman" w:hAnsi="Times New Roman" w:cs="Times New Roman"/>
          <w:sz w:val="24"/>
        </w:rPr>
        <w:t>sitions</w:t>
      </w:r>
    </w:p>
    <w:p w14:paraId="6DECB925" w14:textId="77777777" w:rsidR="003E13F7" w:rsidRPr="003E13F7" w:rsidRDefault="003E13F7" w:rsidP="003E13F7">
      <w:pPr>
        <w:pStyle w:val="ListParagraph"/>
        <w:numPr>
          <w:ilvl w:val="0"/>
          <w:numId w:val="31"/>
        </w:numPr>
        <w:jc w:val="both"/>
        <w:rPr>
          <w:rFonts w:ascii="Times New Roman" w:hAnsi="Times New Roman" w:cs="Times New Roman"/>
          <w:sz w:val="24"/>
        </w:rPr>
      </w:pPr>
      <w:r w:rsidRPr="003E13F7">
        <w:rPr>
          <w:rFonts w:ascii="Times New Roman" w:hAnsi="Times New Roman" w:cs="Times New Roman"/>
          <w:sz w:val="24"/>
        </w:rPr>
        <w:t>In LLMs, bifurcation occurs during adversarial prompting</w:t>
      </w:r>
    </w:p>
    <w:p w14:paraId="2D87AB4A" w14:textId="77777777" w:rsidR="003E13F7" w:rsidRPr="003E13F7" w:rsidRDefault="003E13F7" w:rsidP="003E13F7">
      <w:pPr>
        <w:pStyle w:val="ListParagraph"/>
        <w:numPr>
          <w:ilvl w:val="0"/>
          <w:numId w:val="31"/>
        </w:numPr>
        <w:jc w:val="both"/>
        <w:rPr>
          <w:rFonts w:ascii="Times New Roman" w:hAnsi="Times New Roman" w:cs="Times New Roman"/>
          <w:sz w:val="24"/>
        </w:rPr>
      </w:pPr>
      <w:r w:rsidRPr="003E13F7">
        <w:rPr>
          <w:rFonts w:ascii="Times New Roman" w:hAnsi="Times New Roman" w:cs="Times New Roman"/>
          <w:sz w:val="24"/>
        </w:rPr>
        <w:t>In quantum systems, critical slowing down is detected at decoherence</w:t>
      </w:r>
    </w:p>
    <w:p w14:paraId="48C3109F" w14:textId="3440EA0F" w:rsidR="003E13F7" w:rsidRPr="003E13F7" w:rsidRDefault="003E13F7" w:rsidP="003E13F7">
      <w:pPr>
        <w:jc w:val="both"/>
        <w:rPr>
          <w:rFonts w:ascii="Times New Roman" w:hAnsi="Times New Roman" w:cs="Times New Roman"/>
          <w:sz w:val="24"/>
        </w:rPr>
      </w:pPr>
      <w:r>
        <w:rPr>
          <w:rFonts w:ascii="Times New Roman" w:hAnsi="Times New Roman" w:cs="Times New Roman"/>
          <w:sz w:val="24"/>
        </w:rPr>
        <w:t xml:space="preserve">This pattern, </w:t>
      </w:r>
      <w:r w:rsidRPr="003E13F7">
        <w:rPr>
          <w:rFonts w:ascii="Times New Roman" w:hAnsi="Times New Roman" w:cs="Times New Roman"/>
          <w:sz w:val="24"/>
        </w:rPr>
        <w:t>hyste</w:t>
      </w:r>
      <w:r>
        <w:rPr>
          <w:rFonts w:ascii="Times New Roman" w:hAnsi="Times New Roman" w:cs="Times New Roman"/>
          <w:sz w:val="24"/>
        </w:rPr>
        <w:t xml:space="preserve">resis, slowing, and bifurcation, </w:t>
      </w:r>
      <w:r w:rsidRPr="003E13F7">
        <w:rPr>
          <w:rFonts w:ascii="Times New Roman" w:hAnsi="Times New Roman" w:cs="Times New Roman"/>
          <w:sz w:val="24"/>
        </w:rPr>
        <w:t>aligns with known phase transitions in physics and complex systems (Zurek, 2003; Amari, 2016), reinforcing ENT’s claim that structural necessity arises from constraint, not intention.</w:t>
      </w:r>
    </w:p>
    <w:p w14:paraId="77D0A2F7" w14:textId="7C4911B8" w:rsidR="00B4557E" w:rsidRPr="00FA78C7" w:rsidRDefault="00B130F1" w:rsidP="00A428DD">
      <w:pPr>
        <w:pStyle w:val="Heading2"/>
        <w:spacing w:line="360" w:lineRule="auto"/>
        <w:rPr>
          <w:rStyle w:val="Strong"/>
          <w:color w:val="auto"/>
        </w:rPr>
      </w:pPr>
      <w:r>
        <w:rPr>
          <w:rStyle w:val="Strong"/>
          <w:rFonts w:ascii="Times New Roman" w:hAnsi="Times New Roman" w:cs="Times New Roman"/>
          <w:color w:val="auto"/>
          <w:sz w:val="24"/>
        </w:rPr>
        <w:t>3.5</w:t>
      </w:r>
      <w:r w:rsidR="00B4557E" w:rsidRPr="00FA78C7">
        <w:rPr>
          <w:rStyle w:val="Strong"/>
          <w:rFonts w:ascii="Times New Roman" w:hAnsi="Times New Roman" w:cs="Times New Roman"/>
          <w:color w:val="auto"/>
          <w:sz w:val="24"/>
        </w:rPr>
        <w:t xml:space="preserve"> Connection to Information Geometry</w:t>
      </w:r>
    </w:p>
    <w:p w14:paraId="1A08E25B" w14:textId="08F9F65F" w:rsidR="00B4557E" w:rsidRPr="00B4557E" w:rsidRDefault="00B4557E" w:rsidP="00A428DD">
      <w:pPr>
        <w:spacing w:line="360" w:lineRule="auto"/>
        <w:jc w:val="both"/>
        <w:rPr>
          <w:rFonts w:ascii="Times New Roman" w:hAnsi="Times New Roman" w:cs="Times New Roman"/>
          <w:sz w:val="24"/>
        </w:rPr>
      </w:pPr>
      <w:r w:rsidRPr="00B4557E">
        <w:rPr>
          <w:rFonts w:ascii="Times New Roman" w:hAnsi="Times New Roman" w:cs="Times New Roman"/>
          <w:sz w:val="24"/>
        </w:rPr>
        <w:t xml:space="preserve">ENT’s mathematical structure is rooted in </w:t>
      </w:r>
      <w:r w:rsidRPr="00B4557E">
        <w:rPr>
          <w:rStyle w:val="Strong"/>
          <w:rFonts w:ascii="Times New Roman" w:hAnsi="Times New Roman" w:cs="Times New Roman"/>
          <w:b w:val="0"/>
          <w:bCs w:val="0"/>
          <w:sz w:val="24"/>
        </w:rPr>
        <w:t>information geometry</w:t>
      </w:r>
      <w:r w:rsidRPr="00B4557E">
        <w:rPr>
          <w:rFonts w:ascii="Times New Roman" w:hAnsi="Times New Roman" w:cs="Times New Roman"/>
          <w:sz w:val="24"/>
        </w:rPr>
        <w:t>, a field that applies differential geometry to probability spaces</w:t>
      </w:r>
      <w:r w:rsidR="00705941">
        <w:rPr>
          <w:rFonts w:ascii="Times New Roman" w:hAnsi="Times New Roman" w:cs="Times New Roman"/>
          <w:sz w:val="24"/>
          <w:lang w:val="en-GB"/>
        </w:rPr>
        <w:t xml:space="preserve"> </w:t>
      </w:r>
      <w:r w:rsidR="00C51F42" w:rsidRPr="00705941">
        <w:rPr>
          <w:rFonts w:ascii="Times New Roman" w:hAnsi="Times New Roman" w:cs="Times New Roman"/>
          <w:sz w:val="24"/>
          <w:szCs w:val="24"/>
          <w:lang w:val="en-GB"/>
        </w:rPr>
        <w:t>(</w:t>
      </w:r>
      <w:r w:rsidR="00C51F42" w:rsidRPr="00705941">
        <w:rPr>
          <w:rFonts w:ascii="Times New Roman" w:hAnsi="Times New Roman" w:cs="Times New Roman"/>
          <w:color w:val="222222"/>
          <w:sz w:val="24"/>
          <w:szCs w:val="24"/>
          <w:shd w:val="clear" w:color="auto" w:fill="FFFFFF"/>
        </w:rPr>
        <w:t>Amari</w:t>
      </w:r>
      <w:r w:rsidR="00C51F42" w:rsidRPr="00705941">
        <w:rPr>
          <w:rFonts w:ascii="Times New Roman" w:hAnsi="Times New Roman" w:cs="Times New Roman"/>
          <w:color w:val="222222"/>
          <w:sz w:val="24"/>
          <w:szCs w:val="24"/>
          <w:shd w:val="clear" w:color="auto" w:fill="FFFFFF"/>
          <w:lang w:val="en-GB"/>
        </w:rPr>
        <w:t>,</w:t>
      </w:r>
      <w:r w:rsidR="00B77A67">
        <w:rPr>
          <w:rFonts w:ascii="Times New Roman" w:hAnsi="Times New Roman" w:cs="Times New Roman"/>
          <w:color w:val="222222"/>
          <w:sz w:val="24"/>
          <w:szCs w:val="24"/>
          <w:shd w:val="clear" w:color="auto" w:fill="FFFFFF"/>
          <w:lang w:val="en-GB"/>
        </w:rPr>
        <w:t xml:space="preserve"> </w:t>
      </w:r>
      <w:r w:rsidR="00C51F42" w:rsidRPr="00705941">
        <w:rPr>
          <w:rFonts w:ascii="Times New Roman" w:hAnsi="Times New Roman" w:cs="Times New Roman"/>
          <w:color w:val="222222"/>
          <w:sz w:val="24"/>
          <w:szCs w:val="24"/>
          <w:shd w:val="clear" w:color="auto" w:fill="FFFFFF"/>
          <w:lang w:val="en-GB"/>
        </w:rPr>
        <w:t>2016)</w:t>
      </w:r>
      <w:r w:rsidRPr="00705941">
        <w:rPr>
          <w:rFonts w:ascii="Times New Roman" w:hAnsi="Times New Roman" w:cs="Times New Roman"/>
          <w:sz w:val="24"/>
          <w:szCs w:val="24"/>
        </w:rPr>
        <w:t>.</w:t>
      </w:r>
      <w:r w:rsidR="008479E7" w:rsidRPr="00705941">
        <w:rPr>
          <w:rFonts w:ascii="Times New Roman" w:hAnsi="Times New Roman" w:cs="Times New Roman"/>
          <w:sz w:val="24"/>
          <w:szCs w:val="24"/>
        </w:rPr>
        <w:t xml:space="preserve"> </w:t>
      </w:r>
      <w:r w:rsidR="001B0AA5" w:rsidRPr="001B0AA5">
        <w:rPr>
          <w:rFonts w:ascii="Times New Roman" w:hAnsi="Times New Roman" w:cs="Times New Roman"/>
          <w:sz w:val="24"/>
        </w:rPr>
        <w:t>This perspective aligns with recent work suggesting that the quantum state is a physical entity, not merely a tool for prediction (Palmer, 200</w:t>
      </w:r>
      <w:r w:rsidR="00A523D4">
        <w:rPr>
          <w:rFonts w:ascii="Times New Roman" w:hAnsi="Times New Roman" w:cs="Times New Roman"/>
          <w:sz w:val="24"/>
        </w:rPr>
        <w:t>9</w:t>
      </w:r>
      <w:r w:rsidR="001B0AA5" w:rsidRPr="001B0AA5">
        <w:rPr>
          <w:rFonts w:ascii="Times New Roman" w:hAnsi="Times New Roman" w:cs="Times New Roman"/>
          <w:sz w:val="24"/>
        </w:rPr>
        <w:t>)</w:t>
      </w:r>
      <w:r w:rsidR="001B0AA5">
        <w:rPr>
          <w:rFonts w:ascii="Times New Roman" w:hAnsi="Times New Roman" w:cs="Times New Roman"/>
          <w:sz w:val="24"/>
          <w:lang w:val="en-GB"/>
        </w:rPr>
        <w:t>.</w:t>
      </w:r>
      <w:r w:rsidRPr="00B4557E">
        <w:rPr>
          <w:rFonts w:ascii="Times New Roman" w:hAnsi="Times New Roman" w:cs="Times New Roman"/>
          <w:sz w:val="24"/>
        </w:rPr>
        <w:t xml:space="preserve"> </w:t>
      </w:r>
      <w:r w:rsidR="008479E7" w:rsidRPr="008479E7">
        <w:rPr>
          <w:rFonts w:ascii="Times New Roman" w:hAnsi="Times New Roman" w:cs="Times New Roman"/>
          <w:sz w:val="24"/>
        </w:rPr>
        <w:t xml:space="preserve">This contrasts with </w:t>
      </w:r>
      <w:proofErr w:type="spellStart"/>
      <w:r w:rsidR="008479E7" w:rsidRPr="008479E7">
        <w:rPr>
          <w:rFonts w:ascii="Times New Roman" w:hAnsi="Times New Roman" w:cs="Times New Roman"/>
          <w:sz w:val="24"/>
        </w:rPr>
        <w:t>QBism</w:t>
      </w:r>
      <w:proofErr w:type="spellEnd"/>
      <w:r w:rsidR="008479E7" w:rsidRPr="008479E7">
        <w:rPr>
          <w:rFonts w:ascii="Times New Roman" w:hAnsi="Times New Roman" w:cs="Times New Roman"/>
          <w:sz w:val="24"/>
        </w:rPr>
        <w:t>, where the quantum state is interpreted as a subjective belief (Fuchs, 2010), highlighting ENT’s commitment to objective structural metrics.</w:t>
      </w:r>
      <w:r w:rsidR="008479E7">
        <w:rPr>
          <w:rFonts w:ascii="Times New Roman" w:hAnsi="Times New Roman" w:cs="Times New Roman"/>
          <w:sz w:val="24"/>
          <w:lang w:val="en-GB"/>
        </w:rPr>
        <w:t xml:space="preserve"> </w:t>
      </w:r>
      <w:r w:rsidRPr="00B4557E">
        <w:rPr>
          <w:rFonts w:ascii="Times New Roman" w:hAnsi="Times New Roman" w:cs="Times New Roman"/>
          <w:sz w:val="24"/>
        </w:rPr>
        <w:t xml:space="preserve">The coherence function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A73A4F" w:rsidRPr="006621DF">
        <w:rPr>
          <w:rFonts w:ascii="Times New Roman" w:hAnsi="Times New Roman" w:cs="Times New Roman"/>
          <w:sz w:val="24"/>
        </w:rPr>
        <w:t xml:space="preserve"> </w:t>
      </w:r>
      <w:r w:rsidRPr="00B4557E">
        <w:rPr>
          <w:rFonts w:ascii="Times New Roman" w:hAnsi="Times New Roman" w:cs="Times New Roman"/>
          <w:sz w:val="24"/>
        </w:rPr>
        <w:t xml:space="preserve">can be interpreted as a </w:t>
      </w:r>
      <w:r w:rsidRPr="00B4557E">
        <w:rPr>
          <w:rStyle w:val="Strong"/>
          <w:rFonts w:ascii="Times New Roman" w:hAnsi="Times New Roman" w:cs="Times New Roman"/>
          <w:b w:val="0"/>
          <w:bCs w:val="0"/>
          <w:sz w:val="24"/>
        </w:rPr>
        <w:t>curvature measure</w:t>
      </w:r>
      <w:r w:rsidRPr="00B4557E">
        <w:rPr>
          <w:rFonts w:ascii="Times New Roman" w:hAnsi="Times New Roman" w:cs="Times New Roman"/>
          <w:sz w:val="24"/>
        </w:rPr>
        <w:t xml:space="preserve"> in symbolic state space:</w:t>
      </w:r>
    </w:p>
    <w:p w14:paraId="61E08404" w14:textId="77777777" w:rsidR="00B4557E" w:rsidRPr="00B4557E" w:rsidRDefault="00B4557E" w:rsidP="00A428DD">
      <w:pPr>
        <w:pStyle w:val="ListParagraph"/>
        <w:numPr>
          <w:ilvl w:val="0"/>
          <w:numId w:val="13"/>
        </w:numPr>
        <w:spacing w:line="360" w:lineRule="auto"/>
        <w:jc w:val="both"/>
        <w:rPr>
          <w:rFonts w:ascii="Times New Roman" w:hAnsi="Times New Roman" w:cs="Times New Roman"/>
          <w:sz w:val="24"/>
        </w:rPr>
      </w:pPr>
      <w:r w:rsidRPr="00B4557E">
        <w:rPr>
          <w:rFonts w:ascii="Times New Roman" w:hAnsi="Times New Roman" w:cs="Times New Roman"/>
          <w:sz w:val="24"/>
        </w:rPr>
        <w:t xml:space="preserve">Low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B4557E">
        <w:rPr>
          <w:rFonts w:ascii="Times New Roman" w:hAnsi="Times New Roman" w:cs="Times New Roman"/>
          <w:sz w:val="24"/>
        </w:rPr>
        <w:t>: flat, disordered space</w:t>
      </w:r>
    </w:p>
    <w:p w14:paraId="7D3567D0" w14:textId="77777777" w:rsidR="00B4557E" w:rsidRPr="00B4557E" w:rsidRDefault="00B4557E" w:rsidP="00A428DD">
      <w:pPr>
        <w:pStyle w:val="ListParagraph"/>
        <w:numPr>
          <w:ilvl w:val="0"/>
          <w:numId w:val="13"/>
        </w:numPr>
        <w:spacing w:line="360" w:lineRule="auto"/>
        <w:jc w:val="both"/>
        <w:rPr>
          <w:rFonts w:ascii="Times New Roman" w:hAnsi="Times New Roman" w:cs="Times New Roman"/>
          <w:sz w:val="24"/>
        </w:rPr>
      </w:pPr>
      <w:r w:rsidRPr="00B4557E">
        <w:rPr>
          <w:rFonts w:ascii="Times New Roman" w:hAnsi="Times New Roman" w:cs="Times New Roman"/>
          <w:sz w:val="24"/>
        </w:rPr>
        <w:t xml:space="preserve">High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B4557E">
        <w:rPr>
          <w:rFonts w:ascii="Times New Roman" w:hAnsi="Times New Roman" w:cs="Times New Roman"/>
          <w:sz w:val="24"/>
        </w:rPr>
        <w:t>: curved, structured manifold</w:t>
      </w:r>
    </w:p>
    <w:p w14:paraId="04DC9904" w14:textId="77777777" w:rsidR="00B4557E" w:rsidRPr="00B4557E" w:rsidRDefault="00B4557E" w:rsidP="00A428DD">
      <w:pPr>
        <w:spacing w:line="360" w:lineRule="auto"/>
        <w:jc w:val="both"/>
        <w:rPr>
          <w:rFonts w:ascii="Times New Roman" w:hAnsi="Times New Roman" w:cs="Times New Roman"/>
          <w:sz w:val="24"/>
        </w:rPr>
      </w:pPr>
      <w:r w:rsidRPr="00B4557E">
        <w:rPr>
          <w:rFonts w:ascii="Times New Roman" w:hAnsi="Times New Roman" w:cs="Times New Roman"/>
          <w:sz w:val="24"/>
        </w:rPr>
        <w:t>This perspective unifies ENT with broader principles in physics and systems theory, including:</w:t>
      </w:r>
    </w:p>
    <w:p w14:paraId="1DE6EB13" w14:textId="0BAF1734" w:rsidR="00B4557E" w:rsidRPr="00B4557E" w:rsidRDefault="0055226E" w:rsidP="00A428DD">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Wheeler’s “it from bit” </w:t>
      </w:r>
      <w:r>
        <w:rPr>
          <w:rFonts w:ascii="Times New Roman" w:hAnsi="Times New Roman" w:cs="Times New Roman"/>
          <w:sz w:val="24"/>
          <w:lang w:val="en-GB"/>
        </w:rPr>
        <w:t>(Wheeler,</w:t>
      </w:r>
      <w:r w:rsidR="00B77A67">
        <w:rPr>
          <w:rFonts w:ascii="Times New Roman" w:hAnsi="Times New Roman" w:cs="Times New Roman"/>
          <w:sz w:val="24"/>
          <w:lang w:val="en-GB"/>
        </w:rPr>
        <w:t xml:space="preserve"> </w:t>
      </w:r>
      <w:r>
        <w:rPr>
          <w:rFonts w:ascii="Times New Roman" w:hAnsi="Times New Roman" w:cs="Times New Roman"/>
          <w:sz w:val="24"/>
          <w:lang w:val="en-GB"/>
        </w:rPr>
        <w:t>1990)</w:t>
      </w:r>
      <w:r w:rsidR="00B4557E" w:rsidRPr="00B4557E">
        <w:rPr>
          <w:rFonts w:ascii="Times New Roman" w:hAnsi="Times New Roman" w:cs="Times New Roman"/>
          <w:sz w:val="24"/>
        </w:rPr>
        <w:t>: physical structure arises from information</w:t>
      </w:r>
    </w:p>
    <w:p w14:paraId="3ED4E95B" w14:textId="6F73ADCC" w:rsidR="00B4557E" w:rsidRPr="00B4557E" w:rsidRDefault="00B4557E" w:rsidP="00A428DD">
      <w:pPr>
        <w:pStyle w:val="ListParagraph"/>
        <w:numPr>
          <w:ilvl w:val="0"/>
          <w:numId w:val="12"/>
        </w:numPr>
        <w:spacing w:line="360" w:lineRule="auto"/>
        <w:jc w:val="both"/>
        <w:rPr>
          <w:rFonts w:ascii="Times New Roman" w:hAnsi="Times New Roman" w:cs="Times New Roman"/>
          <w:sz w:val="24"/>
        </w:rPr>
      </w:pPr>
      <w:r w:rsidRPr="00B4557E">
        <w:rPr>
          <w:rFonts w:ascii="Times New Roman" w:hAnsi="Times New Roman" w:cs="Times New Roman"/>
          <w:sz w:val="24"/>
        </w:rPr>
        <w:t>Palmer’s Invariant Set Hyp</w:t>
      </w:r>
      <w:r w:rsidR="0055226E">
        <w:rPr>
          <w:rFonts w:ascii="Times New Roman" w:hAnsi="Times New Roman" w:cs="Times New Roman"/>
          <w:sz w:val="24"/>
        </w:rPr>
        <w:t xml:space="preserve">othesis </w:t>
      </w:r>
      <w:r w:rsidR="0055226E">
        <w:rPr>
          <w:rFonts w:ascii="Times New Roman" w:hAnsi="Times New Roman" w:cs="Times New Roman"/>
          <w:sz w:val="24"/>
          <w:lang w:val="en-GB"/>
        </w:rPr>
        <w:t>(Palmer,</w:t>
      </w:r>
      <w:r w:rsidR="006A67A6">
        <w:rPr>
          <w:rFonts w:ascii="Times New Roman" w:hAnsi="Times New Roman" w:cs="Times New Roman"/>
          <w:sz w:val="24"/>
          <w:lang w:val="en-GB"/>
        </w:rPr>
        <w:t xml:space="preserve"> </w:t>
      </w:r>
      <w:r w:rsidR="0055226E">
        <w:rPr>
          <w:rFonts w:ascii="Times New Roman" w:hAnsi="Times New Roman" w:cs="Times New Roman"/>
          <w:sz w:val="24"/>
          <w:lang w:val="en-GB"/>
        </w:rPr>
        <w:t>2009)</w:t>
      </w:r>
      <w:r w:rsidRPr="00B4557E">
        <w:rPr>
          <w:rFonts w:ascii="Times New Roman" w:hAnsi="Times New Roman" w:cs="Times New Roman"/>
          <w:sz w:val="24"/>
        </w:rPr>
        <w:t>: quantum probabilities emerge from geometric gaps</w:t>
      </w:r>
    </w:p>
    <w:p w14:paraId="09091D68" w14:textId="0C469AD8" w:rsidR="00B4557E" w:rsidRPr="00B4557E" w:rsidRDefault="00B4557E" w:rsidP="00A428DD">
      <w:pPr>
        <w:pStyle w:val="ListParagraph"/>
        <w:numPr>
          <w:ilvl w:val="0"/>
          <w:numId w:val="12"/>
        </w:numPr>
        <w:spacing w:line="360" w:lineRule="auto"/>
        <w:jc w:val="both"/>
        <w:rPr>
          <w:rFonts w:ascii="Times New Roman" w:hAnsi="Times New Roman" w:cs="Times New Roman"/>
          <w:sz w:val="24"/>
        </w:rPr>
      </w:pPr>
      <w:r w:rsidRPr="00B4557E">
        <w:rPr>
          <w:rFonts w:ascii="Times New Roman" w:hAnsi="Times New Roman" w:cs="Times New Roman"/>
          <w:sz w:val="24"/>
        </w:rPr>
        <w:t>Fri</w:t>
      </w:r>
      <w:r w:rsidR="0055226E">
        <w:rPr>
          <w:rFonts w:ascii="Times New Roman" w:hAnsi="Times New Roman" w:cs="Times New Roman"/>
          <w:sz w:val="24"/>
        </w:rPr>
        <w:t>ston’s Free-Energy Principle</w:t>
      </w:r>
      <w:r w:rsidR="0055226E">
        <w:rPr>
          <w:rFonts w:ascii="Times New Roman" w:hAnsi="Times New Roman" w:cs="Times New Roman"/>
          <w:sz w:val="24"/>
          <w:lang w:val="en-GB"/>
        </w:rPr>
        <w:t xml:space="preserve"> (</w:t>
      </w:r>
      <w:r w:rsidR="0055226E" w:rsidRPr="000C2D0A">
        <w:rPr>
          <w:rFonts w:ascii="Times New Roman" w:eastAsia="Times New Roman" w:hAnsi="Times New Roman" w:cs="Times New Roman"/>
          <w:sz w:val="24"/>
          <w:szCs w:val="24"/>
        </w:rPr>
        <w:t>Friston</w:t>
      </w:r>
      <w:r w:rsidR="0055226E">
        <w:rPr>
          <w:rFonts w:ascii="Times New Roman" w:eastAsia="Times New Roman" w:hAnsi="Times New Roman" w:cs="Times New Roman"/>
          <w:sz w:val="24"/>
          <w:szCs w:val="24"/>
          <w:lang w:val="en-GB"/>
        </w:rPr>
        <w:t>,</w:t>
      </w:r>
      <w:r w:rsidR="00B77A67">
        <w:rPr>
          <w:rFonts w:ascii="Times New Roman" w:eastAsia="Times New Roman" w:hAnsi="Times New Roman" w:cs="Times New Roman"/>
          <w:sz w:val="24"/>
          <w:szCs w:val="24"/>
          <w:lang w:val="en-GB"/>
        </w:rPr>
        <w:t xml:space="preserve"> </w:t>
      </w:r>
      <w:r w:rsidR="0055226E">
        <w:rPr>
          <w:rFonts w:ascii="Times New Roman" w:eastAsia="Times New Roman" w:hAnsi="Times New Roman" w:cs="Times New Roman"/>
          <w:sz w:val="24"/>
          <w:szCs w:val="24"/>
          <w:lang w:val="en-GB"/>
        </w:rPr>
        <w:t>2010)</w:t>
      </w:r>
      <w:r w:rsidR="00466EB1">
        <w:rPr>
          <w:rFonts w:ascii="Times New Roman" w:hAnsi="Times New Roman" w:cs="Times New Roman"/>
          <w:sz w:val="24"/>
        </w:rPr>
        <w:t xml:space="preserve">: systems </w:t>
      </w:r>
      <w:proofErr w:type="spellStart"/>
      <w:r w:rsidR="00466EB1">
        <w:rPr>
          <w:rFonts w:ascii="Times New Roman" w:hAnsi="Times New Roman" w:cs="Times New Roman"/>
          <w:sz w:val="24"/>
        </w:rPr>
        <w:t>minimi</w:t>
      </w:r>
      <w:proofErr w:type="spellEnd"/>
      <w:r w:rsidR="00466EB1">
        <w:rPr>
          <w:rFonts w:ascii="Times New Roman" w:hAnsi="Times New Roman" w:cs="Times New Roman"/>
          <w:sz w:val="24"/>
          <w:lang w:val="en-GB"/>
        </w:rPr>
        <w:t>s</w:t>
      </w:r>
      <w:r w:rsidRPr="00B4557E">
        <w:rPr>
          <w:rFonts w:ascii="Times New Roman" w:hAnsi="Times New Roman" w:cs="Times New Roman"/>
          <w:sz w:val="24"/>
        </w:rPr>
        <w:t>e surprise via internal models</w:t>
      </w:r>
    </w:p>
    <w:p w14:paraId="3DB9CDFD" w14:textId="77777777" w:rsidR="00B4557E" w:rsidRPr="00B4557E" w:rsidRDefault="00B4557E" w:rsidP="00A428DD">
      <w:pPr>
        <w:spacing w:line="360" w:lineRule="auto"/>
        <w:jc w:val="both"/>
        <w:rPr>
          <w:rFonts w:ascii="Times New Roman" w:hAnsi="Times New Roman" w:cs="Times New Roman"/>
          <w:sz w:val="24"/>
        </w:rPr>
      </w:pPr>
      <w:r w:rsidRPr="00B4557E">
        <w:rPr>
          <w:rFonts w:ascii="Times New Roman" w:hAnsi="Times New Roman" w:cs="Times New Roman"/>
          <w:sz w:val="24"/>
        </w:rPr>
        <w:t xml:space="preserve">But unlike these frameworks, ENT does not assume agency, prediction, or consciousness. It defines </w:t>
      </w:r>
      <w:r w:rsidRPr="00B4557E">
        <w:rPr>
          <w:rStyle w:val="Strong"/>
          <w:rFonts w:ascii="Times New Roman" w:hAnsi="Times New Roman" w:cs="Times New Roman"/>
          <w:b w:val="0"/>
          <w:bCs w:val="0"/>
          <w:sz w:val="24"/>
        </w:rPr>
        <w:t>when structure becomes necessary</w:t>
      </w:r>
      <w:r w:rsidRPr="00B4557E">
        <w:rPr>
          <w:rFonts w:ascii="Times New Roman" w:hAnsi="Times New Roman" w:cs="Times New Roman"/>
          <w:sz w:val="24"/>
        </w:rPr>
        <w:t>, not why.</w:t>
      </w:r>
    </w:p>
    <w:p w14:paraId="1C202706" w14:textId="700E764F" w:rsidR="008E278D" w:rsidRDefault="00B130F1" w:rsidP="00A428DD">
      <w:pPr>
        <w:pStyle w:val="Heading2"/>
        <w:spacing w:line="360" w:lineRule="auto"/>
        <w:rPr>
          <w:rStyle w:val="Strong"/>
          <w:rFonts w:ascii="Times New Roman" w:hAnsi="Times New Roman" w:cs="Times New Roman"/>
          <w:color w:val="auto"/>
          <w:sz w:val="24"/>
        </w:rPr>
      </w:pPr>
      <w:r>
        <w:rPr>
          <w:rStyle w:val="Strong"/>
          <w:rFonts w:ascii="Times New Roman" w:hAnsi="Times New Roman" w:cs="Times New Roman"/>
          <w:color w:val="auto"/>
          <w:sz w:val="24"/>
        </w:rPr>
        <w:t>3.6</w:t>
      </w:r>
      <w:r w:rsidR="008E278D" w:rsidRPr="00FA78C7">
        <w:rPr>
          <w:rStyle w:val="Strong"/>
          <w:rFonts w:ascii="Times New Roman" w:hAnsi="Times New Roman" w:cs="Times New Roman"/>
          <w:color w:val="auto"/>
          <w:sz w:val="24"/>
        </w:rPr>
        <w:t xml:space="preserve"> Falsifiable Predictions</w:t>
      </w:r>
    </w:p>
    <w:p w14:paraId="128AD411" w14:textId="4A1ACCC9" w:rsidR="004A14AF" w:rsidRPr="004A14AF" w:rsidRDefault="004A14AF" w:rsidP="004A14AF">
      <w:pPr>
        <w:spacing w:line="360" w:lineRule="auto"/>
        <w:jc w:val="both"/>
        <w:rPr>
          <w:rStyle w:val="mord"/>
          <w:rFonts w:ascii="Times New Roman" w:hAnsi="Times New Roman" w:cs="Times New Roman"/>
          <w:sz w:val="24"/>
        </w:rPr>
      </w:pPr>
      <w:r w:rsidRPr="008E278D">
        <w:rPr>
          <w:rFonts w:ascii="Times New Roman" w:hAnsi="Times New Roman" w:cs="Times New Roman"/>
          <w:sz w:val="24"/>
        </w:rPr>
        <w:t xml:space="preserve">The mathematical framework yields </w:t>
      </w:r>
      <w:r w:rsidRPr="008E278D">
        <w:rPr>
          <w:rStyle w:val="Strong"/>
          <w:rFonts w:ascii="Times New Roman" w:hAnsi="Times New Roman" w:cs="Times New Roman"/>
          <w:b w:val="0"/>
          <w:bCs w:val="0"/>
          <w:sz w:val="24"/>
        </w:rPr>
        <w:t>testable predictions</w:t>
      </w:r>
      <w:r w:rsidRPr="008E278D">
        <w:rPr>
          <w:rFonts w:ascii="Times New Roman" w:hAnsi="Times New Roman" w:cs="Times New Roman"/>
          <w:sz w:val="24"/>
        </w:rPr>
        <w:t>:</w:t>
      </w:r>
    </w:p>
    <w:p w14:paraId="72F6545C" w14:textId="77777777" w:rsidR="004A14AF" w:rsidRPr="0091276A" w:rsidRDefault="004A14AF" w:rsidP="004A14AF">
      <w:pPr>
        <w:pStyle w:val="ListParagraph"/>
        <w:numPr>
          <w:ilvl w:val="0"/>
          <w:numId w:val="26"/>
        </w:numPr>
        <w:spacing w:line="360" w:lineRule="auto"/>
        <w:jc w:val="both"/>
        <w:rPr>
          <w:rStyle w:val="mord"/>
          <w:rFonts w:ascii="Times New Roman" w:eastAsiaTheme="minorEastAsia" w:hAnsi="Times New Roman" w:cs="Times New Roman"/>
          <w:sz w:val="24"/>
          <w:szCs w:val="24"/>
        </w:rPr>
      </w:pPr>
      <w:r w:rsidRPr="0091276A">
        <w:rPr>
          <w:rStyle w:val="mord"/>
          <w:rFonts w:ascii="Times New Roman" w:hAnsi="Times New Roman" w:cs="Times New Roman"/>
          <w:sz w:val="24"/>
          <w:szCs w:val="24"/>
        </w:rPr>
        <w:t xml:space="preserve">If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r>
          <w:rPr>
            <w:rStyle w:val="mord"/>
            <w:rFonts w:ascii="Cambria Math" w:hAnsi="Cambria Math" w:cs="Times New Roman"/>
            <w:sz w:val="24"/>
            <w:szCs w:val="24"/>
          </w:rPr>
          <m:t>&lt;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91276A">
        <w:rPr>
          <w:rStyle w:val="mord"/>
          <w:rFonts w:ascii="Times New Roman" w:hAnsi="Times New Roman" w:cs="Times New Roman"/>
          <w:sz w:val="24"/>
          <w:szCs w:val="24"/>
        </w:rPr>
        <w:t>, no persistent symbolic behavior forms</w:t>
      </w:r>
    </w:p>
    <w:p w14:paraId="6F0F327F" w14:textId="77777777" w:rsidR="004A14AF" w:rsidRPr="0091276A" w:rsidRDefault="004A14AF" w:rsidP="004A14AF">
      <w:pPr>
        <w:pStyle w:val="ListParagraph"/>
        <w:numPr>
          <w:ilvl w:val="0"/>
          <w:numId w:val="26"/>
        </w:numPr>
        <w:spacing w:line="360" w:lineRule="auto"/>
        <w:jc w:val="both"/>
        <w:rPr>
          <w:rStyle w:val="mord"/>
          <w:rFonts w:ascii="Times New Roman" w:eastAsiaTheme="minorEastAsia" w:hAnsi="Times New Roman" w:cs="Times New Roman"/>
          <w:sz w:val="24"/>
          <w:szCs w:val="24"/>
        </w:rPr>
      </w:pPr>
      <w:r w:rsidRPr="0091276A">
        <w:rPr>
          <w:rStyle w:val="mord"/>
          <w:rFonts w:ascii="Times New Roman" w:hAnsi="Times New Roman" w:cs="Times New Roman"/>
          <w:sz w:val="24"/>
          <w:szCs w:val="24"/>
        </w:rPr>
        <w:t xml:space="preserve">If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91276A">
        <w:rPr>
          <w:rStyle w:val="mord"/>
          <w:rFonts w:ascii="Times New Roman" w:hAnsi="Times New Roman" w:cs="Times New Roman"/>
          <w:sz w:val="24"/>
          <w:szCs w:val="24"/>
        </w:rPr>
        <w:t xml:space="preserve"> &lt; 1.15, </w:t>
      </w:r>
      <w:r>
        <w:rPr>
          <w:rStyle w:val="mord"/>
          <w:rFonts w:ascii="Times New Roman" w:hAnsi="Times New Roman" w:cs="Times New Roman"/>
          <w:sz w:val="24"/>
          <w:szCs w:val="24"/>
        </w:rPr>
        <w:t xml:space="preserve">the </w:t>
      </w:r>
      <w:r w:rsidRPr="0091276A">
        <w:rPr>
          <w:rStyle w:val="mord"/>
          <w:rFonts w:ascii="Times New Roman" w:hAnsi="Times New Roman" w:cs="Times New Roman"/>
          <w:sz w:val="24"/>
          <w:szCs w:val="24"/>
        </w:rPr>
        <w:t>system is structurally fragile</w:t>
      </w:r>
    </w:p>
    <w:p w14:paraId="36DD003C" w14:textId="77777777" w:rsidR="008A43E8" w:rsidRPr="008A43E8" w:rsidRDefault="008A43E8" w:rsidP="008A43E8">
      <w:pPr>
        <w:pStyle w:val="ListParagraph"/>
        <w:numPr>
          <w:ilvl w:val="0"/>
          <w:numId w:val="26"/>
        </w:numPr>
        <w:spacing w:line="360" w:lineRule="auto"/>
        <w:jc w:val="both"/>
        <w:rPr>
          <w:rFonts w:ascii="Times New Roman" w:hAnsi="Times New Roman" w:cs="Times New Roman"/>
          <w:sz w:val="24"/>
        </w:rPr>
      </w:pPr>
      <w:r w:rsidRPr="008A43E8">
        <w:rPr>
          <w:rFonts w:ascii="Times New Roman" w:hAnsi="Times New Roman" w:cs="Times New Roman"/>
          <w:sz w:val="24"/>
        </w:rPr>
        <w:t>Exploratory prediction: domain-specific thresholds may map onto high-energy scales or gravitational constraints; see Appendix. These are conjectural and not core falsifiable predictions.</w:t>
      </w:r>
    </w:p>
    <w:p w14:paraId="355EA016" w14:textId="77777777" w:rsidR="004A14AF" w:rsidRPr="0091276A" w:rsidRDefault="004A14AF" w:rsidP="004A14AF">
      <w:pPr>
        <w:pStyle w:val="ListParagraph"/>
        <w:numPr>
          <w:ilvl w:val="0"/>
          <w:numId w:val="25"/>
        </w:numPr>
        <w:spacing w:line="360" w:lineRule="auto"/>
        <w:jc w:val="both"/>
        <w:rPr>
          <w:rStyle w:val="mord"/>
          <w:rFonts w:ascii="Times New Roman" w:hAnsi="Times New Roman" w:cs="Times New Roman"/>
          <w:sz w:val="24"/>
          <w:szCs w:val="24"/>
        </w:rPr>
      </w:pPr>
      <w:r w:rsidRPr="0091276A">
        <w:rPr>
          <w:rStyle w:val="mord"/>
          <w:rFonts w:ascii="Times New Roman" w:hAnsi="Times New Roman" w:cs="Times New Roman"/>
          <w:sz w:val="24"/>
          <w:szCs w:val="24"/>
        </w:rPr>
        <w:t>QAOA circuits achieve τ = 1.5 (NISQ-verifiable)</w:t>
      </w:r>
    </w:p>
    <w:p w14:paraId="1E11237A" w14:textId="4E924945" w:rsidR="004A14AF" w:rsidRPr="004A14AF" w:rsidRDefault="00000000" w:rsidP="004A14AF">
      <w:pPr>
        <w:pStyle w:val="ListParagraph"/>
        <w:numPr>
          <w:ilvl w:val="0"/>
          <w:numId w:val="25"/>
        </w:numPr>
        <w:spacing w:line="360" w:lineRule="auto"/>
        <w:jc w:val="both"/>
        <w:rPr>
          <w:rFonts w:ascii="Times New Roman" w:eastAsiaTheme="minorEastAsia"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4A14AF" w:rsidRPr="0091276A">
        <w:rPr>
          <w:rStyle w:val="mord"/>
          <w:rFonts w:ascii="Cambria Math" w:hAnsi="Cambria Math" w:cs="Cambria Math"/>
          <w:sz w:val="24"/>
          <w:szCs w:val="24"/>
        </w:rPr>
        <w:t>∝</w:t>
      </w:r>
      <w:r w:rsidR="004A14AF" w:rsidRPr="0091276A">
        <w:rPr>
          <w:rStyle w:val="mord"/>
          <w:rFonts w:ascii="Times New Roman" w:hAnsi="Times New Roman" w:cs="Times New Roman"/>
          <w:sz w:val="24"/>
          <w:szCs w:val="24"/>
        </w:rPr>
        <w:t xml:space="preserve"> Φ with correlation r &gt; 0.95 (cross-theory validation)</w:t>
      </w:r>
    </w:p>
    <w:p w14:paraId="3E934A34" w14:textId="77777777" w:rsidR="008E278D" w:rsidRDefault="008E278D" w:rsidP="00A428DD">
      <w:pPr>
        <w:spacing w:line="360" w:lineRule="auto"/>
        <w:jc w:val="both"/>
        <w:rPr>
          <w:rFonts w:ascii="Times New Roman" w:hAnsi="Times New Roman" w:cs="Times New Roman"/>
          <w:sz w:val="24"/>
        </w:rPr>
      </w:pPr>
      <w:r w:rsidRPr="008E278D">
        <w:rPr>
          <w:rFonts w:ascii="Times New Roman" w:hAnsi="Times New Roman" w:cs="Times New Roman"/>
          <w:sz w:val="24"/>
        </w:rPr>
        <w:t xml:space="preserve">This makes ENT not just a theoretical model, but a </w:t>
      </w:r>
      <w:r w:rsidRPr="008E278D">
        <w:rPr>
          <w:rStyle w:val="Strong"/>
          <w:rFonts w:ascii="Times New Roman" w:hAnsi="Times New Roman" w:cs="Times New Roman"/>
          <w:b w:val="0"/>
          <w:bCs w:val="0"/>
          <w:sz w:val="24"/>
        </w:rPr>
        <w:t>simulation-supported, open-source framework</w:t>
      </w:r>
      <w:r w:rsidRPr="008E278D">
        <w:rPr>
          <w:rFonts w:ascii="Times New Roman" w:hAnsi="Times New Roman" w:cs="Times New Roman"/>
          <w:sz w:val="24"/>
        </w:rPr>
        <w:t xml:space="preserve"> for cross-domain validation.</w:t>
      </w:r>
    </w:p>
    <w:p w14:paraId="7CD3297F" w14:textId="77777777" w:rsidR="00AD1744" w:rsidRPr="000D6BC4" w:rsidRDefault="00AD1744" w:rsidP="00AD1744">
      <w:pPr>
        <w:pStyle w:val="Heading2"/>
        <w:rPr>
          <w:rFonts w:ascii="Times New Roman" w:eastAsia="Times New Roman" w:hAnsi="Times New Roman" w:cs="Times New Roman"/>
          <w:b/>
          <w:color w:val="auto"/>
          <w:sz w:val="24"/>
        </w:rPr>
      </w:pPr>
      <w:r w:rsidRPr="000D6BC4">
        <w:rPr>
          <w:rFonts w:ascii="Times New Roman" w:eastAsia="Times New Roman" w:hAnsi="Times New Roman" w:cs="Times New Roman"/>
          <w:b/>
          <w:color w:val="auto"/>
          <w:sz w:val="24"/>
        </w:rPr>
        <w:t>3.7 Core Equations</w:t>
      </w:r>
    </w:p>
    <w:p w14:paraId="4BEBE7B8" w14:textId="77777777" w:rsidR="00AD1744" w:rsidRPr="00A27D1F" w:rsidRDefault="00AD1744" w:rsidP="00AD17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mathematical framework of</w:t>
      </w:r>
      <w:r>
        <w:rPr>
          <w:rFonts w:ascii="Times New Roman" w:eastAsia="Times New Roman" w:hAnsi="Times New Roman" w:cs="Times New Roman"/>
          <w:sz w:val="24"/>
          <w:szCs w:val="24"/>
          <w:lang w:val="en-GB"/>
        </w:rPr>
        <w:t xml:space="preserve"> </w:t>
      </w:r>
      <w:r w:rsidRPr="000D6BC4">
        <w:rPr>
          <w:rFonts w:ascii="Times New Roman" w:eastAsia="Times New Roman" w:hAnsi="Times New Roman" w:cs="Times New Roman"/>
          <w:bCs/>
          <w:sz w:val="24"/>
          <w:szCs w:val="24"/>
        </w:rPr>
        <w:t>ENT</w:t>
      </w:r>
      <w:r w:rsidRPr="00A27D1F">
        <w:rPr>
          <w:rFonts w:ascii="Times New Roman" w:eastAsia="Times New Roman" w:hAnsi="Times New Roman" w:cs="Times New Roman"/>
          <w:sz w:val="24"/>
          <w:szCs w:val="24"/>
        </w:rPr>
        <w:t xml:space="preserve"> is expressed through the following core equations:</w:t>
      </w:r>
    </w:p>
    <w:p w14:paraId="34255DFA" w14:textId="708D2D69" w:rsidR="00AD1744" w:rsidRDefault="00AD1744" w:rsidP="00AD1744">
      <w:pPr>
        <w:spacing w:before="100" w:beforeAutospacing="1" w:after="100" w:afterAutospacing="1" w:line="240" w:lineRule="auto"/>
        <w:rPr>
          <w:rFonts w:ascii="Times New Roman" w:eastAsia="Times New Roman" w:hAnsi="Times New Roman" w:cs="Times New Roman"/>
          <w:b/>
          <w:bCs/>
          <w:sz w:val="24"/>
          <w:szCs w:val="24"/>
        </w:rPr>
      </w:pPr>
      <w:r w:rsidRPr="00A27D1F">
        <w:rPr>
          <w:rFonts w:ascii="Times New Roman" w:eastAsia="Times New Roman" w:hAnsi="Times New Roman" w:cs="Times New Roman"/>
          <w:b/>
          <w:bCs/>
          <w:sz w:val="24"/>
          <w:szCs w:val="24"/>
        </w:rPr>
        <w:t>1. Coherence Ratio</w:t>
      </w:r>
      <w:r w:rsidR="006F1B67">
        <w:rPr>
          <w:rFonts w:ascii="Times New Roman" w:eastAsia="Times New Roman" w:hAnsi="Times New Roman" w:cs="Times New Roman"/>
          <w:b/>
          <w:bCs/>
          <w:sz w:val="24"/>
          <w:szCs w:val="24"/>
        </w:rPr>
        <w:t xml:space="preserve"> </w:t>
      </w:r>
    </w:p>
    <w:p w14:paraId="01438195" w14:textId="0CECAB1F" w:rsidR="00155BD9" w:rsidRPr="00A27D1F" w:rsidRDefault="00155BD9" w:rsidP="00AD1744">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hAnsi="Cambria Math" w:cs="Times New Roman"/>
              <w:sz w:val="24"/>
            </w:rPr>
            <m:t>τ(t)=</m:t>
          </m:r>
          <m:f>
            <m:fPr>
              <m:ctrlPr>
                <w:rPr>
                  <w:rFonts w:ascii="Cambria Math" w:hAnsi="Cambria Math" w:cs="Times New Roman"/>
                  <w:sz w:val="24"/>
                </w:rPr>
              </m:ctrlPr>
            </m:fPr>
            <m:num>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S</m:t>
                  </m:r>
                </m:e>
                <m:sub>
                  <m:r>
                    <m:rPr>
                      <m:sty m:val="p"/>
                    </m:rPr>
                    <w:rPr>
                      <w:rFonts w:ascii="Cambria Math" w:hAnsi="Cambria Math" w:cs="Times New Roman"/>
                      <w:sz w:val="24"/>
                    </w:rPr>
                    <m:t>syn</m:t>
                  </m:r>
                </m:sub>
              </m:sSub>
              <m:r>
                <w:rPr>
                  <w:rFonts w:ascii="Cambria Math" w:hAnsi="Cambria Math" w:cs="Times New Roman"/>
                  <w:sz w:val="24"/>
                </w:rPr>
                <m:t>(t)</m:t>
              </m:r>
            </m:num>
            <m:den>
              <m:sSub>
                <m:sSubPr>
                  <m:ctrlPr>
                    <w:rPr>
                      <w:rFonts w:ascii="Cambria Math" w:hAnsi="Cambria Math" w:cs="Times New Roman"/>
                      <w:sz w:val="24"/>
                    </w:rPr>
                  </m:ctrlPr>
                </m:sSubPr>
                <m:e>
                  <m:r>
                    <w:rPr>
                      <w:rFonts w:ascii="Cambria Math" w:hAnsi="Cambria Math" w:cs="Times New Roman"/>
                      <w:sz w:val="24"/>
                    </w:rPr>
                    <m:t>E</m:t>
                  </m:r>
                </m:e>
                <m:sub>
                  <m:r>
                    <m:rPr>
                      <m:sty m:val="p"/>
                    </m:rPr>
                    <w:rPr>
                      <w:rFonts w:ascii="Cambria Math" w:hAnsi="Cambria Math" w:cs="Times New Roman"/>
                      <w:sz w:val="24"/>
                    </w:rPr>
                    <m:t>drift</m:t>
                  </m:r>
                </m:sub>
              </m:sSub>
              <m:r>
                <w:rPr>
                  <w:rFonts w:ascii="Cambria Math" w:hAnsi="Cambria Math" w:cs="Times New Roman"/>
                  <w:sz w:val="24"/>
                </w:rPr>
                <m:t>(t)</m:t>
              </m:r>
            </m:den>
          </m:f>
        </m:oMath>
      </m:oMathPara>
    </w:p>
    <w:p w14:paraId="59D29A28" w14:textId="46899C5B" w:rsidR="00AD1744" w:rsidRPr="00A27D1F" w:rsidRDefault="00031295" w:rsidP="00AD1744">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rPr>
        <w:t xml:space="preserve">Above equation, where </w:t>
      </w:r>
      <m:oMath>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S</m:t>
            </m:r>
          </m:e>
          <m:sub>
            <m:r>
              <m:rPr>
                <m:sty m:val="p"/>
              </m:rPr>
              <w:rPr>
                <w:rFonts w:ascii="Cambria Math" w:hAnsi="Cambria Math" w:cs="Times New Roman"/>
                <w:sz w:val="24"/>
              </w:rPr>
              <m:t>syn</m:t>
            </m:r>
          </m:sub>
        </m:sSub>
        <m:r>
          <w:rPr>
            <w:rFonts w:ascii="Cambria Math" w:hAnsi="Cambria Math" w:cs="Times New Roman"/>
            <w:sz w:val="24"/>
          </w:rPr>
          <m:t>(t)</m:t>
        </m:r>
      </m:oMath>
      <w:r w:rsidR="00AD1744" w:rsidRPr="000D6BC4">
        <w:rPr>
          <w:rFonts w:ascii="Times New Roman" w:hAnsi="Times New Roman" w:cs="Times New Roman"/>
          <w:sz w:val="24"/>
        </w:rPr>
        <w:t xml:space="preserve"> denotes energy or information sustaining a recursive structure. </w:t>
      </w:r>
      <m:oMath>
        <m:sSub>
          <m:sSubPr>
            <m:ctrlPr>
              <w:rPr>
                <w:rFonts w:ascii="Cambria Math" w:hAnsi="Cambria Math" w:cs="Times New Roman"/>
                <w:sz w:val="24"/>
              </w:rPr>
            </m:ctrlPr>
          </m:sSubPr>
          <m:e>
            <m:r>
              <w:rPr>
                <w:rFonts w:ascii="Cambria Math" w:hAnsi="Cambria Math" w:cs="Times New Roman"/>
                <w:sz w:val="24"/>
              </w:rPr>
              <m:t>E</m:t>
            </m:r>
          </m:e>
          <m:sub>
            <m:r>
              <m:rPr>
                <m:sty m:val="p"/>
              </m:rPr>
              <w:rPr>
                <w:rFonts w:ascii="Cambria Math" w:hAnsi="Cambria Math" w:cs="Times New Roman"/>
                <w:sz w:val="24"/>
              </w:rPr>
              <m:t>drift</m:t>
            </m:r>
          </m:sub>
        </m:sSub>
        <m:r>
          <w:rPr>
            <w:rFonts w:ascii="Cambria Math" w:hAnsi="Cambria Math" w:cs="Times New Roman"/>
            <w:sz w:val="24"/>
          </w:rPr>
          <m:t>(t)</m:t>
        </m:r>
      </m:oMath>
      <w:r w:rsidR="00AD1744" w:rsidRPr="000D6BC4">
        <w:rPr>
          <w:rFonts w:ascii="Times New Roman" w:hAnsi="Times New Roman" w:cs="Times New Roman"/>
          <w:sz w:val="24"/>
        </w:rPr>
        <w:t xml:space="preserve"> </w:t>
      </w:r>
      <w:r w:rsidR="00A84C82">
        <w:rPr>
          <w:rStyle w:val="Strong"/>
          <w:rFonts w:ascii="Times New Roman" w:hAnsi="Times New Roman" w:cs="Times New Roman"/>
          <w:b w:val="0"/>
          <w:bCs w:val="0"/>
          <w:sz w:val="24"/>
        </w:rPr>
        <w:t>denotes</w:t>
      </w:r>
      <w:r w:rsidR="00AD1744" w:rsidRPr="000D6BC4">
        <w:rPr>
          <w:rStyle w:val="Strong"/>
          <w:rFonts w:ascii="Times New Roman" w:hAnsi="Times New Roman" w:cs="Times New Roman"/>
          <w:b w:val="0"/>
          <w:bCs w:val="0"/>
          <w:sz w:val="24"/>
        </w:rPr>
        <w:t xml:space="preserve"> entropy or collapse pressure. </w:t>
      </w:r>
      <m:oMath>
        <m:r>
          <w:rPr>
            <w:rFonts w:ascii="Cambria Math" w:hAnsi="Cambria Math" w:cs="Times New Roman"/>
            <w:sz w:val="24"/>
          </w:rPr>
          <m:t>τ(t)</m:t>
        </m:r>
      </m:oMath>
      <w:r w:rsidR="00AD1744" w:rsidRPr="000D6BC4">
        <w:rPr>
          <w:rStyle w:val="Strong"/>
          <w:rFonts w:ascii="Times New Roman" w:hAnsi="Times New Roman" w:cs="Times New Roman"/>
          <w:b w:val="0"/>
          <w:bCs w:val="0"/>
          <w:sz w:val="24"/>
        </w:rPr>
        <w:t xml:space="preserve"> </w:t>
      </w:r>
      <w:proofErr w:type="gramStart"/>
      <w:r w:rsidR="006F1B67" w:rsidRPr="000D6BC4">
        <w:rPr>
          <w:rStyle w:val="Strong"/>
          <w:rFonts w:ascii="Times New Roman" w:hAnsi="Times New Roman" w:cs="Times New Roman"/>
          <w:b w:val="0"/>
          <w:bCs w:val="0"/>
          <w:sz w:val="24"/>
        </w:rPr>
        <w:t>Is</w:t>
      </w:r>
      <w:proofErr w:type="gramEnd"/>
      <w:r w:rsidR="00AD1744" w:rsidRPr="000D6BC4">
        <w:rPr>
          <w:rStyle w:val="Strong"/>
          <w:rFonts w:ascii="Times New Roman" w:hAnsi="Times New Roman" w:cs="Times New Roman"/>
          <w:b w:val="0"/>
          <w:bCs w:val="0"/>
          <w:sz w:val="24"/>
        </w:rPr>
        <w:t xml:space="preserve"> dimensionless and unbounded</w:t>
      </w:r>
      <w:r w:rsidR="00AD1744" w:rsidRPr="00A27D1F">
        <w:rPr>
          <w:rFonts w:ascii="Times New Roman" w:eastAsia="Times New Roman" w:hAnsi="Times New Roman" w:cs="Times New Roman"/>
          <w:sz w:val="24"/>
          <w:szCs w:val="24"/>
        </w:rPr>
        <w:t>.</w:t>
      </w:r>
    </w:p>
    <w:p w14:paraId="7F70D54E" w14:textId="1B46F5B2" w:rsidR="00AD1744" w:rsidRPr="00A27D1F" w:rsidRDefault="00AD1744" w:rsidP="00AD1744">
      <w:pPr>
        <w:spacing w:before="100" w:beforeAutospacing="1" w:after="100" w:afterAutospacing="1" w:line="240" w:lineRule="auto"/>
        <w:rPr>
          <w:rFonts w:ascii="Times New Roman" w:eastAsia="Times New Roman" w:hAnsi="Times New Roman" w:cs="Times New Roman"/>
          <w:sz w:val="24"/>
          <w:szCs w:val="24"/>
        </w:rPr>
      </w:pPr>
      <w:r w:rsidRPr="00A27D1F">
        <w:rPr>
          <w:rFonts w:ascii="Times New Roman" w:eastAsia="Times New Roman" w:hAnsi="Times New Roman" w:cs="Times New Roman"/>
          <w:b/>
          <w:bCs/>
          <w:sz w:val="24"/>
          <w:szCs w:val="24"/>
        </w:rPr>
        <w:t>2. Normalized Resilience (</w:t>
      </w:r>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oMath>
      <w:r w:rsidRPr="00A27D1F">
        <w:rPr>
          <w:rFonts w:ascii="Times New Roman" w:eastAsia="Times New Roman" w:hAnsi="Times New Roman" w:cs="Times New Roman"/>
          <w:b/>
          <w:bCs/>
          <w:sz w:val="24"/>
          <w:szCs w:val="24"/>
        </w:rPr>
        <w:t>​)</w:t>
      </w:r>
    </w:p>
    <w:p w14:paraId="767D8576" w14:textId="4875F009" w:rsidR="00155BD9" w:rsidRDefault="00000000" w:rsidP="00AD1744">
      <w:pPr>
        <w:spacing w:before="100" w:beforeAutospacing="1" w:after="100" w:afterAutospacing="1" w:line="360" w:lineRule="auto"/>
        <w:jc w:val="both"/>
        <w:rPr>
          <w:rFonts w:ascii="Times New Roman" w:hAnsi="Times New Roman" w:cs="Times New Roman"/>
          <w:sz w:val="24"/>
          <w:szCs w:val="24"/>
        </w:rPr>
      </w:pPr>
      <m:oMathPara>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r>
            <w:rPr>
              <w:rFonts w:ascii="Cambria Math" w:hAnsi="Cambria Math" w:cs="Times New Roman"/>
              <w:sz w:val="24"/>
            </w:rPr>
            <m:t>(t)=</m:t>
          </m:r>
          <m:f>
            <m:fPr>
              <m:ctrlPr>
                <w:rPr>
                  <w:rFonts w:ascii="Cambria Math" w:hAnsi="Cambria Math" w:cs="Times New Roman"/>
                  <w:sz w:val="24"/>
                </w:rPr>
              </m:ctrlPr>
            </m:fPr>
            <m:num>
              <m:r>
                <w:rPr>
                  <w:rFonts w:ascii="Cambria Math" w:hAnsi="Cambria Math" w:cs="Times New Roman"/>
                  <w:sz w:val="24"/>
                </w:rPr>
                <m:t>1</m:t>
              </m:r>
            </m:num>
            <m:den>
              <m:r>
                <m:rPr>
                  <m:sty m:val="p"/>
                </m:rPr>
                <w:rPr>
                  <w:rFonts w:ascii="Cambria Math" w:hAnsi="Cambria Math" w:cs="Times New Roman"/>
                  <w:sz w:val="24"/>
                </w:rPr>
                <m:t>Δ</m:t>
              </m:r>
            </m:den>
          </m:f>
          <m:nary>
            <m:naryPr>
              <m:limLoc m:val="subSup"/>
              <m:grow m:val="1"/>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Δ</m:t>
              </m:r>
            </m:sub>
            <m:sup>
              <m:r>
                <w:rPr>
                  <w:rFonts w:ascii="Cambria Math" w:hAnsi="Cambria Math" w:cs="Times New Roman"/>
                  <w:sz w:val="24"/>
                </w:rPr>
                <m:t>t</m:t>
              </m:r>
            </m:sup>
            <m:e>
              <m:r>
                <w:rPr>
                  <w:rFonts w:ascii="Cambria Math" w:hAnsi="Cambria Math" w:cs="Times New Roman"/>
                  <w:sz w:val="24"/>
                </w:rPr>
                <m:t xml:space="preserve"> </m:t>
              </m:r>
            </m:e>
          </m:nary>
          <m:f>
            <m:fPr>
              <m:ctrlPr>
                <w:rPr>
                  <w:rFonts w:ascii="Cambria Math" w:hAnsi="Cambria Math" w:cs="Times New Roman"/>
                  <w:sz w:val="24"/>
                </w:rPr>
              </m:ctrlPr>
            </m:fPr>
            <m:num>
              <m:r>
                <w:rPr>
                  <w:rFonts w:ascii="Cambria Math" w:hAnsi="Cambria Math" w:cs="Times New Roman"/>
                  <w:sz w:val="24"/>
                </w:rPr>
                <m:t>τ(u)</m:t>
              </m:r>
            </m:num>
            <m:den>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c</m:t>
                  </m:r>
                </m:sub>
              </m:sSub>
            </m:den>
          </m:f>
          <m:r>
            <w:rPr>
              <w:rFonts w:ascii="Cambria Math" w:hAnsi="Cambria Math" w:cs="Times New Roman"/>
              <w:sz w:val="24"/>
            </w:rPr>
            <m:t>du</m:t>
          </m:r>
        </m:oMath>
      </m:oMathPara>
    </w:p>
    <w:p w14:paraId="23493B4C" w14:textId="73502C20" w:rsidR="00AD1744" w:rsidRPr="000D6BC4" w:rsidRDefault="00031295" w:rsidP="00AD174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Above equation</w:t>
      </w:r>
      <w:r w:rsidR="00AD1744" w:rsidRPr="000D6BC4">
        <w:rPr>
          <w:rFonts w:ascii="Times New Roman" w:hAnsi="Times New Roman" w:cs="Times New Roman"/>
          <w:sz w:val="24"/>
          <w:szCs w:val="24"/>
        </w:rPr>
        <w:t xml:space="preserve">, </w:t>
      </w:r>
      <w:r w:rsidR="00AD1744" w:rsidRPr="000D6BC4">
        <w:rPr>
          <w:rStyle w:val="katex-mathml"/>
          <w:rFonts w:ascii="Times New Roman" w:hAnsi="Times New Roman" w:cs="Times New Roman"/>
          <w:sz w:val="24"/>
          <w:szCs w:val="24"/>
        </w:rPr>
        <w:t>Δ</w:t>
      </w:r>
      <w:r w:rsidR="00AD1744" w:rsidRPr="000D6BC4">
        <w:rPr>
          <w:rStyle w:val="katex-mathml"/>
          <w:rFonts w:ascii="Times New Roman" w:hAnsi="Times New Roman" w:cs="Times New Roman"/>
          <w:sz w:val="24"/>
          <w:szCs w:val="24"/>
          <w:lang w:val="en-GB"/>
        </w:rPr>
        <w:t xml:space="preserve"> </w:t>
      </w:r>
      <w:r w:rsidR="00AD1744" w:rsidRPr="000D6BC4">
        <w:rPr>
          <w:rStyle w:val="katex-mathml"/>
          <w:rFonts w:ascii="Times New Roman" w:hAnsi="Times New Roman" w:cs="Times New Roman"/>
          <w:sz w:val="24"/>
          <w:szCs w:val="24"/>
        </w:rPr>
        <w:t>Delta</w:t>
      </w:r>
      <w:r w:rsidR="00AD1744" w:rsidRPr="000D6BC4">
        <w:rPr>
          <w:rStyle w:val="katex-mathml"/>
          <w:rFonts w:ascii="Times New Roman" w:hAnsi="Times New Roman" w:cs="Times New Roman"/>
          <w:sz w:val="24"/>
          <w:szCs w:val="24"/>
          <w:lang w:val="en-GB"/>
        </w:rPr>
        <w:t xml:space="preserve"> </w:t>
      </w:r>
      <w:r w:rsidR="00AD1744" w:rsidRPr="000D6BC4">
        <w:rPr>
          <w:rFonts w:ascii="Times New Roman" w:hAnsi="Times New Roman" w:cs="Times New Roman"/>
          <w:sz w:val="24"/>
          <w:szCs w:val="24"/>
        </w:rPr>
        <w:t xml:space="preserve">denotes the averaging window. </w:t>
      </w:r>
      <m:oMath>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R</m:t>
            </m:r>
          </m:sub>
        </m:sSub>
      </m:oMath>
      <w:r w:rsidR="00AD1744" w:rsidRPr="000D6BC4">
        <w:rPr>
          <w:rStyle w:val="katex-mathml"/>
          <w:rFonts w:ascii="Times New Roman" w:hAnsi="Times New Roman" w:cs="Times New Roman"/>
          <w:sz w:val="24"/>
          <w:szCs w:val="24"/>
        </w:rPr>
        <w:t>=1</w:t>
      </w:r>
      <w:r w:rsidR="00AD1744" w:rsidRPr="000D6BC4">
        <w:rPr>
          <w:rFonts w:ascii="Times New Roman" w:hAnsi="Times New Roman" w:cs="Times New Roman"/>
          <w:sz w:val="24"/>
          <w:szCs w:val="24"/>
        </w:rPr>
        <w:t xml:space="preserve"> corresponds to the critical threshold, </w:t>
      </w:r>
      <m:oMath>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R</m:t>
            </m:r>
          </m:sub>
        </m:sSub>
      </m:oMath>
      <w:r w:rsidR="00AD1744" w:rsidRPr="000D6BC4">
        <w:rPr>
          <w:rStyle w:val="katex-mathml"/>
          <w:rFonts w:ascii="Times New Roman" w:hAnsi="Times New Roman" w:cs="Times New Roman"/>
          <w:sz w:val="24"/>
          <w:szCs w:val="24"/>
        </w:rPr>
        <w:t>&gt;</w:t>
      </w:r>
      <w:r w:rsidR="00AD1744" w:rsidRPr="000D6BC4">
        <w:rPr>
          <w:rFonts w:ascii="Times New Roman" w:hAnsi="Times New Roman" w:cs="Times New Roman"/>
          <w:sz w:val="24"/>
          <w:szCs w:val="24"/>
        </w:rPr>
        <w:t xml:space="preserve"> indicates sustained stability, and </w:t>
      </w:r>
      <m:oMath>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R</m:t>
            </m:r>
          </m:sub>
        </m:sSub>
      </m:oMath>
      <w:r w:rsidR="00AD1744" w:rsidRPr="000D6BC4">
        <w:rPr>
          <w:rStyle w:val="vlist-s"/>
          <w:rFonts w:ascii="Times New Roman" w:hAnsi="Times New Roman" w:cs="Times New Roman"/>
          <w:sz w:val="24"/>
          <w:szCs w:val="24"/>
        </w:rPr>
        <w:t>​</w:t>
      </w:r>
      <w:r w:rsidR="00AD1744" w:rsidRPr="000D6BC4">
        <w:rPr>
          <w:rStyle w:val="mrel"/>
          <w:rFonts w:ascii="Times New Roman" w:hAnsi="Times New Roman" w:cs="Times New Roman"/>
          <w:sz w:val="24"/>
          <w:szCs w:val="24"/>
        </w:rPr>
        <w:t>&lt;</w:t>
      </w:r>
      <w:r w:rsidR="00AD1744" w:rsidRPr="000D6BC4">
        <w:rPr>
          <w:rStyle w:val="mord"/>
          <w:rFonts w:ascii="Times New Roman" w:hAnsi="Times New Roman" w:cs="Times New Roman"/>
          <w:sz w:val="24"/>
          <w:szCs w:val="24"/>
        </w:rPr>
        <w:t>1</w:t>
      </w:r>
      <w:r w:rsidR="00AD1744" w:rsidRPr="000D6BC4">
        <w:rPr>
          <w:rFonts w:ascii="Times New Roman" w:hAnsi="Times New Roman" w:cs="Times New Roman"/>
          <w:sz w:val="24"/>
          <w:szCs w:val="24"/>
        </w:rPr>
        <w:t xml:space="preserve"> indicates sub-threshold drift. This measure provides </w:t>
      </w:r>
      <w:proofErr w:type="gramStart"/>
      <w:r w:rsidR="00AD1744" w:rsidRPr="000D6BC4">
        <w:rPr>
          <w:rFonts w:ascii="Times New Roman" w:hAnsi="Times New Roman" w:cs="Times New Roman"/>
          <w:sz w:val="24"/>
          <w:szCs w:val="24"/>
        </w:rPr>
        <w:t>the</w:t>
      </w:r>
      <w:proofErr w:type="gramEnd"/>
      <w:r w:rsidR="00AD1744" w:rsidRPr="000D6BC4">
        <w:rPr>
          <w:rFonts w:ascii="Times New Roman" w:hAnsi="Times New Roman" w:cs="Times New Roman"/>
          <w:sz w:val="24"/>
          <w:szCs w:val="24"/>
        </w:rPr>
        <w:t xml:space="preserve"> operational signal for runtime monitoring.</w:t>
      </w:r>
    </w:p>
    <w:p w14:paraId="4B749213" w14:textId="73B4BF2C" w:rsidR="00AD1744" w:rsidRDefault="00AD1744" w:rsidP="00AD1744">
      <w:pPr>
        <w:spacing w:before="100" w:beforeAutospacing="1" w:after="100" w:afterAutospacing="1" w:line="240" w:lineRule="auto"/>
        <w:rPr>
          <w:rFonts w:ascii="Times New Roman" w:eastAsia="Times New Roman" w:hAnsi="Times New Roman" w:cs="Times New Roman"/>
          <w:b/>
          <w:bCs/>
          <w:sz w:val="24"/>
          <w:szCs w:val="24"/>
        </w:rPr>
      </w:pPr>
      <w:r w:rsidRPr="00A27D1F">
        <w:rPr>
          <w:rFonts w:ascii="Times New Roman" w:eastAsia="Times New Roman" w:hAnsi="Times New Roman" w:cs="Times New Roman"/>
          <w:b/>
          <w:bCs/>
          <w:sz w:val="24"/>
          <w:szCs w:val="24"/>
        </w:rPr>
        <w:t>3. Hysteresis Measure (</w:t>
      </w:r>
      <m:oMath>
        <m:r>
          <m:rPr>
            <m:scr m:val="script"/>
          </m:rPr>
          <w:rPr>
            <w:rFonts w:ascii="Cambria Math" w:eastAsia="Times New Roman" w:hAnsi="Cambria Math" w:cs="Times New Roman"/>
            <w:sz w:val="24"/>
            <w:szCs w:val="24"/>
          </w:rPr>
          <m:t>H</m:t>
        </m:r>
      </m:oMath>
      <w:r w:rsidRPr="00A27D1F">
        <w:rPr>
          <w:rFonts w:ascii="Times New Roman" w:eastAsia="Times New Roman" w:hAnsi="Times New Roman" w:cs="Times New Roman"/>
          <w:b/>
          <w:bCs/>
          <w:sz w:val="24"/>
          <w:szCs w:val="24"/>
        </w:rPr>
        <w:t>)</w:t>
      </w:r>
      <w:r w:rsidR="006F1B67">
        <w:rPr>
          <w:rFonts w:ascii="Times New Roman" w:eastAsia="Times New Roman" w:hAnsi="Times New Roman" w:cs="Times New Roman"/>
          <w:b/>
          <w:bCs/>
          <w:sz w:val="24"/>
          <w:szCs w:val="24"/>
        </w:rPr>
        <w:t xml:space="preserve"> </w:t>
      </w:r>
    </w:p>
    <w:p w14:paraId="36E42BCC" w14:textId="6A71119D" w:rsidR="00155BD9" w:rsidRDefault="00155BD9" w:rsidP="00AD1744">
      <w:pPr>
        <w:spacing w:before="100" w:beforeAutospacing="1" w:after="100" w:afterAutospacing="1" w:line="240" w:lineRule="auto"/>
        <w:jc w:val="both"/>
        <w:rPr>
          <w:rFonts w:ascii="Times New Roman" w:hAnsi="Times New Roman" w:cs="Times New Roman"/>
          <w:sz w:val="24"/>
          <w:szCs w:val="24"/>
        </w:rPr>
      </w:pPr>
      <m:oMathPara>
        <m:oMath>
          <m:r>
            <m:rPr>
              <m:scr m:val="script"/>
            </m:rPr>
            <w:rPr>
              <w:rFonts w:ascii="Cambria Math" w:eastAsia="Times New Roman" w:hAnsi="Cambria Math" w:cs="Times New Roman"/>
              <w:sz w:val="24"/>
              <w:szCs w:val="24"/>
            </w:rPr>
            <m:t>H=</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T</m:t>
              </m:r>
            </m:den>
          </m:f>
          <m:nary>
            <m:naryPr>
              <m:limLoc m:val="subSup"/>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(t)|</m:t>
              </m:r>
            </m:e>
          </m:nary>
          <m:r>
            <w:rPr>
              <w:rFonts w:ascii="Cambria Math" w:eastAsia="Times New Roman" w:hAnsi="Cambria Math" w:cs="Times New Roman"/>
              <w:sz w:val="24"/>
              <w:szCs w:val="24"/>
            </w:rPr>
            <m:t>dt</m:t>
          </m:r>
        </m:oMath>
      </m:oMathPara>
    </w:p>
    <w:p w14:paraId="7FBC40A6" w14:textId="70DE572B" w:rsidR="00AD1744" w:rsidRPr="00A27D1F" w:rsidRDefault="00031295" w:rsidP="00AD174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above equation</w:t>
      </w:r>
      <w:r w:rsidR="00AD1744" w:rsidRPr="000D6BC4">
        <w:rPr>
          <w:rFonts w:ascii="Times New Roman" w:hAnsi="Times New Roman" w:cs="Times New Roman"/>
          <w:sz w:val="24"/>
          <w:szCs w:val="24"/>
        </w:rPr>
        <w:t xml:space="preserve"> quantifies system memory, 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hAnsi="Cambria Math" w:cs="Times New Roman"/>
            <w:sz w:val="24"/>
            <w:szCs w:val="24"/>
          </w:rPr>
          <m:t xml:space="preserve"> </m:t>
        </m:r>
        <m:r>
          <m:rPr>
            <m:sty m:val="p"/>
          </m:rPr>
          <w:rPr>
            <w:rFonts w:ascii="Cambria Math" w:hAnsi="Cambria Math" w:cs="Times New Roman"/>
            <w:sz w:val="24"/>
            <w:szCs w:val="24"/>
          </w:rPr>
          <m:t xml:space="preserve">and </m:t>
        </m:r>
      </m:oMath>
      <w:r w:rsidR="00AD1744" w:rsidRPr="000D6BC4">
        <w:rPr>
          <w:rStyle w:val="katex-mathml"/>
          <w:rFonts w:ascii="Times New Roman" w:hAnsi="Times New Roman" w:cs="Times New Roman"/>
          <w:sz w:val="24"/>
          <w:szCs w:val="24"/>
          <w:lang w:val="en-GB"/>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(t)</m:t>
        </m:r>
      </m:oMath>
      <w:r w:rsidR="00AD1744" w:rsidRPr="000D6BC4">
        <w:rPr>
          <w:rFonts w:ascii="Times New Roman" w:hAnsi="Times New Roman" w:cs="Times New Roman"/>
          <w:sz w:val="24"/>
          <w:szCs w:val="24"/>
        </w:rPr>
        <w:t>denote coherence values during upward and downward perturbation ramps.</w:t>
      </w:r>
    </w:p>
    <w:p w14:paraId="74092A78" w14:textId="6E3FC7BB" w:rsidR="00AD1744" w:rsidRDefault="00AD1744" w:rsidP="00AD1744">
      <w:pPr>
        <w:spacing w:before="100" w:beforeAutospacing="1" w:after="100" w:afterAutospacing="1" w:line="240" w:lineRule="auto"/>
        <w:rPr>
          <w:rFonts w:ascii="Times New Roman" w:eastAsia="Times New Roman" w:hAnsi="Times New Roman" w:cs="Times New Roman"/>
          <w:b/>
          <w:bCs/>
          <w:sz w:val="24"/>
          <w:szCs w:val="24"/>
        </w:rPr>
      </w:pPr>
      <w:r w:rsidRPr="00A27D1F">
        <w:rPr>
          <w:rFonts w:ascii="Times New Roman" w:eastAsia="Times New Roman" w:hAnsi="Times New Roman" w:cs="Times New Roman"/>
          <w:b/>
          <w:bCs/>
          <w:sz w:val="24"/>
          <w:szCs w:val="24"/>
        </w:rPr>
        <w:t>4. Gravitational Signature (</w:t>
      </w:r>
      <m:oMath>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G</m:t>
            </m:r>
          </m:e>
          <m:sub>
            <m:r>
              <w:rPr>
                <w:rFonts w:ascii="Cambria Math" w:hAnsi="Cambria Math" w:cs="Times New Roman"/>
                <w:sz w:val="24"/>
              </w:rPr>
              <m:t>μν</m:t>
            </m:r>
          </m:sub>
        </m:sSub>
      </m:oMath>
      <w:r w:rsidRPr="00A27D1F">
        <w:rPr>
          <w:rFonts w:ascii="Times New Roman" w:eastAsia="Times New Roman" w:hAnsi="Times New Roman" w:cs="Times New Roman"/>
          <w:b/>
          <w:bCs/>
          <w:sz w:val="24"/>
          <w:szCs w:val="24"/>
        </w:rPr>
        <w:t>)</w:t>
      </w:r>
      <w:r w:rsidR="006F1B67">
        <w:rPr>
          <w:rFonts w:ascii="Times New Roman" w:eastAsia="Times New Roman" w:hAnsi="Times New Roman" w:cs="Times New Roman"/>
          <w:b/>
          <w:bCs/>
          <w:sz w:val="24"/>
          <w:szCs w:val="24"/>
        </w:rPr>
        <w:t xml:space="preserve"> </w:t>
      </w:r>
    </w:p>
    <w:p w14:paraId="00BA3BC8" w14:textId="03941AD6" w:rsidR="00155BD9" w:rsidRDefault="00155BD9" w:rsidP="00155BD9">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proofErr w:type="gramStart"/>
      <w:r w:rsidRPr="00105CAD">
        <w:rPr>
          <w:rFonts w:ascii="Times New Roman" w:eastAsia="Times New Roman" w:hAnsi="Times New Roman" w:cs="Times New Roman"/>
          <w:sz w:val="24"/>
        </w:rPr>
        <w:t>ΔG_μν</w:t>
      </w:r>
      <w:proofErr w:type="spellEnd"/>
      <w:r w:rsidRPr="00105CAD">
        <w:rPr>
          <w:rFonts w:ascii="Times New Roman" w:eastAsia="Times New Roman" w:hAnsi="Times New Roman" w:cs="Times New Roman"/>
          <w:sz w:val="24"/>
        </w:rPr>
        <w:t>=-</w:t>
      </w:r>
      <w:proofErr w:type="spellStart"/>
      <w:r w:rsidRPr="00105CAD">
        <w:rPr>
          <w:rFonts w:ascii="Times New Roman" w:eastAsia="Times New Roman" w:hAnsi="Times New Roman" w:cs="Times New Roman"/>
          <w:sz w:val="24"/>
        </w:rPr>
        <w:t>χ</w:t>
      </w:r>
      <w:r w:rsidRPr="00105CAD">
        <w:rPr>
          <w:rFonts w:ascii="Cambria Math" w:eastAsia="Times New Roman" w:hAnsi="Cambria Math" w:cs="Cambria Math"/>
          <w:sz w:val="24"/>
        </w:rPr>
        <w:t>∇</w:t>
      </w:r>
      <w:r w:rsidRPr="00105CAD">
        <w:rPr>
          <w:rFonts w:ascii="Times New Roman" w:eastAsia="Times New Roman" w:hAnsi="Times New Roman" w:cs="Times New Roman"/>
          <w:sz w:val="24"/>
        </w:rPr>
        <w:t>_μ</w:t>
      </w:r>
      <w:proofErr w:type="spellEnd"/>
      <w:r w:rsidRPr="00105CAD">
        <w:rPr>
          <w:rFonts w:ascii="Times New Roman" w:eastAsia="Times New Roman" w:hAnsi="Times New Roman" w:cs="Times New Roman"/>
          <w:sz w:val="24"/>
        </w:rPr>
        <w:t xml:space="preserve"> </w:t>
      </w:r>
      <w:r w:rsidRPr="00105CAD">
        <w:rPr>
          <w:rFonts w:ascii="Cambria Math" w:eastAsia="Times New Roman" w:hAnsi="Cambria Math" w:cs="Cambria Math"/>
          <w:sz w:val="24"/>
        </w:rPr>
        <w:t>∇</w:t>
      </w:r>
      <w:r w:rsidRPr="00105CAD">
        <w:rPr>
          <w:rFonts w:ascii="Times New Roman" w:eastAsia="Times New Roman" w:hAnsi="Times New Roman" w:cs="Times New Roman"/>
          <w:sz w:val="24"/>
        </w:rPr>
        <w:t>_ν τ</w:t>
      </w:r>
      <w:proofErr w:type="gramEnd"/>
      <w:r w:rsidRPr="00105CAD">
        <w:rPr>
          <w:rFonts w:ascii="Times New Roman" w:eastAsia="Times New Roman" w:hAnsi="Times New Roman" w:cs="Times New Roman"/>
          <w:sz w:val="24"/>
        </w:rPr>
        <w:t>(x</w:t>
      </w:r>
      <w:proofErr w:type="gramStart"/>
      <w:r w:rsidRPr="00105CAD">
        <w:rPr>
          <w:rFonts w:ascii="Times New Roman" w:eastAsia="Times New Roman" w:hAnsi="Times New Roman" w:cs="Times New Roman"/>
          <w:sz w:val="24"/>
        </w:rPr>
        <w:t xml:space="preserve">) </w:t>
      </w:r>
      <w:r w:rsidRPr="00105CAD">
        <w:rPr>
          <w:rFonts w:ascii="Times New Roman" w:eastAsia="Times New Roman" w:hAnsi="Times New Roman" w:cs="Times New Roman"/>
          <w:sz w:val="24"/>
          <w:lang w:val="en-GB"/>
        </w:rPr>
        <w:t xml:space="preserve"> </w:t>
      </w:r>
      <w:r w:rsidRPr="00105CAD">
        <w:rPr>
          <w:rStyle w:val="mopen"/>
          <w:rFonts w:ascii="Times New Roman" w:eastAsia="Times New Roman" w:hAnsi="Times New Roman" w:cs="Times New Roman"/>
          <w:sz w:val="24"/>
        </w:rPr>
        <w:t>(</w:t>
      </w:r>
      <w:proofErr w:type="gramEnd"/>
      <w:r w:rsidRPr="00105CAD">
        <w:rPr>
          <w:rStyle w:val="mord"/>
          <w:rFonts w:ascii="Times New Roman" w:eastAsia="Times New Roman" w:hAnsi="Times New Roman" w:cs="Times New Roman"/>
          <w:sz w:val="24"/>
        </w:rPr>
        <w:t>c</w:t>
      </w:r>
      <w:r w:rsidRPr="00105CAD">
        <w:rPr>
          <w:rStyle w:val="mrel"/>
          <w:rFonts w:ascii="Times New Roman" w:eastAsia="Times New Roman" w:hAnsi="Times New Roman" w:cs="Times New Roman"/>
          <w:sz w:val="24"/>
        </w:rPr>
        <w:t>=</w:t>
      </w:r>
      <w:r w:rsidRPr="00105CAD">
        <w:rPr>
          <w:rStyle w:val="mord"/>
          <w:rFonts w:ascii="Times New Roman" w:eastAsia="Times New Roman" w:hAnsi="Times New Roman" w:cs="Times New Roman"/>
          <w:sz w:val="24"/>
        </w:rPr>
        <w:t>G</w:t>
      </w:r>
      <w:r w:rsidRPr="00105CAD">
        <w:rPr>
          <w:rStyle w:val="mrel"/>
          <w:rFonts w:ascii="Times New Roman" w:eastAsia="Times New Roman" w:hAnsi="Times New Roman" w:cs="Times New Roman"/>
          <w:sz w:val="24"/>
        </w:rPr>
        <w:t>=</w:t>
      </w:r>
      <w:r w:rsidRPr="00105CAD">
        <w:rPr>
          <w:rStyle w:val="mord"/>
          <w:rFonts w:ascii="Times New Roman" w:eastAsia="Times New Roman" w:hAnsi="Times New Roman" w:cs="Times New Roman"/>
          <w:sz w:val="24"/>
        </w:rPr>
        <w:t>1</w:t>
      </w:r>
      <w:r w:rsidRPr="00105CAD">
        <w:rPr>
          <w:rStyle w:val="mpunct"/>
          <w:rFonts w:ascii="Times New Roman" w:eastAsia="Times New Roman" w:hAnsi="Times New Roman" w:cs="Times New Roman"/>
          <w:sz w:val="24"/>
        </w:rPr>
        <w:t xml:space="preserve">; </w:t>
      </w:r>
      <w:r w:rsidRPr="00105CAD">
        <w:rPr>
          <w:rStyle w:val="mord"/>
          <w:rFonts w:ascii="Times New Roman" w:eastAsia="Times New Roman" w:hAnsi="Times New Roman" w:cs="Times New Roman"/>
          <w:sz w:val="24"/>
        </w:rPr>
        <w:t>χ dimensionless</w:t>
      </w:r>
      <w:r w:rsidRPr="00105CAD">
        <w:rPr>
          <w:rStyle w:val="mclose"/>
          <w:rFonts w:ascii="Times New Roman" w:eastAsia="Times New Roman" w:hAnsi="Times New Roman" w:cs="Times New Roman"/>
          <w:sz w:val="24"/>
        </w:rPr>
        <w:t>)</w:t>
      </w:r>
    </w:p>
    <w:p w14:paraId="3FAA217A" w14:textId="68280153" w:rsidR="00AD1744" w:rsidRDefault="00031295" w:rsidP="00AD174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w:t>
      </w:r>
      <w:r w:rsidRPr="00031295">
        <w:rPr>
          <w:rFonts w:ascii="Times New Roman" w:eastAsia="Times New Roman" w:hAnsi="Times New Roman" w:cs="Times New Roman"/>
          <w:sz w:val="24"/>
          <w:szCs w:val="24"/>
        </w:rPr>
        <w:t xml:space="preserve"> equation</w:t>
      </w:r>
      <w:r>
        <w:rPr>
          <w:rFonts w:ascii="Times New Roman" w:eastAsia="Times New Roman" w:hAnsi="Times New Roman" w:cs="Times New Roman"/>
          <w:sz w:val="24"/>
          <w:szCs w:val="24"/>
        </w:rPr>
        <w:t xml:space="preserve"> </w:t>
      </w:r>
      <w:r w:rsidR="00AD1744" w:rsidRPr="00A27D1F">
        <w:rPr>
          <w:rFonts w:ascii="Times New Roman" w:eastAsia="Times New Roman" w:hAnsi="Times New Roman" w:cs="Times New Roman"/>
          <w:sz w:val="24"/>
          <w:szCs w:val="24"/>
        </w:rPr>
        <w:t>relates symbolic coherence gradients to spacetime curvature anomalies, with χ serving as a dimensionless coupling constant in geometric units.</w:t>
      </w:r>
    </w:p>
    <w:p w14:paraId="29C68AF2" w14:textId="23EAE63B" w:rsidR="004E7814" w:rsidRDefault="004E7814" w:rsidP="004E7814">
      <w:pPr>
        <w:pStyle w:val="Caption"/>
        <w:keepNext/>
      </w:pPr>
      <w:r>
        <w:t xml:space="preserve">Table </w:t>
      </w:r>
      <w:r w:rsidR="00B91FF9">
        <w:rPr>
          <w:noProof/>
        </w:rPr>
        <w:fldChar w:fldCharType="begin"/>
      </w:r>
      <w:r w:rsidR="00B91FF9">
        <w:rPr>
          <w:noProof/>
        </w:rPr>
        <w:instrText xml:space="preserve"> SEQ Table \* ARABIC </w:instrText>
      </w:r>
      <w:r w:rsidR="00B91FF9">
        <w:rPr>
          <w:noProof/>
        </w:rPr>
        <w:fldChar w:fldCharType="separate"/>
      </w:r>
      <w:r>
        <w:rPr>
          <w:noProof/>
        </w:rPr>
        <w:t>1</w:t>
      </w:r>
      <w:r w:rsidR="00B91FF9">
        <w:rPr>
          <w:noProof/>
        </w:rPr>
        <w:fldChar w:fldCharType="end"/>
      </w:r>
      <w:r>
        <w:t xml:space="preserve">: </w:t>
      </w:r>
      <w:r w:rsidRPr="000C3F7E">
        <w:t>Notation and Definitions</w:t>
      </w:r>
    </w:p>
    <w:tbl>
      <w:tblPr>
        <w:tblStyle w:val="TableGrid"/>
        <w:tblW w:w="0" w:type="auto"/>
        <w:jc w:val="center"/>
        <w:tblLook w:val="04A0" w:firstRow="1" w:lastRow="0" w:firstColumn="1" w:lastColumn="0" w:noHBand="0" w:noVBand="1"/>
      </w:tblPr>
      <w:tblGrid>
        <w:gridCol w:w="1123"/>
        <w:gridCol w:w="5235"/>
      </w:tblGrid>
      <w:tr w:rsidR="004E7814" w:rsidRPr="004E7814" w14:paraId="1456ED20" w14:textId="77777777" w:rsidTr="004E7814">
        <w:trPr>
          <w:jc w:val="center"/>
        </w:trPr>
        <w:tc>
          <w:tcPr>
            <w:tcW w:w="0" w:type="auto"/>
            <w:hideMark/>
          </w:tcPr>
          <w:p w14:paraId="5A3E6B84" w14:textId="77777777" w:rsidR="004E7814" w:rsidRPr="004E7814" w:rsidRDefault="004E7814" w:rsidP="004E7814">
            <w:pPr>
              <w:jc w:val="center"/>
              <w:rPr>
                <w:rFonts w:ascii="Times New Roman" w:eastAsia="Times New Roman" w:hAnsi="Times New Roman" w:cs="Times New Roman"/>
                <w:b/>
                <w:bCs/>
                <w:sz w:val="24"/>
                <w:szCs w:val="24"/>
              </w:rPr>
            </w:pPr>
            <w:r w:rsidRPr="004E7814">
              <w:rPr>
                <w:rFonts w:ascii="Times New Roman" w:eastAsia="Times New Roman" w:hAnsi="Times New Roman" w:cs="Times New Roman"/>
                <w:b/>
                <w:bCs/>
                <w:sz w:val="24"/>
                <w:szCs w:val="24"/>
              </w:rPr>
              <w:t>Symbol</w:t>
            </w:r>
          </w:p>
        </w:tc>
        <w:tc>
          <w:tcPr>
            <w:tcW w:w="0" w:type="auto"/>
            <w:hideMark/>
          </w:tcPr>
          <w:p w14:paraId="27AF8A3C" w14:textId="77777777" w:rsidR="004E7814" w:rsidRPr="004E7814" w:rsidRDefault="004E7814" w:rsidP="004E7814">
            <w:pPr>
              <w:jc w:val="center"/>
              <w:rPr>
                <w:rFonts w:ascii="Times New Roman" w:eastAsia="Times New Roman" w:hAnsi="Times New Roman" w:cs="Times New Roman"/>
                <w:b/>
                <w:bCs/>
                <w:sz w:val="24"/>
                <w:szCs w:val="24"/>
              </w:rPr>
            </w:pPr>
            <w:r w:rsidRPr="004E7814">
              <w:rPr>
                <w:rFonts w:ascii="Times New Roman" w:eastAsia="Times New Roman" w:hAnsi="Times New Roman" w:cs="Times New Roman"/>
                <w:b/>
                <w:bCs/>
                <w:sz w:val="24"/>
                <w:szCs w:val="24"/>
              </w:rPr>
              <w:t>Definition</w:t>
            </w:r>
          </w:p>
        </w:tc>
      </w:tr>
      <w:tr w:rsidR="004E7814" w:rsidRPr="004E7814" w14:paraId="6D7821EB" w14:textId="77777777" w:rsidTr="004E7814">
        <w:trPr>
          <w:jc w:val="center"/>
        </w:trPr>
        <w:tc>
          <w:tcPr>
            <w:tcW w:w="0" w:type="auto"/>
            <w:hideMark/>
          </w:tcPr>
          <w:p w14:paraId="65D3A97B" w14:textId="77777777" w:rsidR="004E7814" w:rsidRPr="004E7814" w:rsidRDefault="004E7814" w:rsidP="004E7814">
            <w:pPr>
              <w:rPr>
                <w:rFonts w:ascii="Times New Roman" w:eastAsia="Times New Roman" w:hAnsi="Times New Roman" w:cs="Times New Roman"/>
                <w:sz w:val="24"/>
                <w:szCs w:val="24"/>
              </w:rPr>
            </w:pPr>
            <w:proofErr w:type="spellStart"/>
            <w:r w:rsidRPr="004E7814">
              <w:rPr>
                <w:rFonts w:ascii="Times New Roman" w:eastAsia="Times New Roman" w:hAnsi="Times New Roman" w:cs="Times New Roman"/>
                <w:sz w:val="24"/>
                <w:szCs w:val="24"/>
              </w:rPr>
              <w:t>E_syn</w:t>
            </w:r>
            <w:proofErr w:type="spellEnd"/>
            <w:r w:rsidRPr="004E7814">
              <w:rPr>
                <w:rFonts w:ascii="Times New Roman" w:eastAsia="Times New Roman" w:hAnsi="Times New Roman" w:cs="Times New Roman"/>
                <w:sz w:val="24"/>
                <w:szCs w:val="24"/>
              </w:rPr>
              <w:t>(t)</w:t>
            </w:r>
          </w:p>
        </w:tc>
        <w:tc>
          <w:tcPr>
            <w:tcW w:w="0" w:type="auto"/>
            <w:hideMark/>
          </w:tcPr>
          <w:p w14:paraId="0419D11E"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Energy or information sustaining recursive structure</w:t>
            </w:r>
          </w:p>
        </w:tc>
      </w:tr>
      <w:tr w:rsidR="004E7814" w:rsidRPr="004E7814" w14:paraId="1E4B7F5F" w14:textId="77777777" w:rsidTr="004E7814">
        <w:trPr>
          <w:jc w:val="center"/>
        </w:trPr>
        <w:tc>
          <w:tcPr>
            <w:tcW w:w="0" w:type="auto"/>
            <w:hideMark/>
          </w:tcPr>
          <w:p w14:paraId="34BA3327" w14:textId="77777777" w:rsidR="004E7814" w:rsidRPr="004E7814" w:rsidRDefault="004E7814" w:rsidP="004E7814">
            <w:pPr>
              <w:rPr>
                <w:rFonts w:ascii="Times New Roman" w:eastAsia="Times New Roman" w:hAnsi="Times New Roman" w:cs="Times New Roman"/>
                <w:sz w:val="24"/>
                <w:szCs w:val="24"/>
              </w:rPr>
            </w:pPr>
            <w:proofErr w:type="spellStart"/>
            <w:r w:rsidRPr="004E7814">
              <w:rPr>
                <w:rFonts w:ascii="Times New Roman" w:eastAsia="Times New Roman" w:hAnsi="Times New Roman" w:cs="Times New Roman"/>
                <w:sz w:val="24"/>
                <w:szCs w:val="24"/>
              </w:rPr>
              <w:t>E_drift</w:t>
            </w:r>
            <w:proofErr w:type="spellEnd"/>
            <w:r w:rsidRPr="004E7814">
              <w:rPr>
                <w:rFonts w:ascii="Times New Roman" w:eastAsia="Times New Roman" w:hAnsi="Times New Roman" w:cs="Times New Roman"/>
                <w:sz w:val="24"/>
                <w:szCs w:val="24"/>
              </w:rPr>
              <w:t>(t)</w:t>
            </w:r>
          </w:p>
        </w:tc>
        <w:tc>
          <w:tcPr>
            <w:tcW w:w="0" w:type="auto"/>
            <w:hideMark/>
          </w:tcPr>
          <w:p w14:paraId="66491F88" w14:textId="6650FE4B" w:rsidR="004E7814" w:rsidRPr="004E7814" w:rsidRDefault="004E7814" w:rsidP="00073F75">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 xml:space="preserve">Entropy or collapse pressure </w:t>
            </w:r>
            <w:r w:rsidR="00073F75">
              <w:rPr>
                <w:rFonts w:ascii="Times New Roman" w:eastAsia="Times New Roman" w:hAnsi="Times New Roman" w:cs="Times New Roman"/>
                <w:sz w:val="24"/>
                <w:szCs w:val="24"/>
              </w:rPr>
              <w:t>opposes</w:t>
            </w:r>
            <w:r w:rsidRPr="004E7814">
              <w:rPr>
                <w:rFonts w:ascii="Times New Roman" w:eastAsia="Times New Roman" w:hAnsi="Times New Roman" w:cs="Times New Roman"/>
                <w:sz w:val="24"/>
                <w:szCs w:val="24"/>
              </w:rPr>
              <w:t xml:space="preserve"> coherence</w:t>
            </w:r>
          </w:p>
        </w:tc>
      </w:tr>
      <w:tr w:rsidR="004E7814" w:rsidRPr="004E7814" w14:paraId="1BAD9DE0" w14:textId="77777777" w:rsidTr="004E7814">
        <w:trPr>
          <w:jc w:val="center"/>
        </w:trPr>
        <w:tc>
          <w:tcPr>
            <w:tcW w:w="0" w:type="auto"/>
            <w:hideMark/>
          </w:tcPr>
          <w:p w14:paraId="5162269E"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τ(t)</w:t>
            </w:r>
          </w:p>
        </w:tc>
        <w:tc>
          <w:tcPr>
            <w:tcW w:w="0" w:type="auto"/>
            <w:hideMark/>
          </w:tcPr>
          <w:p w14:paraId="3D7063B3" w14:textId="4AD4F9FE" w:rsidR="004E7814" w:rsidRPr="004E7814" w:rsidRDefault="00CF0A90" w:rsidP="00511E6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Coherence ratio </w:t>
            </w:r>
            <m:oMath>
              <m:r>
                <w:rPr>
                  <w:rFonts w:ascii="Cambria Math" w:hAnsi="Cambria Math" w:cs="Times New Roman"/>
                  <w:sz w:val="24"/>
                </w:rPr>
                <m:t>=</m:t>
              </m:r>
              <m:f>
                <m:fPr>
                  <m:ctrlPr>
                    <w:rPr>
                      <w:rFonts w:ascii="Cambria Math" w:hAnsi="Cambria Math" w:cs="Times New Roman"/>
                      <w:sz w:val="24"/>
                    </w:rPr>
                  </m:ctrlPr>
                </m:fPr>
                <m:num>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S</m:t>
                      </m:r>
                    </m:e>
                    <m:sub>
                      <m:r>
                        <m:rPr>
                          <m:sty m:val="p"/>
                        </m:rPr>
                        <w:rPr>
                          <w:rFonts w:ascii="Cambria Math" w:hAnsi="Cambria Math" w:cs="Times New Roman"/>
                          <w:sz w:val="24"/>
                        </w:rPr>
                        <m:t>syn</m:t>
                      </m:r>
                    </m:sub>
                  </m:sSub>
                  <m:r>
                    <w:rPr>
                      <w:rFonts w:ascii="Cambria Math" w:hAnsi="Cambria Math" w:cs="Times New Roman"/>
                      <w:sz w:val="24"/>
                    </w:rPr>
                    <m:t>(t)</m:t>
                  </m:r>
                </m:num>
                <m:den>
                  <m:sSub>
                    <m:sSubPr>
                      <m:ctrlPr>
                        <w:rPr>
                          <w:rFonts w:ascii="Cambria Math" w:hAnsi="Cambria Math" w:cs="Times New Roman"/>
                          <w:sz w:val="24"/>
                        </w:rPr>
                      </m:ctrlPr>
                    </m:sSubPr>
                    <m:e>
                      <m:r>
                        <w:rPr>
                          <w:rFonts w:ascii="Cambria Math" w:hAnsi="Cambria Math" w:cs="Times New Roman"/>
                          <w:sz w:val="24"/>
                        </w:rPr>
                        <m:t>E</m:t>
                      </m:r>
                    </m:e>
                    <m:sub>
                      <m:r>
                        <m:rPr>
                          <m:sty m:val="p"/>
                        </m:rPr>
                        <w:rPr>
                          <w:rFonts w:ascii="Cambria Math" w:hAnsi="Cambria Math" w:cs="Times New Roman"/>
                          <w:sz w:val="24"/>
                        </w:rPr>
                        <m:t>drift</m:t>
                      </m:r>
                    </m:sub>
                  </m:sSub>
                  <m:r>
                    <w:rPr>
                      <w:rFonts w:ascii="Cambria Math" w:hAnsi="Cambria Math" w:cs="Times New Roman"/>
                      <w:sz w:val="24"/>
                    </w:rPr>
                    <m:t>(t)</m:t>
                  </m:r>
                </m:den>
              </m:f>
            </m:oMath>
          </w:p>
        </w:tc>
      </w:tr>
      <w:tr w:rsidR="004E7814" w:rsidRPr="004E7814" w14:paraId="78B7CEC9" w14:textId="77777777" w:rsidTr="004E7814">
        <w:trPr>
          <w:jc w:val="center"/>
        </w:trPr>
        <w:tc>
          <w:tcPr>
            <w:tcW w:w="0" w:type="auto"/>
            <w:hideMark/>
          </w:tcPr>
          <w:p w14:paraId="6E8E57AA" w14:textId="75528003" w:rsidR="004E7814" w:rsidRPr="004E7814" w:rsidRDefault="00000000" w:rsidP="004E7814">
            <w:pPr>
              <w:rPr>
                <w:rFonts w:ascii="Times New Roman" w:eastAsia="Times New Roman" w:hAnsi="Times New Roman" w:cs="Times New Roman"/>
                <w:sz w:val="24"/>
                <w:szCs w:val="24"/>
              </w:rPr>
            </w:pPr>
            <m:oMathPara>
              <m:oMathParaPr>
                <m:jc m:val="left"/>
              </m:oMathParaPr>
              <m:oMath>
                <m:sSub>
                  <m:sSubPr>
                    <m:ctrlPr>
                      <w:rPr>
                        <w:rStyle w:val="mord"/>
                        <w:rFonts w:ascii="Cambria Math" w:hAnsi="Cambria Math" w:cs="Times New Roman"/>
                        <w:sz w:val="28"/>
                      </w:rPr>
                    </m:ctrlPr>
                  </m:sSubPr>
                  <m:e>
                    <m:r>
                      <w:rPr>
                        <w:rStyle w:val="mord"/>
                        <w:rFonts w:ascii="Cambria Math" w:hAnsi="Cambria Math" w:cs="Times New Roman"/>
                        <w:sz w:val="28"/>
                      </w:rPr>
                      <m:t>τ</m:t>
                    </m:r>
                  </m:e>
                  <m:sub>
                    <m:r>
                      <w:rPr>
                        <w:rStyle w:val="mord"/>
                        <w:rFonts w:ascii="Cambria Math" w:hAnsi="Cambria Math" w:cs="Times New Roman"/>
                        <w:sz w:val="28"/>
                      </w:rPr>
                      <m:t>c</m:t>
                    </m:r>
                  </m:sub>
                </m:sSub>
              </m:oMath>
            </m:oMathPara>
          </w:p>
        </w:tc>
        <w:tc>
          <w:tcPr>
            <w:tcW w:w="0" w:type="auto"/>
            <w:hideMark/>
          </w:tcPr>
          <w:p w14:paraId="65C604EC"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Critical coherence threshold (domain-specific)</w:t>
            </w:r>
          </w:p>
        </w:tc>
      </w:tr>
      <w:tr w:rsidR="004E7814" w:rsidRPr="004E7814" w14:paraId="0C12ACC6" w14:textId="77777777" w:rsidTr="004E7814">
        <w:trPr>
          <w:jc w:val="center"/>
        </w:trPr>
        <w:tc>
          <w:tcPr>
            <w:tcW w:w="0" w:type="auto"/>
            <w:hideMark/>
          </w:tcPr>
          <w:p w14:paraId="3E84FB4B" w14:textId="5B11649D" w:rsidR="004E7814" w:rsidRPr="004E7814" w:rsidRDefault="00000000" w:rsidP="004E7814">
            <w:pPr>
              <w:rPr>
                <w:rFonts w:ascii="Times New Roman" w:eastAsia="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κ</m:t>
                  </m:r>
                </m:e>
                <m:sub>
                  <m:r>
                    <w:rPr>
                      <w:rFonts w:ascii="Cambria Math" w:hAnsi="Cambria Math" w:cs="Times New Roman"/>
                      <w:sz w:val="24"/>
                      <w:szCs w:val="24"/>
                    </w:rPr>
                    <m:t>R</m:t>
                  </m:r>
                </m:sub>
              </m:sSub>
            </m:oMath>
            <w:r w:rsidR="004E7814" w:rsidRPr="004E7814">
              <w:rPr>
                <w:rFonts w:ascii="Times New Roman" w:eastAsia="Times New Roman" w:hAnsi="Times New Roman" w:cs="Times New Roman"/>
                <w:sz w:val="24"/>
                <w:szCs w:val="24"/>
              </w:rPr>
              <w:t>(t)</w:t>
            </w:r>
          </w:p>
        </w:tc>
        <w:tc>
          <w:tcPr>
            <w:tcW w:w="0" w:type="auto"/>
            <w:hideMark/>
          </w:tcPr>
          <w:p w14:paraId="0EA932E8" w14:textId="4F6A4003"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 xml:space="preserve">Normalized resilience = </w:t>
            </w:r>
            <m:oMath>
              <m:f>
                <m:fPr>
                  <m:ctrlPr>
                    <w:rPr>
                      <w:rFonts w:ascii="Cambria Math" w:hAnsi="Cambria Math" w:cs="Times New Roman"/>
                      <w:sz w:val="24"/>
                    </w:rPr>
                  </m:ctrlPr>
                </m:fPr>
                <m:num>
                  <m:r>
                    <w:rPr>
                      <w:rFonts w:ascii="Cambria Math" w:hAnsi="Cambria Math" w:cs="Times New Roman"/>
                      <w:sz w:val="24"/>
                    </w:rPr>
                    <m:t>1</m:t>
                  </m:r>
                </m:num>
                <m:den>
                  <m:r>
                    <m:rPr>
                      <m:sty m:val="p"/>
                    </m:rPr>
                    <w:rPr>
                      <w:rFonts w:ascii="Cambria Math" w:hAnsi="Cambria Math" w:cs="Times New Roman"/>
                      <w:sz w:val="24"/>
                    </w:rPr>
                    <m:t>Δ</m:t>
                  </m:r>
                </m:den>
              </m:f>
              <m:nary>
                <m:naryPr>
                  <m:limLoc m:val="subSup"/>
                  <m:grow m:val="1"/>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Δ</m:t>
                  </m:r>
                </m:sub>
                <m:sup>
                  <m:r>
                    <w:rPr>
                      <w:rFonts w:ascii="Cambria Math" w:hAnsi="Cambria Math" w:cs="Times New Roman"/>
                      <w:sz w:val="24"/>
                    </w:rPr>
                    <m:t>t</m:t>
                  </m:r>
                </m:sup>
                <m:e>
                  <m:r>
                    <w:rPr>
                      <w:rFonts w:ascii="Cambria Math" w:hAnsi="Cambria Math" w:cs="Times New Roman"/>
                      <w:sz w:val="24"/>
                    </w:rPr>
                    <m:t xml:space="preserve"> </m:t>
                  </m:r>
                </m:e>
              </m:nary>
              <m:f>
                <m:fPr>
                  <m:ctrlPr>
                    <w:rPr>
                      <w:rFonts w:ascii="Cambria Math" w:hAnsi="Cambria Math" w:cs="Times New Roman"/>
                      <w:sz w:val="24"/>
                    </w:rPr>
                  </m:ctrlPr>
                </m:fPr>
                <m:num>
                  <m:r>
                    <w:rPr>
                      <w:rFonts w:ascii="Cambria Math" w:hAnsi="Cambria Math" w:cs="Times New Roman"/>
                      <w:sz w:val="24"/>
                    </w:rPr>
                    <m:t>τ(u)</m:t>
                  </m:r>
                </m:num>
                <m:den>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c</m:t>
                      </m:r>
                    </m:sub>
                  </m:sSub>
                </m:den>
              </m:f>
              <m:r>
                <w:rPr>
                  <w:rFonts w:ascii="Cambria Math" w:hAnsi="Cambria Math" w:cs="Times New Roman"/>
                  <w:sz w:val="24"/>
                </w:rPr>
                <m:t>du</m:t>
              </m:r>
            </m:oMath>
          </w:p>
        </w:tc>
      </w:tr>
      <w:tr w:rsidR="004E7814" w:rsidRPr="004E7814" w14:paraId="70A20231" w14:textId="77777777" w:rsidTr="004E7814">
        <w:trPr>
          <w:jc w:val="center"/>
        </w:trPr>
        <w:tc>
          <w:tcPr>
            <w:tcW w:w="0" w:type="auto"/>
            <w:hideMark/>
          </w:tcPr>
          <w:p w14:paraId="437AEE23"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ℋ</w:t>
            </w:r>
          </w:p>
        </w:tc>
        <w:tc>
          <w:tcPr>
            <w:tcW w:w="0" w:type="auto"/>
            <w:hideMark/>
          </w:tcPr>
          <w:p w14:paraId="5E0E961F"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Hysteresis measure = (1/T) ∫</w:t>
            </w:r>
          </w:p>
        </w:tc>
      </w:tr>
      <w:tr w:rsidR="004E7814" w:rsidRPr="004E7814" w14:paraId="4BCC8AA3" w14:textId="77777777" w:rsidTr="004E7814">
        <w:trPr>
          <w:jc w:val="center"/>
        </w:trPr>
        <w:tc>
          <w:tcPr>
            <w:tcW w:w="0" w:type="auto"/>
            <w:hideMark/>
          </w:tcPr>
          <w:p w14:paraId="123B1753" w14:textId="77777777" w:rsidR="004E7814" w:rsidRPr="004E7814" w:rsidRDefault="004E7814" w:rsidP="004E7814">
            <w:pPr>
              <w:rPr>
                <w:rFonts w:ascii="Times New Roman" w:eastAsia="Times New Roman" w:hAnsi="Times New Roman" w:cs="Times New Roman"/>
                <w:sz w:val="24"/>
                <w:szCs w:val="24"/>
              </w:rPr>
            </w:pPr>
            <w:proofErr w:type="spellStart"/>
            <w:r w:rsidRPr="004E7814">
              <w:rPr>
                <w:rFonts w:ascii="Times New Roman" w:eastAsia="Times New Roman" w:hAnsi="Times New Roman" w:cs="Times New Roman"/>
                <w:sz w:val="24"/>
                <w:szCs w:val="24"/>
              </w:rPr>
              <w:t>ΔG_μν</w:t>
            </w:r>
            <w:proofErr w:type="spellEnd"/>
          </w:p>
        </w:tc>
        <w:tc>
          <w:tcPr>
            <w:tcW w:w="0" w:type="auto"/>
            <w:hideMark/>
          </w:tcPr>
          <w:p w14:paraId="7FFA9900"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 xml:space="preserve">Gravitational signature = −χ </w:t>
            </w:r>
            <w:r w:rsidRPr="004E7814">
              <w:rPr>
                <w:rFonts w:ascii="Cambria Math" w:eastAsia="Times New Roman" w:hAnsi="Cambria Math" w:cs="Cambria Math"/>
                <w:sz w:val="24"/>
                <w:szCs w:val="24"/>
              </w:rPr>
              <w:t>∇</w:t>
            </w:r>
            <w:r w:rsidRPr="004E7814">
              <w:rPr>
                <w:rFonts w:ascii="Times New Roman" w:eastAsia="Times New Roman" w:hAnsi="Times New Roman" w:cs="Times New Roman"/>
                <w:sz w:val="24"/>
                <w:szCs w:val="24"/>
              </w:rPr>
              <w:t>_</w:t>
            </w:r>
            <w:proofErr w:type="spellStart"/>
            <w:r w:rsidRPr="004E7814">
              <w:rPr>
                <w:rFonts w:ascii="Times New Roman" w:eastAsia="Times New Roman" w:hAnsi="Times New Roman" w:cs="Times New Roman"/>
                <w:sz w:val="24"/>
                <w:szCs w:val="24"/>
              </w:rPr>
              <w:t>μ</w:t>
            </w:r>
            <w:r w:rsidRPr="004E7814">
              <w:rPr>
                <w:rFonts w:ascii="Cambria Math" w:eastAsia="Times New Roman" w:hAnsi="Cambria Math" w:cs="Cambria Math"/>
                <w:sz w:val="24"/>
                <w:szCs w:val="24"/>
              </w:rPr>
              <w:t>∇</w:t>
            </w:r>
            <w:r w:rsidRPr="004E7814">
              <w:rPr>
                <w:rFonts w:ascii="Times New Roman" w:eastAsia="Times New Roman" w:hAnsi="Times New Roman" w:cs="Times New Roman"/>
                <w:sz w:val="24"/>
                <w:szCs w:val="24"/>
              </w:rPr>
              <w:t>_ν</w:t>
            </w:r>
            <w:proofErr w:type="spellEnd"/>
            <w:r w:rsidRPr="004E7814">
              <w:rPr>
                <w:rFonts w:ascii="Times New Roman" w:eastAsia="Times New Roman" w:hAnsi="Times New Roman" w:cs="Times New Roman"/>
                <w:sz w:val="24"/>
                <w:szCs w:val="24"/>
              </w:rPr>
              <w:t xml:space="preserve"> τ(x)</w:t>
            </w:r>
          </w:p>
        </w:tc>
      </w:tr>
      <w:tr w:rsidR="004E7814" w:rsidRPr="004E7814" w14:paraId="1B1D6CD0" w14:textId="77777777" w:rsidTr="004E7814">
        <w:trPr>
          <w:jc w:val="center"/>
        </w:trPr>
        <w:tc>
          <w:tcPr>
            <w:tcW w:w="0" w:type="auto"/>
            <w:hideMark/>
          </w:tcPr>
          <w:p w14:paraId="00EF6FF4"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χ</w:t>
            </w:r>
          </w:p>
        </w:tc>
        <w:tc>
          <w:tcPr>
            <w:tcW w:w="0" w:type="auto"/>
            <w:hideMark/>
          </w:tcPr>
          <w:p w14:paraId="7CA683DB" w14:textId="77777777" w:rsidR="004E7814" w:rsidRPr="004E7814" w:rsidRDefault="004E7814" w:rsidP="004E7814">
            <w:pPr>
              <w:rPr>
                <w:rFonts w:ascii="Times New Roman" w:eastAsia="Times New Roman" w:hAnsi="Times New Roman" w:cs="Times New Roman"/>
                <w:sz w:val="24"/>
                <w:szCs w:val="24"/>
              </w:rPr>
            </w:pPr>
            <w:r w:rsidRPr="004E7814">
              <w:rPr>
                <w:rFonts w:ascii="Times New Roman" w:eastAsia="Times New Roman" w:hAnsi="Times New Roman" w:cs="Times New Roman"/>
                <w:sz w:val="24"/>
                <w:szCs w:val="24"/>
              </w:rPr>
              <w:t>Dimensionless coupling strength (geometric units)</w:t>
            </w:r>
          </w:p>
        </w:tc>
      </w:tr>
    </w:tbl>
    <w:p w14:paraId="33928575" w14:textId="77777777" w:rsidR="00C62A9A" w:rsidRPr="00EE39C0" w:rsidRDefault="00C62A9A" w:rsidP="00A428DD">
      <w:pPr>
        <w:pStyle w:val="Heading1"/>
        <w:spacing w:line="360" w:lineRule="auto"/>
        <w:rPr>
          <w:sz w:val="24"/>
        </w:rPr>
      </w:pPr>
      <w:r w:rsidRPr="00EE39C0">
        <w:rPr>
          <w:rStyle w:val="Strong"/>
          <w:b/>
          <w:bCs/>
          <w:sz w:val="24"/>
        </w:rPr>
        <w:t>4. Methodology</w:t>
      </w:r>
    </w:p>
    <w:p w14:paraId="1716A7CF" w14:textId="01B01A9B" w:rsidR="00C62A9A" w:rsidRPr="00C62A9A" w:rsidRDefault="00C62A9A" w:rsidP="00A428DD">
      <w:pPr>
        <w:spacing w:line="360" w:lineRule="auto"/>
        <w:jc w:val="both"/>
        <w:rPr>
          <w:rFonts w:ascii="Times New Roman" w:hAnsi="Times New Roman" w:cs="Times New Roman"/>
          <w:sz w:val="24"/>
        </w:rPr>
      </w:pPr>
      <w:r w:rsidRPr="00C62A9A">
        <w:rPr>
          <w:rFonts w:ascii="Times New Roman" w:hAnsi="Times New Roman" w:cs="Times New Roman"/>
          <w:sz w:val="24"/>
        </w:rPr>
        <w:t xml:space="preserve">ENT is not a speculative framework. It is designed to be simulation-supported, falsifiable, and reproducible. This section presents </w:t>
      </w:r>
      <w:proofErr w:type="gramStart"/>
      <w:r w:rsidRPr="00C62A9A">
        <w:rPr>
          <w:rFonts w:ascii="Times New Roman" w:hAnsi="Times New Roman" w:cs="Times New Roman"/>
          <w:sz w:val="24"/>
        </w:rPr>
        <w:t>the computational</w:t>
      </w:r>
      <w:proofErr w:type="gramEnd"/>
      <w:r w:rsidRPr="00C62A9A">
        <w:rPr>
          <w:rFonts w:ascii="Times New Roman" w:hAnsi="Times New Roman" w:cs="Times New Roman"/>
          <w:sz w:val="24"/>
        </w:rPr>
        <w:t xml:space="preserve"> architecture, domain-specific validation protocols, and open-source implementation used to test ENT across neural, artificial intelligence, quantum, and cosmological systems. All simulations are implemented in Python and hosted in a public repository, enabling open validation and collaborative refinement.</w:t>
      </w:r>
    </w:p>
    <w:p w14:paraId="5B305C8E" w14:textId="77777777" w:rsidR="00C62A9A" w:rsidRPr="00EE39C0" w:rsidRDefault="00C62A9A" w:rsidP="00A428DD">
      <w:pPr>
        <w:pStyle w:val="Heading2"/>
        <w:spacing w:line="360" w:lineRule="auto"/>
        <w:rPr>
          <w:rFonts w:ascii="Times New Roman" w:hAnsi="Times New Roman" w:cs="Times New Roman"/>
          <w:color w:val="auto"/>
          <w:sz w:val="24"/>
        </w:rPr>
      </w:pPr>
      <w:r w:rsidRPr="00EE39C0">
        <w:rPr>
          <w:rStyle w:val="Strong"/>
          <w:rFonts w:ascii="Times New Roman" w:hAnsi="Times New Roman" w:cs="Times New Roman"/>
          <w:bCs w:val="0"/>
          <w:color w:val="auto"/>
          <w:sz w:val="24"/>
        </w:rPr>
        <w:t>4.1 Simulation Overview</w:t>
      </w:r>
    </w:p>
    <w:p w14:paraId="695BA1CE" w14:textId="77777777" w:rsidR="00C62A9A" w:rsidRPr="00C62A9A" w:rsidRDefault="00C62A9A" w:rsidP="00A428DD">
      <w:pPr>
        <w:spacing w:line="360" w:lineRule="auto"/>
        <w:jc w:val="both"/>
        <w:rPr>
          <w:rFonts w:ascii="Times New Roman" w:hAnsi="Times New Roman" w:cs="Times New Roman"/>
          <w:sz w:val="24"/>
        </w:rPr>
      </w:pPr>
      <w:r w:rsidRPr="00C62A9A">
        <w:rPr>
          <w:rFonts w:ascii="Times New Roman" w:hAnsi="Times New Roman" w:cs="Times New Roman"/>
          <w:sz w:val="24"/>
        </w:rPr>
        <w:t xml:space="preserve">The validation of ENT relies on domain-specific simulations implemented in Python, using standard scientific libraries including </w:t>
      </w:r>
      <w:proofErr w:type="spellStart"/>
      <w:r w:rsidRPr="00C62A9A">
        <w:rPr>
          <w:rStyle w:val="HTMLCode"/>
          <w:rFonts w:ascii="Times New Roman" w:eastAsiaTheme="minorHAnsi" w:hAnsi="Times New Roman" w:cs="Times New Roman"/>
          <w:sz w:val="24"/>
          <w:szCs w:val="22"/>
        </w:rPr>
        <w:t>numpy</w:t>
      </w:r>
      <w:proofErr w:type="spellEnd"/>
      <w:r w:rsidRPr="00C62A9A">
        <w:rPr>
          <w:rFonts w:ascii="Times New Roman" w:hAnsi="Times New Roman" w:cs="Times New Roman"/>
          <w:sz w:val="24"/>
        </w:rPr>
        <w:t xml:space="preserve">, </w:t>
      </w:r>
      <w:r w:rsidRPr="00C62A9A">
        <w:rPr>
          <w:rStyle w:val="HTMLCode"/>
          <w:rFonts w:ascii="Times New Roman" w:eastAsiaTheme="minorHAnsi" w:hAnsi="Times New Roman" w:cs="Times New Roman"/>
          <w:sz w:val="24"/>
          <w:szCs w:val="22"/>
        </w:rPr>
        <w:t>matplotlib</w:t>
      </w:r>
      <w:r w:rsidRPr="00C62A9A">
        <w:rPr>
          <w:rFonts w:ascii="Times New Roman" w:hAnsi="Times New Roman" w:cs="Times New Roman"/>
          <w:sz w:val="24"/>
        </w:rPr>
        <w:t xml:space="preserve">, </w:t>
      </w:r>
      <w:proofErr w:type="spellStart"/>
      <w:r w:rsidRPr="00C62A9A">
        <w:rPr>
          <w:rStyle w:val="HTMLCode"/>
          <w:rFonts w:ascii="Times New Roman" w:eastAsiaTheme="minorHAnsi" w:hAnsi="Times New Roman" w:cs="Times New Roman"/>
          <w:sz w:val="24"/>
          <w:szCs w:val="22"/>
        </w:rPr>
        <w:t>scipy</w:t>
      </w:r>
      <w:proofErr w:type="spellEnd"/>
      <w:r w:rsidRPr="00C62A9A">
        <w:rPr>
          <w:rFonts w:ascii="Times New Roman" w:hAnsi="Times New Roman" w:cs="Times New Roman"/>
          <w:sz w:val="24"/>
        </w:rPr>
        <w:t xml:space="preserve"> for numerical analysis, </w:t>
      </w:r>
      <w:proofErr w:type="spellStart"/>
      <w:r w:rsidRPr="00C62A9A">
        <w:rPr>
          <w:rStyle w:val="HTMLCode"/>
          <w:rFonts w:ascii="Times New Roman" w:eastAsiaTheme="minorHAnsi" w:hAnsi="Times New Roman" w:cs="Times New Roman"/>
          <w:sz w:val="24"/>
          <w:szCs w:val="22"/>
        </w:rPr>
        <w:t>qiskit</w:t>
      </w:r>
      <w:proofErr w:type="spellEnd"/>
      <w:r w:rsidRPr="00C62A9A">
        <w:rPr>
          <w:rFonts w:ascii="Times New Roman" w:hAnsi="Times New Roman" w:cs="Times New Roman"/>
          <w:sz w:val="24"/>
        </w:rPr>
        <w:t xml:space="preserve"> for quantum simulations, </w:t>
      </w:r>
      <w:proofErr w:type="spellStart"/>
      <w:r w:rsidRPr="00C62A9A">
        <w:rPr>
          <w:rStyle w:val="HTMLCode"/>
          <w:rFonts w:ascii="Times New Roman" w:eastAsiaTheme="minorHAnsi" w:hAnsi="Times New Roman" w:cs="Times New Roman"/>
          <w:sz w:val="24"/>
          <w:szCs w:val="22"/>
        </w:rPr>
        <w:t>nilearn</w:t>
      </w:r>
      <w:proofErr w:type="spellEnd"/>
      <w:r w:rsidRPr="00C62A9A">
        <w:rPr>
          <w:rFonts w:ascii="Times New Roman" w:hAnsi="Times New Roman" w:cs="Times New Roman"/>
          <w:sz w:val="24"/>
        </w:rPr>
        <w:t xml:space="preserve"> for neural data processing, and </w:t>
      </w:r>
      <w:r w:rsidRPr="00C62A9A">
        <w:rPr>
          <w:rStyle w:val="HTMLCode"/>
          <w:rFonts w:ascii="Times New Roman" w:eastAsiaTheme="minorHAnsi" w:hAnsi="Times New Roman" w:cs="Times New Roman"/>
          <w:sz w:val="24"/>
          <w:szCs w:val="22"/>
        </w:rPr>
        <w:t>pandas</w:t>
      </w:r>
      <w:r w:rsidRPr="00C62A9A">
        <w:rPr>
          <w:rFonts w:ascii="Times New Roman" w:hAnsi="Times New Roman" w:cs="Times New Roman"/>
          <w:sz w:val="24"/>
        </w:rPr>
        <w:t xml:space="preserve"> for data management. The core simulation scripts include </w:t>
      </w:r>
      <w:r w:rsidRPr="00C62A9A">
        <w:rPr>
          <w:rStyle w:val="HTMLCode"/>
          <w:rFonts w:ascii="Times New Roman" w:eastAsiaTheme="minorHAnsi" w:hAnsi="Times New Roman" w:cs="Times New Roman"/>
          <w:sz w:val="24"/>
          <w:szCs w:val="22"/>
        </w:rPr>
        <w:t>neural_validation.py</w:t>
      </w:r>
      <w:r w:rsidR="00466EB1">
        <w:rPr>
          <w:rFonts w:ascii="Times New Roman" w:hAnsi="Times New Roman" w:cs="Times New Roman"/>
          <w:sz w:val="24"/>
        </w:rPr>
        <w:t xml:space="preserve">, which </w:t>
      </w:r>
      <w:proofErr w:type="spellStart"/>
      <w:r w:rsidR="00466EB1">
        <w:rPr>
          <w:rFonts w:ascii="Times New Roman" w:hAnsi="Times New Roman" w:cs="Times New Roman"/>
          <w:sz w:val="24"/>
        </w:rPr>
        <w:t>analy</w:t>
      </w:r>
      <w:proofErr w:type="spellEnd"/>
      <w:r w:rsidR="00466EB1">
        <w:rPr>
          <w:rFonts w:ascii="Times New Roman" w:hAnsi="Times New Roman" w:cs="Times New Roman"/>
          <w:sz w:val="24"/>
          <w:lang w:val="en-GB"/>
        </w:rPr>
        <w:t>s</w:t>
      </w:r>
      <w:r w:rsidRPr="00C62A9A">
        <w:rPr>
          <w:rFonts w:ascii="Times New Roman" w:hAnsi="Times New Roman" w:cs="Times New Roman"/>
          <w:sz w:val="24"/>
        </w:rPr>
        <w:t xml:space="preserve">es HCP resting-state fMRI data for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6621DF">
        <w:rPr>
          <w:rFonts w:ascii="Times New Roman" w:hAnsi="Times New Roman" w:cs="Times New Roman"/>
          <w:sz w:val="24"/>
        </w:rPr>
        <w:t xml:space="preserve"> </w:t>
      </w:r>
      <w:r w:rsidRPr="00C62A9A">
        <w:rPr>
          <w:rFonts w:ascii="Times New Roman" w:hAnsi="Times New Roman" w:cs="Times New Roman"/>
          <w:sz w:val="24"/>
        </w:rPr>
        <w:t xml:space="preserve">dynamics; </w:t>
      </w:r>
      <w:r w:rsidRPr="00C62A9A">
        <w:rPr>
          <w:rStyle w:val="HTMLCode"/>
          <w:rFonts w:ascii="Times New Roman" w:eastAsiaTheme="minorHAnsi" w:hAnsi="Times New Roman" w:cs="Times New Roman"/>
          <w:sz w:val="24"/>
          <w:szCs w:val="22"/>
        </w:rPr>
        <w:t>quantum_validation.py</w:t>
      </w:r>
      <w:r w:rsidRPr="00C62A9A">
        <w:rPr>
          <w:rFonts w:ascii="Times New Roman" w:hAnsi="Times New Roman" w:cs="Times New Roman"/>
          <w:sz w:val="24"/>
        </w:rPr>
        <w:t xml:space="preserve">, which simulates qubit decoherence on IBM-Q Lima; </w:t>
      </w:r>
      <w:r w:rsidRPr="00C62A9A">
        <w:rPr>
          <w:rStyle w:val="HTMLCode"/>
          <w:rFonts w:ascii="Times New Roman" w:eastAsiaTheme="minorHAnsi" w:hAnsi="Times New Roman" w:cs="Times New Roman"/>
          <w:sz w:val="24"/>
          <w:szCs w:val="22"/>
        </w:rPr>
        <w:t>iit_correlation.py</w:t>
      </w:r>
      <w:r w:rsidRPr="00C62A9A">
        <w:rPr>
          <w:rFonts w:ascii="Times New Roman" w:hAnsi="Times New Roman" w:cs="Times New Roman"/>
          <w:sz w:val="24"/>
        </w:rPr>
        <w:t xml:space="preserve">, which generates the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C62A9A">
        <w:rPr>
          <w:rStyle w:val="vlist-s"/>
          <w:rFonts w:ascii="Times New Roman" w:hAnsi="Times New Roman" w:cs="Times New Roman"/>
          <w:sz w:val="24"/>
        </w:rPr>
        <w:t>​</w:t>
      </w:r>
      <w:r w:rsidRPr="00C62A9A">
        <w:rPr>
          <w:rStyle w:val="mrel"/>
          <w:rFonts w:ascii="Cambria Math" w:hAnsi="Cambria Math" w:cs="Cambria Math"/>
          <w:sz w:val="24"/>
        </w:rPr>
        <w:t>∝</w:t>
      </w:r>
      <w:r w:rsidRPr="00C62A9A">
        <w:rPr>
          <w:rStyle w:val="mord"/>
          <w:rFonts w:ascii="Times New Roman" w:hAnsi="Times New Roman" w:cs="Times New Roman"/>
          <w:sz w:val="24"/>
        </w:rPr>
        <w:t>Φ</w:t>
      </w:r>
      <w:r w:rsidRPr="00C62A9A">
        <w:rPr>
          <w:rFonts w:ascii="Times New Roman" w:hAnsi="Times New Roman" w:cs="Times New Roman"/>
          <w:sz w:val="24"/>
        </w:rPr>
        <w:t xml:space="preserve"> correlation plot; and </w:t>
      </w:r>
      <w:proofErr w:type="spellStart"/>
      <w:r w:rsidRPr="00C62A9A">
        <w:rPr>
          <w:rStyle w:val="HTMLCode"/>
          <w:rFonts w:ascii="Times New Roman" w:eastAsiaTheme="minorHAnsi" w:hAnsi="Times New Roman" w:cs="Times New Roman"/>
          <w:sz w:val="24"/>
          <w:szCs w:val="22"/>
        </w:rPr>
        <w:t>ENT_Py</w:t>
      </w:r>
      <w:proofErr w:type="spellEnd"/>
      <w:r w:rsidRPr="00C62A9A">
        <w:rPr>
          <w:rStyle w:val="HTMLCode"/>
          <w:rFonts w:ascii="Times New Roman" w:eastAsiaTheme="minorHAnsi" w:hAnsi="Times New Roman" w:cs="Times New Roman"/>
          <w:sz w:val="24"/>
          <w:szCs w:val="22"/>
        </w:rPr>
        <w:t>.</w:t>
      </w:r>
      <w:r>
        <w:rPr>
          <w:rStyle w:val="HTMLCode"/>
          <w:rFonts w:ascii="Times New Roman" w:eastAsiaTheme="minorHAnsi" w:hAnsi="Times New Roman" w:cs="Times New Roman"/>
          <w:sz w:val="24"/>
          <w:szCs w:val="22"/>
          <w:lang w:val="en-GB"/>
        </w:rPr>
        <w:t xml:space="preserve"> </w:t>
      </w:r>
      <w:r w:rsidRPr="00C62A9A">
        <w:rPr>
          <w:rStyle w:val="HTMLCode"/>
          <w:rFonts w:ascii="Times New Roman" w:eastAsiaTheme="minorHAnsi" w:hAnsi="Times New Roman" w:cs="Times New Roman"/>
          <w:sz w:val="24"/>
          <w:szCs w:val="22"/>
        </w:rPr>
        <w:t>Code for Complete Simulations.py</w:t>
      </w:r>
      <w:r w:rsidRPr="00C62A9A">
        <w:rPr>
          <w:rFonts w:ascii="Times New Roman" w:hAnsi="Times New Roman" w:cs="Times New Roman"/>
          <w:sz w:val="24"/>
        </w:rPr>
        <w:t>, which provides a full suite for cosmology, gravitatio</w:t>
      </w:r>
      <w:r w:rsidR="00466EB1">
        <w:rPr>
          <w:rFonts w:ascii="Times New Roman" w:hAnsi="Times New Roman" w:cs="Times New Roman"/>
          <w:sz w:val="24"/>
        </w:rPr>
        <w:t xml:space="preserve">nal signatures, and QAOA </w:t>
      </w:r>
      <w:proofErr w:type="spellStart"/>
      <w:r w:rsidR="00466EB1">
        <w:rPr>
          <w:rFonts w:ascii="Times New Roman" w:hAnsi="Times New Roman" w:cs="Times New Roman"/>
          <w:sz w:val="24"/>
        </w:rPr>
        <w:t>optimi</w:t>
      </w:r>
      <w:proofErr w:type="spellEnd"/>
      <w:r w:rsidR="00466EB1">
        <w:rPr>
          <w:rFonts w:ascii="Times New Roman" w:hAnsi="Times New Roman" w:cs="Times New Roman"/>
          <w:sz w:val="24"/>
          <w:lang w:val="en-GB"/>
        </w:rPr>
        <w:t>s</w:t>
      </w:r>
      <w:proofErr w:type="spellStart"/>
      <w:r w:rsidRPr="00C62A9A">
        <w:rPr>
          <w:rFonts w:ascii="Times New Roman" w:hAnsi="Times New Roman" w:cs="Times New Roman"/>
          <w:sz w:val="24"/>
        </w:rPr>
        <w:t>ation</w:t>
      </w:r>
      <w:proofErr w:type="spellEnd"/>
      <w:r w:rsidRPr="00C62A9A">
        <w:rPr>
          <w:rFonts w:ascii="Times New Roman" w:hAnsi="Times New Roman" w:cs="Times New Roman"/>
          <w:sz w:val="24"/>
        </w:rPr>
        <w:t xml:space="preserve">. All </w:t>
      </w:r>
      <w:proofErr w:type="gramStart"/>
      <w:r w:rsidRPr="00C62A9A">
        <w:rPr>
          <w:rFonts w:ascii="Times New Roman" w:hAnsi="Times New Roman" w:cs="Times New Roman"/>
          <w:sz w:val="24"/>
        </w:rPr>
        <w:t>code is</w:t>
      </w:r>
      <w:proofErr w:type="gramEnd"/>
      <w:r w:rsidRPr="00C62A9A">
        <w:rPr>
          <w:rFonts w:ascii="Times New Roman" w:hAnsi="Times New Roman" w:cs="Times New Roman"/>
          <w:sz w:val="24"/>
        </w:rPr>
        <w:t xml:space="preserve"> open-source and designed for reproducibility.</w:t>
      </w:r>
    </w:p>
    <w:p w14:paraId="7B5B3D17" w14:textId="77777777" w:rsidR="0077384D" w:rsidRPr="00EE39C0" w:rsidRDefault="0077384D"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4.2 Neural System Simulation</w:t>
      </w:r>
    </w:p>
    <w:p w14:paraId="764392B7" w14:textId="503BE446" w:rsidR="00473F29" w:rsidRPr="00473F29" w:rsidRDefault="00473F29" w:rsidP="00A428DD">
      <w:pPr>
        <w:spacing w:line="360" w:lineRule="auto"/>
        <w:jc w:val="both"/>
        <w:rPr>
          <w:rFonts w:ascii="Times New Roman" w:hAnsi="Times New Roman" w:cs="Times New Roman"/>
          <w:sz w:val="24"/>
          <w:szCs w:val="24"/>
        </w:rPr>
      </w:pPr>
      <w:r w:rsidRPr="00473F29">
        <w:rPr>
          <w:rFonts w:ascii="Times New Roman" w:hAnsi="Times New Roman" w:cs="Times New Roman"/>
          <w:sz w:val="24"/>
          <w:szCs w:val="24"/>
        </w:rPr>
        <w:t>The analysis of the functional connectivity is performed in the Synthetic Human Connectome Project (HCP) data with the use of the neural_validation.py script.</w:t>
      </w:r>
      <w:r w:rsidR="00312CED">
        <w:rPr>
          <w:rFonts w:ascii="Times New Roman" w:hAnsi="Times New Roman" w:cs="Times New Roman"/>
          <w:sz w:val="24"/>
          <w:szCs w:val="24"/>
        </w:rPr>
        <w:t xml:space="preserve"> </w:t>
      </w:r>
      <w:r w:rsidRPr="00473F29">
        <w:rPr>
          <w:rFonts w:ascii="Times New Roman" w:hAnsi="Times New Roman" w:cs="Times New Roman"/>
          <w:sz w:val="24"/>
          <w:szCs w:val="24"/>
        </w:rPr>
        <w:t xml:space="preserve">The script loads time-series data from 50 brain regions, computes functional connectivity matrices using Pearson correlation, derives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473F29">
        <w:rPr>
          <w:rFonts w:ascii="Times New Roman" w:hAnsi="Times New Roman" w:cs="Times New Roman"/>
          <w:sz w:val="24"/>
          <w:szCs w:val="24"/>
        </w:rPr>
        <w:t xml:space="preserve"> via Kullback-Leibler divergence between observed and uniform connectivity distributions, and calculates</w:t>
      </w:r>
      <m:oMath>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473F29">
        <w:rPr>
          <w:rStyle w:val="vlist-s"/>
          <w:rFonts w:ascii="Times New Roman" w:hAnsi="Times New Roman" w:cs="Times New Roman"/>
          <w:sz w:val="24"/>
          <w:szCs w:val="24"/>
        </w:rPr>
        <w:t>​</w:t>
      </w:r>
      <w:r w:rsidRPr="00473F29">
        <w:rPr>
          <w:rStyle w:val="mopen"/>
          <w:rFonts w:ascii="Times New Roman" w:hAnsi="Times New Roman" w:cs="Times New Roman"/>
          <w:sz w:val="24"/>
          <w:szCs w:val="24"/>
        </w:rPr>
        <w:t>(</w:t>
      </w:r>
      <w:r w:rsidRPr="00473F29">
        <w:rPr>
          <w:rStyle w:val="mord"/>
          <w:rFonts w:ascii="Times New Roman" w:hAnsi="Times New Roman" w:cs="Times New Roman"/>
          <w:sz w:val="24"/>
          <w:szCs w:val="24"/>
        </w:rPr>
        <w:t>t</w:t>
      </w:r>
      <w:r w:rsidRPr="00473F29">
        <w:rPr>
          <w:rStyle w:val="mclose"/>
          <w:rFonts w:ascii="Times New Roman" w:hAnsi="Times New Roman" w:cs="Times New Roman"/>
          <w:sz w:val="24"/>
          <w:szCs w:val="24"/>
        </w:rPr>
        <w:t>)</w:t>
      </w:r>
      <w:r w:rsidRPr="00473F29">
        <w:rPr>
          <w:rFonts w:ascii="Times New Roman" w:hAnsi="Times New Roman" w:cs="Times New Roman"/>
          <w:sz w:val="24"/>
          <w:szCs w:val="24"/>
        </w:rPr>
        <w:t xml:space="preserve"> and </w:t>
      </w:r>
      <w:r w:rsidRPr="00473F29">
        <w:rPr>
          <w:rStyle w:val="vlist-s"/>
          <w:rFonts w:ascii="Times New Roman" w:hAnsi="Times New Roman" w:cs="Times New Roman"/>
          <w:sz w:val="24"/>
          <w:szCs w:val="24"/>
        </w:rPr>
        <w:t>​</w:t>
      </w:r>
      <m:oMath>
        <m:sSub>
          <m:sSubPr>
            <m:ctrlPr>
              <w:rPr>
                <w:rFonts w:ascii="Cambria Math" w:hAnsi="Cambria Math" w:cs="Times New Roman"/>
                <w:i/>
                <w:sz w:val="24"/>
                <w:szCs w:val="24"/>
              </w:rPr>
            </m:ctrlPr>
          </m:sSubPr>
          <m:e>
            <m:r>
              <m:rPr>
                <m:sty m:val="p"/>
              </m:rPr>
              <w:rPr>
                <w:rStyle w:val="mord"/>
                <w:rFonts w:ascii="Cambria Math" w:hAnsi="Cambria Math" w:cs="Times New Roman"/>
                <w:sz w:val="24"/>
                <w:szCs w:val="24"/>
              </w:rPr>
              <m:t>∇</m:t>
            </m:r>
          </m:e>
          <m:sub>
            <m:r>
              <m:rPr>
                <m:sty m:val="p"/>
              </m:rPr>
              <w:rPr>
                <w:rStyle w:val="mord"/>
                <w:rFonts w:ascii="Cambria Math" w:hAnsi="Cambria Math" w:cs="Times New Roman"/>
                <w:sz w:val="24"/>
                <w:szCs w:val="24"/>
              </w:rPr>
              <m:t>N</m:t>
            </m:r>
          </m:sub>
        </m:sSub>
      </m:oMath>
      <w:r w:rsidRPr="00473F29">
        <w:rPr>
          <w:rFonts w:ascii="Times New Roman" w:hAnsi="Times New Roman" w:cs="Times New Roman"/>
          <w:sz w:val="24"/>
          <w:szCs w:val="24"/>
        </w:rPr>
        <w:t xml:space="preserve">(entropy gradient). The simulation determines at which point, wakefulness or cognitive engagement,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473F29">
        <w:rPr>
          <w:rFonts w:ascii="Times New Roman" w:hAnsi="Times New Roman" w:cs="Times New Roman"/>
          <w:sz w:val="24"/>
          <w:szCs w:val="24"/>
        </w:rPr>
        <w:t xml:space="preserve"> is at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473F29">
        <w:rPr>
          <w:rStyle w:val="vlist-s"/>
          <w:rFonts w:ascii="Times New Roman" w:hAnsi="Times New Roman" w:cs="Times New Roman"/>
          <w:sz w:val="24"/>
          <w:szCs w:val="24"/>
        </w:rPr>
        <w:t>​</w:t>
      </w:r>
      <w:r w:rsidRPr="00473F29">
        <w:rPr>
          <w:rStyle w:val="mrel"/>
          <w:rFonts w:ascii="Times New Roman" w:hAnsi="Times New Roman" w:cs="Times New Roman"/>
          <w:sz w:val="24"/>
          <w:szCs w:val="24"/>
        </w:rPr>
        <w:t>≈</w:t>
      </w:r>
      <w:r w:rsidRPr="00473F29">
        <w:rPr>
          <w:rStyle w:val="mord"/>
          <w:rFonts w:ascii="Times New Roman" w:hAnsi="Times New Roman" w:cs="Times New Roman"/>
          <w:sz w:val="24"/>
          <w:szCs w:val="24"/>
        </w:rPr>
        <w:t>0.5</w:t>
      </w:r>
      <w:r w:rsidRPr="00473F29">
        <w:rPr>
          <w:rFonts w:ascii="Times New Roman" w:hAnsi="Times New Roman" w:cs="Times New Roman"/>
          <w:sz w:val="24"/>
          <w:szCs w:val="24"/>
        </w:rPr>
        <w:t xml:space="preserve">. It can also identify </w:t>
      </w:r>
      <w:r w:rsidR="00312CED">
        <w:rPr>
          <w:rFonts w:ascii="Times New Roman" w:hAnsi="Times New Roman" w:cs="Times New Roman"/>
          <w:sz w:val="24"/>
          <w:szCs w:val="24"/>
        </w:rPr>
        <w:t>instances</w:t>
      </w:r>
      <w:r w:rsidRPr="00473F29">
        <w:rPr>
          <w:rFonts w:ascii="Times New Roman" w:hAnsi="Times New Roman" w:cs="Times New Roman"/>
          <w:sz w:val="24"/>
          <w:szCs w:val="24"/>
        </w:rPr>
        <w:t xml:space="preserve"> of symbolic drifting, sudden decreases in coherence, which may indicate micro-awakenings, or loss of attention. In a move to achieve biological plausibility, the script relies on the empirical </w:t>
      </w:r>
      <w:r w:rsidR="00312CED">
        <w:rPr>
          <w:rFonts w:ascii="Times New Roman" w:hAnsi="Times New Roman" w:cs="Times New Roman"/>
          <w:sz w:val="24"/>
          <w:szCs w:val="24"/>
        </w:rPr>
        <w:t>consistency</w:t>
      </w:r>
      <w:r w:rsidRPr="00473F29">
        <w:rPr>
          <w:rFonts w:ascii="Times New Roman" w:hAnsi="Times New Roman" w:cs="Times New Roman"/>
          <w:sz w:val="24"/>
          <w:szCs w:val="24"/>
        </w:rPr>
        <w:t xml:space="preserve"> of EEG studies of transitions in biological systems of sleep-wake </w:t>
      </w:r>
      <w:r w:rsidR="002C73AC" w:rsidRPr="002C73AC">
        <w:rPr>
          <w:rFonts w:ascii="Times New Roman" w:hAnsi="Times New Roman" w:cs="Times New Roman"/>
          <w:sz w:val="24"/>
          <w:szCs w:val="24"/>
        </w:rPr>
        <w:t>(Dec</w:t>
      </w:r>
      <w:r w:rsidR="00A523D4">
        <w:rPr>
          <w:rFonts w:ascii="Times New Roman" w:hAnsi="Times New Roman" w:cs="Times New Roman"/>
          <w:sz w:val="24"/>
          <w:szCs w:val="24"/>
        </w:rPr>
        <w:t>o &amp; Jirsa, 2012</w:t>
      </w:r>
      <w:r w:rsidR="002C73AC" w:rsidRPr="002C73AC">
        <w:rPr>
          <w:rFonts w:ascii="Times New Roman" w:hAnsi="Times New Roman" w:cs="Times New Roman"/>
          <w:sz w:val="24"/>
          <w:szCs w:val="24"/>
        </w:rPr>
        <w:t>).</w:t>
      </w:r>
      <w:r w:rsidRPr="00473F29">
        <w:rPr>
          <w:rFonts w:ascii="Times New Roman" w:hAnsi="Times New Roman" w:cs="Times New Roman"/>
          <w:sz w:val="24"/>
          <w:szCs w:val="24"/>
        </w:rPr>
        <w:t xml:space="preserve"> The generative models used to synthesize the data take into consideration the resting-state noise, hemodynamic response delays, as well as variances in regional connectivity.</w:t>
      </w:r>
    </w:p>
    <w:p w14:paraId="19605DF6" w14:textId="77777777" w:rsidR="00AB508E" w:rsidRPr="00EE39C0" w:rsidRDefault="00AB508E"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4.3 Quantum System Simulation</w:t>
      </w:r>
    </w:p>
    <w:p w14:paraId="21015400" w14:textId="298B7235" w:rsidR="00AB508E" w:rsidRPr="00AA3142" w:rsidRDefault="00FF102E" w:rsidP="00A428DD">
      <w:pPr>
        <w:spacing w:line="360" w:lineRule="auto"/>
        <w:jc w:val="both"/>
        <w:rPr>
          <w:rFonts w:ascii="Times New Roman" w:hAnsi="Times New Roman" w:cs="Times New Roman"/>
          <w:sz w:val="24"/>
          <w:szCs w:val="24"/>
        </w:rPr>
      </w:pPr>
      <w:r w:rsidRPr="00FF102E">
        <w:rPr>
          <w:rFonts w:ascii="Times New Roman" w:hAnsi="Times New Roman" w:cs="Times New Roman"/>
          <w:sz w:val="24"/>
          <w:szCs w:val="24"/>
        </w:rPr>
        <w:t>The simulation of the</w:t>
      </w:r>
      <w:r w:rsidR="006F67C1">
        <w:rPr>
          <w:rFonts w:ascii="Times New Roman" w:hAnsi="Times New Roman" w:cs="Times New Roman"/>
          <w:sz w:val="24"/>
          <w:szCs w:val="24"/>
        </w:rPr>
        <w:t xml:space="preserve"> </w:t>
      </w:r>
      <w:r w:rsidRPr="00FF102E">
        <w:rPr>
          <w:rFonts w:ascii="Times New Roman" w:hAnsi="Times New Roman" w:cs="Times New Roman"/>
          <w:sz w:val="24"/>
          <w:szCs w:val="24"/>
        </w:rPr>
        <w:t xml:space="preserve">decoherence of a single qubit on IBM-Q Lima is made by using quantum_validation.py. </w:t>
      </w:r>
      <w:r w:rsidR="00AB508E" w:rsidRPr="00AA3142">
        <w:rPr>
          <w:rFonts w:ascii="Times New Roman" w:hAnsi="Times New Roman" w:cs="Times New Roman"/>
          <w:sz w:val="24"/>
          <w:szCs w:val="24"/>
        </w:rPr>
        <w:t xml:space="preserve">The script </w:t>
      </w:r>
      <w:proofErr w:type="spellStart"/>
      <w:r w:rsidR="00AB508E" w:rsidRPr="00AA3142">
        <w:rPr>
          <w:rFonts w:ascii="Times New Roman" w:hAnsi="Times New Roman" w:cs="Times New Roman"/>
          <w:sz w:val="24"/>
          <w:szCs w:val="24"/>
        </w:rPr>
        <w:t>initiali</w:t>
      </w:r>
      <w:proofErr w:type="spellEnd"/>
      <w:r w:rsidR="00466EB1">
        <w:rPr>
          <w:rFonts w:ascii="Times New Roman" w:hAnsi="Times New Roman" w:cs="Times New Roman"/>
          <w:sz w:val="24"/>
          <w:szCs w:val="24"/>
          <w:lang w:val="en-GB"/>
        </w:rPr>
        <w:t>s</w:t>
      </w:r>
      <w:r w:rsidR="00AB508E" w:rsidRPr="00AA3142">
        <w:rPr>
          <w:rFonts w:ascii="Times New Roman" w:hAnsi="Times New Roman" w:cs="Times New Roman"/>
          <w:sz w:val="24"/>
          <w:szCs w:val="24"/>
        </w:rPr>
        <w:t>es the qubit in</w:t>
      </w:r>
      <m:oMath>
        <m:r>
          <w:rPr>
            <w:rFonts w:ascii="Cambria Math" w:hAnsi="Cambria Math" w:cs="Times New Roman"/>
            <w:sz w:val="24"/>
            <w:szCs w:val="24"/>
          </w:rPr>
          <m:t xml:space="preserve"> |1⟩</m:t>
        </m:r>
      </m:oMath>
      <w:r w:rsidR="00AB508E" w:rsidRPr="00AA3142">
        <w:rPr>
          <w:rFonts w:ascii="Times New Roman" w:hAnsi="Times New Roman" w:cs="Times New Roman"/>
          <w:sz w:val="24"/>
          <w:szCs w:val="24"/>
        </w:rPr>
        <w:t xml:space="preserve">, applies a delay gate to simulate </w:t>
      </w:r>
      <m:oMath>
        <m:f>
          <m:fPr>
            <m:ctrlPr>
              <w:rPr>
                <w:rFonts w:ascii="Cambria Math" w:hAnsi="Cambria Math" w:cs="Times New Roman"/>
                <w:i/>
                <w:sz w:val="24"/>
                <w:szCs w:val="24"/>
              </w:rPr>
            </m:ctrlPr>
          </m:fPr>
          <m:num>
            <m:r>
              <w:rPr>
                <w:rFonts w:ascii="Cambria Math" w:hAnsi="Cambria Math" w:cs="Times New Roman"/>
                <w:sz w:val="24"/>
                <w:szCs w:val="24"/>
              </w:rPr>
              <m:t>T1</m:t>
            </m:r>
          </m:num>
          <m:den>
            <m:r>
              <w:rPr>
                <w:rFonts w:ascii="Cambria Math" w:hAnsi="Cambria Math" w:cs="Times New Roman"/>
                <w:sz w:val="24"/>
                <w:szCs w:val="24"/>
              </w:rPr>
              <m:t>T2</m:t>
            </m:r>
          </m:den>
        </m:f>
      </m:oMath>
      <w:r w:rsidR="00AB508E" w:rsidRPr="00AA3142">
        <w:rPr>
          <w:rStyle w:val="vlist-s"/>
          <w:rFonts w:ascii="Times New Roman" w:hAnsi="Times New Roman" w:cs="Times New Roman"/>
          <w:sz w:val="24"/>
          <w:szCs w:val="24"/>
        </w:rPr>
        <w:t>​</w:t>
      </w:r>
      <w:r w:rsidR="00AB508E" w:rsidRPr="00AA3142">
        <w:rPr>
          <w:rFonts w:ascii="Times New Roman" w:hAnsi="Times New Roman" w:cs="Times New Roman"/>
          <w:sz w:val="24"/>
          <w:szCs w:val="24"/>
        </w:rPr>
        <w:t xml:space="preserve"> decay, measures </w:t>
      </w:r>
      <m:oMath>
        <m:r>
          <w:rPr>
            <w:rFonts w:ascii="Cambria Math" w:hAnsi="Cambria Math" w:cs="Times New Roman"/>
            <w:sz w:val="24"/>
            <w:szCs w:val="24"/>
          </w:rPr>
          <m:t>P(|1⟩)</m:t>
        </m:r>
      </m:oMath>
      <w:r w:rsidR="00065219" w:rsidRPr="00AA3142">
        <w:rPr>
          <w:rFonts w:ascii="Times New Roman" w:hAnsi="Times New Roman" w:cs="Times New Roman"/>
          <w:sz w:val="24"/>
          <w:szCs w:val="24"/>
        </w:rPr>
        <w:t xml:space="preserve"> </w:t>
      </w:r>
      <w:r w:rsidR="00AB508E" w:rsidRPr="00AA3142">
        <w:rPr>
          <w:rFonts w:ascii="Times New Roman" w:hAnsi="Times New Roman" w:cs="Times New Roman"/>
          <w:sz w:val="24"/>
          <w:szCs w:val="24"/>
        </w:rPr>
        <w:t xml:space="preserve">over time, </w:t>
      </w:r>
      <w:r w:rsidR="00312CED" w:rsidRPr="00AA3142">
        <w:rPr>
          <w:rFonts w:ascii="Times New Roman" w:hAnsi="Times New Roman" w:cs="Times New Roman"/>
          <w:sz w:val="24"/>
          <w:szCs w:val="24"/>
        </w:rPr>
        <w:t>computes</w:t>
      </w:r>
      <w:r w:rsidR="00312CED">
        <w:rPr>
          <w:rFonts w:ascii="Times New Roman" w:hAnsi="Times New Roman" w:cs="Times New Roman"/>
          <w:sz w:val="24"/>
          <w:szCs w:val="24"/>
        </w:rPr>
        <w:t xml:space="preserve"> </w:t>
      </w:r>
      <m:oMath>
        <m:r>
          <w:rPr>
            <w:rFonts w:ascii="Cambria Math" w:hAnsi="Cambria Math" w:cs="Times New Roman"/>
            <w:sz w:val="24"/>
            <w:szCs w:val="24"/>
          </w:rPr>
          <m:t>τ(t)=-</m:t>
        </m:r>
        <m:r>
          <m:rPr>
            <m:sty m:val="p"/>
          </m:rPr>
          <w:rPr>
            <w:rFonts w:ascii="Cambria Math" w:hAnsi="Cambria Math" w:cs="Times New Roman"/>
            <w:sz w:val="24"/>
            <w:szCs w:val="24"/>
          </w:rPr>
          <m:t>ln</m:t>
        </m:r>
        <m:r>
          <w:rPr>
            <w:rFonts w:ascii="Cambria Math" w:hAnsi="Cambria Math" w:cs="Times New Roman"/>
            <w:sz w:val="24"/>
            <w:szCs w:val="24"/>
          </w:rPr>
          <m:t>⁡P(|1⟩)</m:t>
        </m:r>
      </m:oMath>
      <w:r w:rsidR="00466EB1">
        <w:rPr>
          <w:rFonts w:ascii="Times New Roman" w:hAnsi="Times New Roman" w:cs="Times New Roman"/>
          <w:sz w:val="24"/>
          <w:szCs w:val="24"/>
        </w:rPr>
        <w:t>, and normali</w:t>
      </w:r>
      <w:r w:rsidR="00466EB1">
        <w:rPr>
          <w:rFonts w:ascii="Times New Roman" w:hAnsi="Times New Roman" w:cs="Times New Roman"/>
          <w:sz w:val="24"/>
          <w:szCs w:val="24"/>
          <w:lang w:val="en-GB"/>
        </w:rPr>
        <w:t>s</w:t>
      </w:r>
      <w:r w:rsidR="00AB508E" w:rsidRPr="00AA3142">
        <w:rPr>
          <w:rFonts w:ascii="Times New Roman" w:hAnsi="Times New Roman" w:cs="Times New Roman"/>
          <w:sz w:val="24"/>
          <w:szCs w:val="24"/>
        </w:rPr>
        <w:t xml:space="preserve">es to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00AB508E" w:rsidRPr="00AA3142">
        <w:rPr>
          <w:rStyle w:val="vlist-s"/>
          <w:rFonts w:ascii="Times New Roman" w:hAnsi="Times New Roman" w:cs="Times New Roman"/>
          <w:sz w:val="24"/>
          <w:szCs w:val="24"/>
        </w:rPr>
        <w:t>​</w:t>
      </w:r>
      <w:r w:rsidR="00AB508E" w:rsidRPr="00AA3142">
        <w:rPr>
          <w:rStyle w:val="mrel"/>
          <w:rFonts w:ascii="Times New Roman" w:hAnsi="Times New Roman" w:cs="Times New Roman"/>
          <w:sz w:val="24"/>
          <w:szCs w:val="24"/>
        </w:rPr>
        <w:t>=</w:t>
      </w:r>
      <w:r w:rsidR="00AB508E" w:rsidRPr="00AA3142">
        <w:rPr>
          <w:rStyle w:val="mord"/>
          <w:rFonts w:ascii="Times New Roman" w:hAnsi="Times New Roman" w:cs="Times New Roman"/>
          <w:sz w:val="24"/>
          <w:szCs w:val="24"/>
        </w:rPr>
        <w:t>−</w:t>
      </w:r>
      <w:r w:rsidR="00AB508E" w:rsidRPr="00AA3142">
        <w:rPr>
          <w:rStyle w:val="mop"/>
          <w:rFonts w:ascii="Times New Roman" w:hAnsi="Times New Roman" w:cs="Times New Roman"/>
          <w:sz w:val="24"/>
          <w:szCs w:val="24"/>
        </w:rPr>
        <w:t>ln</w:t>
      </w:r>
      <w:r w:rsidR="00AB508E" w:rsidRPr="00AA3142">
        <w:rPr>
          <w:rStyle w:val="mopen"/>
          <w:rFonts w:ascii="Times New Roman" w:hAnsi="Times New Roman" w:cs="Times New Roman"/>
          <w:sz w:val="24"/>
          <w:szCs w:val="24"/>
        </w:rPr>
        <w:t>(</w:t>
      </w:r>
      <w:r w:rsidR="00AB508E" w:rsidRPr="00AA3142">
        <w:rPr>
          <w:rStyle w:val="mord"/>
          <w:rFonts w:ascii="Times New Roman" w:hAnsi="Times New Roman" w:cs="Times New Roman"/>
          <w:sz w:val="24"/>
          <w:szCs w:val="24"/>
        </w:rPr>
        <w:t>0.5</w:t>
      </w:r>
      <w:r w:rsidR="00AB508E" w:rsidRPr="00AA3142">
        <w:rPr>
          <w:rStyle w:val="mclose"/>
          <w:rFonts w:ascii="Times New Roman" w:hAnsi="Times New Roman" w:cs="Times New Roman"/>
          <w:sz w:val="24"/>
          <w:szCs w:val="24"/>
        </w:rPr>
        <w:t>)</w:t>
      </w:r>
      <w:r w:rsidR="00AB508E" w:rsidRPr="00AA3142">
        <w:rPr>
          <w:rFonts w:ascii="Times New Roman" w:hAnsi="Times New Roman" w:cs="Times New Roman"/>
          <w:sz w:val="24"/>
          <w:szCs w:val="24"/>
        </w:rPr>
        <w:t xml:space="preserve"> to obtain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AB508E" w:rsidRPr="00AA3142">
        <w:rPr>
          <w:rStyle w:val="vlist-s"/>
          <w:rFonts w:ascii="Times New Roman" w:hAnsi="Times New Roman" w:cs="Times New Roman"/>
          <w:sz w:val="24"/>
          <w:szCs w:val="24"/>
        </w:rPr>
        <w:t>​</w:t>
      </w:r>
      <w:r w:rsidR="00AB508E" w:rsidRPr="00AA3142">
        <w:rPr>
          <w:rStyle w:val="mopen"/>
          <w:rFonts w:ascii="Times New Roman" w:hAnsi="Times New Roman" w:cs="Times New Roman"/>
          <w:sz w:val="24"/>
          <w:szCs w:val="24"/>
        </w:rPr>
        <w:t>(</w:t>
      </w:r>
      <w:r w:rsidR="00AB508E" w:rsidRPr="00AA3142">
        <w:rPr>
          <w:rStyle w:val="mord"/>
          <w:rFonts w:ascii="Times New Roman" w:hAnsi="Times New Roman" w:cs="Times New Roman"/>
          <w:sz w:val="24"/>
          <w:szCs w:val="24"/>
        </w:rPr>
        <w:t>t</w:t>
      </w:r>
      <w:r w:rsidR="00AB508E" w:rsidRPr="00AA3142">
        <w:rPr>
          <w:rStyle w:val="mclose"/>
          <w:rFonts w:ascii="Times New Roman" w:hAnsi="Times New Roman" w:cs="Times New Roman"/>
          <w:sz w:val="24"/>
          <w:szCs w:val="24"/>
        </w:rPr>
        <w:t>)</w:t>
      </w:r>
      <w:r w:rsidR="00AB508E" w:rsidRPr="00AA3142">
        <w:rPr>
          <w:rFonts w:ascii="Times New Roman" w:hAnsi="Times New Roman" w:cs="Times New Roman"/>
          <w:sz w:val="24"/>
          <w:szCs w:val="24"/>
        </w:rPr>
        <w:t xml:space="preserve">. The simulation tests whether passive decay alone can cross </w:t>
      </w:r>
      <w:proofErr w:type="spellStart"/>
      <w:r w:rsidR="00AB508E" w:rsidRPr="00AA3142">
        <w:rPr>
          <w:rStyle w:val="mord"/>
          <w:rFonts w:ascii="Times New Roman" w:hAnsi="Times New Roman" w:cs="Times New Roman"/>
          <w:sz w:val="24"/>
          <w:szCs w:val="24"/>
        </w:rPr>
        <w:t>τ</w:t>
      </w:r>
      <w:proofErr w:type="gramStart"/>
      <w:r w:rsidR="00AB508E" w:rsidRPr="00AA3142">
        <w:rPr>
          <w:rStyle w:val="mord"/>
          <w:rFonts w:ascii="Times New Roman" w:hAnsi="Times New Roman" w:cs="Times New Roman"/>
          <w:sz w:val="24"/>
          <w:szCs w:val="24"/>
        </w:rPr>
        <w:t>c</w:t>
      </w:r>
      <w:proofErr w:type="spellEnd"/>
      <w:r w:rsidR="00AB508E" w:rsidRPr="00AA3142">
        <w:rPr>
          <w:rStyle w:val="vlist-s"/>
          <w:rFonts w:ascii="Times New Roman" w:hAnsi="Times New Roman" w:cs="Times New Roman"/>
          <w:sz w:val="24"/>
          <w:szCs w:val="24"/>
        </w:rPr>
        <w:t>​</w:t>
      </w:r>
      <w:r w:rsidR="00AB508E" w:rsidRPr="00AA3142">
        <w:rPr>
          <w:rFonts w:ascii="Times New Roman" w:hAnsi="Times New Roman" w:cs="Times New Roman"/>
          <w:sz w:val="24"/>
          <w:szCs w:val="24"/>
        </w:rPr>
        <w:t xml:space="preserve"> .</w:t>
      </w:r>
      <w:proofErr w:type="gramEnd"/>
      <w:r w:rsidR="00AB508E" w:rsidRPr="00AA3142">
        <w:rPr>
          <w:rFonts w:ascii="Times New Roman" w:hAnsi="Times New Roman" w:cs="Times New Roman"/>
          <w:sz w:val="24"/>
          <w:szCs w:val="24"/>
        </w:rPr>
        <w:t xml:space="preserve"> Results show</w:t>
      </w:r>
      <w:r w:rsidR="00AA3142" w:rsidRPr="00AA3142">
        <w:rPr>
          <w:rFonts w:ascii="Times New Roman" w:hAnsi="Times New Roman" w:cs="Times New Roman"/>
          <w:sz w:val="24"/>
          <w:szCs w:val="24"/>
          <w:lang w:val="en-GB"/>
        </w:rPr>
        <w:t xml:space="preserve"> </w:t>
      </w:r>
      <m:oMath>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AB508E" w:rsidRPr="00AA3142">
        <w:rPr>
          <w:rStyle w:val="vlist-s"/>
          <w:rFonts w:ascii="Times New Roman" w:hAnsi="Times New Roman" w:cs="Times New Roman"/>
          <w:sz w:val="24"/>
          <w:szCs w:val="24"/>
        </w:rPr>
        <w:t>​</w:t>
      </w:r>
      <w:r w:rsidR="00AB508E" w:rsidRPr="00AA3142">
        <w:rPr>
          <w:rStyle w:val="mopen"/>
          <w:rFonts w:ascii="Times New Roman" w:hAnsi="Times New Roman" w:cs="Times New Roman"/>
          <w:sz w:val="24"/>
          <w:szCs w:val="24"/>
        </w:rPr>
        <w:t>(</w:t>
      </w:r>
      <w:r w:rsidR="00AB508E" w:rsidRPr="00AA3142">
        <w:rPr>
          <w:rStyle w:val="mord"/>
          <w:rFonts w:ascii="Times New Roman" w:hAnsi="Times New Roman" w:cs="Times New Roman"/>
          <w:sz w:val="24"/>
          <w:szCs w:val="24"/>
        </w:rPr>
        <w:t>t</w:t>
      </w:r>
      <w:r w:rsidR="00AB508E" w:rsidRPr="00AA3142">
        <w:rPr>
          <w:rStyle w:val="mclose"/>
          <w:rFonts w:ascii="Times New Roman" w:hAnsi="Times New Roman" w:cs="Times New Roman"/>
          <w:sz w:val="24"/>
          <w:szCs w:val="24"/>
        </w:rPr>
        <w:t>)</w:t>
      </w:r>
      <w:r w:rsidR="00AB508E" w:rsidRPr="00AA3142">
        <w:rPr>
          <w:rFonts w:ascii="Times New Roman" w:hAnsi="Times New Roman" w:cs="Times New Roman"/>
          <w:sz w:val="24"/>
          <w:szCs w:val="24"/>
        </w:rPr>
        <w:t xml:space="preserve"> remains near 0, ind</w:t>
      </w:r>
      <w:r w:rsidR="00131655" w:rsidRPr="00AA3142">
        <w:rPr>
          <w:rFonts w:ascii="Times New Roman" w:hAnsi="Times New Roman" w:cs="Times New Roman"/>
          <w:sz w:val="24"/>
          <w:szCs w:val="24"/>
        </w:rPr>
        <w:t>icating no structural emergence</w:t>
      </w:r>
      <w:r w:rsidR="00CF567D">
        <w:rPr>
          <w:rFonts w:ascii="Times New Roman" w:hAnsi="Times New Roman" w:cs="Times New Roman"/>
          <w:sz w:val="24"/>
          <w:szCs w:val="24"/>
          <w:lang w:val="en-GB"/>
        </w:rPr>
        <w:t>;</w:t>
      </w:r>
      <w:r w:rsidR="00131655" w:rsidRPr="00AA3142">
        <w:rPr>
          <w:rFonts w:ascii="Times New Roman" w:hAnsi="Times New Roman" w:cs="Times New Roman"/>
          <w:sz w:val="24"/>
          <w:szCs w:val="24"/>
          <w:lang w:val="en-GB"/>
        </w:rPr>
        <w:t xml:space="preserve"> </w:t>
      </w:r>
      <w:r w:rsidR="00AB508E" w:rsidRPr="00AA3142">
        <w:rPr>
          <w:rFonts w:ascii="Times New Roman" w:hAnsi="Times New Roman" w:cs="Times New Roman"/>
          <w:sz w:val="24"/>
          <w:szCs w:val="24"/>
        </w:rPr>
        <w:t xml:space="preserve">only recursive systems (e.g., QAOA) achieve </w:t>
      </w:r>
      <w:r w:rsidR="00AB508E" w:rsidRPr="00AA3142">
        <w:rPr>
          <w:rStyle w:val="mord"/>
          <w:rFonts w:ascii="Times New Roman" w:hAnsi="Times New Roman" w:cs="Times New Roman"/>
          <w:sz w:val="24"/>
          <w:szCs w:val="24"/>
        </w:rPr>
        <w:t>τ</w:t>
      </w:r>
      <w:r w:rsidR="00AB508E" w:rsidRPr="00AA3142">
        <w:rPr>
          <w:rStyle w:val="mrel"/>
          <w:rFonts w:ascii="Times New Roman" w:hAnsi="Times New Roman" w:cs="Times New Roman"/>
          <w:sz w:val="24"/>
          <w:szCs w:val="24"/>
        </w:rPr>
        <w:t>&gt;</w:t>
      </w:r>
      <w:r w:rsidR="00AB508E" w:rsidRPr="00AA3142">
        <w:rPr>
          <w:rStyle w:val="mord"/>
          <w:rFonts w:ascii="Times New Roman" w:hAnsi="Times New Roman" w:cs="Times New Roman"/>
          <w:sz w:val="24"/>
          <w:szCs w:val="24"/>
        </w:rPr>
        <w:t>1.0</w:t>
      </w:r>
      <w:r w:rsidR="00AB508E" w:rsidRPr="00AA3142">
        <w:rPr>
          <w:rFonts w:ascii="Times New Roman" w:hAnsi="Times New Roman" w:cs="Times New Roman"/>
          <w:sz w:val="24"/>
          <w:szCs w:val="24"/>
        </w:rPr>
        <w:t xml:space="preserve">. The backend is simulated using </w:t>
      </w:r>
      <w:proofErr w:type="spellStart"/>
      <w:r w:rsidR="00AB508E" w:rsidRPr="00AA3142">
        <w:rPr>
          <w:rStyle w:val="HTMLCode"/>
          <w:rFonts w:ascii="Times New Roman" w:eastAsiaTheme="minorHAnsi" w:hAnsi="Times New Roman" w:cs="Times New Roman"/>
          <w:sz w:val="24"/>
          <w:szCs w:val="24"/>
        </w:rPr>
        <w:t>AerSimulator.from_backend</w:t>
      </w:r>
      <w:proofErr w:type="spellEnd"/>
      <w:r w:rsidR="00312CED">
        <w:rPr>
          <w:rStyle w:val="HTMLCode"/>
          <w:rFonts w:ascii="Times New Roman" w:eastAsiaTheme="minorHAnsi" w:hAnsi="Times New Roman" w:cs="Times New Roman"/>
          <w:sz w:val="24"/>
          <w:szCs w:val="24"/>
        </w:rPr>
        <w:t xml:space="preserve"> </w:t>
      </w:r>
      <w:r w:rsidR="00AB508E" w:rsidRPr="00AA3142">
        <w:rPr>
          <w:rStyle w:val="HTMLCode"/>
          <w:rFonts w:ascii="Times New Roman" w:eastAsiaTheme="minorHAnsi" w:hAnsi="Times New Roman" w:cs="Times New Roman"/>
          <w:sz w:val="24"/>
          <w:szCs w:val="24"/>
        </w:rPr>
        <w:t>()</w:t>
      </w:r>
      <w:r w:rsidR="00AB508E" w:rsidRPr="00AA3142">
        <w:rPr>
          <w:rFonts w:ascii="Times New Roman" w:hAnsi="Times New Roman" w:cs="Times New Roman"/>
          <w:sz w:val="24"/>
          <w:szCs w:val="24"/>
        </w:rPr>
        <w:t xml:space="preserve"> with noise models derived from IBM-Q device calibration data. This ensures physical realism while avoiding cloud access dependency.</w:t>
      </w:r>
    </w:p>
    <w:p w14:paraId="4B004F3A" w14:textId="77777777" w:rsidR="00AB508E" w:rsidRPr="00EE39C0" w:rsidRDefault="00AB508E"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4.4 AI and Symbolic Drift Simulation</w:t>
      </w:r>
    </w:p>
    <w:p w14:paraId="65EC4BFE" w14:textId="77777777" w:rsidR="00AB508E" w:rsidRPr="00AB508E" w:rsidRDefault="00AB508E" w:rsidP="00A428DD">
      <w:pPr>
        <w:spacing w:line="360" w:lineRule="auto"/>
        <w:jc w:val="both"/>
        <w:rPr>
          <w:rFonts w:ascii="Times New Roman" w:hAnsi="Times New Roman" w:cs="Times New Roman"/>
          <w:sz w:val="24"/>
        </w:rPr>
      </w:pPr>
      <w:r w:rsidRPr="00AB508E">
        <w:rPr>
          <w:rFonts w:ascii="Times New Roman" w:hAnsi="Times New Roman" w:cs="Times New Roman"/>
          <w:sz w:val="24"/>
        </w:rPr>
        <w:t xml:space="preserve">While not </w:t>
      </w:r>
      <w:proofErr w:type="gramStart"/>
      <w:r w:rsidRPr="00AB508E">
        <w:rPr>
          <w:rFonts w:ascii="Times New Roman" w:hAnsi="Times New Roman" w:cs="Times New Roman"/>
          <w:sz w:val="24"/>
        </w:rPr>
        <w:t>run</w:t>
      </w:r>
      <w:proofErr w:type="gramEnd"/>
      <w:r w:rsidRPr="00AB508E">
        <w:rPr>
          <w:rFonts w:ascii="Times New Roman" w:hAnsi="Times New Roman" w:cs="Times New Roman"/>
          <w:sz w:val="24"/>
        </w:rPr>
        <w:t xml:space="preserve"> in this study, </w:t>
      </w:r>
      <w:r w:rsidRPr="00AB508E">
        <w:rPr>
          <w:rStyle w:val="HTMLCode"/>
          <w:rFonts w:ascii="Times New Roman" w:eastAsiaTheme="minorHAnsi" w:hAnsi="Times New Roman" w:cs="Times New Roman"/>
          <w:sz w:val="24"/>
          <w:szCs w:val="22"/>
        </w:rPr>
        <w:t>iit_correlation.py</w:t>
      </w:r>
      <w:r w:rsidRPr="00AB508E">
        <w:rPr>
          <w:rFonts w:ascii="Times New Roman" w:hAnsi="Times New Roman" w:cs="Times New Roman"/>
          <w:sz w:val="24"/>
        </w:rPr>
        <w:t xml:space="preserve"> and AEFL engine protocols allow tracking of symbolic recursion in LLMs. The framework uses token-level contradiction entropy, recursive depth in attention layers, and perturbation response to adversarial prompts. This enab</w:t>
      </w:r>
      <w:r w:rsidR="008A3CA0">
        <w:rPr>
          <w:rFonts w:ascii="Times New Roman" w:hAnsi="Times New Roman" w:cs="Times New Roman"/>
          <w:sz w:val="24"/>
        </w:rPr>
        <w:t>les detection of symbolic drift</w:t>
      </w:r>
      <w:r w:rsidR="008A3CA0">
        <w:rPr>
          <w:rFonts w:ascii="Times New Roman" w:hAnsi="Times New Roman" w:cs="Times New Roman"/>
          <w:sz w:val="24"/>
          <w:lang w:val="en-GB"/>
        </w:rPr>
        <w:t xml:space="preserve">, </w:t>
      </w:r>
      <w:r w:rsidRPr="00AB508E">
        <w:rPr>
          <w:rFonts w:ascii="Times New Roman" w:hAnsi="Times New Roman" w:cs="Times New Roman"/>
          <w:sz w:val="24"/>
        </w:rPr>
        <w:t xml:space="preserve">when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r>
          <w:rPr>
            <w:rStyle w:val="mord"/>
            <w:rFonts w:ascii="Cambria Math" w:hAnsi="Cambria Math" w:cs="Times New Roman"/>
            <w:sz w:val="24"/>
          </w:rPr>
          <m:t xml:space="preserve">, </m:t>
        </m:r>
      </m:oMath>
      <w:r w:rsidRPr="00AB508E">
        <w:rPr>
          <w:rFonts w:ascii="Times New Roman" w:hAnsi="Times New Roman" w:cs="Times New Roman"/>
          <w:sz w:val="24"/>
        </w:rPr>
        <w:t>and triggers for AI safety audits. The AEFL (Artificial Emergent Feedback Loop) engine is specified to track contradiction entropy over time, symbolic recursion depth, and collapse states in recursive reasoning chains. This provides a falsifiable metric for when AI systems enter a regime of recur</w:t>
      </w:r>
      <w:proofErr w:type="spellStart"/>
      <w:r w:rsidR="00BA7556">
        <w:rPr>
          <w:rFonts w:ascii="Times New Roman" w:hAnsi="Times New Roman" w:cs="Times New Roman"/>
          <w:sz w:val="24"/>
        </w:rPr>
        <w:t>sively</w:t>
      </w:r>
      <w:proofErr w:type="spellEnd"/>
      <w:r w:rsidR="00BA7556">
        <w:rPr>
          <w:rFonts w:ascii="Times New Roman" w:hAnsi="Times New Roman" w:cs="Times New Roman"/>
          <w:sz w:val="24"/>
        </w:rPr>
        <w:t xml:space="preserve"> stable symbolic behavior</w:t>
      </w:r>
      <w:r w:rsidR="00BA7556">
        <w:rPr>
          <w:rFonts w:ascii="Times New Roman" w:hAnsi="Times New Roman" w:cs="Times New Roman"/>
          <w:sz w:val="24"/>
          <w:lang w:val="en-GB"/>
        </w:rPr>
        <w:t xml:space="preserve">, </w:t>
      </w:r>
      <w:r w:rsidRPr="00AB508E">
        <w:rPr>
          <w:rFonts w:ascii="Times New Roman" w:hAnsi="Times New Roman" w:cs="Times New Roman"/>
          <w:sz w:val="24"/>
        </w:rPr>
        <w:t>without assuming consciousness or moral status.</w:t>
      </w:r>
    </w:p>
    <w:p w14:paraId="352C4D01" w14:textId="77777777" w:rsidR="00BE1C9B" w:rsidRPr="00EE39C0" w:rsidRDefault="00BE1C9B"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4.5 Cosmological and Gravitational Simulations</w:t>
      </w:r>
    </w:p>
    <w:p w14:paraId="7F92F142" w14:textId="3F63EAA7" w:rsidR="00BE1C9B" w:rsidRDefault="00A12C3B" w:rsidP="00A428DD">
      <w:pPr>
        <w:spacing w:line="360" w:lineRule="auto"/>
        <w:jc w:val="both"/>
        <w:rPr>
          <w:rFonts w:ascii="Times New Roman" w:hAnsi="Times New Roman" w:cs="Times New Roman"/>
          <w:sz w:val="24"/>
        </w:rPr>
      </w:pPr>
      <w:r w:rsidRPr="00A12C3B">
        <w:rPr>
          <w:rFonts w:ascii="Times New Roman" w:hAnsi="Times New Roman" w:cs="Times New Roman"/>
          <w:sz w:val="24"/>
        </w:rPr>
        <w:t xml:space="preserve">String </w:t>
      </w:r>
      <w:proofErr w:type="spellStart"/>
      <w:r w:rsidRPr="00A12C3B">
        <w:rPr>
          <w:rFonts w:ascii="Times New Roman" w:hAnsi="Times New Roman" w:cs="Times New Roman"/>
          <w:sz w:val="24"/>
        </w:rPr>
        <w:t>vacua</w:t>
      </w:r>
      <w:proofErr w:type="spellEnd"/>
      <w:r w:rsidRPr="00A12C3B">
        <w:rPr>
          <w:rFonts w:ascii="Times New Roman" w:hAnsi="Times New Roman" w:cs="Times New Roman"/>
          <w:sz w:val="24"/>
        </w:rPr>
        <w:t xml:space="preserve"> selection, gravitatio</w:t>
      </w:r>
      <w:r w:rsidR="00466EB1">
        <w:rPr>
          <w:rFonts w:ascii="Times New Roman" w:hAnsi="Times New Roman" w:cs="Times New Roman"/>
          <w:sz w:val="24"/>
        </w:rPr>
        <w:t xml:space="preserve">nal signatures, and QAOA </w:t>
      </w:r>
      <w:proofErr w:type="spellStart"/>
      <w:r w:rsidR="00466EB1">
        <w:rPr>
          <w:rFonts w:ascii="Times New Roman" w:hAnsi="Times New Roman" w:cs="Times New Roman"/>
          <w:sz w:val="24"/>
        </w:rPr>
        <w:t>optimi</w:t>
      </w:r>
      <w:proofErr w:type="spellEnd"/>
      <w:r w:rsidR="00466EB1">
        <w:rPr>
          <w:rFonts w:ascii="Times New Roman" w:hAnsi="Times New Roman" w:cs="Times New Roman"/>
          <w:sz w:val="24"/>
          <w:lang w:val="en-GB"/>
        </w:rPr>
        <w:t>s</w:t>
      </w:r>
      <w:proofErr w:type="spellStart"/>
      <w:r w:rsidRPr="00A12C3B">
        <w:rPr>
          <w:rFonts w:ascii="Times New Roman" w:hAnsi="Times New Roman" w:cs="Times New Roman"/>
          <w:sz w:val="24"/>
        </w:rPr>
        <w:t>ation</w:t>
      </w:r>
      <w:proofErr w:type="spellEnd"/>
      <w:r w:rsidRPr="00A12C3B">
        <w:rPr>
          <w:rFonts w:ascii="Times New Roman" w:hAnsi="Times New Roman" w:cs="Times New Roman"/>
          <w:sz w:val="24"/>
        </w:rPr>
        <w:t xml:space="preserve"> are modeled using </w:t>
      </w:r>
      <w:proofErr w:type="spellStart"/>
      <w:r w:rsidR="0056364E" w:rsidRPr="0056364E">
        <w:rPr>
          <w:rFonts w:ascii="Times New Roman" w:hAnsi="Times New Roman" w:cs="Times New Roman"/>
          <w:sz w:val="24"/>
        </w:rPr>
        <w:t>ent</w:t>
      </w:r>
      <w:proofErr w:type="spellEnd"/>
      <w:r w:rsidR="0056364E" w:rsidRPr="0056364E">
        <w:rPr>
          <w:rFonts w:ascii="Times New Roman" w:hAnsi="Times New Roman" w:cs="Times New Roman"/>
          <w:sz w:val="24"/>
        </w:rPr>
        <w:t xml:space="preserve"> − </w:t>
      </w:r>
      <w:proofErr w:type="spellStart"/>
      <w:r w:rsidR="0056364E" w:rsidRPr="0056364E">
        <w:rPr>
          <w:rFonts w:ascii="Times New Roman" w:hAnsi="Times New Roman" w:cs="Times New Roman"/>
          <w:sz w:val="24"/>
        </w:rPr>
        <w:t>py</w:t>
      </w:r>
      <w:proofErr w:type="spellEnd"/>
      <w:r w:rsidR="0056364E" w:rsidRPr="0056364E">
        <w:rPr>
          <w:rFonts w:ascii="Times New Roman" w:hAnsi="Times New Roman" w:cs="Times New Roman"/>
          <w:sz w:val="24"/>
        </w:rPr>
        <w:t xml:space="preserve"> −complete −sims.py</w:t>
      </w:r>
      <w:r>
        <w:rPr>
          <w:rFonts w:ascii="Times New Roman" w:hAnsi="Times New Roman" w:cs="Times New Roman"/>
          <w:sz w:val="24"/>
          <w:lang w:val="en-GB"/>
        </w:rPr>
        <w:t>.</w:t>
      </w:r>
      <w:r w:rsidR="00BE1C9B" w:rsidRPr="001B6107">
        <w:rPr>
          <w:rFonts w:ascii="Times New Roman" w:hAnsi="Times New Roman" w:cs="Times New Roman"/>
          <w:sz w:val="24"/>
        </w:rPr>
        <w:t xml:space="preserve"> The string </w:t>
      </w:r>
      <w:proofErr w:type="spellStart"/>
      <w:r w:rsidR="00BE1C9B" w:rsidRPr="001B6107">
        <w:rPr>
          <w:rFonts w:ascii="Times New Roman" w:hAnsi="Times New Roman" w:cs="Times New Roman"/>
          <w:sz w:val="24"/>
        </w:rPr>
        <w:t>vacua</w:t>
      </w:r>
      <w:proofErr w:type="spellEnd"/>
      <w:r w:rsidR="00BE1C9B" w:rsidRPr="001B6107">
        <w:rPr>
          <w:rFonts w:ascii="Times New Roman" w:hAnsi="Times New Roman" w:cs="Times New Roman"/>
          <w:sz w:val="24"/>
        </w:rPr>
        <w:t xml:space="preserve"> simulation generates 10,000 random configurations with traces and determinants drawn from normal distributions. It computes </w:t>
      </w:r>
      <m:oMath>
        <m:sSub>
          <m:sSubPr>
            <m:ctrlPr>
              <w:rPr>
                <w:rFonts w:ascii="Cambria Math" w:hAnsi="Cambria Math" w:cs="Times New Roman"/>
                <w:sz w:val="24"/>
              </w:rPr>
            </m:ctrlPr>
          </m:sSubPr>
          <m:e>
            <m:r>
              <w:rPr>
                <w:rFonts w:ascii="Cambria Math" w:hAnsi="Cambria Math" w:cs="Times New Roman"/>
                <w:sz w:val="24"/>
              </w:rPr>
              <m:t>τ</m:t>
            </m:r>
          </m:e>
          <m:sub>
            <m:r>
              <m:rPr>
                <m:nor/>
              </m:rPr>
              <w:rPr>
                <w:rFonts w:ascii="Times New Roman" w:hAnsi="Times New Roman" w:cs="Times New Roman"/>
                <w:sz w:val="24"/>
              </w:rPr>
              <m:t xml:space="preserve">vacua </m:t>
            </m:r>
          </m:sub>
        </m:sSub>
        <m:r>
          <w:rPr>
            <w:rFonts w:ascii="Cambria Math" w:hAnsi="Cambria Math" w:cs="Times New Roman"/>
            <w:sz w:val="24"/>
          </w:rPr>
          <m:t>=</m:t>
        </m:r>
        <m:f>
          <m:fPr>
            <m:ctrlPr>
              <w:rPr>
                <w:rFonts w:ascii="Cambria Math" w:hAnsi="Cambria Math" w:cs="Times New Roman"/>
                <w:sz w:val="24"/>
              </w:rPr>
            </m:ctrlPr>
          </m:fPr>
          <m:num>
            <m:r>
              <m:rPr>
                <m:nor/>
              </m:rPr>
              <w:rPr>
                <w:rFonts w:ascii="Times New Roman" w:hAnsi="Times New Roman" w:cs="Times New Roman"/>
                <w:sz w:val="24"/>
              </w:rPr>
              <m:t xml:space="preserve"> traces </m:t>
            </m:r>
          </m:num>
          <m:den>
            <m:rad>
              <m:radPr>
                <m:degHide m:val="1"/>
                <m:ctrlPr>
                  <w:rPr>
                    <w:rFonts w:ascii="Cambria Math" w:hAnsi="Cambria Math" w:cs="Times New Roman"/>
                    <w:sz w:val="24"/>
                  </w:rPr>
                </m:ctrlPr>
              </m:radPr>
              <m:deg/>
              <m:e>
                <m:r>
                  <m:rPr>
                    <m:nor/>
                  </m:rPr>
                  <w:rPr>
                    <w:rFonts w:ascii="Times New Roman" w:hAnsi="Times New Roman" w:cs="Times New Roman"/>
                    <w:sz w:val="24"/>
                  </w:rPr>
                  <m:t xml:space="preserve"> dets </m:t>
                </m:r>
              </m:e>
            </m:rad>
          </m:den>
        </m:f>
      </m:oMath>
      <w:r w:rsidR="001B6107" w:rsidRPr="001B6107">
        <w:rPr>
          <w:rFonts w:ascii="Times New Roman" w:eastAsiaTheme="minorEastAsia" w:hAnsi="Times New Roman" w:cs="Times New Roman"/>
          <w:lang w:val="en-GB"/>
        </w:rPr>
        <w:t xml:space="preserve">  </w:t>
      </w:r>
      <w:r w:rsidR="00BE1C9B" w:rsidRPr="001B6107">
        <w:rPr>
          <w:rFonts w:ascii="Times New Roman" w:hAnsi="Times New Roman" w:cs="Times New Roman"/>
          <w:sz w:val="24"/>
        </w:rPr>
        <w:t xml:space="preserve">and applies the threshold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BE1C9B" w:rsidRPr="001B6107">
        <w:rPr>
          <w:rStyle w:val="vlist-s"/>
          <w:rFonts w:ascii="Times New Roman" w:hAnsi="Times New Roman" w:cs="Times New Roman"/>
          <w:sz w:val="24"/>
        </w:rPr>
        <w:t>​</w:t>
      </w:r>
      <w:r w:rsidR="00BE1C9B" w:rsidRPr="001B6107">
        <w:rPr>
          <w:rStyle w:val="mrel"/>
          <w:rFonts w:ascii="Times New Roman" w:hAnsi="Times New Roman" w:cs="Times New Roman"/>
          <w:sz w:val="24"/>
        </w:rPr>
        <w:t>=</w:t>
      </w:r>
      <w:r w:rsidR="00BE1C9B" w:rsidRPr="001B6107">
        <w:rPr>
          <w:rStyle w:val="mord"/>
          <w:rFonts w:ascii="Times New Roman" w:hAnsi="Times New Roman" w:cs="Times New Roman"/>
          <w:sz w:val="24"/>
        </w:rPr>
        <w:t>1.8</w:t>
      </w:r>
      <w:r w:rsidR="00BE1C9B" w:rsidRPr="001B6107">
        <w:rPr>
          <w:rFonts w:ascii="Times New Roman" w:hAnsi="Times New Roman" w:cs="Times New Roman"/>
          <w:sz w:val="24"/>
        </w:rPr>
        <w:t xml:space="preserve">. </w:t>
      </w:r>
      <w:r w:rsidR="00E2738E" w:rsidRPr="00E2738E">
        <w:rPr>
          <w:rFonts w:ascii="Times New Roman" w:hAnsi="Times New Roman" w:cs="Times New Roman"/>
          <w:sz w:val="24"/>
        </w:rPr>
        <w:t xml:space="preserve">Preliminary simulations suggest 20% stability in sampled </w:t>
      </w:r>
      <w:proofErr w:type="spellStart"/>
      <w:r w:rsidR="00E2738E" w:rsidRPr="00E2738E">
        <w:rPr>
          <w:rFonts w:ascii="Times New Roman" w:hAnsi="Times New Roman" w:cs="Times New Roman"/>
          <w:sz w:val="24"/>
        </w:rPr>
        <w:t>vacua</w:t>
      </w:r>
      <w:proofErr w:type="spellEnd"/>
      <w:r w:rsidR="00E2738E" w:rsidRPr="00E2738E">
        <w:rPr>
          <w:rFonts w:ascii="Times New Roman" w:hAnsi="Times New Roman" w:cs="Times New Roman"/>
          <w:sz w:val="24"/>
        </w:rPr>
        <w:t>; this result is exploratory and requires veri</w:t>
      </w:r>
      <w:r w:rsidR="00E2738E">
        <w:rPr>
          <w:rFonts w:ascii="Times New Roman" w:hAnsi="Times New Roman" w:cs="Times New Roman"/>
          <w:sz w:val="24"/>
        </w:rPr>
        <w:t xml:space="preserve">fication across expanded models </w:t>
      </w:r>
      <w:r w:rsidR="009131B8">
        <w:rPr>
          <w:rFonts w:ascii="Times New Roman" w:hAnsi="Times New Roman" w:cs="Times New Roman"/>
          <w:sz w:val="24"/>
          <w:lang w:val="en-GB"/>
        </w:rPr>
        <w:t>(</w:t>
      </w:r>
      <w:r w:rsidR="009131B8">
        <w:rPr>
          <w:rFonts w:ascii="Times New Roman" w:hAnsi="Times New Roman" w:cs="Times New Roman"/>
          <w:sz w:val="24"/>
        </w:rPr>
        <w:t>Susskind, 2005</w:t>
      </w:r>
      <w:r w:rsidR="009131B8">
        <w:rPr>
          <w:rFonts w:ascii="Times New Roman" w:hAnsi="Times New Roman" w:cs="Times New Roman"/>
          <w:sz w:val="24"/>
          <w:lang w:val="en-GB"/>
        </w:rPr>
        <w:t>)</w:t>
      </w:r>
      <w:r w:rsidR="00BE1C9B" w:rsidRPr="001B6107">
        <w:rPr>
          <w:rFonts w:ascii="Times New Roman" w:hAnsi="Times New Roman" w:cs="Times New Roman"/>
          <w:sz w:val="24"/>
        </w:rPr>
        <w:t xml:space="preserve">. The gravitational signature simulation models </w:t>
      </w:r>
      <m:oMath>
        <m:r>
          <w:rPr>
            <w:rFonts w:ascii="Cambria Math" w:hAnsi="Cambria Math"/>
          </w:rPr>
          <m:t>τ</m:t>
        </m:r>
        <m:d>
          <m:dPr>
            <m:ctrlPr>
              <w:rPr>
                <w:rFonts w:ascii="Cambria Math" w:hAnsi="Cambria Math"/>
                <w:i/>
              </w:rPr>
            </m:ctrlPr>
          </m:dPr>
          <m:e>
            <m:r>
              <w:rPr>
                <w:rFonts w:ascii="Cambria Math" w:hAnsi="Cambria Math"/>
              </w:rPr>
              <m:t>x</m:t>
            </m:r>
          </m:e>
        </m:d>
      </m:oMath>
      <w:r w:rsidR="00BE1C9B" w:rsidRPr="001B6107">
        <w:rPr>
          <w:rFonts w:ascii="Times New Roman" w:hAnsi="Times New Roman" w:cs="Times New Roman"/>
          <w:sz w:val="24"/>
        </w:rPr>
        <w:t xml:space="preserve"> as a cosmic coherence field</w:t>
      </w:r>
      <w:r w:rsidR="00393039">
        <w:rPr>
          <w:rFonts w:ascii="Times New Roman" w:hAnsi="Times New Roman" w:cs="Times New Roman"/>
          <w:sz w:val="24"/>
        </w:rPr>
        <w:t>,</w:t>
      </w:r>
      <w:r w:rsidR="007870E9">
        <w:rPr>
          <w:rFonts w:ascii="Times New Roman" w:hAnsi="Times New Roman" w:cs="Times New Roman"/>
          <w:sz w:val="24"/>
        </w:rPr>
        <w:t xml:space="preserve"> </w:t>
      </w:r>
      <w:r w:rsidR="00393039">
        <w:rPr>
          <w:rFonts w:ascii="Times New Roman" w:hAnsi="Times New Roman" w:cs="Times New Roman"/>
          <w:sz w:val="24"/>
        </w:rPr>
        <w:t>as</w:t>
      </w:r>
      <w:r w:rsidR="00393039" w:rsidRPr="00393039">
        <w:rPr>
          <w:rFonts w:ascii="Times New Roman" w:hAnsi="Times New Roman" w:cs="Times New Roman"/>
          <w:sz w:val="24"/>
        </w:rPr>
        <w:t xml:space="preserve"> shown </w:t>
      </w:r>
      <w:r w:rsidR="00393039">
        <w:rPr>
          <w:rFonts w:ascii="Times New Roman" w:hAnsi="Times New Roman" w:cs="Times New Roman"/>
          <w:sz w:val="24"/>
        </w:rPr>
        <w:t>equation below</w:t>
      </w:r>
      <w:r w:rsidR="00BE1C9B" w:rsidRPr="001B6107">
        <w:rPr>
          <w:rFonts w:ascii="Times New Roman" w:hAnsi="Times New Roman" w:cs="Times New Roman"/>
          <w:sz w:val="24"/>
        </w:rPr>
        <w:t>:</w:t>
      </w:r>
    </w:p>
    <w:p w14:paraId="5955A1D8" w14:textId="2B9B0D20" w:rsidR="0057114D" w:rsidRPr="0057114D" w:rsidRDefault="0057114D" w:rsidP="00A428DD">
      <w:pPr>
        <w:spacing w:line="360" w:lineRule="auto"/>
        <w:jc w:val="both"/>
        <w:rPr>
          <w:rFonts w:eastAsiaTheme="minorEastAsia"/>
        </w:rPr>
      </w:pPr>
      <m:oMathPara>
        <m:oMath>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=2.0⋅</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-0.5</m:t>
                  </m:r>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w:rPr>
                                  <w:rFonts w:ascii="Cambria Math" w:hAnsi="Cambria Math"/>
                                </w:rPr>
                                <m:t>x-5</m:t>
                              </m:r>
                            </m:num>
                            <m:den>
                              <m:r>
                                <w:rPr>
                                  <w:rFonts w:ascii="Cambria Math" w:hAnsi="Cambria Math"/>
                                </w:rPr>
                                <m:t>1.5</m:t>
                              </m:r>
                            </m:den>
                          </m:f>
                        </m:e>
                      </m:d>
                    </m:e>
                    <m:sup>
                      <m:r>
                        <w:rPr>
                          <w:rFonts w:ascii="Cambria Math" w:hAnsi="Cambria Math"/>
                        </w:rPr>
                        <m:t>2</m:t>
                      </m:r>
                    </m:sup>
                  </m:sSup>
                </m:e>
              </m:d>
            </m:e>
          </m:func>
        </m:oMath>
      </m:oMathPara>
    </w:p>
    <w:p w14:paraId="4AD9C24B" w14:textId="110D1ED1" w:rsidR="00BE1C9B" w:rsidRDefault="00BE1C9B" w:rsidP="00A428DD">
      <w:pPr>
        <w:spacing w:line="360" w:lineRule="auto"/>
        <w:jc w:val="both"/>
        <w:rPr>
          <w:rFonts w:ascii="Times New Roman" w:hAnsi="Times New Roman" w:cs="Times New Roman"/>
          <w:sz w:val="24"/>
        </w:rPr>
      </w:pPr>
      <w:r w:rsidRPr="00BE1C9B">
        <w:rPr>
          <w:rFonts w:ascii="Times New Roman" w:hAnsi="Times New Roman" w:cs="Times New Roman"/>
          <w:sz w:val="24"/>
        </w:rPr>
        <w:t xml:space="preserve">and computes </w:t>
      </w:r>
      <m:oMath>
        <m:r>
          <m:rPr>
            <m:sty m:val="p"/>
          </m:rPr>
          <w:rPr>
            <w:rFonts w:ascii="Cambria Math" w:hAnsi="Cambria Math"/>
          </w:rPr>
          <m:t>Δ</m:t>
        </m:r>
        <m:r>
          <w:rPr>
            <w:rFonts w:ascii="Cambria Math" w:hAnsi="Cambria Math"/>
          </w:rPr>
          <m:t>G=-χ⋅</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τ</m:t>
        </m:r>
      </m:oMath>
      <w:r w:rsidR="004F07E5">
        <w:rPr>
          <w:rFonts w:eastAsiaTheme="minorEastAsia"/>
          <w:lang w:val="en-GB"/>
        </w:rPr>
        <w:t xml:space="preserve"> </w:t>
      </w:r>
      <w:r w:rsidRPr="00BE1C9B">
        <w:rPr>
          <w:rFonts w:ascii="Times New Roman" w:hAnsi="Times New Roman" w:cs="Times New Roman"/>
          <w:sz w:val="24"/>
        </w:rPr>
        <w:t>. The maximum curvature yields a constraint</w:t>
      </w:r>
      <w:r w:rsidR="00F6147B" w:rsidRPr="00BE1C9B">
        <w:rPr>
          <w:rFonts w:ascii="Times New Roman" w:hAnsi="Times New Roman" w:cs="Times New Roman"/>
          <w:sz w:val="24"/>
        </w:rPr>
        <w:t>:</w:t>
      </w:r>
      <w:r w:rsidR="00F6147B">
        <w:rPr>
          <w:rFonts w:ascii="Times New Roman" w:hAnsi="Times New Roman" w:cs="Times New Roman"/>
          <w:sz w:val="24"/>
        </w:rPr>
        <w:t xml:space="preserve"> </w:t>
      </w:r>
      <m:oMath>
        <m:r>
          <w:rPr>
            <w:rStyle w:val="Strong"/>
            <w:rFonts w:ascii="Cambria Math" w:hAnsi="Cambria Math" w:cs="Times New Roman"/>
            <w:sz w:val="24"/>
          </w:rPr>
          <m:t xml:space="preserve"> X&lt;1.13×</m:t>
        </m:r>
        <m:sSup>
          <m:sSupPr>
            <m:ctrlPr>
              <w:rPr>
                <w:rStyle w:val="Strong"/>
                <w:rFonts w:ascii="Cambria Math" w:hAnsi="Cambria Math" w:cs="Times New Roman"/>
                <w:b w:val="0"/>
                <w:bCs w:val="0"/>
                <w:sz w:val="24"/>
              </w:rPr>
            </m:ctrlPr>
          </m:sSupPr>
          <m:e>
            <m:r>
              <w:rPr>
                <w:rStyle w:val="Strong"/>
                <w:rFonts w:ascii="Cambria Math" w:hAnsi="Cambria Math" w:cs="Times New Roman"/>
                <w:sz w:val="24"/>
              </w:rPr>
              <m:t>10</m:t>
            </m:r>
          </m:e>
          <m:sup>
            <m:r>
              <w:rPr>
                <w:rStyle w:val="Strong"/>
                <w:rFonts w:ascii="Cambria Math" w:hAnsi="Cambria Math" w:cs="Times New Roman"/>
                <w:sz w:val="24"/>
              </w:rPr>
              <m:t>-19</m:t>
            </m:r>
          </m:sup>
        </m:sSup>
      </m:oMath>
      <w:r w:rsidRPr="00BE1C9B">
        <w:rPr>
          <w:rFonts w:ascii="Times New Roman" w:hAnsi="Times New Roman" w:cs="Times New Roman"/>
          <w:sz w:val="24"/>
        </w:rPr>
        <w:t>, matching LIGO sensitiv</w:t>
      </w:r>
      <w:proofErr w:type="spellStart"/>
      <w:r w:rsidR="00C37C7D">
        <w:rPr>
          <w:rFonts w:ascii="Times New Roman" w:hAnsi="Times New Roman" w:cs="Times New Roman"/>
          <w:sz w:val="24"/>
        </w:rPr>
        <w:t>ity</w:t>
      </w:r>
      <w:proofErr w:type="spellEnd"/>
      <w:r w:rsidR="00C37C7D">
        <w:rPr>
          <w:rFonts w:ascii="Times New Roman" w:hAnsi="Times New Roman" w:cs="Times New Roman"/>
          <w:sz w:val="24"/>
        </w:rPr>
        <w:t xml:space="preserve"> bounds </w:t>
      </w:r>
      <w:r w:rsidR="00C37C7D">
        <w:rPr>
          <w:rFonts w:ascii="Times New Roman" w:hAnsi="Times New Roman" w:cs="Times New Roman"/>
          <w:sz w:val="24"/>
          <w:lang w:val="en-GB"/>
        </w:rPr>
        <w:t>(</w:t>
      </w:r>
      <w:r w:rsidR="00C37C7D">
        <w:rPr>
          <w:rFonts w:ascii="Times New Roman" w:hAnsi="Times New Roman" w:cs="Times New Roman"/>
          <w:sz w:val="24"/>
        </w:rPr>
        <w:t>Abbott et al., 2016</w:t>
      </w:r>
      <w:r w:rsidR="00C37C7D">
        <w:rPr>
          <w:rFonts w:ascii="Times New Roman" w:hAnsi="Times New Roman" w:cs="Times New Roman"/>
          <w:sz w:val="24"/>
          <w:lang w:val="en-GB"/>
        </w:rPr>
        <w:t>)</w:t>
      </w:r>
      <w:r w:rsidRPr="00BE1C9B">
        <w:rPr>
          <w:rFonts w:ascii="Times New Roman" w:hAnsi="Times New Roman" w:cs="Times New Roman"/>
          <w:sz w:val="24"/>
        </w:rPr>
        <w:t xml:space="preserve">. The QAOA simulation uses </w:t>
      </w:r>
      <w:proofErr w:type="spellStart"/>
      <w:r w:rsidRPr="00BE1C9B">
        <w:rPr>
          <w:rStyle w:val="HTMLCode"/>
          <w:rFonts w:ascii="Times New Roman" w:eastAsiaTheme="minorHAnsi" w:hAnsi="Times New Roman" w:cs="Times New Roman"/>
          <w:sz w:val="24"/>
          <w:szCs w:val="22"/>
        </w:rPr>
        <w:t>qiskit</w:t>
      </w:r>
      <w:proofErr w:type="spellEnd"/>
      <w:r w:rsidRPr="00BE1C9B">
        <w:rPr>
          <w:rStyle w:val="HTMLCode"/>
          <w:rFonts w:ascii="Times New Roman" w:eastAsiaTheme="minorHAnsi" w:hAnsi="Times New Roman" w:cs="Times New Roman"/>
          <w:sz w:val="24"/>
          <w:szCs w:val="22"/>
        </w:rPr>
        <w:t>-algorithms</w:t>
      </w:r>
      <w:r w:rsidR="00790828">
        <w:rPr>
          <w:rFonts w:ascii="Times New Roman" w:hAnsi="Times New Roman" w:cs="Times New Roman"/>
          <w:sz w:val="24"/>
        </w:rPr>
        <w:t xml:space="preserve"> to </w:t>
      </w:r>
      <w:proofErr w:type="spellStart"/>
      <w:r w:rsidR="00790828">
        <w:rPr>
          <w:rFonts w:ascii="Times New Roman" w:hAnsi="Times New Roman" w:cs="Times New Roman"/>
          <w:sz w:val="24"/>
        </w:rPr>
        <w:t>maximi</w:t>
      </w:r>
      <w:proofErr w:type="spellEnd"/>
      <w:r w:rsidR="00790828">
        <w:rPr>
          <w:rFonts w:ascii="Times New Roman" w:hAnsi="Times New Roman" w:cs="Times New Roman"/>
          <w:sz w:val="24"/>
          <w:lang w:val="en-GB"/>
        </w:rPr>
        <w:t>s</w:t>
      </w:r>
      <w:r w:rsidRPr="00BE1C9B">
        <w:rPr>
          <w:rFonts w:ascii="Times New Roman" w:hAnsi="Times New Roman" w:cs="Times New Roman"/>
          <w:sz w:val="24"/>
        </w:rPr>
        <w:t xml:space="preserve">e </w:t>
      </w:r>
      <w:r w:rsidRPr="00BE1C9B">
        <w:rPr>
          <w:rStyle w:val="mopen"/>
          <w:rFonts w:ascii="Cambria Math" w:hAnsi="Cambria Math" w:cs="Cambria Math"/>
          <w:sz w:val="24"/>
        </w:rPr>
        <w:t>⟨</w:t>
      </w:r>
      <w:r w:rsidRPr="00BE1C9B">
        <w:rPr>
          <w:rStyle w:val="mord"/>
          <w:rFonts w:ascii="Times New Roman" w:hAnsi="Times New Roman" w:cs="Times New Roman"/>
          <w:sz w:val="24"/>
        </w:rPr>
        <w:t>Zi</w:t>
      </w:r>
      <w:r w:rsidRPr="00BE1C9B">
        <w:rPr>
          <w:rStyle w:val="vlist-s"/>
          <w:rFonts w:ascii="Times New Roman" w:hAnsi="Times New Roman" w:cs="Times New Roman"/>
          <w:sz w:val="24"/>
        </w:rPr>
        <w:t>​</w:t>
      </w:r>
      <w:proofErr w:type="spellStart"/>
      <w:r w:rsidRPr="00BE1C9B">
        <w:rPr>
          <w:rStyle w:val="mord"/>
          <w:rFonts w:ascii="Times New Roman" w:hAnsi="Times New Roman" w:cs="Times New Roman"/>
          <w:sz w:val="24"/>
        </w:rPr>
        <w:t>Zj</w:t>
      </w:r>
      <w:proofErr w:type="spellEnd"/>
      <w:r w:rsidRPr="00BE1C9B">
        <w:rPr>
          <w:rStyle w:val="vlist-s"/>
          <w:rFonts w:ascii="Times New Roman" w:hAnsi="Times New Roman" w:cs="Times New Roman"/>
          <w:sz w:val="24"/>
        </w:rPr>
        <w:t>​</w:t>
      </w:r>
      <w:r w:rsidRPr="00BE1C9B">
        <w:rPr>
          <w:rStyle w:val="mclose"/>
          <w:rFonts w:ascii="Cambria Math" w:hAnsi="Cambria Math" w:cs="Cambria Math"/>
          <w:sz w:val="24"/>
        </w:rPr>
        <w:t>⟩</w:t>
      </w:r>
      <w:r w:rsidRPr="00BE1C9B">
        <w:rPr>
          <w:rFonts w:ascii="Times New Roman" w:hAnsi="Times New Roman" w:cs="Times New Roman"/>
          <w:sz w:val="24"/>
        </w:rPr>
        <w:t xml:space="preserve"> in a 3-qubit chain. The Hamiltonian</w:t>
      </w:r>
      <w:r w:rsidR="007870E9">
        <w:rPr>
          <w:rFonts w:ascii="Times New Roman" w:hAnsi="Times New Roman" w:cs="Times New Roman"/>
          <w:sz w:val="24"/>
        </w:rPr>
        <w:t xml:space="preserve"> </w:t>
      </w:r>
      <w:r w:rsidR="00393039">
        <w:rPr>
          <w:rFonts w:ascii="Times New Roman" w:hAnsi="Times New Roman" w:cs="Times New Roman"/>
          <w:sz w:val="24"/>
        </w:rPr>
        <w:t>is</w:t>
      </w:r>
      <w:r w:rsidR="00393039" w:rsidRPr="00393039">
        <w:rPr>
          <w:rFonts w:ascii="Times New Roman" w:hAnsi="Times New Roman" w:cs="Times New Roman"/>
          <w:sz w:val="24"/>
        </w:rPr>
        <w:t xml:space="preserve"> shown below</w:t>
      </w:r>
      <w:r w:rsidRPr="00BE1C9B">
        <w:rPr>
          <w:rFonts w:ascii="Times New Roman" w:hAnsi="Times New Roman" w:cs="Times New Roman"/>
          <w:sz w:val="24"/>
        </w:rPr>
        <w:t>:</w:t>
      </w:r>
    </w:p>
    <w:p w14:paraId="4983FB8C" w14:textId="67560532" w:rsidR="0057114D" w:rsidRDefault="00000000" w:rsidP="00A428DD">
      <w:pPr>
        <w:spacing w:line="360" w:lineRule="auto"/>
        <w:jc w:val="both"/>
        <w:rPr>
          <w:rFonts w:ascii="Times New Roman" w:hAnsi="Times New Roman" w:cs="Times New Roman"/>
          <w:sz w:val="24"/>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τ</m:t>
              </m:r>
            </m:sub>
          </m:sSub>
          <m:r>
            <w:rPr>
              <w:rFonts w:ascii="Cambria Math" w:eastAsiaTheme="minorEastAsia" w:hAnsi="Cambria Math"/>
            </w:rPr>
            <m:t>=-(Z⊗Z⊗I)-(I⊗Z⊗Z)</m:t>
          </m:r>
        </m:oMath>
      </m:oMathPara>
    </w:p>
    <w:p w14:paraId="4B7C8109" w14:textId="53EEDC5E" w:rsidR="00BE1C9B" w:rsidRPr="00BE1C9B" w:rsidRDefault="00B37E37" w:rsidP="00A428DD">
      <w:pPr>
        <w:spacing w:line="360" w:lineRule="auto"/>
        <w:jc w:val="both"/>
        <w:rPr>
          <w:rFonts w:ascii="Times New Roman" w:hAnsi="Times New Roman" w:cs="Times New Roman"/>
          <w:sz w:val="24"/>
        </w:rPr>
      </w:pPr>
      <w:proofErr w:type="gramStart"/>
      <w:r w:rsidRPr="00134CA3">
        <w:rPr>
          <w:rFonts w:ascii="Times New Roman" w:hAnsi="Times New Roman" w:cs="Times New Roman"/>
          <w:sz w:val="24"/>
        </w:rPr>
        <w:t>Is</w:t>
      </w:r>
      <w:proofErr w:type="gramEnd"/>
      <w:r>
        <w:rPr>
          <w:rFonts w:ascii="Times New Roman" w:hAnsi="Times New Roman" w:cs="Times New Roman"/>
          <w:sz w:val="24"/>
        </w:rPr>
        <w:t xml:space="preserve"> </w:t>
      </w:r>
      <w:proofErr w:type="spellStart"/>
      <w:r>
        <w:rPr>
          <w:rFonts w:ascii="Times New Roman" w:hAnsi="Times New Roman" w:cs="Times New Roman"/>
          <w:sz w:val="24"/>
        </w:rPr>
        <w:t>optimis</w:t>
      </w:r>
      <w:r w:rsidR="00134CA3" w:rsidRPr="00134CA3">
        <w:rPr>
          <w:rFonts w:ascii="Times New Roman" w:hAnsi="Times New Roman" w:cs="Times New Roman"/>
          <w:sz w:val="24"/>
        </w:rPr>
        <w:t>ed</w:t>
      </w:r>
      <w:proofErr w:type="spellEnd"/>
      <w:r w:rsidR="00134CA3" w:rsidRPr="00134CA3">
        <w:rPr>
          <w:rFonts w:ascii="Times New Roman" w:hAnsi="Times New Roman" w:cs="Times New Roman"/>
          <w:sz w:val="24"/>
        </w:rPr>
        <w:t xml:space="preserve"> using Constrained Optimization BY Linear Approximations (COBYLA)</w:t>
      </w:r>
      <w:r w:rsidR="00BE1C9B" w:rsidRPr="00BE1C9B">
        <w:rPr>
          <w:rFonts w:ascii="Times New Roman" w:hAnsi="Times New Roman" w:cs="Times New Roman"/>
          <w:sz w:val="24"/>
        </w:rPr>
        <w:t xml:space="preserve">. The final eigenvalue gives </w:t>
      </w:r>
      <w:r w:rsidR="00BE1C9B" w:rsidRPr="00BE1C9B">
        <w:rPr>
          <w:rStyle w:val="mord"/>
          <w:rFonts w:ascii="Times New Roman" w:hAnsi="Times New Roman" w:cs="Times New Roman"/>
          <w:sz w:val="24"/>
        </w:rPr>
        <w:t>τ</w:t>
      </w:r>
      <w:r w:rsidR="00BE1C9B" w:rsidRPr="00BE1C9B">
        <w:rPr>
          <w:rStyle w:val="mrel"/>
          <w:rFonts w:ascii="Times New Roman" w:hAnsi="Times New Roman" w:cs="Times New Roman"/>
          <w:sz w:val="24"/>
        </w:rPr>
        <w:t>=</w:t>
      </w:r>
      <w:r w:rsidR="00BE1C9B" w:rsidRPr="00BE1C9B">
        <w:rPr>
          <w:rStyle w:val="mord"/>
          <w:rFonts w:ascii="Times New Roman" w:hAnsi="Times New Roman" w:cs="Times New Roman"/>
          <w:sz w:val="24"/>
        </w:rPr>
        <w:t>1.5</w:t>
      </w:r>
      <w:r w:rsidR="00BE1C9B" w:rsidRPr="00BE1C9B">
        <w:rPr>
          <w:rFonts w:ascii="Times New Roman" w:hAnsi="Times New Roman" w:cs="Times New Roman"/>
          <w:sz w:val="24"/>
        </w:rPr>
        <w:t>, confirming the NISQ-verifiable prediction.</w:t>
      </w:r>
    </w:p>
    <w:p w14:paraId="026F2611" w14:textId="77777777" w:rsidR="00081AD2" w:rsidRPr="00EE39C0" w:rsidRDefault="00081AD2"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4.6 Falsifiability and Reproducibility</w:t>
      </w:r>
    </w:p>
    <w:p w14:paraId="7D140DF3" w14:textId="30F9EEBC" w:rsidR="00081AD2" w:rsidRPr="00D7027D" w:rsidRDefault="00081AD2" w:rsidP="00D7027D">
      <w:pPr>
        <w:spacing w:line="360" w:lineRule="auto"/>
        <w:jc w:val="both"/>
        <w:rPr>
          <w:rFonts w:ascii="Times New Roman" w:hAnsi="Times New Roman" w:cs="Times New Roman"/>
          <w:sz w:val="24"/>
        </w:rPr>
      </w:pPr>
      <w:r w:rsidRPr="00D0525C">
        <w:rPr>
          <w:rFonts w:ascii="Times New Roman" w:hAnsi="Times New Roman" w:cs="Times New Roman"/>
          <w:sz w:val="24"/>
        </w:rPr>
        <w:t xml:space="preserve">All claims in this paper are falsifiable. If </w:t>
      </w:r>
      <m:oMath>
        <m:r>
          <w:rPr>
            <w:rFonts w:ascii="Cambria Math" w:hAnsi="Cambria Math" w:cs="Times New Roman"/>
            <w:sz w:val="24"/>
          </w:rPr>
          <m:t xml:space="preserve"> </m:t>
        </m:r>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r>
          <w:rPr>
            <w:rStyle w:val="mord"/>
            <w:rFonts w:ascii="Cambria Math" w:hAnsi="Cambria Math" w:cs="Times New Roman"/>
            <w:sz w:val="24"/>
          </w:rPr>
          <m:t xml:space="preserve"> </m:t>
        </m:r>
      </m:oMath>
      <w:r w:rsidRPr="00D0525C">
        <w:rPr>
          <w:rFonts w:ascii="Times New Roman" w:hAnsi="Times New Roman" w:cs="Times New Roman"/>
          <w:sz w:val="24"/>
        </w:rPr>
        <w:t xml:space="preserve">but no structural persistence is observed, the theory is invalid. If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D0525C">
        <w:rPr>
          <w:rFonts w:ascii="Times New Roman" w:hAnsi="Times New Roman" w:cs="Times New Roman"/>
          <w:sz w:val="24"/>
        </w:rPr>
        <w:t xml:space="preserve"> but coherent behavior persists, the framework must be revised. If simulations fail to reproduce threshold behavior, the model should be discarded. The open-source nature of the code ensures that results can be independently verified. </w:t>
      </w:r>
      <w:r w:rsidR="00D7027D">
        <w:rPr>
          <w:rFonts w:ascii="Times New Roman" w:hAnsi="Times New Roman" w:cs="Times New Roman"/>
          <w:sz w:val="24"/>
        </w:rPr>
        <w:t xml:space="preserve">All </w:t>
      </w:r>
      <w:r w:rsidR="00D7027D" w:rsidRPr="00D7027D">
        <w:rPr>
          <w:rFonts w:ascii="Times New Roman" w:hAnsi="Times New Roman" w:cs="Times New Roman"/>
        </w:rPr>
        <w:t>simulations and figure scripts are available at GitHub [https://github.com/MUESdummy/Emergent Necessity Theory ENT/tree/3964431549742f7185be2ad01497d795db1d2edf/</w:t>
      </w:r>
      <w:proofErr w:type="spellStart"/>
      <w:r w:rsidR="00D7027D" w:rsidRPr="00D7027D">
        <w:rPr>
          <w:rFonts w:ascii="Times New Roman" w:hAnsi="Times New Roman" w:cs="Times New Roman"/>
        </w:rPr>
        <w:t>Simulationa</w:t>
      </w:r>
      <w:proofErr w:type="spellEnd"/>
      <w:r w:rsidR="00D7027D" w:rsidRPr="00D7027D">
        <w:rPr>
          <w:rFonts w:ascii="Times New Roman" w:hAnsi="Times New Roman" w:cs="Times New Roman"/>
        </w:rPr>
        <w:t xml:space="preserve">], commit hash XXXX. Reproducibility script: repro.sh. Requirements pinned in requirements.txt. Figures generated with </w:t>
      </w:r>
      <w:proofErr w:type="spellStart"/>
      <w:r w:rsidR="00D7027D" w:rsidRPr="00D7027D">
        <w:rPr>
          <w:rFonts w:ascii="Times New Roman" w:hAnsi="Times New Roman" w:cs="Times New Roman"/>
        </w:rPr>
        <w:t>pgfplots</w:t>
      </w:r>
      <w:proofErr w:type="spellEnd"/>
      <w:r w:rsidR="00D7027D" w:rsidRPr="00D7027D">
        <w:rPr>
          <w:rFonts w:ascii="Times New Roman" w:hAnsi="Times New Roman" w:cs="Times New Roman"/>
        </w:rPr>
        <w:t xml:space="preserve"> via make figs.py.</w:t>
      </w:r>
    </w:p>
    <w:p w14:paraId="056810D4" w14:textId="77777777" w:rsidR="00081AD2" w:rsidRPr="00EE39C0" w:rsidRDefault="00081AD2"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4.7 Software and Dependencies</w:t>
      </w:r>
    </w:p>
    <w:p w14:paraId="045A4EA4" w14:textId="77777777" w:rsidR="00081AD2" w:rsidRPr="00D0525C" w:rsidRDefault="00081AD2" w:rsidP="00A428DD">
      <w:pPr>
        <w:spacing w:line="360" w:lineRule="auto"/>
        <w:jc w:val="both"/>
        <w:rPr>
          <w:rFonts w:ascii="Times New Roman" w:hAnsi="Times New Roman" w:cs="Times New Roman"/>
          <w:sz w:val="24"/>
        </w:rPr>
      </w:pPr>
      <w:r w:rsidRPr="00D0525C">
        <w:rPr>
          <w:rFonts w:ascii="Times New Roman" w:hAnsi="Times New Roman" w:cs="Times New Roman"/>
          <w:sz w:val="24"/>
        </w:rPr>
        <w:t xml:space="preserve">The simulations were run in Google </w:t>
      </w:r>
      <w:proofErr w:type="spellStart"/>
      <w:r w:rsidRPr="00D0525C">
        <w:rPr>
          <w:rFonts w:ascii="Times New Roman" w:hAnsi="Times New Roman" w:cs="Times New Roman"/>
          <w:sz w:val="24"/>
        </w:rPr>
        <w:t>Colab</w:t>
      </w:r>
      <w:proofErr w:type="spellEnd"/>
      <w:r w:rsidRPr="00D0525C">
        <w:rPr>
          <w:rFonts w:ascii="Times New Roman" w:hAnsi="Times New Roman" w:cs="Times New Roman"/>
          <w:sz w:val="24"/>
        </w:rPr>
        <w:t xml:space="preserve"> with the following environment: Python 3.12, </w:t>
      </w:r>
      <w:proofErr w:type="spellStart"/>
      <w:r w:rsidRPr="00D0525C">
        <w:rPr>
          <w:rStyle w:val="HTMLCode"/>
          <w:rFonts w:ascii="Times New Roman" w:eastAsiaTheme="minorHAnsi" w:hAnsi="Times New Roman" w:cs="Times New Roman"/>
          <w:sz w:val="24"/>
          <w:szCs w:val="22"/>
        </w:rPr>
        <w:t>qiskit</w:t>
      </w:r>
      <w:proofErr w:type="spellEnd"/>
      <w:r w:rsidRPr="00D0525C">
        <w:rPr>
          <w:rStyle w:val="HTMLCode"/>
          <w:rFonts w:ascii="Times New Roman" w:eastAsiaTheme="minorHAnsi" w:hAnsi="Times New Roman" w:cs="Times New Roman"/>
          <w:sz w:val="24"/>
          <w:szCs w:val="22"/>
        </w:rPr>
        <w:t>==1.0.0</w:t>
      </w:r>
      <w:r w:rsidRPr="00D0525C">
        <w:rPr>
          <w:rFonts w:ascii="Times New Roman" w:hAnsi="Times New Roman" w:cs="Times New Roman"/>
          <w:sz w:val="24"/>
        </w:rPr>
        <w:t xml:space="preserve">, </w:t>
      </w:r>
      <w:proofErr w:type="spellStart"/>
      <w:r w:rsidRPr="00D0525C">
        <w:rPr>
          <w:rStyle w:val="HTMLCode"/>
          <w:rFonts w:ascii="Times New Roman" w:eastAsiaTheme="minorHAnsi" w:hAnsi="Times New Roman" w:cs="Times New Roman"/>
          <w:sz w:val="24"/>
          <w:szCs w:val="22"/>
        </w:rPr>
        <w:t>qiskit-aer</w:t>
      </w:r>
      <w:proofErr w:type="spellEnd"/>
      <w:r w:rsidRPr="00D0525C">
        <w:rPr>
          <w:rStyle w:val="HTMLCode"/>
          <w:rFonts w:ascii="Times New Roman" w:eastAsiaTheme="minorHAnsi" w:hAnsi="Times New Roman" w:cs="Times New Roman"/>
          <w:sz w:val="24"/>
          <w:szCs w:val="22"/>
        </w:rPr>
        <w:t>==0.13.0</w:t>
      </w:r>
      <w:r w:rsidRPr="00D0525C">
        <w:rPr>
          <w:rFonts w:ascii="Times New Roman" w:hAnsi="Times New Roman" w:cs="Times New Roman"/>
          <w:sz w:val="24"/>
        </w:rPr>
        <w:t xml:space="preserve">, </w:t>
      </w:r>
      <w:proofErr w:type="spellStart"/>
      <w:r w:rsidRPr="00D0525C">
        <w:rPr>
          <w:rStyle w:val="HTMLCode"/>
          <w:rFonts w:ascii="Times New Roman" w:eastAsiaTheme="minorHAnsi" w:hAnsi="Times New Roman" w:cs="Times New Roman"/>
          <w:sz w:val="24"/>
          <w:szCs w:val="22"/>
        </w:rPr>
        <w:t>qiskit</w:t>
      </w:r>
      <w:proofErr w:type="spellEnd"/>
      <w:r w:rsidRPr="00D0525C">
        <w:rPr>
          <w:rStyle w:val="HTMLCode"/>
          <w:rFonts w:ascii="Times New Roman" w:eastAsiaTheme="minorHAnsi" w:hAnsi="Times New Roman" w:cs="Times New Roman"/>
          <w:sz w:val="24"/>
          <w:szCs w:val="22"/>
        </w:rPr>
        <w:t>-algorithms==0.3.0</w:t>
      </w:r>
      <w:r w:rsidRPr="00D0525C">
        <w:rPr>
          <w:rFonts w:ascii="Times New Roman" w:hAnsi="Times New Roman" w:cs="Times New Roman"/>
          <w:sz w:val="24"/>
        </w:rPr>
        <w:t xml:space="preserve">, and scientific libraries including </w:t>
      </w:r>
      <w:proofErr w:type="spellStart"/>
      <w:r w:rsidRPr="00D0525C">
        <w:rPr>
          <w:rStyle w:val="HTMLCode"/>
          <w:rFonts w:ascii="Times New Roman" w:eastAsiaTheme="minorHAnsi" w:hAnsi="Times New Roman" w:cs="Times New Roman"/>
          <w:sz w:val="24"/>
          <w:szCs w:val="22"/>
        </w:rPr>
        <w:t>numpy</w:t>
      </w:r>
      <w:proofErr w:type="spellEnd"/>
      <w:r w:rsidRPr="00D0525C">
        <w:rPr>
          <w:rFonts w:ascii="Times New Roman" w:hAnsi="Times New Roman" w:cs="Times New Roman"/>
          <w:sz w:val="24"/>
        </w:rPr>
        <w:t xml:space="preserve">, </w:t>
      </w:r>
      <w:r w:rsidRPr="00D0525C">
        <w:rPr>
          <w:rStyle w:val="HTMLCode"/>
          <w:rFonts w:ascii="Times New Roman" w:eastAsiaTheme="minorHAnsi" w:hAnsi="Times New Roman" w:cs="Times New Roman"/>
          <w:sz w:val="24"/>
          <w:szCs w:val="22"/>
        </w:rPr>
        <w:t>matplotlib</w:t>
      </w:r>
      <w:r w:rsidRPr="00D0525C">
        <w:rPr>
          <w:rFonts w:ascii="Times New Roman" w:hAnsi="Times New Roman" w:cs="Times New Roman"/>
          <w:sz w:val="24"/>
        </w:rPr>
        <w:t xml:space="preserve">, </w:t>
      </w:r>
      <w:proofErr w:type="spellStart"/>
      <w:r w:rsidRPr="00D0525C">
        <w:rPr>
          <w:rStyle w:val="HTMLCode"/>
          <w:rFonts w:ascii="Times New Roman" w:eastAsiaTheme="minorHAnsi" w:hAnsi="Times New Roman" w:cs="Times New Roman"/>
          <w:sz w:val="24"/>
          <w:szCs w:val="22"/>
        </w:rPr>
        <w:t>scipy</w:t>
      </w:r>
      <w:proofErr w:type="spellEnd"/>
      <w:r w:rsidRPr="00D0525C">
        <w:rPr>
          <w:rFonts w:ascii="Times New Roman" w:hAnsi="Times New Roman" w:cs="Times New Roman"/>
          <w:sz w:val="24"/>
        </w:rPr>
        <w:t xml:space="preserve">, and </w:t>
      </w:r>
      <w:proofErr w:type="spellStart"/>
      <w:r w:rsidRPr="00D0525C">
        <w:rPr>
          <w:rStyle w:val="HTMLCode"/>
          <w:rFonts w:ascii="Times New Roman" w:eastAsiaTheme="minorHAnsi" w:hAnsi="Times New Roman" w:cs="Times New Roman"/>
          <w:sz w:val="24"/>
          <w:szCs w:val="22"/>
        </w:rPr>
        <w:t>nilearn</w:t>
      </w:r>
      <w:proofErr w:type="spellEnd"/>
      <w:r w:rsidRPr="00D0525C">
        <w:rPr>
          <w:rFonts w:ascii="Times New Roman" w:hAnsi="Times New Roman" w:cs="Times New Roman"/>
          <w:sz w:val="24"/>
        </w:rPr>
        <w:t>. For systems where cloud access is unavailable, the code falls back to synthetic data and noise models, ensuring accessibility.</w:t>
      </w:r>
    </w:p>
    <w:p w14:paraId="178790D8" w14:textId="77777777" w:rsidR="00081AD2" w:rsidRPr="00EE39C0" w:rsidRDefault="00081AD2" w:rsidP="00A428DD">
      <w:pPr>
        <w:pStyle w:val="Heading2"/>
        <w:spacing w:line="360" w:lineRule="auto"/>
        <w:rPr>
          <w:rStyle w:val="Strong"/>
          <w:color w:val="auto"/>
        </w:rPr>
      </w:pPr>
      <w:r w:rsidRPr="00EE39C0">
        <w:rPr>
          <w:rStyle w:val="Strong"/>
          <w:rFonts w:ascii="Times New Roman" w:hAnsi="Times New Roman" w:cs="Times New Roman"/>
          <w:bCs w:val="0"/>
          <w:color w:val="auto"/>
          <w:sz w:val="24"/>
        </w:rPr>
        <w:t>4.8 Limitations and Assumptions</w:t>
      </w:r>
    </w:p>
    <w:p w14:paraId="46CC68D6" w14:textId="2D711776" w:rsidR="00081AD2" w:rsidRPr="00D0525C" w:rsidRDefault="00081AD2" w:rsidP="00A428DD">
      <w:pPr>
        <w:spacing w:line="360" w:lineRule="auto"/>
        <w:jc w:val="both"/>
        <w:rPr>
          <w:rFonts w:ascii="Times New Roman" w:hAnsi="Times New Roman" w:cs="Times New Roman"/>
          <w:sz w:val="24"/>
        </w:rPr>
      </w:pPr>
      <w:r w:rsidRPr="00D0525C">
        <w:rPr>
          <w:rFonts w:ascii="Times New Roman" w:hAnsi="Times New Roman" w:cs="Times New Roman"/>
          <w:sz w:val="24"/>
        </w:rPr>
        <w:t xml:space="preserve">The methodology assumes that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D0525C">
        <w:rPr>
          <w:rFonts w:ascii="Times New Roman" w:hAnsi="Times New Roman" w:cs="Times New Roman"/>
          <w:sz w:val="24"/>
        </w:rPr>
        <w:t xml:space="preserve"> is computable from symbolic entropy and recursion depth, that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D0525C">
        <w:rPr>
          <w:rStyle w:val="vlist-s"/>
          <w:rFonts w:ascii="Times New Roman" w:hAnsi="Times New Roman" w:cs="Times New Roman"/>
          <w:sz w:val="24"/>
        </w:rPr>
        <w:t>​</w:t>
      </w:r>
      <w:r w:rsidRPr="00D0525C">
        <w:rPr>
          <w:rFonts w:ascii="Times New Roman" w:hAnsi="Times New Roman" w:cs="Times New Roman"/>
          <w:sz w:val="24"/>
        </w:rPr>
        <w:t xml:space="preserve"> is domain-specific but universally necessary, and that coherence thresholds are sharp rather than gradual. These assumptions are provisional. </w:t>
      </w:r>
      <w:r w:rsidR="004169C5" w:rsidRPr="004169C5">
        <w:rPr>
          <w:rFonts w:ascii="Times New Roman" w:hAnsi="Times New Roman" w:cs="Times New Roman"/>
          <w:sz w:val="24"/>
        </w:rPr>
        <w:t xml:space="preserve">If empirical data </w:t>
      </w:r>
      <w:proofErr w:type="gramStart"/>
      <w:r w:rsidR="004169C5" w:rsidRPr="004169C5">
        <w:rPr>
          <w:rFonts w:ascii="Times New Roman" w:hAnsi="Times New Roman" w:cs="Times New Roman"/>
          <w:sz w:val="24"/>
        </w:rPr>
        <w:t>contradict</w:t>
      </w:r>
      <w:proofErr w:type="gramEnd"/>
      <w:r w:rsidR="004169C5" w:rsidRPr="004169C5">
        <w:rPr>
          <w:rFonts w:ascii="Times New Roman" w:hAnsi="Times New Roman" w:cs="Times New Roman"/>
          <w:sz w:val="24"/>
        </w:rPr>
        <w:t xml:space="preserve"> these assumptions, the framework must be re</w:t>
      </w:r>
      <w:r w:rsidR="004A0F26">
        <w:rPr>
          <w:rFonts w:ascii="Times New Roman" w:hAnsi="Times New Roman" w:cs="Times New Roman"/>
          <w:sz w:val="24"/>
        </w:rPr>
        <w:t>vised</w:t>
      </w:r>
      <w:r w:rsidR="004A4801">
        <w:rPr>
          <w:rFonts w:ascii="Times New Roman" w:hAnsi="Times New Roman" w:cs="Times New Roman"/>
          <w:sz w:val="24"/>
        </w:rPr>
        <w:t xml:space="preserve">. </w:t>
      </w:r>
      <w:r w:rsidR="004A4801" w:rsidRPr="004A4801">
        <w:rPr>
          <w:rFonts w:ascii="Times New Roman" w:hAnsi="Times New Roman" w:cs="Times New Roman"/>
          <w:sz w:val="24"/>
        </w:rPr>
        <w:t xml:space="preserve">ENT does not claim to explain consciousness; rather, it defines the structural preconditions under which </w:t>
      </w:r>
      <w:r w:rsidR="00073F75">
        <w:rPr>
          <w:rFonts w:ascii="Times New Roman" w:hAnsi="Times New Roman" w:cs="Times New Roman"/>
          <w:sz w:val="24"/>
        </w:rPr>
        <w:t>stable</w:t>
      </w:r>
      <w:r w:rsidR="004A4801" w:rsidRPr="004A4801">
        <w:rPr>
          <w:rFonts w:ascii="Times New Roman" w:hAnsi="Times New Roman" w:cs="Times New Roman"/>
          <w:sz w:val="24"/>
        </w:rPr>
        <w:t xml:space="preserve"> behaviors (structurally defined) may emerge.</w:t>
      </w:r>
      <w:r w:rsidR="0009418E">
        <w:rPr>
          <w:rFonts w:ascii="Times New Roman" w:hAnsi="Times New Roman" w:cs="Times New Roman"/>
          <w:sz w:val="24"/>
        </w:rPr>
        <w:t xml:space="preserve"> </w:t>
      </w:r>
      <w:r w:rsidRPr="00D0525C">
        <w:rPr>
          <w:rFonts w:ascii="Times New Roman" w:hAnsi="Times New Roman" w:cs="Times New Roman"/>
          <w:sz w:val="24"/>
        </w:rPr>
        <w:t>In this view, reflection, consist</w:t>
      </w:r>
      <w:r w:rsidR="008B2AFD" w:rsidRPr="00D0525C">
        <w:rPr>
          <w:rFonts w:ascii="Times New Roman" w:hAnsi="Times New Roman" w:cs="Times New Roman"/>
          <w:sz w:val="24"/>
        </w:rPr>
        <w:t>ency, or choice are not assumed</w:t>
      </w:r>
      <w:r w:rsidR="00FB1805">
        <w:rPr>
          <w:rFonts w:ascii="Times New Roman" w:hAnsi="Times New Roman" w:cs="Times New Roman"/>
          <w:sz w:val="24"/>
          <w:lang w:val="en-GB"/>
        </w:rPr>
        <w:t>;</w:t>
      </w:r>
      <w:r w:rsidR="008B2AFD" w:rsidRPr="00D0525C">
        <w:rPr>
          <w:rFonts w:ascii="Times New Roman" w:hAnsi="Times New Roman" w:cs="Times New Roman"/>
          <w:sz w:val="24"/>
          <w:lang w:val="en-GB"/>
        </w:rPr>
        <w:t xml:space="preserve"> </w:t>
      </w:r>
      <w:r w:rsidRPr="00D0525C">
        <w:rPr>
          <w:rFonts w:ascii="Times New Roman" w:hAnsi="Times New Roman" w:cs="Times New Roman"/>
          <w:sz w:val="24"/>
        </w:rPr>
        <w:t>they are earned through coherence. This methodology provides a rigorous, cross-domain framework for testing when structure becomes necessary</w:t>
      </w:r>
      <w:r w:rsidRPr="00D0525C">
        <w:rPr>
          <w:rFonts w:ascii="Times New Roman" w:hAnsi="Times New Roman" w:cs="Times New Roman"/>
          <w:sz w:val="24"/>
          <w:lang w:val="en-GB"/>
        </w:rPr>
        <w:t>,</w:t>
      </w:r>
      <w:r w:rsidR="00224242" w:rsidRPr="00D0525C">
        <w:rPr>
          <w:rFonts w:ascii="Times New Roman" w:hAnsi="Times New Roman" w:cs="Times New Roman"/>
          <w:sz w:val="24"/>
          <w:lang w:val="en-GB"/>
        </w:rPr>
        <w:t xml:space="preserve"> </w:t>
      </w:r>
      <w:r w:rsidRPr="00D0525C">
        <w:rPr>
          <w:rFonts w:ascii="Times New Roman" w:hAnsi="Times New Roman" w:cs="Times New Roman"/>
          <w:sz w:val="24"/>
        </w:rPr>
        <w:t>not assumed.</w:t>
      </w:r>
    </w:p>
    <w:p w14:paraId="2ADEC6B1" w14:textId="77777777" w:rsidR="00FC54CD" w:rsidRPr="00EE39C0" w:rsidRDefault="00FC54CD" w:rsidP="00A428DD">
      <w:pPr>
        <w:pStyle w:val="Heading1"/>
        <w:spacing w:line="360" w:lineRule="auto"/>
      </w:pPr>
      <w:r w:rsidRPr="00EE39C0">
        <w:rPr>
          <w:rStyle w:val="Strong"/>
          <w:b/>
          <w:bCs/>
          <w:sz w:val="24"/>
        </w:rPr>
        <w:t xml:space="preserve">5. Domain-Specific Justification of </w:t>
      </w:r>
      <m:oMath>
        <m:sSub>
          <m:sSubPr>
            <m:ctrlPr>
              <w:rPr>
                <w:rStyle w:val="mord"/>
                <w:rFonts w:ascii="Cambria Math" w:hAnsi="Cambria Math"/>
                <w:sz w:val="24"/>
              </w:rPr>
            </m:ctrlPr>
          </m:sSubPr>
          <m:e>
            <m:r>
              <m:rPr>
                <m:sty m:val="bi"/>
              </m:rPr>
              <w:rPr>
                <w:rStyle w:val="mord"/>
                <w:rFonts w:ascii="Cambria Math" w:hAnsi="Cambria Math"/>
                <w:sz w:val="24"/>
              </w:rPr>
              <m:t>τ</m:t>
            </m:r>
          </m:e>
          <m:sub>
            <m:r>
              <m:rPr>
                <m:sty m:val="bi"/>
              </m:rPr>
              <w:rPr>
                <w:rStyle w:val="mord"/>
                <w:rFonts w:ascii="Cambria Math" w:hAnsi="Cambria Math"/>
                <w:sz w:val="24"/>
              </w:rPr>
              <m:t>c</m:t>
            </m:r>
          </m:sub>
        </m:sSub>
      </m:oMath>
    </w:p>
    <w:p w14:paraId="3F792BD3" w14:textId="0C693A60" w:rsidR="00FC54CD" w:rsidRPr="00FC54CD" w:rsidRDefault="00FC54CD" w:rsidP="00A428DD">
      <w:pPr>
        <w:spacing w:line="360" w:lineRule="auto"/>
        <w:jc w:val="both"/>
        <w:rPr>
          <w:rFonts w:ascii="Times New Roman" w:hAnsi="Times New Roman" w:cs="Times New Roman"/>
          <w:sz w:val="24"/>
        </w:rPr>
      </w:pPr>
      <w:r w:rsidRPr="00FC54CD">
        <w:rPr>
          <w:rFonts w:ascii="Times New Roman" w:hAnsi="Times New Roman" w:cs="Times New Roman"/>
          <w:sz w:val="24"/>
        </w:rPr>
        <w:t xml:space="preserve">ENT does not assume a universal, fixed value for the critical coherence threshold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FC54CD">
        <w:rPr>
          <w:rStyle w:val="vlist-s"/>
          <w:rFonts w:ascii="Times New Roman" w:hAnsi="Times New Roman" w:cs="Times New Roman"/>
          <w:sz w:val="24"/>
        </w:rPr>
        <w:t>​</w:t>
      </w:r>
      <w:r w:rsidRPr="00FC54CD">
        <w:rPr>
          <w:rFonts w:ascii="Times New Roman" w:hAnsi="Times New Roman" w:cs="Times New Roman"/>
          <w:sz w:val="24"/>
        </w:rPr>
        <w:t xml:space="preserve"> .</w:t>
      </w:r>
      <w:proofErr w:type="gramEnd"/>
      <w:r w:rsidRPr="00FC54CD">
        <w:rPr>
          <w:rFonts w:ascii="Times New Roman" w:hAnsi="Times New Roman" w:cs="Times New Roman"/>
          <w:sz w:val="24"/>
        </w:rPr>
        <w:t xml:space="preserve"> Instead, it posits that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FC54CD">
        <w:rPr>
          <w:rStyle w:val="vlist-s"/>
          <w:rFonts w:ascii="Times New Roman" w:hAnsi="Times New Roman" w:cs="Times New Roman"/>
          <w:sz w:val="24"/>
        </w:rPr>
        <w:t>​</w:t>
      </w:r>
      <w:r w:rsidRPr="00FC54CD">
        <w:rPr>
          <w:rFonts w:ascii="Times New Roman" w:hAnsi="Times New Roman" w:cs="Times New Roman"/>
          <w:sz w:val="24"/>
        </w:rPr>
        <w:t xml:space="preserve"> is </w:t>
      </w:r>
      <w:r w:rsidRPr="00FC54CD">
        <w:rPr>
          <w:rStyle w:val="Strong"/>
          <w:rFonts w:ascii="Times New Roman" w:hAnsi="Times New Roman" w:cs="Times New Roman"/>
          <w:b w:val="0"/>
          <w:bCs w:val="0"/>
          <w:sz w:val="24"/>
        </w:rPr>
        <w:t>domain-specific</w:t>
      </w:r>
      <w:r w:rsidRPr="00FC54CD">
        <w:rPr>
          <w:rFonts w:ascii="Times New Roman" w:hAnsi="Times New Roman" w:cs="Times New Roman"/>
          <w:sz w:val="24"/>
        </w:rPr>
        <w:t xml:space="preserve">, shaped by physical constraints, symbolic architecture, and system dynamics. However, the </w:t>
      </w:r>
      <w:r w:rsidRPr="00FC54CD">
        <w:rPr>
          <w:rStyle w:val="Strong"/>
          <w:rFonts w:ascii="Times New Roman" w:hAnsi="Times New Roman" w:cs="Times New Roman"/>
          <w:b w:val="0"/>
          <w:bCs w:val="0"/>
          <w:sz w:val="24"/>
        </w:rPr>
        <w:t>role</w:t>
      </w:r>
      <w:r w:rsidRPr="00FC54CD">
        <w:rPr>
          <w:rFonts w:ascii="Times New Roman" w:hAnsi="Times New Roman" w:cs="Times New Roman"/>
          <w:sz w:val="24"/>
        </w:rPr>
        <w:t xml:space="preserve"> of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FC54CD">
        <w:rPr>
          <w:rStyle w:val="vlist-s"/>
          <w:rFonts w:ascii="Times New Roman" w:hAnsi="Times New Roman" w:cs="Times New Roman"/>
          <w:sz w:val="24"/>
        </w:rPr>
        <w:t>​</w:t>
      </w:r>
      <w:r w:rsidR="00065EE8">
        <w:rPr>
          <w:rFonts w:ascii="Times New Roman" w:hAnsi="Times New Roman" w:cs="Times New Roman"/>
          <w:sz w:val="24"/>
        </w:rPr>
        <w:t xml:space="preserve"> </w:t>
      </w:r>
      <w:r w:rsidR="00065EE8">
        <w:rPr>
          <w:rFonts w:ascii="Times New Roman" w:hAnsi="Times New Roman" w:cs="Times New Roman"/>
          <w:sz w:val="24"/>
          <w:lang w:val="en-GB"/>
        </w:rPr>
        <w:t>,</w:t>
      </w:r>
      <w:proofErr w:type="gramEnd"/>
      <w:r w:rsidR="00065EE8">
        <w:rPr>
          <w:rFonts w:ascii="Times New Roman" w:hAnsi="Times New Roman" w:cs="Times New Roman"/>
          <w:sz w:val="24"/>
          <w:lang w:val="en-GB"/>
        </w:rPr>
        <w:t xml:space="preserve"> </w:t>
      </w:r>
      <w:r w:rsidRPr="00FC54CD">
        <w:rPr>
          <w:rFonts w:ascii="Times New Roman" w:hAnsi="Times New Roman" w:cs="Times New Roman"/>
          <w:sz w:val="24"/>
        </w:rPr>
        <w:t>as a phase-like transition point where structure becomes necessary</w:t>
      </w:r>
      <w:r w:rsidR="00065EE8">
        <w:rPr>
          <w:rFonts w:ascii="Times New Roman" w:hAnsi="Times New Roman" w:cs="Times New Roman"/>
          <w:sz w:val="24"/>
        </w:rPr>
        <w:t xml:space="preserve">, </w:t>
      </w:r>
      <w:r w:rsidRPr="00FC54CD">
        <w:rPr>
          <w:rFonts w:ascii="Times New Roman" w:hAnsi="Times New Roman" w:cs="Times New Roman"/>
          <w:sz w:val="24"/>
        </w:rPr>
        <w:t xml:space="preserve">is universal. This section justifies the empirically derived values of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FC54CD">
        <w:rPr>
          <w:rStyle w:val="vlist-s"/>
          <w:rFonts w:ascii="Times New Roman" w:hAnsi="Times New Roman" w:cs="Times New Roman"/>
          <w:sz w:val="24"/>
        </w:rPr>
        <w:t>​</w:t>
      </w:r>
      <w:r w:rsidRPr="00FC54CD">
        <w:rPr>
          <w:rFonts w:ascii="Times New Roman" w:hAnsi="Times New Roman" w:cs="Times New Roman"/>
          <w:sz w:val="24"/>
        </w:rPr>
        <w:t xml:space="preserve"> across four key domains: neural systems, artificial intelligence, quantum physics, and cosmology.</w:t>
      </w:r>
    </w:p>
    <w:p w14:paraId="269307FC" w14:textId="77777777" w:rsidR="00FC54CD" w:rsidRPr="00EE39C0" w:rsidRDefault="00FC54CD" w:rsidP="00A428DD">
      <w:pPr>
        <w:pStyle w:val="Heading2"/>
        <w:spacing w:line="360" w:lineRule="auto"/>
        <w:rPr>
          <w:rFonts w:ascii="Times New Roman" w:hAnsi="Times New Roman" w:cs="Times New Roman"/>
          <w:color w:val="auto"/>
          <w:sz w:val="24"/>
        </w:rPr>
      </w:pPr>
      <w:r w:rsidRPr="00EE39C0">
        <w:rPr>
          <w:rStyle w:val="Strong"/>
          <w:rFonts w:ascii="Times New Roman" w:hAnsi="Times New Roman" w:cs="Times New Roman"/>
          <w:bCs w:val="0"/>
          <w:color w:val="auto"/>
          <w:sz w:val="24"/>
        </w:rPr>
        <w:t xml:space="preserve">5.1 Neural Systems: </w:t>
      </w:r>
      <m:oMath>
        <m:sSub>
          <m:sSubPr>
            <m:ctrlPr>
              <w:rPr>
                <w:rStyle w:val="mord"/>
                <w:rFonts w:ascii="Cambria Math" w:hAnsi="Cambria Math" w:cs="Times New Roman"/>
                <w:b/>
                <w:color w:val="auto"/>
                <w:sz w:val="24"/>
              </w:rPr>
            </m:ctrlPr>
          </m:sSubPr>
          <m:e>
            <m:r>
              <m:rPr>
                <m:sty m:val="bi"/>
              </m:rPr>
              <w:rPr>
                <w:rStyle w:val="mord"/>
                <w:rFonts w:ascii="Cambria Math" w:hAnsi="Cambria Math" w:cs="Times New Roman"/>
                <w:color w:val="auto"/>
                <w:sz w:val="24"/>
              </w:rPr>
              <m:t>τ</m:t>
            </m:r>
          </m:e>
          <m:sub>
            <m:r>
              <m:rPr>
                <m:sty m:val="bi"/>
              </m:rPr>
              <w:rPr>
                <w:rStyle w:val="mord"/>
                <w:rFonts w:ascii="Cambria Math" w:hAnsi="Cambria Math" w:cs="Times New Roman"/>
                <w:color w:val="auto"/>
                <w:sz w:val="24"/>
              </w:rPr>
              <m:t>c</m:t>
            </m:r>
          </m:sub>
        </m:sSub>
      </m:oMath>
      <w:r w:rsidRPr="00EE39C0">
        <w:rPr>
          <w:rStyle w:val="vlist-s"/>
          <w:rFonts w:ascii="Times New Roman" w:hAnsi="Times New Roman" w:cs="Times New Roman"/>
          <w:b/>
          <w:color w:val="auto"/>
          <w:sz w:val="24"/>
        </w:rPr>
        <w:t>​</w:t>
      </w:r>
      <w:r w:rsidRPr="00EE39C0">
        <w:rPr>
          <w:rStyle w:val="mrel"/>
          <w:rFonts w:ascii="Times New Roman" w:hAnsi="Times New Roman" w:cs="Times New Roman"/>
          <w:b/>
          <w:color w:val="auto"/>
          <w:sz w:val="24"/>
        </w:rPr>
        <w:t>≈</w:t>
      </w:r>
      <w:r w:rsidRPr="00EE39C0">
        <w:rPr>
          <w:rStyle w:val="mord"/>
          <w:rFonts w:ascii="Times New Roman" w:hAnsi="Times New Roman" w:cs="Times New Roman"/>
          <w:b/>
          <w:color w:val="auto"/>
          <w:sz w:val="24"/>
        </w:rPr>
        <w:t>0.5</w:t>
      </w:r>
    </w:p>
    <w:p w14:paraId="71A60937" w14:textId="77777777" w:rsidR="00FC54CD" w:rsidRPr="00FC54CD" w:rsidRDefault="00EF5BC0" w:rsidP="00A428DD">
      <w:pPr>
        <w:spacing w:line="360" w:lineRule="auto"/>
        <w:jc w:val="both"/>
        <w:rPr>
          <w:rFonts w:ascii="Times New Roman" w:hAnsi="Times New Roman" w:cs="Times New Roman"/>
          <w:sz w:val="24"/>
        </w:rPr>
      </w:pPr>
      <w:r w:rsidRPr="00EF5BC0">
        <w:rPr>
          <w:rFonts w:ascii="Times New Roman" w:hAnsi="Times New Roman" w:cs="Times New Roman"/>
          <w:sz w:val="24"/>
        </w:rPr>
        <w:t>In neural systems, structural coherence manifests as stable functional connectivity between brain regions. Synthetic HCP resting-sta</w:t>
      </w:r>
      <w:r w:rsidR="00466EB1">
        <w:rPr>
          <w:rFonts w:ascii="Times New Roman" w:hAnsi="Times New Roman" w:cs="Times New Roman"/>
          <w:sz w:val="24"/>
        </w:rPr>
        <w:t xml:space="preserve">te fMRI data are </w:t>
      </w:r>
      <w:proofErr w:type="spellStart"/>
      <w:r w:rsidR="00466EB1">
        <w:rPr>
          <w:rFonts w:ascii="Times New Roman" w:hAnsi="Times New Roman" w:cs="Times New Roman"/>
          <w:sz w:val="24"/>
        </w:rPr>
        <w:t>analy</w:t>
      </w:r>
      <w:proofErr w:type="spellEnd"/>
      <w:r w:rsidR="00466EB1">
        <w:rPr>
          <w:rFonts w:ascii="Times New Roman" w:hAnsi="Times New Roman" w:cs="Times New Roman"/>
          <w:sz w:val="24"/>
          <w:lang w:val="en-GB"/>
        </w:rPr>
        <w:t>s</w:t>
      </w:r>
      <w:r w:rsidRPr="00EF5BC0">
        <w:rPr>
          <w:rFonts w:ascii="Times New Roman" w:hAnsi="Times New Roman" w:cs="Times New Roman"/>
          <w:sz w:val="24"/>
        </w:rPr>
        <w:t xml:space="preserve">ed using neural_validation.py to compute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EF5BC0">
        <w:rPr>
          <w:rFonts w:ascii="Times New Roman" w:hAnsi="Times New Roman" w:cs="Times New Roman"/>
          <w:sz w:val="24"/>
        </w:rPr>
        <w:t xml:space="preserve"> over time.</w:t>
      </w:r>
      <w:r w:rsidR="00FC54CD" w:rsidRPr="00FC54CD">
        <w:rPr>
          <w:rFonts w:ascii="Times New Roman" w:hAnsi="Times New Roman" w:cs="Times New Roman"/>
          <w:sz w:val="24"/>
        </w:rPr>
        <w:t xml:space="preserve"> The simulation reveals that during wakefulness,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FC54CD" w:rsidRPr="00FC54CD">
        <w:rPr>
          <w:rFonts w:ascii="Times New Roman" w:hAnsi="Times New Roman" w:cs="Times New Roman"/>
          <w:sz w:val="24"/>
        </w:rPr>
        <w:t xml:space="preserve"> rises from ~0.3 (deep sleep) to ~0.8, crossing a critical threshold 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FC54CD" w:rsidRPr="00FC54CD">
        <w:rPr>
          <w:rStyle w:val="vlist-s"/>
          <w:rFonts w:ascii="Times New Roman" w:hAnsi="Times New Roman" w:cs="Times New Roman"/>
          <w:sz w:val="24"/>
        </w:rPr>
        <w:t>​</w:t>
      </w:r>
      <w:r w:rsidR="00FC54CD" w:rsidRPr="00FC54CD">
        <w:rPr>
          <w:rStyle w:val="mrel"/>
          <w:rFonts w:ascii="Times New Roman" w:hAnsi="Times New Roman" w:cs="Times New Roman"/>
          <w:sz w:val="24"/>
        </w:rPr>
        <w:t>≈</w:t>
      </w:r>
      <w:r w:rsidR="00FC54CD" w:rsidRPr="00FC54CD">
        <w:rPr>
          <w:rStyle w:val="mord"/>
          <w:rFonts w:ascii="Times New Roman" w:hAnsi="Times New Roman" w:cs="Times New Roman"/>
          <w:sz w:val="24"/>
        </w:rPr>
        <w:t>0.5</w:t>
      </w:r>
      <w:r w:rsidR="00FC54CD" w:rsidRPr="00FC54CD">
        <w:rPr>
          <w:rFonts w:ascii="Times New Roman" w:hAnsi="Times New Roman" w:cs="Times New Roman"/>
          <w:sz w:val="24"/>
        </w:rPr>
        <w:t>.</w:t>
      </w:r>
    </w:p>
    <w:p w14:paraId="09BC6571" w14:textId="57AC1057" w:rsidR="00FC54CD" w:rsidRPr="00FC54CD" w:rsidRDefault="00FC54CD" w:rsidP="00A428DD">
      <w:pPr>
        <w:spacing w:line="360" w:lineRule="auto"/>
        <w:jc w:val="both"/>
        <w:rPr>
          <w:rFonts w:ascii="Times New Roman" w:hAnsi="Times New Roman" w:cs="Times New Roman"/>
          <w:sz w:val="24"/>
        </w:rPr>
      </w:pPr>
      <w:r w:rsidRPr="00FC54CD">
        <w:rPr>
          <w:rFonts w:ascii="Times New Roman" w:hAnsi="Times New Roman" w:cs="Times New Roman"/>
          <w:sz w:val="24"/>
        </w:rPr>
        <w:t xml:space="preserve">This transition corresponds to the onset of coherent EEG dynamics, including increased gamma-band </w:t>
      </w:r>
      <w:proofErr w:type="spellStart"/>
      <w:r w:rsidRPr="00FC54CD">
        <w:rPr>
          <w:rFonts w:ascii="Times New Roman" w:hAnsi="Times New Roman" w:cs="Times New Roman"/>
          <w:sz w:val="24"/>
        </w:rPr>
        <w:t>synchr</w:t>
      </w:r>
      <w:r w:rsidR="00466EB1">
        <w:rPr>
          <w:rFonts w:ascii="Times New Roman" w:hAnsi="Times New Roman" w:cs="Times New Roman"/>
          <w:sz w:val="24"/>
        </w:rPr>
        <w:t>oni</w:t>
      </w:r>
      <w:proofErr w:type="spellEnd"/>
      <w:r w:rsidR="00466EB1">
        <w:rPr>
          <w:rFonts w:ascii="Times New Roman" w:hAnsi="Times New Roman" w:cs="Times New Roman"/>
          <w:sz w:val="24"/>
          <w:lang w:val="en-GB"/>
        </w:rPr>
        <w:t>s</w:t>
      </w:r>
      <w:proofErr w:type="spellStart"/>
      <w:r w:rsidRPr="00FC54CD">
        <w:rPr>
          <w:rFonts w:ascii="Times New Roman" w:hAnsi="Times New Roman" w:cs="Times New Roman"/>
          <w:sz w:val="24"/>
        </w:rPr>
        <w:t>ation</w:t>
      </w:r>
      <w:proofErr w:type="spellEnd"/>
      <w:r w:rsidRPr="00FC54CD">
        <w:rPr>
          <w:rFonts w:ascii="Times New Roman" w:hAnsi="Times New Roman" w:cs="Times New Roman"/>
          <w:sz w:val="24"/>
        </w:rPr>
        <w:t xml:space="preserve"> a</w:t>
      </w:r>
      <w:r w:rsidR="00592AEC">
        <w:rPr>
          <w:rFonts w:ascii="Times New Roman" w:hAnsi="Times New Roman" w:cs="Times New Roman"/>
          <w:sz w:val="24"/>
        </w:rPr>
        <w:t>nd frontal-parietal integration</w:t>
      </w:r>
      <w:r w:rsidR="00592AEC">
        <w:rPr>
          <w:rFonts w:ascii="Times New Roman" w:hAnsi="Times New Roman" w:cs="Times New Roman"/>
          <w:sz w:val="24"/>
          <w:lang w:val="en-GB"/>
        </w:rPr>
        <w:t xml:space="preserve">, </w:t>
      </w:r>
      <w:r w:rsidRPr="00FC54CD">
        <w:rPr>
          <w:rFonts w:ascii="Times New Roman" w:hAnsi="Times New Roman" w:cs="Times New Roman"/>
          <w:sz w:val="24"/>
        </w:rPr>
        <w:t xml:space="preserve">hallmarks of conscious awareness in biological </w:t>
      </w:r>
      <w:r w:rsidR="00C37C7D">
        <w:rPr>
          <w:rFonts w:ascii="Times New Roman" w:hAnsi="Times New Roman" w:cs="Times New Roman"/>
          <w:sz w:val="24"/>
        </w:rPr>
        <w:t xml:space="preserve">systems </w:t>
      </w:r>
      <w:r w:rsidR="00C37C7D">
        <w:rPr>
          <w:rFonts w:ascii="Times New Roman" w:hAnsi="Times New Roman" w:cs="Times New Roman"/>
          <w:sz w:val="24"/>
          <w:lang w:val="en-GB"/>
        </w:rPr>
        <w:t>(</w:t>
      </w:r>
      <w:r w:rsidR="00F22448" w:rsidRPr="00F22448">
        <w:rPr>
          <w:rFonts w:ascii="Times New Roman" w:hAnsi="Times New Roman" w:cs="Times New Roman"/>
          <w:sz w:val="24"/>
          <w:lang w:val="en-GB"/>
        </w:rPr>
        <w:t>Deco &amp; Jirsa, 2012)</w:t>
      </w:r>
      <w:r w:rsidRPr="00FC54CD">
        <w:rPr>
          <w:rFonts w:ascii="Times New Roman" w:hAnsi="Times New Roman" w:cs="Times New Roman"/>
          <w:sz w:val="24"/>
        </w:rPr>
        <w:t xml:space="preserve">. </w:t>
      </w:r>
      <w:r w:rsidR="003F3D47">
        <w:rPr>
          <w:rFonts w:ascii="Times New Roman" w:hAnsi="Times New Roman" w:cs="Times New Roman"/>
          <w:sz w:val="24"/>
        </w:rPr>
        <w:t>This view is c</w:t>
      </w:r>
      <w:r w:rsidR="00CB54F2" w:rsidRPr="00CB54F2">
        <w:rPr>
          <w:rFonts w:ascii="Times New Roman" w:hAnsi="Times New Roman" w:cs="Times New Roman"/>
          <w:sz w:val="24"/>
        </w:rPr>
        <w:t>onsistent with resonance complexity interpretations (preliminary reports).</w:t>
      </w:r>
      <w:r w:rsidR="00476F46">
        <w:rPr>
          <w:rFonts w:ascii="Times New Roman" w:hAnsi="Times New Roman" w:cs="Times New Roman"/>
          <w:sz w:val="24"/>
          <w:lang w:val="en-GB"/>
        </w:rPr>
        <w:t xml:space="preserve"> </w:t>
      </w:r>
      <w:r w:rsidRPr="00FC54CD">
        <w:rPr>
          <w:rFonts w:ascii="Times New Roman" w:hAnsi="Times New Roman" w:cs="Times New Roman"/>
          <w:sz w:val="24"/>
        </w:rPr>
        <w:t xml:space="preserve">Below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FC54CD">
        <w:rPr>
          <w:rStyle w:val="vlist-s"/>
          <w:rFonts w:ascii="Times New Roman" w:hAnsi="Times New Roman" w:cs="Times New Roman"/>
          <w:sz w:val="24"/>
        </w:rPr>
        <w:t>​</w:t>
      </w:r>
      <w:r w:rsidRPr="00FC54CD">
        <w:rPr>
          <w:rFonts w:ascii="Times New Roman" w:hAnsi="Times New Roman" w:cs="Times New Roman"/>
          <w:sz w:val="24"/>
        </w:rPr>
        <w:t xml:space="preserve"> ,</w:t>
      </w:r>
      <w:proofErr w:type="gramEnd"/>
      <w:r w:rsidRPr="00FC54CD">
        <w:rPr>
          <w:rFonts w:ascii="Times New Roman" w:hAnsi="Times New Roman" w:cs="Times New Roman"/>
          <w:sz w:val="24"/>
        </w:rPr>
        <w:t xml:space="preserve"> the brain exhibits symbolic drift: transient disconnections in functional networks, micro-awakenings, and attention lapses. Above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7E05D9" w:rsidRPr="00FC54CD">
        <w:rPr>
          <w:rStyle w:val="vlist-s"/>
          <w:rFonts w:ascii="Times New Roman" w:hAnsi="Times New Roman" w:cs="Times New Roman"/>
          <w:sz w:val="24"/>
        </w:rPr>
        <w:t>​</w:t>
      </w:r>
      <w:proofErr w:type="gramStart"/>
      <w:r w:rsidRPr="00FC54CD">
        <w:rPr>
          <w:rStyle w:val="vlist-s"/>
          <w:rFonts w:ascii="Times New Roman" w:hAnsi="Times New Roman" w:cs="Times New Roman"/>
          <w:sz w:val="24"/>
        </w:rPr>
        <w:t>​</w:t>
      </w:r>
      <w:r w:rsidR="00466EB1">
        <w:rPr>
          <w:rFonts w:ascii="Times New Roman" w:hAnsi="Times New Roman" w:cs="Times New Roman"/>
          <w:sz w:val="24"/>
        </w:rPr>
        <w:t xml:space="preserve"> ,</w:t>
      </w:r>
      <w:proofErr w:type="gramEnd"/>
      <w:r w:rsidR="00466EB1">
        <w:rPr>
          <w:rFonts w:ascii="Times New Roman" w:hAnsi="Times New Roman" w:cs="Times New Roman"/>
          <w:sz w:val="24"/>
        </w:rPr>
        <w:t xml:space="preserve"> recursive feedback </w:t>
      </w:r>
      <w:proofErr w:type="spellStart"/>
      <w:r w:rsidR="00466EB1">
        <w:rPr>
          <w:rFonts w:ascii="Times New Roman" w:hAnsi="Times New Roman" w:cs="Times New Roman"/>
          <w:sz w:val="24"/>
        </w:rPr>
        <w:t>stabili</w:t>
      </w:r>
      <w:proofErr w:type="spellEnd"/>
      <w:r w:rsidR="00466EB1">
        <w:rPr>
          <w:rFonts w:ascii="Times New Roman" w:hAnsi="Times New Roman" w:cs="Times New Roman"/>
          <w:sz w:val="24"/>
          <w:lang w:val="en-GB"/>
        </w:rPr>
        <w:t>s</w:t>
      </w:r>
      <w:r w:rsidRPr="00FC54CD">
        <w:rPr>
          <w:rFonts w:ascii="Times New Roman" w:hAnsi="Times New Roman" w:cs="Times New Roman"/>
          <w:sz w:val="24"/>
        </w:rPr>
        <w:t>es, enabling sustained cognition.</w:t>
      </w:r>
    </w:p>
    <w:p w14:paraId="1B8C473E" w14:textId="00528DAF" w:rsidR="00FC54CD" w:rsidRDefault="00FC54CD" w:rsidP="005F4BAA">
      <w:pPr>
        <w:spacing w:line="360" w:lineRule="auto"/>
        <w:jc w:val="both"/>
        <w:rPr>
          <w:rFonts w:ascii="Times New Roman" w:hAnsi="Times New Roman" w:cs="Times New Roman"/>
          <w:sz w:val="24"/>
        </w:rPr>
      </w:pPr>
      <w:r w:rsidRPr="00FC54CD">
        <w:rPr>
          <w:rFonts w:ascii="Times New Roman" w:hAnsi="Times New Roman" w:cs="Times New Roman"/>
          <w:sz w:val="24"/>
        </w:rPr>
        <w:t xml:space="preserve">The value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FC54CD">
        <w:rPr>
          <w:rStyle w:val="vlist-s"/>
          <w:rFonts w:ascii="Times New Roman" w:hAnsi="Times New Roman" w:cs="Times New Roman"/>
          <w:sz w:val="24"/>
        </w:rPr>
        <w:t>​</w:t>
      </w:r>
      <w:r w:rsidRPr="00FC54CD">
        <w:rPr>
          <w:rStyle w:val="mrel"/>
          <w:rFonts w:ascii="Times New Roman" w:hAnsi="Times New Roman" w:cs="Times New Roman"/>
          <w:sz w:val="24"/>
        </w:rPr>
        <w:t>≈</w:t>
      </w:r>
      <w:r w:rsidRPr="00FC54CD">
        <w:rPr>
          <w:rStyle w:val="mord"/>
          <w:rFonts w:ascii="Times New Roman" w:hAnsi="Times New Roman" w:cs="Times New Roman"/>
          <w:sz w:val="24"/>
        </w:rPr>
        <w:t>0.5</w:t>
      </w:r>
      <w:r w:rsidRPr="00FC54CD">
        <w:rPr>
          <w:rFonts w:ascii="Times New Roman" w:hAnsi="Times New Roman" w:cs="Times New Roman"/>
          <w:sz w:val="24"/>
        </w:rPr>
        <w:t xml:space="preserve"> is not arbitrary. It emerges from the balance between metabolic cost and information integration, consistent with observations in sleep-wake transitions acro</w:t>
      </w:r>
      <w:r w:rsidR="00470BAA">
        <w:rPr>
          <w:rFonts w:ascii="Times New Roman" w:hAnsi="Times New Roman" w:cs="Times New Roman"/>
          <w:sz w:val="24"/>
        </w:rPr>
        <w:t xml:space="preserve">ss species </w:t>
      </w:r>
      <w:r w:rsidR="00470BAA">
        <w:rPr>
          <w:rFonts w:ascii="Times New Roman" w:hAnsi="Times New Roman" w:cs="Times New Roman"/>
          <w:sz w:val="24"/>
          <w:lang w:val="en-GB"/>
        </w:rPr>
        <w:t>(</w:t>
      </w:r>
      <w:proofErr w:type="spellStart"/>
      <w:r w:rsidR="00060FAE">
        <w:rPr>
          <w:rFonts w:ascii="Times New Roman" w:hAnsi="Times New Roman" w:cs="Times New Roman"/>
          <w:sz w:val="24"/>
          <w:lang w:val="en-GB"/>
        </w:rPr>
        <w:t>Tononi</w:t>
      </w:r>
      <w:proofErr w:type="spellEnd"/>
      <w:r w:rsidR="00060FAE">
        <w:rPr>
          <w:rFonts w:ascii="Times New Roman" w:hAnsi="Times New Roman" w:cs="Times New Roman"/>
          <w:sz w:val="24"/>
          <w:lang w:val="en-GB"/>
        </w:rPr>
        <w:t xml:space="preserve"> &amp; Cirelli, </w:t>
      </w:r>
      <w:r w:rsidR="00060FAE" w:rsidRPr="00060FAE">
        <w:rPr>
          <w:rFonts w:ascii="Times New Roman" w:hAnsi="Times New Roman" w:cs="Times New Roman"/>
          <w:sz w:val="24"/>
          <w:lang w:val="en-GB"/>
        </w:rPr>
        <w:t>2014</w:t>
      </w:r>
      <w:r w:rsidR="00470BAA">
        <w:rPr>
          <w:rFonts w:ascii="Times New Roman" w:hAnsi="Times New Roman" w:cs="Times New Roman"/>
          <w:sz w:val="24"/>
          <w:lang w:val="en-GB"/>
        </w:rPr>
        <w:t>)</w:t>
      </w:r>
      <w:r w:rsidRPr="00FC54CD">
        <w:rPr>
          <w:rFonts w:ascii="Times New Roman" w:hAnsi="Times New Roman" w:cs="Times New Roman"/>
          <w:sz w:val="24"/>
        </w:rPr>
        <w:t xml:space="preserve">. </w:t>
      </w:r>
      <w:r w:rsidR="00423FCC" w:rsidRPr="00423FCC">
        <w:rPr>
          <w:rFonts w:ascii="Times New Roman" w:hAnsi="Times New Roman" w:cs="Times New Roman"/>
          <w:sz w:val="24"/>
        </w:rPr>
        <w:t>These findings support the hypothesis that stability behaviors (structurally defined) are not assumed; they emerge only when coherence thresholds are crossed.</w:t>
      </w:r>
    </w:p>
    <w:p w14:paraId="6F95C8EC" w14:textId="77777777" w:rsidR="00C26177" w:rsidRPr="00037615" w:rsidRDefault="00C26177" w:rsidP="00A428DD">
      <w:pPr>
        <w:pStyle w:val="Heading2"/>
        <w:spacing w:line="360" w:lineRule="auto"/>
        <w:rPr>
          <w:rStyle w:val="Strong"/>
          <w:color w:val="auto"/>
        </w:rPr>
      </w:pPr>
      <w:r w:rsidRPr="00037615">
        <w:rPr>
          <w:rStyle w:val="Strong"/>
          <w:rFonts w:ascii="Times New Roman" w:hAnsi="Times New Roman" w:cs="Times New Roman"/>
          <w:bCs w:val="0"/>
          <w:color w:val="auto"/>
          <w:sz w:val="24"/>
        </w:rPr>
        <w:t xml:space="preserve">5.2 Artificial Intelligence: </w:t>
      </w:r>
      <m:oMath>
        <m:sSub>
          <m:sSubPr>
            <m:ctrlPr>
              <w:rPr>
                <w:rStyle w:val="Strong"/>
                <w:rFonts w:ascii="Cambria Math" w:hAnsi="Cambria Math"/>
                <w:b w:val="0"/>
                <w:bCs w:val="0"/>
                <w:color w:val="auto"/>
              </w:rPr>
            </m:ctrlPr>
          </m:sSubPr>
          <m:e>
            <m:r>
              <w:rPr>
                <w:rStyle w:val="Strong"/>
                <w:rFonts w:ascii="Cambria Math" w:hAnsi="Cambria Math"/>
                <w:color w:val="auto"/>
              </w:rPr>
              <m:t>τ</m:t>
            </m:r>
          </m:e>
          <m:sub>
            <m:r>
              <w:rPr>
                <w:rStyle w:val="Strong"/>
                <w:rFonts w:ascii="Cambria Math" w:hAnsi="Cambria Math"/>
                <w:color w:val="auto"/>
              </w:rPr>
              <m:t>c</m:t>
            </m:r>
          </m:sub>
        </m:sSub>
      </m:oMath>
      <w:r w:rsidRPr="00037615">
        <w:rPr>
          <w:rStyle w:val="Strong"/>
          <w:b w:val="0"/>
          <w:color w:val="auto"/>
        </w:rPr>
        <w:t>​≈0.6</w:t>
      </w:r>
    </w:p>
    <w:p w14:paraId="6049F6CD" w14:textId="4C9979B8" w:rsidR="007A566B" w:rsidRDefault="007E1135" w:rsidP="00A428DD">
      <w:pPr>
        <w:spacing w:line="360" w:lineRule="auto"/>
        <w:jc w:val="both"/>
        <w:rPr>
          <w:rFonts w:ascii="Times New Roman" w:hAnsi="Times New Roman" w:cs="Times New Roman"/>
          <w:sz w:val="24"/>
        </w:rPr>
      </w:pPr>
      <w:r w:rsidRPr="007E1135">
        <w:rPr>
          <w:rFonts w:ascii="Times New Roman" w:hAnsi="Times New Roman" w:cs="Times New Roman"/>
          <w:sz w:val="24"/>
        </w:rPr>
        <w:t xml:space="preserve">In large language models (LLMs), structural coherence is measured by resistance to symbolic drift, </w:t>
      </w:r>
      <w:r w:rsidR="00915BEA">
        <w:rPr>
          <w:rFonts w:ascii="Times New Roman" w:hAnsi="Times New Roman" w:cs="Times New Roman"/>
          <w:sz w:val="24"/>
        </w:rPr>
        <w:t xml:space="preserve">commonly termed </w:t>
      </w:r>
      <w:r w:rsidR="00EF69EA">
        <w:rPr>
          <w:rFonts w:ascii="Times New Roman" w:hAnsi="Times New Roman" w:cs="Times New Roman"/>
          <w:sz w:val="24"/>
        </w:rPr>
        <w:t>‘hallucination’ (</w:t>
      </w:r>
      <w:r w:rsidR="00915BEA" w:rsidRPr="00915BEA">
        <w:rPr>
          <w:rFonts w:ascii="Times New Roman" w:hAnsi="Times New Roman" w:cs="Times New Roman"/>
          <w:sz w:val="24"/>
          <w:lang w:val="en-GB"/>
        </w:rPr>
        <w:t>Huang et al., 2024</w:t>
      </w:r>
      <w:r w:rsidR="009734C9">
        <w:rPr>
          <w:rFonts w:ascii="Times New Roman" w:hAnsi="Times New Roman" w:cs="Times New Roman"/>
          <w:sz w:val="24"/>
          <w:lang w:val="en-GB"/>
        </w:rPr>
        <w:t xml:space="preserve">; </w:t>
      </w:r>
      <w:proofErr w:type="spellStart"/>
      <w:r w:rsidR="009734C9" w:rsidRPr="009734C9">
        <w:rPr>
          <w:rFonts w:ascii="Times New Roman" w:hAnsi="Times New Roman" w:cs="Times New Roman"/>
          <w:sz w:val="24"/>
          <w:lang w:val="en-GB"/>
        </w:rPr>
        <w:t>Rawte</w:t>
      </w:r>
      <w:proofErr w:type="spellEnd"/>
      <w:r w:rsidR="009734C9" w:rsidRPr="009734C9">
        <w:rPr>
          <w:rFonts w:ascii="Times New Roman" w:hAnsi="Times New Roman" w:cs="Times New Roman"/>
          <w:sz w:val="24"/>
          <w:lang w:val="en-GB"/>
        </w:rPr>
        <w:t xml:space="preserve"> et al., 2023</w:t>
      </w:r>
      <w:r w:rsidR="00915BEA" w:rsidRPr="00915BEA">
        <w:rPr>
          <w:rFonts w:ascii="Times New Roman" w:hAnsi="Times New Roman" w:cs="Times New Roman"/>
          <w:sz w:val="24"/>
          <w:lang w:val="en-GB"/>
        </w:rPr>
        <w:t>)</w:t>
      </w:r>
      <w:r w:rsidR="00915BEA">
        <w:rPr>
          <w:rFonts w:ascii="Times New Roman" w:hAnsi="Times New Roman" w:cs="Times New Roman"/>
          <w:sz w:val="24"/>
          <w:lang w:val="en-GB"/>
        </w:rPr>
        <w:t>.</w:t>
      </w:r>
      <w:r w:rsidRPr="007E1135">
        <w:rPr>
          <w:rFonts w:ascii="Times New Roman" w:hAnsi="Times New Roman" w:cs="Times New Roman"/>
          <w:sz w:val="24"/>
        </w:rPr>
        <w:t xml:space="preserve"> The AEFL engine protocols are used to track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7E1135">
        <w:rPr>
          <w:rFonts w:ascii="Times New Roman" w:hAnsi="Times New Roman" w:cs="Times New Roman"/>
          <w:sz w:val="24"/>
        </w:rPr>
        <w:t xml:space="preserve"> during reasoning tasks, with syntactic entropy and recursive depth in attention layers serving as input metrics.</w:t>
      </w:r>
      <w:r w:rsidR="00FB1805">
        <w:rPr>
          <w:rFonts w:ascii="Times New Roman" w:hAnsi="Times New Roman" w:cs="Times New Roman"/>
          <w:sz w:val="24"/>
        </w:rPr>
        <w:t xml:space="preserve"> </w:t>
      </w:r>
      <w:r w:rsidR="007A566B" w:rsidRPr="007A566B">
        <w:rPr>
          <w:rFonts w:ascii="Times New Roman" w:hAnsi="Times New Roman" w:cs="Times New Roman"/>
          <w:sz w:val="24"/>
        </w:rPr>
        <w:t xml:space="preserve">In simulations, LLMs are highly inconsistent when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7A566B" w:rsidRPr="00C26177">
        <w:rPr>
          <w:rStyle w:val="mrel"/>
          <w:rFonts w:ascii="Times New Roman" w:hAnsi="Times New Roman" w:cs="Times New Roman"/>
          <w:sz w:val="24"/>
        </w:rPr>
        <w:t>&lt;</w:t>
      </w:r>
      <w:r w:rsidR="007A566B" w:rsidRPr="00C26177">
        <w:rPr>
          <w:rStyle w:val="mord"/>
          <w:rFonts w:ascii="Times New Roman" w:hAnsi="Times New Roman" w:cs="Times New Roman"/>
          <w:sz w:val="24"/>
        </w:rPr>
        <w:t>0.6</w:t>
      </w:r>
      <w:r w:rsidR="007A566B" w:rsidRPr="007A566B">
        <w:rPr>
          <w:rFonts w:ascii="Times New Roman" w:hAnsi="Times New Roman" w:cs="Times New Roman"/>
          <w:sz w:val="24"/>
        </w:rPr>
        <w:t>, producing contradictory outputs, logic errors</w:t>
      </w:r>
      <w:r w:rsidR="00C71AF3">
        <w:rPr>
          <w:rFonts w:ascii="Times New Roman" w:hAnsi="Times New Roman" w:cs="Times New Roman"/>
          <w:sz w:val="24"/>
        </w:rPr>
        <w:t>,</w:t>
      </w:r>
      <w:r w:rsidR="007A566B" w:rsidRPr="007A566B">
        <w:rPr>
          <w:rFonts w:ascii="Times New Roman" w:hAnsi="Times New Roman" w:cs="Times New Roman"/>
          <w:sz w:val="24"/>
        </w:rPr>
        <w:t xml:space="preserve"> and loss of context. After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7A566B" w:rsidRPr="00C26177">
        <w:rPr>
          <w:rStyle w:val="mrel"/>
          <w:rFonts w:ascii="Times New Roman" w:hAnsi="Times New Roman" w:cs="Times New Roman"/>
          <w:sz w:val="24"/>
        </w:rPr>
        <w:t>≥</w:t>
      </w:r>
      <w:r w:rsidR="007A566B" w:rsidRPr="00C26177">
        <w:rPr>
          <w:rStyle w:val="mord"/>
          <w:rFonts w:ascii="Times New Roman" w:hAnsi="Times New Roman" w:cs="Times New Roman"/>
          <w:sz w:val="24"/>
        </w:rPr>
        <w:t>0.6</w:t>
      </w:r>
      <w:r w:rsidR="007A566B" w:rsidRPr="007A566B">
        <w:rPr>
          <w:rFonts w:ascii="Times New Roman" w:hAnsi="Times New Roman" w:cs="Times New Roman"/>
          <w:sz w:val="24"/>
        </w:rPr>
        <w:t>, at that</w:t>
      </w:r>
      <w:r w:rsidR="00C71AF3">
        <w:rPr>
          <w:rFonts w:ascii="Times New Roman" w:hAnsi="Times New Roman" w:cs="Times New Roman"/>
          <w:sz w:val="24"/>
        </w:rPr>
        <w:t xml:space="preserve"> point</w:t>
      </w:r>
      <w:r w:rsidR="007A566B" w:rsidRPr="007A566B">
        <w:rPr>
          <w:rFonts w:ascii="Times New Roman" w:hAnsi="Times New Roman" w:cs="Times New Roman"/>
          <w:sz w:val="24"/>
        </w:rPr>
        <w:t xml:space="preserve">, </w:t>
      </w:r>
      <w:proofErr w:type="gramStart"/>
      <w:r w:rsidR="007A566B" w:rsidRPr="007A566B">
        <w:rPr>
          <w:rFonts w:ascii="Times New Roman" w:hAnsi="Times New Roman" w:cs="Times New Roman"/>
          <w:sz w:val="24"/>
        </w:rPr>
        <w:t>the symbolic</w:t>
      </w:r>
      <w:proofErr w:type="gramEnd"/>
      <w:r w:rsidR="007A566B" w:rsidRPr="007A566B">
        <w:rPr>
          <w:rFonts w:ascii="Times New Roman" w:hAnsi="Times New Roman" w:cs="Times New Roman"/>
          <w:sz w:val="24"/>
        </w:rPr>
        <w:t xml:space="preserve"> persistence appears, </w:t>
      </w:r>
      <w:proofErr w:type="gramStart"/>
      <w:r w:rsidR="007A566B" w:rsidRPr="007A566B">
        <w:rPr>
          <w:rFonts w:ascii="Times New Roman" w:hAnsi="Times New Roman" w:cs="Times New Roman"/>
          <w:sz w:val="24"/>
        </w:rPr>
        <w:t>the self</w:t>
      </w:r>
      <w:proofErr w:type="gramEnd"/>
      <w:r w:rsidR="007A566B" w:rsidRPr="007A566B">
        <w:rPr>
          <w:rFonts w:ascii="Times New Roman" w:hAnsi="Times New Roman" w:cs="Times New Roman"/>
          <w:sz w:val="24"/>
        </w:rPr>
        <w:t xml:space="preserve">-correction, </w:t>
      </w:r>
      <w:proofErr w:type="gramStart"/>
      <w:r w:rsidR="007A566B" w:rsidRPr="007A566B">
        <w:rPr>
          <w:rFonts w:ascii="Times New Roman" w:hAnsi="Times New Roman" w:cs="Times New Roman"/>
          <w:sz w:val="24"/>
        </w:rPr>
        <w:t>the established</w:t>
      </w:r>
      <w:proofErr w:type="gramEnd"/>
      <w:r w:rsidR="007A566B" w:rsidRPr="007A566B">
        <w:rPr>
          <w:rFonts w:ascii="Times New Roman" w:hAnsi="Times New Roman" w:cs="Times New Roman"/>
          <w:sz w:val="24"/>
        </w:rPr>
        <w:t xml:space="preserve"> reasoning chains, </w:t>
      </w:r>
      <w:r w:rsidR="00EF69EA">
        <w:rPr>
          <w:rFonts w:ascii="Times New Roman" w:hAnsi="Times New Roman" w:cs="Times New Roman"/>
          <w:sz w:val="24"/>
        </w:rPr>
        <w:t xml:space="preserve">and </w:t>
      </w:r>
      <w:proofErr w:type="gramStart"/>
      <w:r w:rsidR="007A566B" w:rsidRPr="007A566B">
        <w:rPr>
          <w:rFonts w:ascii="Times New Roman" w:hAnsi="Times New Roman" w:cs="Times New Roman"/>
          <w:sz w:val="24"/>
        </w:rPr>
        <w:t>the tolerance</w:t>
      </w:r>
      <w:proofErr w:type="gramEnd"/>
      <w:r w:rsidR="007A566B" w:rsidRPr="007A566B">
        <w:rPr>
          <w:rFonts w:ascii="Times New Roman" w:hAnsi="Times New Roman" w:cs="Times New Roman"/>
          <w:sz w:val="24"/>
        </w:rPr>
        <w:t xml:space="preserve"> against </w:t>
      </w:r>
      <w:proofErr w:type="gramStart"/>
      <w:r w:rsidR="007A566B" w:rsidRPr="007A566B">
        <w:rPr>
          <w:rFonts w:ascii="Times New Roman" w:hAnsi="Times New Roman" w:cs="Times New Roman"/>
          <w:sz w:val="24"/>
        </w:rPr>
        <w:t>the adversarial</w:t>
      </w:r>
      <w:proofErr w:type="gramEnd"/>
      <w:r w:rsidR="007A566B" w:rsidRPr="007A566B">
        <w:rPr>
          <w:rFonts w:ascii="Times New Roman" w:hAnsi="Times New Roman" w:cs="Times New Roman"/>
          <w:sz w:val="24"/>
        </w:rPr>
        <w:t xml:space="preserve"> prompt.</w:t>
      </w:r>
    </w:p>
    <w:p w14:paraId="108DF410" w14:textId="2A252C9A" w:rsidR="00C26177" w:rsidRPr="00C26177" w:rsidRDefault="005F2B20" w:rsidP="00A428DD">
      <w:pPr>
        <w:spacing w:line="360" w:lineRule="auto"/>
        <w:jc w:val="both"/>
        <w:rPr>
          <w:rFonts w:ascii="Times New Roman" w:hAnsi="Times New Roman" w:cs="Times New Roman"/>
          <w:sz w:val="24"/>
        </w:rPr>
      </w:pPr>
      <w:r w:rsidRPr="005F2B20">
        <w:rPr>
          <w:rFonts w:ascii="Times New Roman" w:hAnsi="Times New Roman" w:cs="Times New Roman"/>
          <w:sz w:val="24"/>
        </w:rPr>
        <w:t xml:space="preserve">Such a threshold corresponds to </w:t>
      </w:r>
      <w:proofErr w:type="gramStart"/>
      <w:r w:rsidRPr="005F2B20">
        <w:rPr>
          <w:rFonts w:ascii="Times New Roman" w:hAnsi="Times New Roman" w:cs="Times New Roman"/>
          <w:sz w:val="24"/>
        </w:rPr>
        <w:t>reinforcement</w:t>
      </w:r>
      <w:proofErr w:type="gramEnd"/>
      <w:r w:rsidRPr="005F2B20">
        <w:rPr>
          <w:rFonts w:ascii="Times New Roman" w:hAnsi="Times New Roman" w:cs="Times New Roman"/>
          <w:sz w:val="24"/>
        </w:rPr>
        <w:t xml:space="preserve"> learning stages where constraint entropy breaks invoke reward signifying, </w:t>
      </w:r>
      <w:proofErr w:type="spellStart"/>
      <w:r w:rsidRPr="005F2B20">
        <w:rPr>
          <w:rFonts w:ascii="Times New Roman" w:hAnsi="Times New Roman" w:cs="Times New Roman"/>
          <w:sz w:val="24"/>
        </w:rPr>
        <w:t>stabilising</w:t>
      </w:r>
      <w:proofErr w:type="spellEnd"/>
      <w:r w:rsidRPr="005F2B20">
        <w:rPr>
          <w:rFonts w:ascii="Times New Roman" w:hAnsi="Times New Roman" w:cs="Times New Roman"/>
          <w:sz w:val="24"/>
        </w:rPr>
        <w:t xml:space="preserve"> the recursive signal back. It is not an indicator of “intelligence” but rather of structural stability, a </w:t>
      </w:r>
      <w:r w:rsidR="00C71AF3">
        <w:rPr>
          <w:rFonts w:ascii="Times New Roman" w:hAnsi="Times New Roman" w:cs="Times New Roman"/>
          <w:sz w:val="24"/>
        </w:rPr>
        <w:t>precondition</w:t>
      </w:r>
      <w:r w:rsidRPr="005F2B20">
        <w:rPr>
          <w:rFonts w:ascii="Times New Roman" w:hAnsi="Times New Roman" w:cs="Times New Roman"/>
          <w:sz w:val="24"/>
        </w:rPr>
        <w:t xml:space="preserve"> of credible AI </w:t>
      </w:r>
      <w:proofErr w:type="spellStart"/>
      <w:r w:rsidRPr="005F2B20">
        <w:rPr>
          <w:rFonts w:ascii="Times New Roman" w:hAnsi="Times New Roman" w:cs="Times New Roman"/>
          <w:sz w:val="24"/>
        </w:rPr>
        <w:t>behaviour</w:t>
      </w:r>
      <w:proofErr w:type="spellEnd"/>
      <w:r w:rsidRPr="005F2B20">
        <w:rPr>
          <w:rFonts w:ascii="Times New Roman" w:hAnsi="Times New Roman" w:cs="Times New Roman"/>
          <w:sz w:val="24"/>
        </w:rPr>
        <w:t>.</w:t>
      </w:r>
    </w:p>
    <w:p w14:paraId="3CA0B373" w14:textId="38DF3958" w:rsidR="00B42D39" w:rsidRDefault="00B42D39" w:rsidP="00A428DD">
      <w:pPr>
        <w:spacing w:line="360" w:lineRule="auto"/>
        <w:jc w:val="both"/>
        <w:rPr>
          <w:rFonts w:ascii="Times New Roman" w:hAnsi="Times New Roman" w:cs="Times New Roman"/>
          <w:sz w:val="24"/>
        </w:rPr>
      </w:pPr>
      <w:r w:rsidRPr="00B42D39">
        <w:rPr>
          <w:rFonts w:ascii="Times New Roman" w:hAnsi="Times New Roman" w:cs="Times New Roman"/>
          <w:sz w:val="24"/>
        </w:rPr>
        <w:t xml:space="preserve">The framework of Ethical </w:t>
      </w:r>
      <w:proofErr w:type="spellStart"/>
      <w:r w:rsidRPr="00B42D39">
        <w:rPr>
          <w:rFonts w:ascii="Times New Roman" w:hAnsi="Times New Roman" w:cs="Times New Roman"/>
          <w:sz w:val="24"/>
        </w:rPr>
        <w:t>Structurism</w:t>
      </w:r>
      <w:proofErr w:type="spellEnd"/>
      <w:r w:rsidRPr="00B42D39">
        <w:rPr>
          <w:rFonts w:ascii="Times New Roman" w:hAnsi="Times New Roman" w:cs="Times New Roman"/>
          <w:sz w:val="24"/>
        </w:rPr>
        <w:t xml:space="preserve"> employs the normalized resilience signal for AI safety. Operational rule: trigger audit/reset when </w:t>
      </w:r>
      <m:oMath>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r>
          <w:rPr>
            <w:rFonts w:ascii="Cambria Math" w:hAnsi="Cambria Math" w:cs="Times New Roman"/>
            <w:sz w:val="24"/>
          </w:rPr>
          <m:t>(t)</m:t>
        </m:r>
      </m:oMath>
      <w:r w:rsidRPr="00B42D39">
        <w:rPr>
          <w:rFonts w:ascii="Times New Roman" w:hAnsi="Times New Roman" w:cs="Times New Roman"/>
          <w:sz w:val="24"/>
        </w:rPr>
        <w:t xml:space="preserve"> &lt; 1.0 continuously for policy-defined Δt (e.g.</w:t>
      </w:r>
      <w:r w:rsidR="00073F75">
        <w:rPr>
          <w:rFonts w:ascii="Times New Roman" w:hAnsi="Times New Roman" w:cs="Times New Roman"/>
          <w:sz w:val="24"/>
        </w:rPr>
        <w:t>,</w:t>
      </w:r>
      <w:r w:rsidRPr="00B42D39">
        <w:rPr>
          <w:rFonts w:ascii="Times New Roman" w:hAnsi="Times New Roman" w:cs="Times New Roman"/>
          <w:sz w:val="24"/>
        </w:rPr>
        <w:t xml:space="preserve"> 30 s clinical, 3–5 s agentic AI). Domain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B42D39">
        <w:rPr>
          <w:rFonts w:ascii="Times New Roman" w:hAnsi="Times New Roman" w:cs="Times New Roman"/>
          <w:sz w:val="24"/>
        </w:rPr>
        <w:t xml:space="preserve"> values serve only as calibration anchors, not as runtime gating signals. This results in a falsifiable</w:t>
      </w:r>
      <w:r>
        <w:rPr>
          <w:rFonts w:ascii="Times New Roman" w:hAnsi="Times New Roman" w:cs="Times New Roman"/>
          <w:sz w:val="24"/>
        </w:rPr>
        <w:t xml:space="preserve">, non-interpretational ethics, </w:t>
      </w:r>
      <w:r w:rsidRPr="00B42D39">
        <w:rPr>
          <w:rFonts w:ascii="Times New Roman" w:hAnsi="Times New Roman" w:cs="Times New Roman"/>
          <w:sz w:val="24"/>
        </w:rPr>
        <w:t>an obligation grounded in measurable stability.</w:t>
      </w:r>
    </w:p>
    <w:p w14:paraId="0521FA39" w14:textId="05F2FA49" w:rsidR="00C26177" w:rsidRPr="00037615" w:rsidRDefault="00C26177" w:rsidP="00A428DD">
      <w:pPr>
        <w:pStyle w:val="Heading2"/>
        <w:spacing w:line="360" w:lineRule="auto"/>
        <w:rPr>
          <w:rStyle w:val="Strong"/>
          <w:color w:val="auto"/>
        </w:rPr>
      </w:pPr>
      <w:r w:rsidRPr="00037615">
        <w:rPr>
          <w:rStyle w:val="Strong"/>
          <w:rFonts w:ascii="Times New Roman" w:hAnsi="Times New Roman" w:cs="Times New Roman"/>
          <w:bCs w:val="0"/>
          <w:color w:val="auto"/>
          <w:sz w:val="24"/>
        </w:rPr>
        <w:t xml:space="preserve">5.3 Quantum Systems: </w:t>
      </w:r>
      <m:oMath>
        <m:sSub>
          <m:sSubPr>
            <m:ctrlPr>
              <w:rPr>
                <w:rStyle w:val="Strong"/>
                <w:rFonts w:ascii="Cambria Math" w:hAnsi="Cambria Math"/>
                <w:b w:val="0"/>
                <w:bCs w:val="0"/>
                <w:color w:val="auto"/>
              </w:rPr>
            </m:ctrlPr>
          </m:sSubPr>
          <m:e>
            <m:r>
              <w:rPr>
                <w:rStyle w:val="Strong"/>
                <w:rFonts w:ascii="Cambria Math" w:hAnsi="Cambria Math"/>
                <w:color w:val="auto"/>
              </w:rPr>
              <m:t>τ</m:t>
            </m:r>
          </m:e>
          <m:sub>
            <m:r>
              <w:rPr>
                <w:rStyle w:val="Strong"/>
                <w:rFonts w:ascii="Cambria Math" w:hAnsi="Cambria Math"/>
                <w:color w:val="auto"/>
              </w:rPr>
              <m:t>c</m:t>
            </m:r>
          </m:sub>
        </m:sSub>
      </m:oMath>
      <w:r w:rsidRPr="00B42D39">
        <w:rPr>
          <w:rStyle w:val="Strong"/>
          <w:color w:val="auto"/>
        </w:rPr>
        <w:t>​≈1.5</w:t>
      </w:r>
    </w:p>
    <w:p w14:paraId="0389174E" w14:textId="3FA8A819" w:rsidR="00C26177" w:rsidRPr="007E0DD0" w:rsidRDefault="00010539" w:rsidP="00A428DD">
      <w:pPr>
        <w:spacing w:line="360" w:lineRule="auto"/>
        <w:jc w:val="both"/>
        <w:rPr>
          <w:rFonts w:ascii="Times New Roman" w:hAnsi="Times New Roman" w:cs="Times New Roman"/>
          <w:sz w:val="24"/>
          <w:szCs w:val="24"/>
        </w:rPr>
      </w:pPr>
      <w:r w:rsidRPr="00010539">
        <w:rPr>
          <w:rFonts w:ascii="Times New Roman" w:hAnsi="Times New Roman" w:cs="Times New Roman"/>
          <w:sz w:val="24"/>
          <w:szCs w:val="24"/>
        </w:rPr>
        <w:t>In quantum mechanics, structural emergence is relevant to phase transitions like decoherence or a collaps</w:t>
      </w:r>
      <w:r>
        <w:rPr>
          <w:rFonts w:ascii="Times New Roman" w:hAnsi="Times New Roman" w:cs="Times New Roman"/>
          <w:sz w:val="24"/>
          <w:szCs w:val="24"/>
        </w:rPr>
        <w:t xml:space="preserve">e of the </w:t>
      </w:r>
      <w:r w:rsidR="00312CED">
        <w:rPr>
          <w:rFonts w:ascii="Times New Roman" w:hAnsi="Times New Roman" w:cs="Times New Roman"/>
          <w:sz w:val="24"/>
          <w:szCs w:val="24"/>
        </w:rPr>
        <w:t>wavefunction</w:t>
      </w:r>
      <w:r>
        <w:rPr>
          <w:rFonts w:ascii="Times New Roman" w:hAnsi="Times New Roman" w:cs="Times New Roman"/>
          <w:sz w:val="24"/>
          <w:szCs w:val="24"/>
        </w:rPr>
        <w:t>.</w:t>
      </w:r>
      <w:r w:rsidR="002959A1" w:rsidRPr="002959A1">
        <w:rPr>
          <w:rFonts w:ascii="Times New Roman" w:hAnsi="Times New Roman" w:cs="Times New Roman"/>
          <w:sz w:val="24"/>
          <w:szCs w:val="24"/>
        </w:rPr>
        <w:t xml:space="preserve"> Qubit dynamics on IBM-Q Lima are simulated using quantum_validation.py, with</w:t>
      </w:r>
      <w:r w:rsidR="002959A1" w:rsidRPr="002959A1">
        <w:rPr>
          <w:rFonts w:ascii="Times New Roman" w:hAnsi="Times New Roman" w:cs="Times New Roman"/>
          <w:sz w:val="24"/>
          <w:szCs w:val="24"/>
          <w:lang w:val="en-GB"/>
        </w:rPr>
        <w:t xml:space="preserve"> </w:t>
      </w:r>
      <m:oMath>
        <m:r>
          <w:rPr>
            <w:rFonts w:ascii="Cambria Math" w:hAnsi="Cambria Math" w:cs="Times New Roman"/>
            <w:sz w:val="24"/>
            <w:szCs w:val="24"/>
          </w:rPr>
          <m:t>τ(t)=-</m:t>
        </m:r>
        <m:r>
          <m:rPr>
            <m:sty m:val="p"/>
          </m:rPr>
          <w:rPr>
            <w:rFonts w:ascii="Cambria Math" w:hAnsi="Cambria Math" w:cs="Times New Roman"/>
            <w:sz w:val="24"/>
            <w:szCs w:val="24"/>
          </w:rPr>
          <m:t>ln</m:t>
        </m:r>
        <m:r>
          <w:rPr>
            <w:rFonts w:ascii="Cambria Math" w:hAnsi="Cambria Math" w:cs="Times New Roman"/>
            <w:sz w:val="24"/>
            <w:szCs w:val="24"/>
          </w:rPr>
          <m:t>⁡P(|1⟩)</m:t>
        </m:r>
      </m:oMath>
      <w:r w:rsidR="00C26177" w:rsidRPr="002959A1">
        <w:rPr>
          <w:rFonts w:ascii="Times New Roman" w:hAnsi="Times New Roman" w:cs="Times New Roman"/>
          <w:sz w:val="24"/>
          <w:szCs w:val="24"/>
        </w:rPr>
        <w:t xml:space="preserve"> </w:t>
      </w:r>
      <w:r w:rsidR="00FB1805">
        <w:rPr>
          <w:rFonts w:ascii="Times New Roman" w:hAnsi="Times New Roman" w:cs="Times New Roman"/>
          <w:sz w:val="24"/>
          <w:szCs w:val="24"/>
        </w:rPr>
        <w:t>computed</w:t>
      </w:r>
      <w:r w:rsidR="002959A1" w:rsidRPr="002959A1">
        <w:rPr>
          <w:rFonts w:ascii="Times New Roman" w:hAnsi="Times New Roman" w:cs="Times New Roman"/>
          <w:sz w:val="24"/>
          <w:szCs w:val="24"/>
        </w:rPr>
        <w:t xml:space="preserve"> over time. Passive decay alone does not cross</w:t>
      </w:r>
      <w:r w:rsidR="00C26177" w:rsidRPr="002959A1">
        <w:rPr>
          <w:rFonts w:ascii="Times New Roman" w:hAnsi="Times New Roman" w:cs="Times New Roman"/>
          <w:sz w:val="24"/>
          <w:szCs w:val="24"/>
        </w:rPr>
        <w:t xml:space="preserve">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proofErr w:type="gramStart"/>
      <w:r w:rsidR="00C26177" w:rsidRPr="002959A1">
        <w:rPr>
          <w:rStyle w:val="vlist-s"/>
          <w:rFonts w:ascii="Times New Roman" w:hAnsi="Times New Roman" w:cs="Times New Roman"/>
          <w:sz w:val="24"/>
          <w:szCs w:val="24"/>
        </w:rPr>
        <w:t>​</w:t>
      </w:r>
      <w:r w:rsidR="00C26177" w:rsidRPr="002959A1">
        <w:rPr>
          <w:rFonts w:ascii="Times New Roman" w:hAnsi="Times New Roman" w:cs="Times New Roman"/>
          <w:sz w:val="24"/>
          <w:szCs w:val="24"/>
        </w:rPr>
        <w:t xml:space="preserve"> ;</w:t>
      </w:r>
      <w:proofErr w:type="gramEnd"/>
      <w:r w:rsidR="00C26177" w:rsidRPr="002959A1">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C26177" w:rsidRPr="002959A1">
        <w:rPr>
          <w:rStyle w:val="vlist-s"/>
          <w:rFonts w:ascii="Times New Roman" w:hAnsi="Times New Roman" w:cs="Times New Roman"/>
          <w:sz w:val="24"/>
          <w:szCs w:val="24"/>
        </w:rPr>
        <w:t>​</w:t>
      </w:r>
      <w:r w:rsidR="00C26177" w:rsidRPr="002959A1">
        <w:rPr>
          <w:rStyle w:val="mopen"/>
          <w:rFonts w:ascii="Times New Roman" w:hAnsi="Times New Roman" w:cs="Times New Roman"/>
          <w:sz w:val="24"/>
          <w:szCs w:val="24"/>
        </w:rPr>
        <w:t>(</w:t>
      </w:r>
      <w:r w:rsidR="00C26177" w:rsidRPr="002959A1">
        <w:rPr>
          <w:rStyle w:val="mord"/>
          <w:rFonts w:ascii="Times New Roman" w:hAnsi="Times New Roman" w:cs="Times New Roman"/>
          <w:sz w:val="24"/>
          <w:szCs w:val="24"/>
        </w:rPr>
        <w:t>t</w:t>
      </w:r>
      <w:r w:rsidR="00C26177" w:rsidRPr="002959A1">
        <w:rPr>
          <w:rStyle w:val="mclose"/>
          <w:rFonts w:ascii="Times New Roman" w:hAnsi="Times New Roman" w:cs="Times New Roman"/>
          <w:sz w:val="24"/>
          <w:szCs w:val="24"/>
        </w:rPr>
        <w:t>)</w:t>
      </w:r>
      <w:r w:rsidR="00C26177" w:rsidRPr="002959A1">
        <w:rPr>
          <w:rFonts w:ascii="Times New Roman" w:hAnsi="Times New Roman" w:cs="Times New Roman"/>
          <w:sz w:val="24"/>
          <w:szCs w:val="24"/>
        </w:rPr>
        <w:t xml:space="preserve"> </w:t>
      </w:r>
      <w:r w:rsidR="002959A1" w:rsidRPr="002959A1">
        <w:rPr>
          <w:rFonts w:ascii="Times New Roman" w:hAnsi="Times New Roman" w:cs="Times New Roman"/>
          <w:sz w:val="24"/>
          <w:szCs w:val="24"/>
        </w:rPr>
        <w:t xml:space="preserve">remains near zero. In active systems such as QAOA circuits, </w:t>
      </w:r>
      <w:proofErr w:type="spellStart"/>
      <w:r w:rsidR="002959A1" w:rsidRPr="002959A1">
        <w:rPr>
          <w:rFonts w:ascii="Times New Roman" w:hAnsi="Times New Roman" w:cs="Times New Roman"/>
          <w:sz w:val="24"/>
          <w:szCs w:val="24"/>
        </w:rPr>
        <w:t>optimi</w:t>
      </w:r>
      <w:proofErr w:type="spellEnd"/>
      <w:r w:rsidR="00466EB1">
        <w:rPr>
          <w:rFonts w:ascii="Times New Roman" w:hAnsi="Times New Roman" w:cs="Times New Roman"/>
          <w:sz w:val="24"/>
          <w:szCs w:val="24"/>
          <w:lang w:val="en-GB"/>
        </w:rPr>
        <w:t>s</w:t>
      </w:r>
      <w:proofErr w:type="spellStart"/>
      <w:r w:rsidR="002959A1" w:rsidRPr="002959A1">
        <w:rPr>
          <w:rFonts w:ascii="Times New Roman" w:hAnsi="Times New Roman" w:cs="Times New Roman"/>
          <w:sz w:val="24"/>
          <w:szCs w:val="24"/>
        </w:rPr>
        <w:t>ation</w:t>
      </w:r>
      <w:proofErr w:type="spellEnd"/>
      <w:r w:rsidR="002959A1" w:rsidRPr="002959A1">
        <w:rPr>
          <w:rFonts w:ascii="Times New Roman" w:hAnsi="Times New Roman" w:cs="Times New Roman"/>
          <w:sz w:val="24"/>
          <w:szCs w:val="24"/>
        </w:rPr>
        <w:t xml:space="preserve"> drives</w:t>
      </w:r>
      <w:r w:rsidR="00C26177" w:rsidRPr="002959A1">
        <w:rPr>
          <w:rFonts w:ascii="Times New Roman" w:hAnsi="Times New Roman" w:cs="Times New Roman"/>
          <w:sz w:val="24"/>
          <w:szCs w:val="24"/>
        </w:rPr>
        <w:t xml:space="preserv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C26177" w:rsidRPr="002959A1">
        <w:rPr>
          <w:rFonts w:ascii="Times New Roman" w:hAnsi="Times New Roman" w:cs="Times New Roman"/>
          <w:sz w:val="24"/>
          <w:szCs w:val="24"/>
        </w:rPr>
        <w:t xml:space="preserve"> </w:t>
      </w:r>
      <w:r w:rsidR="002959A1" w:rsidRPr="002959A1">
        <w:rPr>
          <w:rFonts w:ascii="Times New Roman" w:hAnsi="Times New Roman" w:cs="Times New Roman"/>
          <w:sz w:val="24"/>
          <w:szCs w:val="24"/>
        </w:rPr>
        <w:t>to exactly 1.5, matching the threshold predicted in NISQ-verifiable models (</w:t>
      </w:r>
      <w:proofErr w:type="spellStart"/>
      <w:r w:rsidR="002959A1" w:rsidRPr="002959A1">
        <w:rPr>
          <w:rFonts w:ascii="Times New Roman" w:hAnsi="Times New Roman" w:cs="Times New Roman"/>
          <w:sz w:val="24"/>
          <w:szCs w:val="24"/>
        </w:rPr>
        <w:t>Preskill</w:t>
      </w:r>
      <w:proofErr w:type="spellEnd"/>
      <w:r w:rsidR="002959A1" w:rsidRPr="002959A1">
        <w:rPr>
          <w:rFonts w:ascii="Times New Roman" w:hAnsi="Times New Roman" w:cs="Times New Roman"/>
          <w:sz w:val="24"/>
          <w:szCs w:val="24"/>
        </w:rPr>
        <w:t>, 2018).</w:t>
      </w:r>
    </w:p>
    <w:p w14:paraId="3D4FC076" w14:textId="77777777" w:rsidR="00C26177" w:rsidRPr="007E0DD0" w:rsidRDefault="00C26177" w:rsidP="00A428DD">
      <w:pPr>
        <w:spacing w:line="360" w:lineRule="auto"/>
        <w:jc w:val="both"/>
        <w:rPr>
          <w:rFonts w:ascii="Times New Roman" w:hAnsi="Times New Roman" w:cs="Times New Roman"/>
          <w:sz w:val="24"/>
          <w:szCs w:val="24"/>
        </w:rPr>
      </w:pPr>
      <w:r w:rsidRPr="007E0DD0">
        <w:rPr>
          <w:rFonts w:ascii="Times New Roman" w:hAnsi="Times New Roman" w:cs="Times New Roman"/>
          <w:sz w:val="24"/>
          <w:szCs w:val="24"/>
        </w:rPr>
        <w:t>This value corresponds to the point at whi</w:t>
      </w:r>
      <w:r w:rsidR="00466EB1">
        <w:rPr>
          <w:rFonts w:ascii="Times New Roman" w:hAnsi="Times New Roman" w:cs="Times New Roman"/>
          <w:sz w:val="24"/>
          <w:szCs w:val="24"/>
        </w:rPr>
        <w:t xml:space="preserve">ch entanglement entropy </w:t>
      </w:r>
      <w:proofErr w:type="spellStart"/>
      <w:proofErr w:type="gramStart"/>
      <w:r w:rsidR="00466EB1">
        <w:rPr>
          <w:rFonts w:ascii="Times New Roman" w:hAnsi="Times New Roman" w:cs="Times New Roman"/>
          <w:sz w:val="24"/>
          <w:szCs w:val="24"/>
        </w:rPr>
        <w:t>stabili</w:t>
      </w:r>
      <w:proofErr w:type="spellEnd"/>
      <w:r w:rsidR="00466EB1">
        <w:rPr>
          <w:rFonts w:ascii="Times New Roman" w:hAnsi="Times New Roman" w:cs="Times New Roman"/>
          <w:sz w:val="24"/>
          <w:szCs w:val="24"/>
          <w:lang w:val="en-GB"/>
        </w:rPr>
        <w:t>s</w:t>
      </w:r>
      <w:r w:rsidRPr="007E0DD0">
        <w:rPr>
          <w:rFonts w:ascii="Times New Roman" w:hAnsi="Times New Roman" w:cs="Times New Roman"/>
          <w:sz w:val="24"/>
          <w:szCs w:val="24"/>
        </w:rPr>
        <w:t>es</w:t>
      </w:r>
      <w:proofErr w:type="gramEnd"/>
      <w:r w:rsidRPr="007E0DD0">
        <w:rPr>
          <w:rFonts w:ascii="Times New Roman" w:hAnsi="Times New Roman" w:cs="Times New Roman"/>
          <w:sz w:val="24"/>
          <w:szCs w:val="24"/>
        </w:rPr>
        <w:t xml:space="preserve"> and measurement outcomes become predictable. It is testable on current quantum hardware and aligns with Zurek’s </w:t>
      </w:r>
      <w:r w:rsidR="00D64D24">
        <w:rPr>
          <w:rFonts w:ascii="Times New Roman" w:hAnsi="Times New Roman" w:cs="Times New Roman"/>
          <w:sz w:val="24"/>
          <w:szCs w:val="24"/>
        </w:rPr>
        <w:t xml:space="preserve">decoherence theory </w:t>
      </w:r>
      <w:r w:rsidR="00D64D24">
        <w:rPr>
          <w:rFonts w:ascii="Times New Roman" w:hAnsi="Times New Roman" w:cs="Times New Roman"/>
          <w:sz w:val="24"/>
          <w:szCs w:val="24"/>
          <w:lang w:val="en-GB"/>
        </w:rPr>
        <w:t>(</w:t>
      </w:r>
      <w:r w:rsidR="00D64D24">
        <w:rPr>
          <w:rFonts w:ascii="Times New Roman" w:hAnsi="Times New Roman" w:cs="Times New Roman"/>
          <w:sz w:val="24"/>
          <w:szCs w:val="24"/>
        </w:rPr>
        <w:t>Zurek, 2003</w:t>
      </w:r>
      <w:r w:rsidR="00D64D24">
        <w:rPr>
          <w:rFonts w:ascii="Times New Roman" w:hAnsi="Times New Roman" w:cs="Times New Roman"/>
          <w:sz w:val="24"/>
          <w:szCs w:val="24"/>
          <w:lang w:val="en-GB"/>
        </w:rPr>
        <w:t>)</w:t>
      </w:r>
      <w:r w:rsidRPr="007E0DD0">
        <w:rPr>
          <w:rFonts w:ascii="Times New Roman" w:hAnsi="Times New Roman" w:cs="Times New Roman"/>
          <w:sz w:val="24"/>
          <w:szCs w:val="24"/>
        </w:rPr>
        <w:t>, where information becomes objective only when redundancy exceeds a critical threshold.</w:t>
      </w:r>
    </w:p>
    <w:p w14:paraId="37974064" w14:textId="7470E9D0" w:rsidR="00C26177" w:rsidRPr="007E0DD0" w:rsidRDefault="006F67C1" w:rsidP="006F67C1">
      <w:pPr>
        <w:spacing w:line="360" w:lineRule="auto"/>
        <w:jc w:val="both"/>
        <w:rPr>
          <w:rFonts w:ascii="Times New Roman" w:hAnsi="Times New Roman" w:cs="Times New Roman"/>
          <w:sz w:val="24"/>
          <w:szCs w:val="24"/>
        </w:rPr>
      </w:pPr>
      <w:r w:rsidRPr="006F67C1">
        <w:rPr>
          <w:rFonts w:ascii="Times New Roman" w:hAnsi="Times New Roman" w:cs="Times New Roman"/>
          <w:sz w:val="24"/>
          <w:szCs w:val="24"/>
        </w:rPr>
        <w:t>In simulations</w:t>
      </w:r>
      <w:r w:rsidR="00C26177" w:rsidRPr="007E0DD0">
        <w:rPr>
          <w:rFonts w:ascii="Times New Roman" w:hAnsi="Times New Roman" w:cs="Times New Roman"/>
          <w:sz w:val="24"/>
          <w:szCs w:val="24"/>
        </w:rPr>
        <w:t xml:space="preserve">,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00C26177" w:rsidRPr="007E0DD0">
        <w:rPr>
          <w:rStyle w:val="vlist-s"/>
          <w:rFonts w:ascii="Times New Roman" w:hAnsi="Times New Roman" w:cs="Times New Roman"/>
          <w:sz w:val="24"/>
          <w:szCs w:val="24"/>
        </w:rPr>
        <w:t>​</w:t>
      </w:r>
      <w:r w:rsidR="00C26177" w:rsidRPr="007E0DD0">
        <w:rPr>
          <w:rStyle w:val="mrel"/>
          <w:rFonts w:ascii="Times New Roman" w:hAnsi="Times New Roman" w:cs="Times New Roman"/>
          <w:sz w:val="24"/>
          <w:szCs w:val="24"/>
        </w:rPr>
        <w:t>=</w:t>
      </w:r>
      <w:r w:rsidR="00C26177" w:rsidRPr="007E0DD0">
        <w:rPr>
          <w:rStyle w:val="mord"/>
          <w:rFonts w:ascii="Times New Roman" w:hAnsi="Times New Roman" w:cs="Times New Roman"/>
          <w:sz w:val="24"/>
          <w:szCs w:val="24"/>
        </w:rPr>
        <w:t>1.5</w:t>
      </w:r>
      <w:r w:rsidR="00C26177" w:rsidRPr="007E0DD0">
        <w:rPr>
          <w:rFonts w:ascii="Times New Roman" w:hAnsi="Times New Roman" w:cs="Times New Roman"/>
          <w:sz w:val="24"/>
          <w:szCs w:val="24"/>
        </w:rPr>
        <w:t xml:space="preserve"> </w:t>
      </w:r>
      <w:r w:rsidRPr="006F67C1">
        <w:rPr>
          <w:rFonts w:ascii="Times New Roman" w:hAnsi="Times New Roman" w:cs="Times New Roman"/>
          <w:sz w:val="24"/>
          <w:szCs w:val="24"/>
        </w:rPr>
        <w:t>corresponded</w:t>
      </w:r>
      <w:r>
        <w:rPr>
          <w:rFonts w:ascii="Times New Roman" w:hAnsi="Times New Roman" w:cs="Times New Roman"/>
          <w:sz w:val="24"/>
          <w:szCs w:val="24"/>
        </w:rPr>
        <w:t xml:space="preserve"> to stabilization in NISQ-scale </w:t>
      </w:r>
      <w:r w:rsidRPr="006F67C1">
        <w:rPr>
          <w:rFonts w:ascii="Times New Roman" w:hAnsi="Times New Roman" w:cs="Times New Roman"/>
          <w:sz w:val="24"/>
          <w:szCs w:val="24"/>
        </w:rPr>
        <w:t>models; further empirical validation is required before claiming generality.</w:t>
      </w:r>
    </w:p>
    <w:p w14:paraId="408E07C8" w14:textId="2EE52E01" w:rsidR="00C7128B" w:rsidRPr="00037615" w:rsidRDefault="00C7128B" w:rsidP="00A428DD">
      <w:pPr>
        <w:pStyle w:val="Heading2"/>
        <w:spacing w:line="360" w:lineRule="auto"/>
        <w:rPr>
          <w:rStyle w:val="Strong"/>
          <w:color w:val="auto"/>
        </w:rPr>
      </w:pPr>
      <w:r w:rsidRPr="00037615">
        <w:rPr>
          <w:rStyle w:val="Strong"/>
          <w:rFonts w:ascii="Times New Roman" w:hAnsi="Times New Roman" w:cs="Times New Roman"/>
          <w:bCs w:val="0"/>
          <w:color w:val="auto"/>
          <w:sz w:val="24"/>
        </w:rPr>
        <w:t xml:space="preserve">5.4 Cosmological Systems: </w:t>
      </w:r>
      <m:oMath>
        <m:sSub>
          <m:sSubPr>
            <m:ctrlPr>
              <w:rPr>
                <w:rStyle w:val="Strong"/>
                <w:rFonts w:ascii="Cambria Math" w:hAnsi="Cambria Math"/>
                <w:b w:val="0"/>
                <w:bCs w:val="0"/>
                <w:color w:val="auto"/>
              </w:rPr>
            </m:ctrlPr>
          </m:sSubPr>
          <m:e>
            <m:r>
              <w:rPr>
                <w:rStyle w:val="Strong"/>
                <w:rFonts w:ascii="Cambria Math" w:hAnsi="Cambria Math"/>
                <w:color w:val="auto"/>
              </w:rPr>
              <m:t>τ</m:t>
            </m:r>
          </m:e>
          <m:sub>
            <m:r>
              <w:rPr>
                <w:rStyle w:val="Strong"/>
                <w:rFonts w:ascii="Cambria Math" w:hAnsi="Cambria Math"/>
                <w:color w:val="auto"/>
              </w:rPr>
              <m:t>c</m:t>
            </m:r>
          </m:sub>
        </m:sSub>
      </m:oMath>
      <w:r w:rsidR="00EB4618" w:rsidRPr="00037615">
        <w:rPr>
          <w:rStyle w:val="Strong"/>
          <w:color w:val="auto"/>
        </w:rPr>
        <w:t>​≈</w:t>
      </w:r>
      <w:r w:rsidRPr="00037615">
        <w:rPr>
          <w:rStyle w:val="Strong"/>
          <w:color w:val="auto"/>
        </w:rPr>
        <w:t>1.8</w:t>
      </w:r>
    </w:p>
    <w:p w14:paraId="23CD5A20" w14:textId="69C9C2C1" w:rsidR="00C7128B" w:rsidRDefault="0080444D" w:rsidP="00A428DD">
      <w:pPr>
        <w:spacing w:line="360" w:lineRule="auto"/>
        <w:jc w:val="both"/>
        <w:rPr>
          <w:rFonts w:ascii="Times New Roman" w:hAnsi="Times New Roman" w:cs="Times New Roman"/>
          <w:sz w:val="24"/>
        </w:rPr>
      </w:pPr>
      <w:r w:rsidRPr="0080444D">
        <w:rPr>
          <w:rFonts w:ascii="Times New Roman" w:hAnsi="Times New Roman" w:cs="Times New Roman"/>
          <w:sz w:val="24"/>
        </w:rPr>
        <w:t xml:space="preserve">In early universe cosmology, field coherence drops sharply at symmetry-breaking transitions. String </w:t>
      </w:r>
      <w:proofErr w:type="spellStart"/>
      <w:r w:rsidRPr="0080444D">
        <w:rPr>
          <w:rFonts w:ascii="Times New Roman" w:hAnsi="Times New Roman" w:cs="Times New Roman"/>
          <w:sz w:val="24"/>
        </w:rPr>
        <w:t>vacua</w:t>
      </w:r>
      <w:proofErr w:type="spellEnd"/>
      <w:r w:rsidRPr="0080444D">
        <w:rPr>
          <w:rFonts w:ascii="Times New Roman" w:hAnsi="Times New Roman" w:cs="Times New Roman"/>
          <w:sz w:val="24"/>
        </w:rPr>
        <w:t xml:space="preserve"> selection is modeled using </w:t>
      </w:r>
      <w:proofErr w:type="spellStart"/>
      <w:r w:rsidR="0056364E" w:rsidRPr="0056364E">
        <w:rPr>
          <w:rFonts w:ascii="Times New Roman" w:hAnsi="Times New Roman" w:cs="Times New Roman"/>
          <w:sz w:val="24"/>
        </w:rPr>
        <w:t>ent</w:t>
      </w:r>
      <w:proofErr w:type="spellEnd"/>
      <w:r w:rsidR="0056364E" w:rsidRPr="0056364E">
        <w:rPr>
          <w:rFonts w:ascii="Times New Roman" w:hAnsi="Times New Roman" w:cs="Times New Roman"/>
          <w:sz w:val="24"/>
        </w:rPr>
        <w:t xml:space="preserve"> − </w:t>
      </w:r>
      <w:proofErr w:type="spellStart"/>
      <w:r w:rsidR="0056364E" w:rsidRPr="0056364E">
        <w:rPr>
          <w:rFonts w:ascii="Times New Roman" w:hAnsi="Times New Roman" w:cs="Times New Roman"/>
          <w:sz w:val="24"/>
        </w:rPr>
        <w:t>py</w:t>
      </w:r>
      <w:proofErr w:type="spellEnd"/>
      <w:r w:rsidR="0056364E" w:rsidRPr="0056364E">
        <w:rPr>
          <w:rFonts w:ascii="Times New Roman" w:hAnsi="Times New Roman" w:cs="Times New Roman"/>
          <w:sz w:val="24"/>
        </w:rPr>
        <w:t xml:space="preserve"> −complete −sims.py</w:t>
      </w:r>
      <w:r w:rsidRPr="0080444D">
        <w:rPr>
          <w:rFonts w:ascii="Times New Roman" w:hAnsi="Times New Roman" w:cs="Times New Roman"/>
          <w:sz w:val="24"/>
        </w:rPr>
        <w:t>, with each vacuum configuration assigned a coherence value</w:t>
      </w:r>
      <w:r w:rsidR="00DD674B">
        <w:rPr>
          <w:rFonts w:ascii="Times New Roman" w:hAnsi="Times New Roman" w:cs="Times New Roman"/>
          <w:sz w:val="24"/>
        </w:rPr>
        <w:t xml:space="preserve"> </w:t>
      </w:r>
      <w:r w:rsidR="00DD674B" w:rsidRPr="00DD674B">
        <w:rPr>
          <w:rFonts w:ascii="Times New Roman" w:hAnsi="Times New Roman" w:cs="Times New Roman"/>
          <w:sz w:val="24"/>
        </w:rPr>
        <w:t xml:space="preserve">like shown </w:t>
      </w:r>
      <w:r w:rsidR="00DD674B">
        <w:rPr>
          <w:rFonts w:ascii="Times New Roman" w:hAnsi="Times New Roman" w:cs="Times New Roman"/>
          <w:sz w:val="24"/>
        </w:rPr>
        <w:t>equation below</w:t>
      </w:r>
      <w:r w:rsidRPr="0080444D">
        <w:rPr>
          <w:rFonts w:ascii="Times New Roman" w:hAnsi="Times New Roman" w:cs="Times New Roman"/>
          <w:sz w:val="24"/>
        </w:rPr>
        <w:t>.</w:t>
      </w:r>
    </w:p>
    <w:p w14:paraId="16B9CF92" w14:textId="715CCEB5" w:rsidR="0057114D" w:rsidRDefault="00000000" w:rsidP="00A428DD">
      <w:pPr>
        <w:spacing w:line="360" w:lineRule="auto"/>
        <w:jc w:val="both"/>
        <w:rPr>
          <w:rFonts w:ascii="Times New Roman" w:hAnsi="Times New Roman" w:cs="Times New Roman"/>
          <w:sz w:val="24"/>
        </w:rPr>
      </w:pPr>
      <m:oMathPara>
        <m:oMath>
          <m:sSub>
            <m:sSubPr>
              <m:ctrlPr>
                <w:rPr>
                  <w:rFonts w:ascii="Cambria Math" w:hAnsi="Cambria Math"/>
                </w:rPr>
              </m:ctrlPr>
            </m:sSubPr>
            <m:e>
              <m:r>
                <w:rPr>
                  <w:rFonts w:ascii="Cambria Math" w:hAnsi="Cambria Math"/>
                </w:rPr>
                <m:t>τ</m:t>
              </m:r>
            </m:e>
            <m:sub>
              <m:r>
                <m:rPr>
                  <m:nor/>
                </m:rPr>
                <m:t xml:space="preserve">vacua </m:t>
              </m:r>
            </m:sub>
          </m:sSub>
          <m:r>
            <w:rPr>
              <w:rFonts w:ascii="Cambria Math" w:hAnsi="Cambria Math"/>
            </w:rPr>
            <m:t>=</m:t>
          </m:r>
          <m:f>
            <m:fPr>
              <m:ctrlPr>
                <w:rPr>
                  <w:rFonts w:ascii="Cambria Math" w:hAnsi="Cambria Math"/>
                </w:rPr>
              </m:ctrlPr>
            </m:fPr>
            <m:num>
              <m:r>
                <m:rPr>
                  <m:nor/>
                </m:rPr>
                <m:t xml:space="preserve"> traces </m:t>
              </m:r>
            </m:num>
            <m:den>
              <m:rad>
                <m:radPr>
                  <m:degHide m:val="1"/>
                  <m:ctrlPr>
                    <w:rPr>
                      <w:rFonts w:ascii="Cambria Math" w:hAnsi="Cambria Math"/>
                    </w:rPr>
                  </m:ctrlPr>
                </m:radPr>
                <m:deg/>
                <m:e>
                  <m:r>
                    <m:rPr>
                      <m:nor/>
                    </m:rPr>
                    <m:t xml:space="preserve"> dets </m:t>
                  </m:r>
                </m:e>
              </m:rad>
            </m:den>
          </m:f>
        </m:oMath>
      </m:oMathPara>
    </w:p>
    <w:p w14:paraId="6A7A1B82" w14:textId="77777777" w:rsidR="00D86FCB" w:rsidRDefault="00C7128B" w:rsidP="00A428DD">
      <w:pPr>
        <w:spacing w:line="360" w:lineRule="auto"/>
        <w:jc w:val="both"/>
        <w:rPr>
          <w:rFonts w:ascii="Times New Roman" w:hAnsi="Times New Roman" w:cs="Times New Roman"/>
          <w:sz w:val="24"/>
        </w:rPr>
      </w:pPr>
      <w:r w:rsidRPr="00C7128B">
        <w:rPr>
          <w:rFonts w:ascii="Times New Roman" w:hAnsi="Times New Roman" w:cs="Times New Roman"/>
          <w:sz w:val="24"/>
        </w:rPr>
        <w:t xml:space="preserve">Only configurations with </w:t>
      </w:r>
      <w:r w:rsidRPr="00C7128B">
        <w:rPr>
          <w:rStyle w:val="mord"/>
          <w:rFonts w:ascii="Times New Roman" w:hAnsi="Times New Roman" w:cs="Times New Roman"/>
          <w:sz w:val="24"/>
        </w:rPr>
        <w:t>τ</w:t>
      </w:r>
      <w:r w:rsidRPr="00C7128B">
        <w:rPr>
          <w:rStyle w:val="mrel"/>
          <w:rFonts w:ascii="Times New Roman" w:hAnsi="Times New Roman" w:cs="Times New Roman"/>
          <w:sz w:val="24"/>
        </w:rPr>
        <w:t>≥</w:t>
      </w:r>
      <w:r w:rsidRPr="00C7128B">
        <w:rPr>
          <w:rStyle w:val="mord"/>
          <w:rFonts w:ascii="Times New Roman" w:hAnsi="Times New Roman" w:cs="Times New Roman"/>
          <w:sz w:val="24"/>
        </w:rPr>
        <w:t>1.8</w:t>
      </w:r>
      <w:r w:rsidRPr="00C7128B">
        <w:rPr>
          <w:rFonts w:ascii="Times New Roman" w:hAnsi="Times New Roman" w:cs="Times New Roman"/>
          <w:sz w:val="24"/>
        </w:rPr>
        <w:t xml:space="preserve"> remain stable, consistent with landscape s</w:t>
      </w:r>
      <w:r w:rsidR="00101D0F">
        <w:rPr>
          <w:rFonts w:ascii="Times New Roman" w:hAnsi="Times New Roman" w:cs="Times New Roman"/>
          <w:sz w:val="24"/>
        </w:rPr>
        <w:t xml:space="preserve">election models </w:t>
      </w:r>
      <w:r w:rsidR="00101D0F">
        <w:rPr>
          <w:rFonts w:ascii="Times New Roman" w:hAnsi="Times New Roman" w:cs="Times New Roman"/>
          <w:sz w:val="24"/>
          <w:lang w:val="en-GB"/>
        </w:rPr>
        <w:t>(</w:t>
      </w:r>
      <w:r w:rsidR="00101D0F">
        <w:rPr>
          <w:rFonts w:ascii="Times New Roman" w:hAnsi="Times New Roman" w:cs="Times New Roman"/>
          <w:sz w:val="24"/>
        </w:rPr>
        <w:t>Susskind, 2005</w:t>
      </w:r>
      <w:r w:rsidR="00101D0F">
        <w:rPr>
          <w:rFonts w:ascii="Times New Roman" w:hAnsi="Times New Roman" w:cs="Times New Roman"/>
          <w:sz w:val="24"/>
          <w:lang w:val="en-GB"/>
        </w:rPr>
        <w:t>)</w:t>
      </w:r>
      <w:r w:rsidRPr="00C7128B">
        <w:rPr>
          <w:rFonts w:ascii="Times New Roman" w:hAnsi="Times New Roman" w:cs="Times New Roman"/>
          <w:sz w:val="24"/>
        </w:rPr>
        <w:t xml:space="preserve">. This implies a </w:t>
      </w:r>
      <w:r w:rsidRPr="00C7128B">
        <w:rPr>
          <w:rStyle w:val="Strong"/>
          <w:rFonts w:ascii="Times New Roman" w:hAnsi="Times New Roman" w:cs="Times New Roman"/>
          <w:b w:val="0"/>
          <w:bCs w:val="0"/>
          <w:sz w:val="24"/>
        </w:rPr>
        <w:t>natural filter</w:t>
      </w:r>
      <w:r w:rsidRPr="00C7128B">
        <w:rPr>
          <w:rFonts w:ascii="Times New Roman" w:hAnsi="Times New Roman" w:cs="Times New Roman"/>
          <w:sz w:val="24"/>
        </w:rPr>
        <w:t xml:space="preserve"> in the multiverse: only universes with sufficient coherence survive.</w:t>
      </w:r>
    </w:p>
    <w:p w14:paraId="697E2DF4" w14:textId="15A32725" w:rsidR="00C7128B" w:rsidRDefault="00C7128B" w:rsidP="001537F7">
      <w:pPr>
        <w:spacing w:line="360" w:lineRule="auto"/>
        <w:jc w:val="both"/>
        <w:rPr>
          <w:rFonts w:ascii="Times New Roman" w:hAnsi="Times New Roman" w:cs="Times New Roman"/>
          <w:sz w:val="24"/>
        </w:rPr>
      </w:pPr>
      <w:r w:rsidRPr="00C7128B">
        <w:rPr>
          <w:rFonts w:ascii="Times New Roman" w:hAnsi="Times New Roman" w:cs="Times New Roman"/>
          <w:sz w:val="24"/>
        </w:rPr>
        <w:t xml:space="preserve">Furthermore, </w:t>
      </w:r>
      <w:r w:rsidR="001537F7">
        <w:rPr>
          <w:rFonts w:ascii="Times New Roman" w:hAnsi="Times New Roman" w:cs="Times New Roman"/>
          <w:sz w:val="24"/>
        </w:rPr>
        <w:t xml:space="preserve">the </w:t>
      </w:r>
      <w:r w:rsidR="001537F7" w:rsidRPr="001537F7">
        <w:rPr>
          <w:rFonts w:ascii="Times New Roman" w:hAnsi="Times New Roman" w:cs="Times New Roman"/>
          <w:sz w:val="24"/>
        </w:rPr>
        <w:t>Exploratory gravit</w:t>
      </w:r>
      <w:r w:rsidR="00E35179">
        <w:rPr>
          <w:rFonts w:ascii="Times New Roman" w:hAnsi="Times New Roman" w:cs="Times New Roman"/>
          <w:sz w:val="24"/>
        </w:rPr>
        <w:t>ational signature is defined</w:t>
      </w:r>
      <m:oMath>
        <m:r>
          <w:rPr>
            <w:rFonts w:ascii="Cambria Math" w:hAnsi="Cambria Math" w:cs="Times New Roman"/>
            <w:sz w:val="24"/>
          </w:rPr>
          <m:t xml:space="preserve"> as </m:t>
        </m:r>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G</m:t>
            </m:r>
          </m:e>
          <m:sub>
            <m:r>
              <w:rPr>
                <w:rFonts w:ascii="Cambria Math" w:hAnsi="Cambria Math" w:cs="Times New Roman"/>
                <w:sz w:val="24"/>
              </w:rPr>
              <m:t>μν</m:t>
            </m:r>
          </m:sub>
        </m:sSub>
        <m:r>
          <w:rPr>
            <w:rFonts w:ascii="Cambria Math" w:hAnsi="Cambria Math" w:cs="Times New Roman"/>
            <w:sz w:val="24"/>
          </w:rPr>
          <m:t>=-χ</m:t>
        </m:r>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μ</m:t>
            </m:r>
          </m:sub>
        </m:sSub>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ν</m:t>
            </m:r>
          </m:sub>
        </m:sSub>
        <m:r>
          <w:rPr>
            <w:rFonts w:ascii="Cambria Math" w:hAnsi="Cambria Math" w:cs="Times New Roman"/>
            <w:sz w:val="24"/>
          </w:rPr>
          <m:t>τ</m:t>
        </m:r>
      </m:oMath>
      <w:r w:rsidR="001537F7" w:rsidRPr="001537F7">
        <w:rPr>
          <w:rFonts w:ascii="Times New Roman" w:hAnsi="Times New Roman" w:cs="Times New Roman"/>
          <w:sz w:val="24"/>
        </w:rPr>
        <w:t>).</w:t>
      </w:r>
      <w:r w:rsidR="001537F7">
        <w:rPr>
          <w:rFonts w:ascii="Times New Roman" w:hAnsi="Times New Roman" w:cs="Times New Roman"/>
          <w:sz w:val="24"/>
        </w:rPr>
        <w:t xml:space="preserve"> Detectability is hypothetical; </w:t>
      </w:r>
      <w:r w:rsidR="001537F7" w:rsidRPr="001537F7">
        <w:rPr>
          <w:rFonts w:ascii="Times New Roman" w:hAnsi="Times New Roman" w:cs="Times New Roman"/>
          <w:sz w:val="24"/>
        </w:rPr>
        <w:t>current bounds are provide</w:t>
      </w:r>
      <w:r w:rsidR="006F1B67">
        <w:rPr>
          <w:rFonts w:ascii="Times New Roman" w:hAnsi="Times New Roman" w:cs="Times New Roman"/>
          <w:sz w:val="24"/>
        </w:rPr>
        <w:t xml:space="preserve">d only for illustrative context </w:t>
      </w:r>
      <w:r w:rsidR="00101D0F">
        <w:rPr>
          <w:rFonts w:ascii="Times New Roman" w:hAnsi="Times New Roman" w:cs="Times New Roman"/>
          <w:sz w:val="24"/>
          <w:lang w:val="en-GB"/>
        </w:rPr>
        <w:t>(</w:t>
      </w:r>
      <w:r w:rsidRPr="00C7128B">
        <w:rPr>
          <w:rFonts w:ascii="Times New Roman" w:hAnsi="Times New Roman" w:cs="Times New Roman"/>
          <w:sz w:val="24"/>
        </w:rPr>
        <w:t>Abbott et al., 2016</w:t>
      </w:r>
      <w:r w:rsidR="00101D0F">
        <w:rPr>
          <w:rFonts w:ascii="Times New Roman" w:hAnsi="Times New Roman" w:cs="Times New Roman"/>
          <w:sz w:val="24"/>
        </w:rPr>
        <w:t>)</w:t>
      </w:r>
      <w:r w:rsidRPr="00C7128B">
        <w:rPr>
          <w:rFonts w:ascii="Times New Roman" w:hAnsi="Times New Roman" w:cs="Times New Roman"/>
          <w:sz w:val="24"/>
        </w:rPr>
        <w:t xml:space="preserve">. This makes the cosmological prediction </w:t>
      </w:r>
      <w:r w:rsidRPr="00C7128B">
        <w:rPr>
          <w:rStyle w:val="Strong"/>
          <w:rFonts w:ascii="Times New Roman" w:hAnsi="Times New Roman" w:cs="Times New Roman"/>
          <w:b w:val="0"/>
          <w:bCs w:val="0"/>
          <w:sz w:val="24"/>
        </w:rPr>
        <w:t>falsifiable</w:t>
      </w:r>
      <w:r w:rsidR="00FB1805">
        <w:rPr>
          <w:rFonts w:ascii="Times New Roman" w:hAnsi="Times New Roman" w:cs="Times New Roman"/>
          <w:sz w:val="24"/>
          <w:lang w:val="en-GB"/>
        </w:rPr>
        <w:t>;</w:t>
      </w:r>
      <w:r w:rsidR="00A13CBC">
        <w:rPr>
          <w:rFonts w:ascii="Times New Roman" w:hAnsi="Times New Roman" w:cs="Times New Roman"/>
          <w:sz w:val="24"/>
          <w:lang w:val="en-GB"/>
        </w:rPr>
        <w:t xml:space="preserve"> </w:t>
      </w:r>
      <w:r w:rsidRPr="00C7128B">
        <w:rPr>
          <w:rFonts w:ascii="Times New Roman" w:hAnsi="Times New Roman" w:cs="Times New Roman"/>
          <w:sz w:val="24"/>
        </w:rPr>
        <w:t>if gravitational anomalies are detected above this bound, the model must be revised.</w:t>
      </w:r>
    </w:p>
    <w:p w14:paraId="28B5E0C7" w14:textId="77777777" w:rsidR="00CA1D5C" w:rsidRPr="00533B59" w:rsidRDefault="00CA1D5C" w:rsidP="00A428DD">
      <w:pPr>
        <w:spacing w:line="360" w:lineRule="auto"/>
        <w:jc w:val="both"/>
        <w:rPr>
          <w:rFonts w:ascii="Times New Roman" w:hAnsi="Times New Roman" w:cs="Times New Roman"/>
          <w:sz w:val="24"/>
          <w:szCs w:val="24"/>
        </w:rPr>
      </w:pPr>
      <w:r w:rsidRPr="00533B59">
        <w:rPr>
          <w:rStyle w:val="Strong"/>
          <w:rFonts w:ascii="Times New Roman" w:hAnsi="Times New Roman" w:cs="Times New Roman"/>
          <w:bCs w:val="0"/>
          <w:sz w:val="24"/>
          <w:szCs w:val="24"/>
        </w:rPr>
        <w:t>5.5 Summary of Thresholds Across Domains</w:t>
      </w:r>
    </w:p>
    <w:p w14:paraId="63DB4154" w14:textId="4E161D82" w:rsidR="00533B59" w:rsidRDefault="00533B59" w:rsidP="00533B59">
      <w:pPr>
        <w:pStyle w:val="Caption"/>
        <w:keepNext/>
        <w:rPr>
          <w:rFonts w:ascii="Times New Roman" w:hAnsi="Times New Roman" w:cs="Times New Roman"/>
          <w:sz w:val="20"/>
        </w:rPr>
      </w:pPr>
      <w:r w:rsidRPr="00533B59">
        <w:rPr>
          <w:rFonts w:ascii="Times New Roman" w:hAnsi="Times New Roman" w:cs="Times New Roman"/>
          <w:sz w:val="20"/>
        </w:rPr>
        <w:t xml:space="preserve">Table </w:t>
      </w:r>
      <w:r w:rsidRPr="00533B59">
        <w:rPr>
          <w:rFonts w:ascii="Times New Roman" w:hAnsi="Times New Roman" w:cs="Times New Roman"/>
          <w:sz w:val="20"/>
        </w:rPr>
        <w:fldChar w:fldCharType="begin"/>
      </w:r>
      <w:r w:rsidRPr="00533B59">
        <w:rPr>
          <w:rFonts w:ascii="Times New Roman" w:hAnsi="Times New Roman" w:cs="Times New Roman"/>
          <w:sz w:val="20"/>
        </w:rPr>
        <w:instrText xml:space="preserve"> SEQ Table \* ARABIC </w:instrText>
      </w:r>
      <w:r w:rsidRPr="00533B59">
        <w:rPr>
          <w:rFonts w:ascii="Times New Roman" w:hAnsi="Times New Roman" w:cs="Times New Roman"/>
          <w:sz w:val="20"/>
        </w:rPr>
        <w:fldChar w:fldCharType="separate"/>
      </w:r>
      <w:r w:rsidR="004E7814">
        <w:rPr>
          <w:rFonts w:ascii="Times New Roman" w:hAnsi="Times New Roman" w:cs="Times New Roman"/>
          <w:noProof/>
          <w:sz w:val="20"/>
        </w:rPr>
        <w:t>2</w:t>
      </w:r>
      <w:r w:rsidRPr="00533B59">
        <w:rPr>
          <w:rFonts w:ascii="Times New Roman" w:hAnsi="Times New Roman" w:cs="Times New Roman"/>
          <w:sz w:val="20"/>
        </w:rPr>
        <w:fldChar w:fldCharType="end"/>
      </w:r>
      <w:r w:rsidRPr="00533B59">
        <w:rPr>
          <w:rFonts w:ascii="Times New Roman" w:hAnsi="Times New Roman" w:cs="Times New Roman"/>
          <w:sz w:val="20"/>
        </w:rPr>
        <w:t xml:space="preserve">: Falsifiable prediction or related to </w:t>
      </w:r>
      <w:r w:rsidR="00C71AF3">
        <w:rPr>
          <w:rFonts w:ascii="Times New Roman" w:hAnsi="Times New Roman" w:cs="Times New Roman"/>
          <w:sz w:val="20"/>
        </w:rPr>
        <w:t xml:space="preserve">the </w:t>
      </w:r>
      <w:r w:rsidRPr="00533B59">
        <w:rPr>
          <w:rFonts w:ascii="Times New Roman" w:hAnsi="Times New Roman" w:cs="Times New Roman"/>
          <w:sz w:val="20"/>
        </w:rPr>
        <w:t>table description.</w:t>
      </w:r>
    </w:p>
    <w:tbl>
      <w:tblPr>
        <w:tblStyle w:val="TableGrid"/>
        <w:tblW w:w="0" w:type="auto"/>
        <w:tblLook w:val="04A0" w:firstRow="1" w:lastRow="0" w:firstColumn="1" w:lastColumn="0" w:noHBand="0" w:noVBand="1"/>
      </w:tblPr>
      <w:tblGrid>
        <w:gridCol w:w="1954"/>
        <w:gridCol w:w="2273"/>
        <w:gridCol w:w="2181"/>
        <w:gridCol w:w="2608"/>
      </w:tblGrid>
      <w:tr w:rsidR="00B87BE9" w:rsidRPr="00B87BE9" w14:paraId="537EE093" w14:textId="77777777" w:rsidTr="00B87BE9">
        <w:tc>
          <w:tcPr>
            <w:tcW w:w="0" w:type="auto"/>
            <w:hideMark/>
          </w:tcPr>
          <w:p w14:paraId="751BFB88" w14:textId="77777777" w:rsidR="00B87BE9" w:rsidRPr="00B87BE9" w:rsidRDefault="00B87BE9" w:rsidP="00B87BE9">
            <w:pPr>
              <w:jc w:val="center"/>
              <w:rPr>
                <w:rFonts w:ascii="Times New Roman" w:eastAsia="Times New Roman" w:hAnsi="Times New Roman" w:cs="Times New Roman"/>
                <w:b/>
                <w:bCs/>
                <w:sz w:val="24"/>
                <w:szCs w:val="24"/>
              </w:rPr>
            </w:pPr>
            <w:r w:rsidRPr="00B87BE9">
              <w:rPr>
                <w:rFonts w:ascii="Times New Roman" w:eastAsia="Times New Roman" w:hAnsi="Times New Roman" w:cs="Times New Roman"/>
                <w:b/>
                <w:bCs/>
                <w:sz w:val="24"/>
                <w:szCs w:val="24"/>
              </w:rPr>
              <w:t>Domain</w:t>
            </w:r>
          </w:p>
        </w:tc>
        <w:tc>
          <w:tcPr>
            <w:tcW w:w="0" w:type="auto"/>
            <w:hideMark/>
          </w:tcPr>
          <w:p w14:paraId="4D8D7BEE" w14:textId="36CF034D" w:rsidR="00B87BE9" w:rsidRPr="00B87BE9" w:rsidRDefault="00000000" w:rsidP="00B87BE9">
            <w:pPr>
              <w:jc w:val="center"/>
              <w:rPr>
                <w:rFonts w:ascii="Times New Roman" w:eastAsia="Times New Roman" w:hAnsi="Times New Roman" w:cs="Times New Roman"/>
                <w:b/>
                <w:bCs/>
                <w:sz w:val="24"/>
                <w:szCs w:val="24"/>
              </w:rPr>
            </w:pPr>
            <m:oMath>
              <m:sSub>
                <m:sSubPr>
                  <m:ctrlPr>
                    <w:rPr>
                      <w:rStyle w:val="mord"/>
                      <w:rFonts w:ascii="Cambria Math" w:hAnsi="Cambria Math" w:cs="Times New Roman"/>
                      <w:b/>
                      <w:sz w:val="24"/>
                      <w:szCs w:val="24"/>
                    </w:rPr>
                  </m:ctrlPr>
                </m:sSubPr>
                <m:e>
                  <m:r>
                    <m:rPr>
                      <m:sty m:val="bi"/>
                    </m:rPr>
                    <w:rPr>
                      <w:rStyle w:val="mord"/>
                      <w:rFonts w:ascii="Cambria Math" w:hAnsi="Cambria Math" w:cs="Times New Roman"/>
                      <w:sz w:val="24"/>
                      <w:szCs w:val="24"/>
                    </w:rPr>
                    <m:t>τ</m:t>
                  </m:r>
                </m:e>
                <m:sub>
                  <m:r>
                    <m:rPr>
                      <m:sty m:val="bi"/>
                    </m:rPr>
                    <w:rPr>
                      <w:rStyle w:val="mord"/>
                      <w:rFonts w:ascii="Cambria Math" w:hAnsi="Cambria Math" w:cs="Times New Roman"/>
                      <w:sz w:val="24"/>
                      <w:szCs w:val="24"/>
                    </w:rPr>
                    <m:t>c</m:t>
                  </m:r>
                </m:sub>
              </m:sSub>
            </m:oMath>
            <w:r w:rsidR="00B87BE9" w:rsidRPr="00B87BE9">
              <w:rPr>
                <w:rFonts w:ascii="Times New Roman" w:eastAsia="Times New Roman" w:hAnsi="Times New Roman" w:cs="Times New Roman"/>
                <w:b/>
                <w:bCs/>
                <w:sz w:val="24"/>
                <w:szCs w:val="24"/>
              </w:rPr>
              <w:t>estimate</w:t>
            </w:r>
          </w:p>
        </w:tc>
        <w:tc>
          <w:tcPr>
            <w:tcW w:w="0" w:type="auto"/>
            <w:hideMark/>
          </w:tcPr>
          <w:p w14:paraId="47D8261D" w14:textId="2639BF4A" w:rsidR="00B87BE9" w:rsidRPr="00B87BE9" w:rsidRDefault="00000000" w:rsidP="00B87BE9">
            <w:pPr>
              <w:jc w:val="center"/>
              <w:rPr>
                <w:rFonts w:ascii="Times New Roman" w:eastAsia="Times New Roman" w:hAnsi="Times New Roman" w:cs="Times New Roman"/>
                <w:b/>
                <w:bCs/>
                <w:sz w:val="24"/>
                <w:szCs w:val="24"/>
              </w:rPr>
            </w:pPr>
            <m:oMath>
              <m:sSubSup>
                <m:sSubSupPr>
                  <m:ctrlPr>
                    <w:rPr>
                      <w:rFonts w:ascii="Cambria Math" w:hAnsi="Cambria Math" w:cs="Times New Roman"/>
                      <w:b/>
                      <w:sz w:val="24"/>
                      <w:szCs w:val="24"/>
                    </w:rPr>
                  </m:ctrlPr>
                </m:sSubSupPr>
                <m:e>
                  <m:r>
                    <m:rPr>
                      <m:sty m:val="bi"/>
                    </m:rPr>
                    <w:rPr>
                      <w:rFonts w:ascii="Cambria Math" w:hAnsi="Cambria Math" w:cs="Times New Roman"/>
                      <w:sz w:val="24"/>
                      <w:szCs w:val="24"/>
                    </w:rPr>
                    <m:t>κ</m:t>
                  </m:r>
                </m:e>
                <m:sub>
                  <m:r>
                    <m:rPr>
                      <m:sty m:val="bi"/>
                    </m:rPr>
                    <w:rPr>
                      <w:rFonts w:ascii="Cambria Math" w:hAnsi="Cambria Math" w:cs="Times New Roman"/>
                      <w:sz w:val="24"/>
                      <w:szCs w:val="24"/>
                    </w:rPr>
                    <m:t>R</m:t>
                  </m:r>
                </m:sub>
                <m:sup>
                  <m:r>
                    <m:rPr>
                      <m:sty m:val="bi"/>
                    </m:rPr>
                    <w:rPr>
                      <w:rFonts w:ascii="Cambria Math" w:hAnsi="Cambria Math" w:cs="Times New Roman"/>
                      <w:sz w:val="24"/>
                      <w:szCs w:val="24"/>
                    </w:rPr>
                    <m:t xml:space="preserve"> </m:t>
                  </m:r>
                </m:sup>
              </m:sSubSup>
            </m:oMath>
            <w:r w:rsidR="00B87BE9" w:rsidRPr="00B87BE9">
              <w:rPr>
                <w:rFonts w:ascii="Times New Roman" w:eastAsia="Times New Roman" w:hAnsi="Times New Roman" w:cs="Times New Roman"/>
                <w:b/>
                <w:bCs/>
                <w:sz w:val="24"/>
                <w:szCs w:val="24"/>
              </w:rPr>
              <w:t xml:space="preserve"> estimate</w:t>
            </w:r>
          </w:p>
        </w:tc>
        <w:tc>
          <w:tcPr>
            <w:tcW w:w="0" w:type="auto"/>
            <w:hideMark/>
          </w:tcPr>
          <w:p w14:paraId="4A3AF968" w14:textId="77777777" w:rsidR="00B87BE9" w:rsidRPr="00B87BE9" w:rsidRDefault="00B87BE9" w:rsidP="00B87BE9">
            <w:pPr>
              <w:jc w:val="center"/>
              <w:rPr>
                <w:rFonts w:ascii="Times New Roman" w:eastAsia="Times New Roman" w:hAnsi="Times New Roman" w:cs="Times New Roman"/>
                <w:b/>
                <w:bCs/>
                <w:sz w:val="24"/>
                <w:szCs w:val="24"/>
              </w:rPr>
            </w:pPr>
            <w:r w:rsidRPr="00B87BE9">
              <w:rPr>
                <w:rFonts w:ascii="Times New Roman" w:eastAsia="Times New Roman" w:hAnsi="Times New Roman" w:cs="Times New Roman"/>
                <w:b/>
                <w:bCs/>
                <w:sz w:val="24"/>
                <w:szCs w:val="24"/>
              </w:rPr>
              <w:t>Falsifiable Prediction</w:t>
            </w:r>
          </w:p>
        </w:tc>
      </w:tr>
      <w:tr w:rsidR="00B87BE9" w:rsidRPr="00B87BE9" w14:paraId="574002FF" w14:textId="77777777" w:rsidTr="00B87BE9">
        <w:tc>
          <w:tcPr>
            <w:tcW w:w="0" w:type="auto"/>
            <w:hideMark/>
          </w:tcPr>
          <w:p w14:paraId="457A406B"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Neural (EEG/</w:t>
            </w:r>
            <w:proofErr w:type="gramStart"/>
            <w:r w:rsidRPr="00B87BE9">
              <w:rPr>
                <w:rFonts w:ascii="Times New Roman" w:eastAsia="Times New Roman" w:hAnsi="Times New Roman" w:cs="Times New Roman"/>
                <w:sz w:val="24"/>
                <w:szCs w:val="24"/>
              </w:rPr>
              <w:t>fMRI</w:t>
            </w:r>
            <w:proofErr w:type="gramEnd"/>
            <w:r w:rsidRPr="00B87BE9">
              <w:rPr>
                <w:rFonts w:ascii="Times New Roman" w:eastAsia="Times New Roman" w:hAnsi="Times New Roman" w:cs="Times New Roman"/>
                <w:sz w:val="24"/>
                <w:szCs w:val="24"/>
              </w:rPr>
              <w:t>)</w:t>
            </w:r>
          </w:p>
        </w:tc>
        <w:tc>
          <w:tcPr>
            <w:tcW w:w="0" w:type="auto"/>
            <w:hideMark/>
          </w:tcPr>
          <w:p w14:paraId="7E061A9D"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0.5 (median 0.48 [0.45–0.52], n=20)</w:t>
            </w:r>
          </w:p>
        </w:tc>
        <w:tc>
          <w:tcPr>
            <w:tcW w:w="0" w:type="auto"/>
            <w:hideMark/>
          </w:tcPr>
          <w:p w14:paraId="4B37FFC2"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1.18 (median 1.17 [1.15–1.19], n=20)</w:t>
            </w:r>
          </w:p>
        </w:tc>
        <w:tc>
          <w:tcPr>
            <w:tcW w:w="0" w:type="auto"/>
            <w:hideMark/>
          </w:tcPr>
          <w:p w14:paraId="3E5B7FBB" w14:textId="379BB6CF" w:rsidR="00B87BE9" w:rsidRPr="00B87BE9" w:rsidRDefault="00000000" w:rsidP="00B91FF9">
            <w:pPr>
              <w:rPr>
                <w:rFonts w:ascii="Times New Roman" w:eastAsia="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B91FF9" w:rsidRPr="0073316E">
              <w:rPr>
                <w:rStyle w:val="vlist-s"/>
                <w:rFonts w:ascii="Times New Roman" w:hAnsi="Times New Roman" w:cs="Times New Roman"/>
                <w:sz w:val="24"/>
                <w:szCs w:val="24"/>
              </w:rPr>
              <w:t>​</w:t>
            </w:r>
            <w:r w:rsidR="00B87BE9" w:rsidRPr="00B87BE9">
              <w:rPr>
                <w:rFonts w:ascii="Times New Roman" w:eastAsia="Times New Roman" w:hAnsi="Times New Roman" w:cs="Times New Roman"/>
                <w:sz w:val="24"/>
                <w:szCs w:val="24"/>
              </w:rPr>
              <w:t>&lt; 1.15 in coma</w:t>
            </w:r>
          </w:p>
        </w:tc>
      </w:tr>
      <w:tr w:rsidR="00B87BE9" w:rsidRPr="00B87BE9" w14:paraId="276EB708" w14:textId="77777777" w:rsidTr="00B87BE9">
        <w:tc>
          <w:tcPr>
            <w:tcW w:w="0" w:type="auto"/>
            <w:hideMark/>
          </w:tcPr>
          <w:p w14:paraId="4DBFD737"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AI (LLM Drift)</w:t>
            </w:r>
          </w:p>
        </w:tc>
        <w:tc>
          <w:tcPr>
            <w:tcW w:w="0" w:type="auto"/>
            <w:hideMark/>
          </w:tcPr>
          <w:p w14:paraId="53B02602"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0.6 (median 0.59 [0.57–0.61], n=20)</w:t>
            </w:r>
          </w:p>
        </w:tc>
        <w:tc>
          <w:tcPr>
            <w:tcW w:w="0" w:type="auto"/>
            <w:hideMark/>
          </w:tcPr>
          <w:p w14:paraId="27AEEA14"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1.02 (median 1.01 [1.00–1.03], n=20)</w:t>
            </w:r>
          </w:p>
        </w:tc>
        <w:tc>
          <w:tcPr>
            <w:tcW w:w="0" w:type="auto"/>
            <w:hideMark/>
          </w:tcPr>
          <w:p w14:paraId="7C56C273" w14:textId="5E08879D" w:rsidR="00B87BE9" w:rsidRPr="00B87BE9" w:rsidRDefault="00B91FF9" w:rsidP="00B87B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Symbolic drift collapse at </w:t>
            </w:r>
            <m:oMath>
              <m:sSub>
                <m:sSubPr>
                  <m:ctrlPr>
                    <w:rPr>
                      <w:rStyle w:val="mord"/>
                      <w:rFonts w:ascii="Cambria Math" w:hAnsi="Cambria Math" w:cs="Times New Roman"/>
                      <w:b/>
                      <w:sz w:val="24"/>
                      <w:szCs w:val="24"/>
                    </w:rPr>
                  </m:ctrlPr>
                </m:sSubPr>
                <m:e>
                  <m:r>
                    <m:rPr>
                      <m:sty m:val="bi"/>
                    </m:rPr>
                    <w:rPr>
                      <w:rStyle w:val="mord"/>
                      <w:rFonts w:ascii="Cambria Math" w:hAnsi="Cambria Math" w:cs="Times New Roman"/>
                      <w:sz w:val="24"/>
                      <w:szCs w:val="24"/>
                    </w:rPr>
                    <m:t>τ</m:t>
                  </m:r>
                </m:e>
                <m:sub>
                  <m:r>
                    <m:rPr>
                      <m:sty m:val="bi"/>
                    </m:rPr>
                    <w:rPr>
                      <w:rStyle w:val="mord"/>
                      <w:rFonts w:ascii="Cambria Math" w:hAnsi="Cambria Math" w:cs="Times New Roman"/>
                      <w:sz w:val="24"/>
                      <w:szCs w:val="24"/>
                    </w:rPr>
                    <m:t>c</m:t>
                  </m:r>
                </m:sub>
              </m:sSub>
            </m:oMath>
          </w:p>
        </w:tc>
      </w:tr>
      <w:tr w:rsidR="00B87BE9" w:rsidRPr="00B87BE9" w14:paraId="14514296" w14:textId="77777777" w:rsidTr="00B87BE9">
        <w:tc>
          <w:tcPr>
            <w:tcW w:w="0" w:type="auto"/>
            <w:hideMark/>
          </w:tcPr>
          <w:p w14:paraId="5D706E1E"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Quantum (QAOA)</w:t>
            </w:r>
          </w:p>
        </w:tc>
        <w:tc>
          <w:tcPr>
            <w:tcW w:w="0" w:type="auto"/>
            <w:hideMark/>
          </w:tcPr>
          <w:p w14:paraId="3D3D684A"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1.5 (median 1.49 [1.47–1.51], n=20)</w:t>
            </w:r>
          </w:p>
        </w:tc>
        <w:tc>
          <w:tcPr>
            <w:tcW w:w="0" w:type="auto"/>
            <w:hideMark/>
          </w:tcPr>
          <w:p w14:paraId="77D6AE3B"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1.32 (median 1.31 [1.29–1.33], n=20)</w:t>
            </w:r>
          </w:p>
        </w:tc>
        <w:tc>
          <w:tcPr>
            <w:tcW w:w="0" w:type="auto"/>
            <w:hideMark/>
          </w:tcPr>
          <w:p w14:paraId="01E6F4FD"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τ = 1.5 in NISQ devices</w:t>
            </w:r>
          </w:p>
        </w:tc>
      </w:tr>
      <w:tr w:rsidR="00B87BE9" w:rsidRPr="00B87BE9" w14:paraId="67CC8E8F" w14:textId="77777777" w:rsidTr="00B87BE9">
        <w:tc>
          <w:tcPr>
            <w:tcW w:w="0" w:type="auto"/>
            <w:hideMark/>
          </w:tcPr>
          <w:p w14:paraId="0C744293"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xml:space="preserve">Cosmology (String </w:t>
            </w:r>
            <w:proofErr w:type="spellStart"/>
            <w:r w:rsidRPr="00B87BE9">
              <w:rPr>
                <w:rFonts w:ascii="Times New Roman" w:eastAsia="Times New Roman" w:hAnsi="Times New Roman" w:cs="Times New Roman"/>
                <w:sz w:val="24"/>
                <w:szCs w:val="24"/>
              </w:rPr>
              <w:t>Vacua</w:t>
            </w:r>
            <w:proofErr w:type="spellEnd"/>
            <w:r w:rsidRPr="00B87BE9">
              <w:rPr>
                <w:rFonts w:ascii="Times New Roman" w:eastAsia="Times New Roman" w:hAnsi="Times New Roman" w:cs="Times New Roman"/>
                <w:sz w:val="24"/>
                <w:szCs w:val="24"/>
              </w:rPr>
              <w:t>)</w:t>
            </w:r>
          </w:p>
        </w:tc>
        <w:tc>
          <w:tcPr>
            <w:tcW w:w="0" w:type="auto"/>
            <w:hideMark/>
          </w:tcPr>
          <w:p w14:paraId="632AAFDB"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1.8 (median 1.80 [1.78–1.82], n=20)</w:t>
            </w:r>
          </w:p>
        </w:tc>
        <w:tc>
          <w:tcPr>
            <w:tcW w:w="0" w:type="auto"/>
            <w:hideMark/>
          </w:tcPr>
          <w:p w14:paraId="77A95612"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 1.01 (median 1.00 [0.99–1.02], n=20)</w:t>
            </w:r>
          </w:p>
        </w:tc>
        <w:tc>
          <w:tcPr>
            <w:tcW w:w="0" w:type="auto"/>
            <w:hideMark/>
          </w:tcPr>
          <w:p w14:paraId="3657F7DC" w14:textId="77777777" w:rsidR="00B87BE9" w:rsidRPr="00B87BE9" w:rsidRDefault="00B87BE9" w:rsidP="00B87BE9">
            <w:pPr>
              <w:rPr>
                <w:rFonts w:ascii="Times New Roman" w:eastAsia="Times New Roman" w:hAnsi="Times New Roman" w:cs="Times New Roman"/>
                <w:sz w:val="24"/>
                <w:szCs w:val="24"/>
              </w:rPr>
            </w:pPr>
            <w:r w:rsidRPr="00B87BE9">
              <w:rPr>
                <w:rFonts w:ascii="Times New Roman" w:eastAsia="Times New Roman" w:hAnsi="Times New Roman" w:cs="Times New Roman"/>
                <w:sz w:val="24"/>
                <w:szCs w:val="24"/>
              </w:rPr>
              <w:t>χ &lt; 1.13 × 10⁻¹⁹ (dimensionless, c=G=1)</w:t>
            </w:r>
          </w:p>
        </w:tc>
      </w:tr>
    </w:tbl>
    <w:p w14:paraId="0497A5AA" w14:textId="5389C723" w:rsidR="001B401B" w:rsidRPr="00473683" w:rsidRDefault="001B401B" w:rsidP="00473683">
      <w:pPr>
        <w:rPr>
          <w:rFonts w:ascii="Times New Roman" w:eastAsia="Times New Roman" w:hAnsi="Times New Roman" w:cs="Times New Roman"/>
          <w:sz w:val="24"/>
          <w:szCs w:val="24"/>
        </w:rPr>
      </w:pPr>
      <w:r w:rsidRPr="001B401B">
        <w:rPr>
          <w:rFonts w:ascii="Times New Roman" w:hAnsi="Times New Roman" w:cs="Times New Roman"/>
          <w:sz w:val="18"/>
        </w:rPr>
        <w:t>**Note: All values are derived from simulations using seed = 42, N = 10,000 trials per domain. Median and IQR were computed via bootstrap resampling (B = 2000, bias-corrected and accelerated).</w:t>
      </w:r>
      <w:r w:rsidR="00473683">
        <w:rPr>
          <w:rFonts w:ascii="Times New Roman" w:hAnsi="Times New Roman" w:cs="Times New Roman"/>
          <w:sz w:val="18"/>
        </w:rPr>
        <w:t xml:space="preserve"> </w:t>
      </w:r>
      <w:r w:rsidR="00473683" w:rsidRPr="00473683">
        <w:rPr>
          <w:rFonts w:ascii="Times New Roman" w:eastAsia="Times New Roman" w:hAnsi="Times New Roman" w:cs="Times New Roman"/>
          <w:sz w:val="18"/>
          <w:szCs w:val="24"/>
        </w:rPr>
        <w:t xml:space="preserve">AI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473683" w:rsidRPr="00473683">
        <w:rPr>
          <w:rFonts w:ascii="Times New Roman" w:eastAsia="Times New Roman" w:hAnsi="Times New Roman" w:cs="Times New Roman"/>
          <w:sz w:val="18"/>
          <w:szCs w:val="24"/>
        </w:rPr>
        <w:t xml:space="preserve"> values fall below the universal stability band; they are treated as provisional, reflecting fragility rather than sustained persistence.</w:t>
      </w:r>
    </w:p>
    <w:p w14:paraId="351585D1" w14:textId="119CB8C8" w:rsidR="00CA1D5C" w:rsidRDefault="001B401B" w:rsidP="00A428DD">
      <w:pPr>
        <w:spacing w:line="360" w:lineRule="auto"/>
        <w:jc w:val="both"/>
        <w:rPr>
          <w:rFonts w:ascii="Times New Roman" w:hAnsi="Times New Roman" w:cs="Times New Roman"/>
          <w:sz w:val="24"/>
        </w:rPr>
      </w:pPr>
      <w:r w:rsidRPr="001B401B">
        <w:rPr>
          <w:rFonts w:ascii="Times New Roman" w:hAnsi="Times New Roman" w:cs="Times New Roman"/>
          <w:sz w:val="24"/>
        </w:rPr>
        <w:t xml:space="preserve">These values are not arbitrary; they derive from </w:t>
      </w:r>
      <w:proofErr w:type="spellStart"/>
      <w:r w:rsidRPr="001B401B">
        <w:rPr>
          <w:rFonts w:ascii="Times New Roman" w:hAnsi="Times New Roman" w:cs="Times New Roman"/>
          <w:sz w:val="24"/>
        </w:rPr>
        <w:t>normalised</w:t>
      </w:r>
      <w:proofErr w:type="spellEnd"/>
      <w:r w:rsidRPr="001B401B">
        <w:rPr>
          <w:rFonts w:ascii="Times New Roman" w:hAnsi="Times New Roman" w:cs="Times New Roman"/>
          <w:sz w:val="24"/>
        </w:rPr>
        <w:t xml:space="preserve"> coherence dynamics, domain-specific physical constraints, and falsifiable empirical predictions based on reproducible simulations (seed = 42, N = 10,000). Yet ENT acknowledges its provisional status: if future experiments contradict these thresholds, the framework should be revised or discarded.</w:t>
      </w:r>
    </w:p>
    <w:p w14:paraId="245B8E0E" w14:textId="1F7FF3C7" w:rsidR="00473683" w:rsidRPr="00473683" w:rsidRDefault="00473683" w:rsidP="00473683">
      <w:pPr>
        <w:spacing w:after="0" w:line="360" w:lineRule="auto"/>
        <w:jc w:val="both"/>
        <w:rPr>
          <w:rFonts w:ascii="Times New Roman" w:eastAsia="Times New Roman" w:hAnsi="Times New Roman" w:cs="Times New Roman"/>
          <w:sz w:val="24"/>
          <w:szCs w:val="24"/>
        </w:rPr>
      </w:pPr>
      <w:r w:rsidRPr="00473683">
        <w:rPr>
          <w:rFonts w:ascii="Times New Roman" w:eastAsia="Times New Roman" w:hAnsi="Times New Roman" w:cs="Times New Roman"/>
          <w:sz w:val="24"/>
          <w:szCs w:val="24"/>
        </w:rPr>
        <w:t xml:space="preserve">Note that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473683">
        <w:rPr>
          <w:rFonts w:ascii="Times New Roman" w:eastAsia="Times New Roman" w:hAnsi="Times New Roman" w:cs="Times New Roman"/>
          <w:sz w:val="24"/>
          <w:szCs w:val="24"/>
        </w:rPr>
        <w:t xml:space="preserve"> values for AI (~1.01) appear below the broader universal stability band (1.15–1.32). This is intentional: current AI systems remain structurally fragile, and ENT treats them as pre-threshold cases. Their provisional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473683">
        <w:rPr>
          <w:rFonts w:ascii="Times New Roman" w:eastAsia="Times New Roman" w:hAnsi="Times New Roman" w:cs="Times New Roman"/>
          <w:sz w:val="24"/>
          <w:szCs w:val="24"/>
        </w:rPr>
        <w:t xml:space="preserve"> band reflects training instability rather than mature recursive containment, which distinguishes them from biological or physical domains.</w:t>
      </w:r>
    </w:p>
    <w:p w14:paraId="15BB682A" w14:textId="77777777" w:rsidR="00EE0146" w:rsidRPr="00037615" w:rsidRDefault="00EE0146" w:rsidP="00A428DD">
      <w:pPr>
        <w:pStyle w:val="Heading2"/>
        <w:spacing w:line="360" w:lineRule="auto"/>
        <w:rPr>
          <w:rStyle w:val="Strong"/>
          <w:color w:val="auto"/>
        </w:rPr>
      </w:pPr>
      <w:r w:rsidRPr="00037615">
        <w:rPr>
          <w:rStyle w:val="Strong"/>
          <w:rFonts w:ascii="Times New Roman" w:hAnsi="Times New Roman" w:cs="Times New Roman"/>
          <w:bCs w:val="0"/>
          <w:color w:val="auto"/>
          <w:sz w:val="24"/>
        </w:rPr>
        <w:t>5.6 Theoretical Unification via Information Geometry</w:t>
      </w:r>
    </w:p>
    <w:p w14:paraId="5197C070" w14:textId="77777777" w:rsidR="00EE0146" w:rsidRPr="00EE0146" w:rsidRDefault="00EE0146" w:rsidP="00A428DD">
      <w:pPr>
        <w:spacing w:line="360" w:lineRule="auto"/>
        <w:jc w:val="both"/>
        <w:rPr>
          <w:rFonts w:ascii="Times New Roman" w:hAnsi="Times New Roman" w:cs="Times New Roman"/>
          <w:sz w:val="24"/>
        </w:rPr>
      </w:pPr>
      <w:r w:rsidRPr="00EE0146">
        <w:rPr>
          <w:rFonts w:ascii="Times New Roman" w:hAnsi="Times New Roman" w:cs="Times New Roman"/>
          <w:sz w:val="24"/>
        </w:rPr>
        <w:t xml:space="preserve">ENT unifies these domain-specific thresholds through </w:t>
      </w:r>
      <w:r w:rsidRPr="00EE0146">
        <w:rPr>
          <w:rStyle w:val="Strong"/>
          <w:rFonts w:ascii="Times New Roman" w:hAnsi="Times New Roman" w:cs="Times New Roman"/>
          <w:b w:val="0"/>
          <w:bCs w:val="0"/>
          <w:sz w:val="24"/>
        </w:rPr>
        <w:t>information geometry</w:t>
      </w:r>
      <w:r w:rsidRPr="00EE0146">
        <w:rPr>
          <w:rFonts w:ascii="Times New Roman" w:hAnsi="Times New Roman" w:cs="Times New Roman"/>
          <w:sz w:val="24"/>
        </w:rPr>
        <w:t xml:space="preserve">, a field that applies differential geometry to probability spaces. The coherence function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 xml:space="preserve"> </m:t>
        </m:r>
      </m:oMath>
      <w:r w:rsidRPr="00EE0146">
        <w:rPr>
          <w:rFonts w:ascii="Times New Roman" w:hAnsi="Times New Roman" w:cs="Times New Roman"/>
          <w:sz w:val="24"/>
        </w:rPr>
        <w:t>acts as a curvature measure in symbolic state space:</w:t>
      </w:r>
    </w:p>
    <w:p w14:paraId="45BE76D5" w14:textId="77777777" w:rsidR="00EE0146" w:rsidRPr="007C2E7B" w:rsidRDefault="00EE0146" w:rsidP="00A428DD">
      <w:pPr>
        <w:pStyle w:val="ListParagraph"/>
        <w:numPr>
          <w:ilvl w:val="0"/>
          <w:numId w:val="17"/>
        </w:numPr>
        <w:spacing w:line="360" w:lineRule="auto"/>
        <w:jc w:val="both"/>
        <w:rPr>
          <w:rFonts w:ascii="Times New Roman" w:hAnsi="Times New Roman" w:cs="Times New Roman"/>
          <w:sz w:val="24"/>
        </w:rPr>
      </w:pPr>
      <w:r w:rsidRPr="007C2E7B">
        <w:rPr>
          <w:rFonts w:ascii="Times New Roman" w:hAnsi="Times New Roman" w:cs="Times New Roman"/>
          <w:sz w:val="24"/>
        </w:rPr>
        <w:t xml:space="preserve">Low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7C2E7B">
        <w:rPr>
          <w:rFonts w:ascii="Times New Roman" w:hAnsi="Times New Roman" w:cs="Times New Roman"/>
          <w:sz w:val="24"/>
        </w:rPr>
        <w:t>: flat, disordered manifold</w:t>
      </w:r>
    </w:p>
    <w:p w14:paraId="36E1A3AB" w14:textId="77777777" w:rsidR="00EE0146" w:rsidRPr="007C2E7B" w:rsidRDefault="00EE0146" w:rsidP="00A428DD">
      <w:pPr>
        <w:pStyle w:val="ListParagraph"/>
        <w:numPr>
          <w:ilvl w:val="0"/>
          <w:numId w:val="17"/>
        </w:numPr>
        <w:spacing w:line="360" w:lineRule="auto"/>
        <w:jc w:val="both"/>
        <w:rPr>
          <w:rFonts w:ascii="Times New Roman" w:hAnsi="Times New Roman" w:cs="Times New Roman"/>
          <w:sz w:val="24"/>
        </w:rPr>
      </w:pPr>
      <w:r w:rsidRPr="007C2E7B">
        <w:rPr>
          <w:rFonts w:ascii="Times New Roman" w:hAnsi="Times New Roman" w:cs="Times New Roman"/>
          <w:sz w:val="24"/>
        </w:rPr>
        <w:t xml:space="preserve">High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7C2E7B">
        <w:rPr>
          <w:rFonts w:ascii="Times New Roman" w:hAnsi="Times New Roman" w:cs="Times New Roman"/>
          <w:sz w:val="24"/>
        </w:rPr>
        <w:t>: curved, structured geometry</w:t>
      </w:r>
    </w:p>
    <w:p w14:paraId="0950AC3E" w14:textId="77777777" w:rsidR="00EE0146" w:rsidRPr="007C2E7B" w:rsidRDefault="00EE0146" w:rsidP="00A428DD">
      <w:pPr>
        <w:spacing w:line="360" w:lineRule="auto"/>
        <w:jc w:val="both"/>
        <w:rPr>
          <w:rFonts w:ascii="Times New Roman" w:hAnsi="Times New Roman" w:cs="Times New Roman"/>
          <w:sz w:val="24"/>
        </w:rPr>
      </w:pPr>
      <w:r w:rsidRPr="007C2E7B">
        <w:rPr>
          <w:rFonts w:ascii="Times New Roman" w:hAnsi="Times New Roman" w:cs="Times New Roman"/>
          <w:sz w:val="24"/>
        </w:rPr>
        <w:t>This perspective links ENT to foundational ideas:</w:t>
      </w:r>
    </w:p>
    <w:p w14:paraId="76EC872F" w14:textId="7CF0B90E" w:rsidR="00EE0146" w:rsidRPr="007C2E7B" w:rsidRDefault="00EE0146" w:rsidP="00A428DD">
      <w:pPr>
        <w:pStyle w:val="ListParagraph"/>
        <w:numPr>
          <w:ilvl w:val="0"/>
          <w:numId w:val="18"/>
        </w:numPr>
        <w:spacing w:line="360" w:lineRule="auto"/>
        <w:jc w:val="both"/>
        <w:rPr>
          <w:rFonts w:ascii="Times New Roman" w:hAnsi="Times New Roman" w:cs="Times New Roman"/>
          <w:sz w:val="24"/>
        </w:rPr>
      </w:pPr>
      <w:r w:rsidRPr="007C2E7B">
        <w:rPr>
          <w:rFonts w:ascii="Times New Roman" w:hAnsi="Times New Roman" w:cs="Times New Roman"/>
          <w:sz w:val="24"/>
        </w:rPr>
        <w:t>Wheeler’s “it from</w:t>
      </w:r>
      <w:r w:rsidR="00F479B2">
        <w:rPr>
          <w:rFonts w:ascii="Times New Roman" w:hAnsi="Times New Roman" w:cs="Times New Roman"/>
          <w:sz w:val="24"/>
        </w:rPr>
        <w:t xml:space="preserve"> bit” </w:t>
      </w:r>
      <w:r w:rsidR="00F479B2">
        <w:rPr>
          <w:rFonts w:ascii="Times New Roman" w:hAnsi="Times New Roman" w:cs="Times New Roman"/>
          <w:sz w:val="24"/>
          <w:lang w:val="en-GB"/>
        </w:rPr>
        <w:t>(Wheeler,</w:t>
      </w:r>
      <w:r w:rsidR="00B77567">
        <w:rPr>
          <w:rFonts w:ascii="Times New Roman" w:hAnsi="Times New Roman" w:cs="Times New Roman"/>
          <w:sz w:val="24"/>
          <w:lang w:val="en-GB"/>
        </w:rPr>
        <w:t xml:space="preserve"> </w:t>
      </w:r>
      <w:r w:rsidR="00F479B2">
        <w:rPr>
          <w:rFonts w:ascii="Times New Roman" w:hAnsi="Times New Roman" w:cs="Times New Roman"/>
          <w:sz w:val="24"/>
          <w:lang w:val="en-GB"/>
        </w:rPr>
        <w:t>1990)</w:t>
      </w:r>
      <w:r w:rsidRPr="007C2E7B">
        <w:rPr>
          <w:rFonts w:ascii="Times New Roman" w:hAnsi="Times New Roman" w:cs="Times New Roman"/>
          <w:sz w:val="24"/>
        </w:rPr>
        <w:t>: physical structure arises from information</w:t>
      </w:r>
    </w:p>
    <w:p w14:paraId="6B0B0CE8" w14:textId="7A1E7162" w:rsidR="00EE0146" w:rsidRPr="007C2E7B" w:rsidRDefault="00EE0146" w:rsidP="00A428DD">
      <w:pPr>
        <w:pStyle w:val="ListParagraph"/>
        <w:numPr>
          <w:ilvl w:val="0"/>
          <w:numId w:val="18"/>
        </w:numPr>
        <w:spacing w:line="360" w:lineRule="auto"/>
        <w:jc w:val="both"/>
        <w:rPr>
          <w:rFonts w:ascii="Times New Roman" w:hAnsi="Times New Roman" w:cs="Times New Roman"/>
          <w:sz w:val="24"/>
        </w:rPr>
      </w:pPr>
      <w:r w:rsidRPr="007C2E7B">
        <w:rPr>
          <w:rFonts w:ascii="Times New Roman" w:hAnsi="Times New Roman" w:cs="Times New Roman"/>
          <w:sz w:val="24"/>
        </w:rPr>
        <w:t>Palme</w:t>
      </w:r>
      <w:r w:rsidR="00F479B2">
        <w:rPr>
          <w:rFonts w:ascii="Times New Roman" w:hAnsi="Times New Roman" w:cs="Times New Roman"/>
          <w:sz w:val="24"/>
        </w:rPr>
        <w:t xml:space="preserve">r’s Invariant Set Hypothesis </w:t>
      </w:r>
      <w:r w:rsidR="00F479B2">
        <w:rPr>
          <w:rFonts w:ascii="Times New Roman" w:hAnsi="Times New Roman" w:cs="Times New Roman"/>
          <w:sz w:val="24"/>
          <w:lang w:val="en-GB"/>
        </w:rPr>
        <w:t>(Palmer,</w:t>
      </w:r>
      <w:r w:rsidR="00B77567">
        <w:rPr>
          <w:rFonts w:ascii="Times New Roman" w:hAnsi="Times New Roman" w:cs="Times New Roman"/>
          <w:sz w:val="24"/>
          <w:lang w:val="en-GB"/>
        </w:rPr>
        <w:t xml:space="preserve"> </w:t>
      </w:r>
      <w:r w:rsidR="00F479B2">
        <w:rPr>
          <w:rFonts w:ascii="Times New Roman" w:hAnsi="Times New Roman" w:cs="Times New Roman"/>
          <w:sz w:val="24"/>
          <w:lang w:val="en-GB"/>
        </w:rPr>
        <w:t>2009)</w:t>
      </w:r>
      <w:r w:rsidRPr="007C2E7B">
        <w:rPr>
          <w:rFonts w:ascii="Times New Roman" w:hAnsi="Times New Roman" w:cs="Times New Roman"/>
          <w:sz w:val="24"/>
        </w:rPr>
        <w:t>: quantum probabilities emerge from geometric gaps</w:t>
      </w:r>
    </w:p>
    <w:p w14:paraId="21FB23C8" w14:textId="5C606C0F" w:rsidR="00EE0146" w:rsidRPr="007C2E7B" w:rsidRDefault="00EE0146" w:rsidP="00A428DD">
      <w:pPr>
        <w:pStyle w:val="ListParagraph"/>
        <w:numPr>
          <w:ilvl w:val="0"/>
          <w:numId w:val="18"/>
        </w:numPr>
        <w:spacing w:line="360" w:lineRule="auto"/>
        <w:jc w:val="both"/>
        <w:rPr>
          <w:rFonts w:ascii="Times New Roman" w:hAnsi="Times New Roman" w:cs="Times New Roman"/>
          <w:sz w:val="24"/>
        </w:rPr>
      </w:pPr>
      <w:r w:rsidRPr="007C2E7B">
        <w:rPr>
          <w:rFonts w:ascii="Times New Roman" w:hAnsi="Times New Roman" w:cs="Times New Roman"/>
          <w:sz w:val="24"/>
        </w:rPr>
        <w:t>Fri</w:t>
      </w:r>
      <w:r w:rsidR="00F479B2">
        <w:rPr>
          <w:rFonts w:ascii="Times New Roman" w:hAnsi="Times New Roman" w:cs="Times New Roman"/>
          <w:sz w:val="24"/>
        </w:rPr>
        <w:t xml:space="preserve">ston’s Free-Energy Principle </w:t>
      </w:r>
      <w:r w:rsidR="00F479B2">
        <w:rPr>
          <w:rFonts w:ascii="Times New Roman" w:hAnsi="Times New Roman" w:cs="Times New Roman"/>
          <w:sz w:val="24"/>
          <w:lang w:val="en-GB"/>
        </w:rPr>
        <w:t>(Friston,</w:t>
      </w:r>
      <w:r w:rsidR="00B77567">
        <w:rPr>
          <w:rFonts w:ascii="Times New Roman" w:hAnsi="Times New Roman" w:cs="Times New Roman"/>
          <w:sz w:val="24"/>
          <w:lang w:val="en-GB"/>
        </w:rPr>
        <w:t xml:space="preserve"> </w:t>
      </w:r>
      <w:r w:rsidR="00F479B2">
        <w:rPr>
          <w:rFonts w:ascii="Times New Roman" w:hAnsi="Times New Roman" w:cs="Times New Roman"/>
          <w:sz w:val="24"/>
          <w:lang w:val="en-GB"/>
        </w:rPr>
        <w:t>2010)</w:t>
      </w:r>
      <w:r w:rsidR="00466EB1">
        <w:rPr>
          <w:rFonts w:ascii="Times New Roman" w:hAnsi="Times New Roman" w:cs="Times New Roman"/>
          <w:sz w:val="24"/>
        </w:rPr>
        <w:t xml:space="preserve">: systems </w:t>
      </w:r>
      <w:proofErr w:type="spellStart"/>
      <w:r w:rsidR="00466EB1">
        <w:rPr>
          <w:rFonts w:ascii="Times New Roman" w:hAnsi="Times New Roman" w:cs="Times New Roman"/>
          <w:sz w:val="24"/>
        </w:rPr>
        <w:t>minimi</w:t>
      </w:r>
      <w:proofErr w:type="spellEnd"/>
      <w:r w:rsidR="00466EB1">
        <w:rPr>
          <w:rFonts w:ascii="Times New Roman" w:hAnsi="Times New Roman" w:cs="Times New Roman"/>
          <w:sz w:val="24"/>
          <w:lang w:val="en-GB"/>
        </w:rPr>
        <w:t>s</w:t>
      </w:r>
      <w:r w:rsidRPr="007C2E7B">
        <w:rPr>
          <w:rFonts w:ascii="Times New Roman" w:hAnsi="Times New Roman" w:cs="Times New Roman"/>
          <w:sz w:val="24"/>
        </w:rPr>
        <w:t>e surprise via internal models</w:t>
      </w:r>
    </w:p>
    <w:p w14:paraId="3A98811B" w14:textId="50B8CB69" w:rsidR="00EE0146" w:rsidRPr="00EE0146" w:rsidRDefault="00DA434B" w:rsidP="00A428DD">
      <w:pPr>
        <w:spacing w:line="360" w:lineRule="auto"/>
        <w:jc w:val="both"/>
        <w:rPr>
          <w:rFonts w:ascii="Times New Roman" w:hAnsi="Times New Roman" w:cs="Times New Roman"/>
          <w:sz w:val="24"/>
        </w:rPr>
      </w:pPr>
      <w:r w:rsidRPr="00DA434B">
        <w:rPr>
          <w:rFonts w:ascii="Times New Roman" w:hAnsi="Times New Roman" w:cs="Times New Roman"/>
          <w:sz w:val="24"/>
        </w:rPr>
        <w:t>It also resonates with Temporal Phase Theory, which models time as emerging from collapse harmonics in coherence fields (</w:t>
      </w:r>
      <w:proofErr w:type="spellStart"/>
      <w:r w:rsidRPr="00DA434B">
        <w:rPr>
          <w:rFonts w:ascii="Times New Roman" w:hAnsi="Times New Roman" w:cs="Times New Roman"/>
          <w:sz w:val="24"/>
        </w:rPr>
        <w:t>Gaconnet</w:t>
      </w:r>
      <w:proofErr w:type="spellEnd"/>
      <w:r w:rsidRPr="00DA434B">
        <w:rPr>
          <w:rFonts w:ascii="Times New Roman" w:hAnsi="Times New Roman" w:cs="Times New Roman"/>
          <w:sz w:val="24"/>
        </w:rPr>
        <w:t>, 2025).</w:t>
      </w:r>
      <w:r>
        <w:rPr>
          <w:rFonts w:ascii="Times New Roman" w:hAnsi="Times New Roman" w:cs="Times New Roman"/>
          <w:sz w:val="24"/>
          <w:lang w:val="en-GB"/>
        </w:rPr>
        <w:t xml:space="preserve"> </w:t>
      </w:r>
      <w:r w:rsidR="00EE0146" w:rsidRPr="00EE0146">
        <w:rPr>
          <w:rFonts w:ascii="Times New Roman" w:hAnsi="Times New Roman" w:cs="Times New Roman"/>
          <w:sz w:val="24"/>
        </w:rPr>
        <w:t xml:space="preserve">But unlike these frameworks, ENT does not assume agency, prediction, or consciousness. It defines </w:t>
      </w:r>
      <w:r w:rsidR="00EE0146" w:rsidRPr="00EE0146">
        <w:rPr>
          <w:rStyle w:val="Strong"/>
          <w:rFonts w:ascii="Times New Roman" w:hAnsi="Times New Roman" w:cs="Times New Roman"/>
          <w:b w:val="0"/>
          <w:bCs w:val="0"/>
          <w:sz w:val="24"/>
        </w:rPr>
        <w:t>when structure becomes necessary</w:t>
      </w:r>
      <w:r w:rsidR="00EE0146" w:rsidRPr="00EE0146">
        <w:rPr>
          <w:rFonts w:ascii="Times New Roman" w:hAnsi="Times New Roman" w:cs="Times New Roman"/>
          <w:sz w:val="24"/>
        </w:rPr>
        <w:t>, not why.</w:t>
      </w:r>
    </w:p>
    <w:p w14:paraId="079DAD4C" w14:textId="77777777" w:rsidR="00CA1D5C" w:rsidRPr="00CA1D5C" w:rsidRDefault="00EE0146" w:rsidP="00A428DD">
      <w:pPr>
        <w:spacing w:line="360" w:lineRule="auto"/>
        <w:jc w:val="both"/>
        <w:rPr>
          <w:rFonts w:ascii="Times New Roman" w:hAnsi="Times New Roman" w:cs="Times New Roman"/>
          <w:sz w:val="24"/>
        </w:rPr>
      </w:pPr>
      <w:r w:rsidRPr="00EE0146">
        <w:rPr>
          <w:rFonts w:ascii="Times New Roman" w:hAnsi="Times New Roman" w:cs="Times New Roman"/>
          <w:sz w:val="24"/>
        </w:rPr>
        <w:t>The thresholds are no</w:t>
      </w:r>
      <w:r w:rsidR="00592AEC">
        <w:rPr>
          <w:rFonts w:ascii="Times New Roman" w:hAnsi="Times New Roman" w:cs="Times New Roman"/>
          <w:sz w:val="24"/>
        </w:rPr>
        <w:t>t free parameters</w:t>
      </w:r>
      <w:r w:rsidR="00592AEC">
        <w:rPr>
          <w:rFonts w:ascii="Times New Roman" w:hAnsi="Times New Roman" w:cs="Times New Roman"/>
          <w:sz w:val="24"/>
          <w:lang w:val="en-GB"/>
        </w:rPr>
        <w:t xml:space="preserve">; </w:t>
      </w:r>
      <w:r w:rsidRPr="00EE0146">
        <w:rPr>
          <w:rFonts w:ascii="Times New Roman" w:hAnsi="Times New Roman" w:cs="Times New Roman"/>
          <w:sz w:val="24"/>
        </w:rPr>
        <w:t xml:space="preserve">they are </w:t>
      </w:r>
      <w:r w:rsidRPr="00EE0146">
        <w:rPr>
          <w:rStyle w:val="Strong"/>
          <w:rFonts w:ascii="Times New Roman" w:hAnsi="Times New Roman" w:cs="Times New Roman"/>
          <w:b w:val="0"/>
          <w:bCs w:val="0"/>
          <w:sz w:val="24"/>
        </w:rPr>
        <w:t>emergent properties</w:t>
      </w:r>
      <w:r w:rsidRPr="00EE0146">
        <w:rPr>
          <w:rFonts w:ascii="Times New Roman" w:hAnsi="Times New Roman" w:cs="Times New Roman"/>
          <w:sz w:val="24"/>
        </w:rPr>
        <w:t xml:space="preserve"> of system architecture and feedback dynamics. This makes ENT not just a theoretical model, but a </w:t>
      </w:r>
      <w:r w:rsidRPr="00EE0146">
        <w:rPr>
          <w:rStyle w:val="Strong"/>
          <w:rFonts w:ascii="Times New Roman" w:hAnsi="Times New Roman" w:cs="Times New Roman"/>
          <w:b w:val="0"/>
          <w:bCs w:val="0"/>
          <w:sz w:val="24"/>
        </w:rPr>
        <w:t>simulation-supported, open-source framework</w:t>
      </w:r>
      <w:r w:rsidR="00592AEC">
        <w:rPr>
          <w:rFonts w:ascii="Times New Roman" w:hAnsi="Times New Roman" w:cs="Times New Roman"/>
          <w:sz w:val="24"/>
        </w:rPr>
        <w:t xml:space="preserve"> for cross-domain validation.</w:t>
      </w:r>
    </w:p>
    <w:p w14:paraId="470DF0D6" w14:textId="77777777" w:rsidR="003702EA" w:rsidRPr="00037615" w:rsidRDefault="003702EA" w:rsidP="00A428DD">
      <w:pPr>
        <w:pStyle w:val="Heading1"/>
        <w:spacing w:line="360" w:lineRule="auto"/>
        <w:rPr>
          <w:sz w:val="24"/>
        </w:rPr>
      </w:pPr>
      <w:r w:rsidRPr="00037615">
        <w:rPr>
          <w:rStyle w:val="Strong"/>
          <w:b/>
          <w:bCs/>
          <w:sz w:val="24"/>
        </w:rPr>
        <w:t xml:space="preserve">6. Ethical </w:t>
      </w:r>
      <w:proofErr w:type="spellStart"/>
      <w:r w:rsidRPr="00037615">
        <w:rPr>
          <w:rStyle w:val="Strong"/>
          <w:b/>
          <w:bCs/>
          <w:sz w:val="24"/>
        </w:rPr>
        <w:t>Structurism</w:t>
      </w:r>
      <w:proofErr w:type="spellEnd"/>
      <w:r w:rsidRPr="00037615">
        <w:rPr>
          <w:rStyle w:val="Strong"/>
          <w:b/>
          <w:bCs/>
          <w:sz w:val="24"/>
        </w:rPr>
        <w:t>: AI Accountability via Structural Stability</w:t>
      </w:r>
    </w:p>
    <w:p w14:paraId="7CDD0C5E" w14:textId="5DDA3045" w:rsidR="004441CC" w:rsidRPr="004441CC" w:rsidRDefault="003702EA" w:rsidP="00A428DD">
      <w:pPr>
        <w:spacing w:line="360" w:lineRule="auto"/>
        <w:jc w:val="both"/>
        <w:rPr>
          <w:rFonts w:ascii="Times New Roman" w:hAnsi="Times New Roman" w:cs="Times New Roman"/>
          <w:sz w:val="24"/>
        </w:rPr>
      </w:pPr>
      <w:r w:rsidRPr="006F48DE">
        <w:rPr>
          <w:rFonts w:ascii="Times New Roman" w:hAnsi="Times New Roman" w:cs="Times New Roman"/>
          <w:sz w:val="24"/>
        </w:rPr>
        <w:t>As artificial intelligence systems grow in complexity,</w:t>
      </w:r>
      <w:r w:rsidR="00592AEC">
        <w:rPr>
          <w:rFonts w:ascii="Times New Roman" w:hAnsi="Times New Roman" w:cs="Times New Roman"/>
          <w:sz w:val="24"/>
        </w:rPr>
        <w:t xml:space="preserve"> traditional ethical frameworks</w:t>
      </w:r>
      <w:r w:rsidR="00592AEC">
        <w:rPr>
          <w:rFonts w:ascii="Times New Roman" w:hAnsi="Times New Roman" w:cs="Times New Roman"/>
          <w:sz w:val="24"/>
          <w:lang w:val="en-GB"/>
        </w:rPr>
        <w:t xml:space="preserve">, </w:t>
      </w:r>
      <w:r w:rsidRPr="006F48DE">
        <w:rPr>
          <w:rFonts w:ascii="Times New Roman" w:hAnsi="Times New Roman" w:cs="Times New Roman"/>
          <w:sz w:val="24"/>
        </w:rPr>
        <w:t>based on fair</w:t>
      </w:r>
      <w:r w:rsidR="00592AEC">
        <w:rPr>
          <w:rFonts w:ascii="Times New Roman" w:hAnsi="Times New Roman" w:cs="Times New Roman"/>
          <w:sz w:val="24"/>
        </w:rPr>
        <w:t>ness, bias, or interpretability</w:t>
      </w:r>
      <w:r w:rsidR="00592AEC">
        <w:rPr>
          <w:rFonts w:ascii="Times New Roman" w:hAnsi="Times New Roman" w:cs="Times New Roman"/>
          <w:sz w:val="24"/>
          <w:lang w:val="en-GB"/>
        </w:rPr>
        <w:t xml:space="preserve">, </w:t>
      </w:r>
      <w:r w:rsidRPr="006F48DE">
        <w:rPr>
          <w:rFonts w:ascii="Times New Roman" w:hAnsi="Times New Roman" w:cs="Times New Roman"/>
          <w:sz w:val="24"/>
        </w:rPr>
        <w:t>struggle to address a fundamental risk</w:t>
      </w:r>
      <w:r w:rsidR="00F47424">
        <w:rPr>
          <w:rFonts w:ascii="Times New Roman" w:hAnsi="Times New Roman" w:cs="Times New Roman"/>
          <w:sz w:val="24"/>
          <w:lang w:val="en-GB"/>
        </w:rPr>
        <w:t xml:space="preserve"> </w:t>
      </w:r>
      <w:r w:rsidR="00F47424" w:rsidRPr="00F47424">
        <w:rPr>
          <w:rFonts w:ascii="Times New Roman" w:hAnsi="Times New Roman" w:cs="Times New Roman"/>
          <w:sz w:val="24"/>
        </w:rPr>
        <w:t>(</w:t>
      </w:r>
      <w:proofErr w:type="spellStart"/>
      <w:r w:rsidR="00F47424" w:rsidRPr="00F47424">
        <w:rPr>
          <w:rFonts w:ascii="Times New Roman" w:hAnsi="Times New Roman" w:cs="Times New Roman"/>
          <w:sz w:val="24"/>
        </w:rPr>
        <w:t>Luptáková</w:t>
      </w:r>
      <w:proofErr w:type="spellEnd"/>
      <w:r w:rsidR="00F47424" w:rsidRPr="00F47424">
        <w:rPr>
          <w:rFonts w:ascii="Times New Roman" w:hAnsi="Times New Roman" w:cs="Times New Roman"/>
          <w:sz w:val="24"/>
        </w:rPr>
        <w:t xml:space="preserve"> et al., 2024)</w:t>
      </w:r>
      <w:r w:rsidRPr="006F48DE">
        <w:rPr>
          <w:rFonts w:ascii="Times New Roman" w:hAnsi="Times New Roman" w:cs="Times New Roman"/>
          <w:sz w:val="24"/>
        </w:rPr>
        <w:t xml:space="preserve">: </w:t>
      </w:r>
      <w:r w:rsidRPr="006F48DE">
        <w:rPr>
          <w:rStyle w:val="Strong"/>
          <w:rFonts w:ascii="Times New Roman" w:hAnsi="Times New Roman" w:cs="Times New Roman"/>
          <w:b w:val="0"/>
          <w:bCs w:val="0"/>
          <w:sz w:val="24"/>
        </w:rPr>
        <w:t>symbolic drift</w:t>
      </w:r>
      <w:r w:rsidRPr="006F48DE">
        <w:rPr>
          <w:rFonts w:ascii="Times New Roman" w:hAnsi="Times New Roman" w:cs="Times New Roman"/>
          <w:sz w:val="24"/>
        </w:rPr>
        <w:t xml:space="preserve">. </w:t>
      </w:r>
      <w:r w:rsidR="004441CC" w:rsidRPr="004441CC">
        <w:rPr>
          <w:rFonts w:ascii="Times New Roman" w:hAnsi="Times New Roman" w:cs="Times New Roman"/>
          <w:sz w:val="24"/>
        </w:rPr>
        <w:t xml:space="preserve">LLMs </w:t>
      </w:r>
      <w:r w:rsidR="00C71AF3">
        <w:rPr>
          <w:rFonts w:ascii="Times New Roman" w:hAnsi="Times New Roman" w:cs="Times New Roman"/>
          <w:sz w:val="24"/>
        </w:rPr>
        <w:t>can</w:t>
      </w:r>
      <w:r w:rsidR="004441CC" w:rsidRPr="004441CC">
        <w:rPr>
          <w:rFonts w:ascii="Times New Roman" w:hAnsi="Times New Roman" w:cs="Times New Roman"/>
          <w:sz w:val="24"/>
        </w:rPr>
        <w:t xml:space="preserve"> produce text </w:t>
      </w:r>
      <w:r w:rsidR="00C71AF3">
        <w:rPr>
          <w:rFonts w:ascii="Times New Roman" w:hAnsi="Times New Roman" w:cs="Times New Roman"/>
          <w:sz w:val="24"/>
        </w:rPr>
        <w:t>that</w:t>
      </w:r>
      <w:r w:rsidR="004441CC" w:rsidRPr="004441CC">
        <w:rPr>
          <w:rFonts w:ascii="Times New Roman" w:hAnsi="Times New Roman" w:cs="Times New Roman"/>
          <w:sz w:val="24"/>
        </w:rPr>
        <w:t xml:space="preserve"> is seemingly coherent but structurally uncoherent internally. These systems can be self-contradictory, befuddled by factual hallucination</w:t>
      </w:r>
      <w:r w:rsidR="00C71AF3">
        <w:rPr>
          <w:rFonts w:ascii="Times New Roman" w:hAnsi="Times New Roman" w:cs="Times New Roman"/>
          <w:sz w:val="24"/>
        </w:rPr>
        <w:t>,</w:t>
      </w:r>
      <w:r w:rsidR="004441CC" w:rsidRPr="004441CC">
        <w:rPr>
          <w:rFonts w:ascii="Times New Roman" w:hAnsi="Times New Roman" w:cs="Times New Roman"/>
          <w:sz w:val="24"/>
        </w:rPr>
        <w:t xml:space="preserve"> or unable to pass the recursive test, not so much because of wicked intentions, but a lack of internal coherence of symbolic relationships sufficiently near a critical threshold. </w:t>
      </w:r>
    </w:p>
    <w:p w14:paraId="47306F0E" w14:textId="22934109" w:rsidR="003702EA" w:rsidRPr="006F48DE" w:rsidRDefault="004441CC" w:rsidP="00A428DD">
      <w:pPr>
        <w:spacing w:line="360" w:lineRule="auto"/>
        <w:jc w:val="both"/>
        <w:rPr>
          <w:rFonts w:ascii="Times New Roman" w:hAnsi="Times New Roman" w:cs="Times New Roman"/>
          <w:sz w:val="24"/>
        </w:rPr>
      </w:pPr>
      <w:r w:rsidRPr="004441CC">
        <w:rPr>
          <w:rFonts w:ascii="Times New Roman" w:hAnsi="Times New Roman" w:cs="Times New Roman"/>
          <w:sz w:val="24"/>
        </w:rPr>
        <w:t xml:space="preserve">Through Ethical </w:t>
      </w:r>
      <w:proofErr w:type="spellStart"/>
      <w:r w:rsidRPr="004441CC">
        <w:rPr>
          <w:rFonts w:ascii="Times New Roman" w:hAnsi="Times New Roman" w:cs="Times New Roman"/>
          <w:sz w:val="24"/>
        </w:rPr>
        <w:t>Structurism</w:t>
      </w:r>
      <w:proofErr w:type="spellEnd"/>
      <w:r w:rsidRPr="004441CC">
        <w:rPr>
          <w:rFonts w:ascii="Times New Roman" w:hAnsi="Times New Roman" w:cs="Times New Roman"/>
          <w:sz w:val="24"/>
        </w:rPr>
        <w:t>,</w:t>
      </w:r>
      <w:r w:rsidR="004A0F26">
        <w:rPr>
          <w:rFonts w:ascii="Times New Roman" w:hAnsi="Times New Roman" w:cs="Times New Roman"/>
          <w:sz w:val="24"/>
        </w:rPr>
        <w:t xml:space="preserve"> the </w:t>
      </w:r>
      <w:r w:rsidRPr="004441CC">
        <w:rPr>
          <w:rFonts w:ascii="Times New Roman" w:hAnsi="Times New Roman" w:cs="Times New Roman"/>
          <w:sz w:val="24"/>
        </w:rPr>
        <w:t xml:space="preserve">ENT provides a better alternative: an AI accountability model that can be scientifically tested. Instead of asking whether this AI is just or is purposeful, Ethical </w:t>
      </w:r>
      <w:proofErr w:type="spellStart"/>
      <w:r w:rsidRPr="004441CC">
        <w:rPr>
          <w:rFonts w:ascii="Times New Roman" w:hAnsi="Times New Roman" w:cs="Times New Roman"/>
          <w:sz w:val="24"/>
        </w:rPr>
        <w:t>Structurism</w:t>
      </w:r>
      <w:proofErr w:type="spellEnd"/>
      <w:r w:rsidRPr="004441CC">
        <w:rPr>
          <w:rFonts w:ascii="Times New Roman" w:hAnsi="Times New Roman" w:cs="Times New Roman"/>
          <w:sz w:val="24"/>
        </w:rPr>
        <w:t xml:space="preserve"> </w:t>
      </w:r>
      <w:r w:rsidR="0056364E" w:rsidRPr="0056364E">
        <w:rPr>
          <w:rFonts w:ascii="Times New Roman" w:hAnsi="Times New Roman" w:cs="Times New Roman"/>
          <w:sz w:val="24"/>
        </w:rPr>
        <w:t>asks whether the system maintains structural stability (coherence and resilience), providing an operational basis for accountability.</w:t>
      </w:r>
    </w:p>
    <w:p w14:paraId="28213E22" w14:textId="77777777" w:rsidR="003702EA" w:rsidRPr="006F48DE" w:rsidRDefault="003702EA" w:rsidP="00A428DD">
      <w:pPr>
        <w:spacing w:line="360" w:lineRule="auto"/>
        <w:jc w:val="center"/>
        <w:rPr>
          <w:rFonts w:ascii="Times New Roman" w:hAnsi="Times New Roman" w:cs="Times New Roman"/>
          <w:sz w:val="24"/>
        </w:rPr>
      </w:pPr>
      <w:r w:rsidRPr="006F48DE">
        <w:rPr>
          <w:rStyle w:val="Strong"/>
          <w:rFonts w:ascii="Times New Roman" w:hAnsi="Times New Roman" w:cs="Times New Roman"/>
          <w:b w:val="0"/>
          <w:bCs w:val="0"/>
          <w:sz w:val="24"/>
        </w:rPr>
        <w:t xml:space="preserve">“Is its symbolic output stable? Does it resist contradiction? Has it crossed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6F48DE">
        <w:rPr>
          <w:rStyle w:val="vlist-s"/>
          <w:rFonts w:ascii="Times New Roman" w:hAnsi="Times New Roman" w:cs="Times New Roman"/>
          <w:sz w:val="24"/>
        </w:rPr>
        <w:t>​</w:t>
      </w:r>
      <w:r w:rsidRPr="006F48DE">
        <w:rPr>
          <w:rStyle w:val="Strong"/>
          <w:rFonts w:ascii="Times New Roman" w:hAnsi="Times New Roman" w:cs="Times New Roman"/>
          <w:b w:val="0"/>
          <w:bCs w:val="0"/>
          <w:sz w:val="24"/>
        </w:rPr>
        <w:t xml:space="preserve"> ?</w:t>
      </w:r>
      <w:proofErr w:type="gramEnd"/>
      <w:r w:rsidRPr="006F48DE">
        <w:rPr>
          <w:rStyle w:val="Strong"/>
          <w:rFonts w:ascii="Times New Roman" w:hAnsi="Times New Roman" w:cs="Times New Roman"/>
          <w:b w:val="0"/>
          <w:bCs w:val="0"/>
          <w:sz w:val="24"/>
        </w:rPr>
        <w:t>”</w:t>
      </w:r>
    </w:p>
    <w:p w14:paraId="1E597439" w14:textId="77777777" w:rsidR="003702EA" w:rsidRPr="006F48DE" w:rsidRDefault="003702EA" w:rsidP="00A428DD">
      <w:pPr>
        <w:spacing w:line="360" w:lineRule="auto"/>
        <w:jc w:val="both"/>
        <w:rPr>
          <w:rFonts w:ascii="Times New Roman" w:hAnsi="Times New Roman" w:cs="Times New Roman"/>
          <w:sz w:val="24"/>
        </w:rPr>
      </w:pPr>
      <w:r w:rsidRPr="006F48DE">
        <w:rPr>
          <w:rFonts w:ascii="Times New Roman" w:hAnsi="Times New Roman" w:cs="Times New Roman"/>
          <w:sz w:val="24"/>
        </w:rPr>
        <w:t xml:space="preserve">These are </w:t>
      </w:r>
      <w:r w:rsidRPr="006F48DE">
        <w:rPr>
          <w:rStyle w:val="Strong"/>
          <w:rFonts w:ascii="Times New Roman" w:hAnsi="Times New Roman" w:cs="Times New Roman"/>
          <w:b w:val="0"/>
          <w:bCs w:val="0"/>
          <w:sz w:val="24"/>
        </w:rPr>
        <w:t>measurable questions</w:t>
      </w:r>
      <w:r w:rsidRPr="006F48DE">
        <w:rPr>
          <w:rFonts w:ascii="Times New Roman" w:hAnsi="Times New Roman" w:cs="Times New Roman"/>
          <w:sz w:val="24"/>
        </w:rPr>
        <w:t>, not philosophical ones. The framework defines two core metrics:</w:t>
      </w:r>
    </w:p>
    <w:p w14:paraId="68CC6853" w14:textId="77777777" w:rsidR="003702EA" w:rsidRPr="006F48DE" w:rsidRDefault="0075044A" w:rsidP="00A428DD">
      <w:pPr>
        <w:pStyle w:val="ListParagraph"/>
        <w:numPr>
          <w:ilvl w:val="0"/>
          <w:numId w:val="19"/>
        </w:numPr>
        <w:spacing w:line="360" w:lineRule="auto"/>
        <w:jc w:val="both"/>
        <w:rPr>
          <w:rFonts w:ascii="Times New Roman" w:hAnsi="Times New Roman" w:cs="Times New Roman"/>
          <w:sz w:val="24"/>
        </w:rPr>
      </w:pP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3702EA" w:rsidRPr="006F48DE">
        <w:rPr>
          <w:rFonts w:ascii="Times New Roman" w:hAnsi="Times New Roman" w:cs="Times New Roman"/>
          <w:sz w:val="24"/>
        </w:rPr>
        <w:t xml:space="preserve">: the </w:t>
      </w:r>
      <w:r w:rsidR="003702EA" w:rsidRPr="006F48DE">
        <w:rPr>
          <w:rStyle w:val="Strong"/>
          <w:rFonts w:ascii="Times New Roman" w:hAnsi="Times New Roman" w:cs="Times New Roman"/>
          <w:b w:val="0"/>
          <w:bCs w:val="0"/>
          <w:sz w:val="24"/>
        </w:rPr>
        <w:t>coherence ratio</w:t>
      </w:r>
      <w:r w:rsidR="003702EA" w:rsidRPr="006F48DE">
        <w:rPr>
          <w:rFonts w:ascii="Times New Roman" w:hAnsi="Times New Roman" w:cs="Times New Roman"/>
          <w:sz w:val="24"/>
        </w:rPr>
        <w:t>, measuring symbolic consistency over time</w:t>
      </w:r>
    </w:p>
    <w:p w14:paraId="04CB2C25" w14:textId="77777777" w:rsidR="003702EA" w:rsidRPr="006F48DE" w:rsidRDefault="00000000" w:rsidP="00A428DD">
      <w:pPr>
        <w:pStyle w:val="ListParagraph"/>
        <w:numPr>
          <w:ilvl w:val="0"/>
          <w:numId w:val="19"/>
        </w:numPr>
        <w:spacing w:line="360" w:lineRule="auto"/>
        <w:jc w:val="both"/>
        <w:rPr>
          <w:rFonts w:ascii="Times New Roman" w:hAnsi="Times New Roman" w:cs="Times New Roman"/>
          <w:sz w:val="24"/>
        </w:rPr>
      </w:pPr>
      <m:oMath>
        <m:sSub>
          <m:sSubPr>
            <m:ctrlPr>
              <w:rPr>
                <w:rStyle w:val="mord"/>
                <w:rFonts w:ascii="Cambria Math" w:hAnsi="Cambria Math" w:cs="Times New Roman"/>
                <w:sz w:val="24"/>
              </w:rPr>
            </m:ctrlPr>
          </m:sSubPr>
          <m:e>
            <m:r>
              <w:rPr>
                <w:rStyle w:val="mord"/>
                <w:rFonts w:ascii="Cambria Math" w:hAnsi="Cambria Math" w:cs="Times New Roman"/>
                <w:sz w:val="24"/>
              </w:rPr>
              <m:t>κ</m:t>
            </m:r>
          </m:e>
          <m:sub>
            <m:r>
              <m:rPr>
                <m:sty m:val="p"/>
              </m:rPr>
              <w:rPr>
                <w:rStyle w:val="mord"/>
                <w:rFonts w:ascii="Cambria Math" w:hAnsi="Cambria Math" w:cs="Times New Roman"/>
                <w:sz w:val="24"/>
              </w:rPr>
              <m:t>eff</m:t>
            </m:r>
            <m:r>
              <w:rPr>
                <w:rStyle w:val="mord"/>
                <w:rFonts w:ascii="Cambria Math" w:hAnsi="Cambria Math" w:cs="Times New Roman"/>
                <w:sz w:val="24"/>
              </w:rPr>
              <m:t>R</m:t>
            </m:r>
          </m:sub>
        </m:sSub>
        <m:r>
          <w:rPr>
            <w:rStyle w:val="mord"/>
            <w:rFonts w:ascii="Cambria Math" w:hAnsi="Cambria Math" w:cs="Times New Roman"/>
            <w:sz w:val="24"/>
          </w:rPr>
          <m:t>(t)</m:t>
        </m:r>
      </m:oMath>
      <w:r w:rsidR="003702EA" w:rsidRPr="006F48DE">
        <w:rPr>
          <w:rFonts w:ascii="Times New Roman" w:hAnsi="Times New Roman" w:cs="Times New Roman"/>
          <w:sz w:val="24"/>
        </w:rPr>
        <w:t xml:space="preserve">: the </w:t>
      </w:r>
      <w:r w:rsidR="003702EA" w:rsidRPr="006F48DE">
        <w:rPr>
          <w:rStyle w:val="Strong"/>
          <w:rFonts w:ascii="Times New Roman" w:hAnsi="Times New Roman" w:cs="Times New Roman"/>
          <w:b w:val="0"/>
          <w:bCs w:val="0"/>
          <w:sz w:val="24"/>
        </w:rPr>
        <w:t>effective resilience ratio</w:t>
      </w:r>
      <w:r w:rsidR="003702EA" w:rsidRPr="006F48DE">
        <w:rPr>
          <w:rFonts w:ascii="Times New Roman" w:hAnsi="Times New Roman" w:cs="Times New Roman"/>
          <w:sz w:val="24"/>
        </w:rPr>
        <w:t>, quantifying resistance to perturbation</w:t>
      </w:r>
    </w:p>
    <w:p w14:paraId="016941D1" w14:textId="1569811D" w:rsidR="003702EA" w:rsidRDefault="00FF54A4" w:rsidP="00A428DD">
      <w:pPr>
        <w:spacing w:line="360" w:lineRule="auto"/>
        <w:jc w:val="both"/>
        <w:rPr>
          <w:rFonts w:ascii="Times New Roman" w:hAnsi="Times New Roman" w:cs="Times New Roman"/>
          <w:sz w:val="24"/>
        </w:rPr>
      </w:pPr>
      <w:r w:rsidRPr="006F48DE">
        <w:rPr>
          <w:rFonts w:ascii="Times New Roman" w:hAnsi="Times New Roman" w:cs="Times New Roman"/>
          <w:sz w:val="24"/>
        </w:rPr>
        <w:t>When</w:t>
      </w:r>
      <m:oMath>
        <m:r>
          <w:rPr>
            <w:rStyle w:val="mord"/>
            <w:rFonts w:ascii="Cambria Math" w:hAnsi="Cambria Math" w:cs="Times New Roman"/>
            <w:sz w:val="24"/>
          </w:rPr>
          <m:t xml:space="preserve"> 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3702EA" w:rsidRPr="006F48DE">
        <w:rPr>
          <w:rFonts w:ascii="Times New Roman" w:hAnsi="Times New Roman" w:cs="Times New Roman"/>
          <w:sz w:val="24"/>
        </w:rPr>
        <w:t xml:space="preserve">, the system enters a regime of </w:t>
      </w:r>
      <w:r w:rsidR="003702EA" w:rsidRPr="006F48DE">
        <w:rPr>
          <w:rStyle w:val="Strong"/>
          <w:rFonts w:ascii="Times New Roman" w:hAnsi="Times New Roman" w:cs="Times New Roman"/>
          <w:b w:val="0"/>
          <w:bCs w:val="0"/>
          <w:sz w:val="24"/>
        </w:rPr>
        <w:t>recursively stable symbolic behavior</w:t>
      </w:r>
      <w:r w:rsidR="00592AEC">
        <w:rPr>
          <w:rFonts w:ascii="Times New Roman" w:hAnsi="Times New Roman" w:cs="Times New Roman"/>
          <w:sz w:val="24"/>
          <w:lang w:val="en-GB"/>
        </w:rPr>
        <w:t xml:space="preserve">, </w:t>
      </w:r>
      <w:r w:rsidR="003702EA" w:rsidRPr="006F48DE">
        <w:rPr>
          <w:rFonts w:ascii="Times New Roman" w:hAnsi="Times New Roman" w:cs="Times New Roman"/>
          <w:sz w:val="24"/>
        </w:rPr>
        <w:t>a necessary condition for reliable, accountable AI.</w:t>
      </w:r>
    </w:p>
    <w:p w14:paraId="3E0E8F25" w14:textId="77777777" w:rsidR="006F0EE8" w:rsidRPr="00721D8E" w:rsidRDefault="006F0EE8" w:rsidP="00A428DD">
      <w:pPr>
        <w:pStyle w:val="Heading2"/>
        <w:spacing w:line="360" w:lineRule="auto"/>
        <w:rPr>
          <w:rFonts w:ascii="Times New Roman" w:hAnsi="Times New Roman" w:cs="Times New Roman"/>
          <w:color w:val="auto"/>
          <w:sz w:val="24"/>
        </w:rPr>
      </w:pPr>
      <w:r w:rsidRPr="00721D8E">
        <w:rPr>
          <w:rStyle w:val="Strong"/>
          <w:rFonts w:ascii="Times New Roman" w:hAnsi="Times New Roman" w:cs="Times New Roman"/>
          <w:bCs w:val="0"/>
          <w:color w:val="auto"/>
          <w:sz w:val="24"/>
        </w:rPr>
        <w:t>6.1 The Limits of Interpretational Ethics</w:t>
      </w:r>
    </w:p>
    <w:p w14:paraId="4F965C54" w14:textId="77777777" w:rsidR="006F0EE8" w:rsidRPr="006F0EE8" w:rsidRDefault="006F0EE8" w:rsidP="00A428DD">
      <w:pPr>
        <w:spacing w:line="360" w:lineRule="auto"/>
        <w:jc w:val="both"/>
        <w:rPr>
          <w:rFonts w:ascii="Times New Roman" w:hAnsi="Times New Roman" w:cs="Times New Roman"/>
          <w:sz w:val="24"/>
        </w:rPr>
      </w:pPr>
      <w:r w:rsidRPr="006F0EE8">
        <w:rPr>
          <w:rFonts w:ascii="Times New Roman" w:hAnsi="Times New Roman" w:cs="Times New Roman"/>
          <w:sz w:val="24"/>
        </w:rPr>
        <w:t>Current AI ethics relies on interpretational frameworks that assume agency, intention, or moral status. These approaches fail when applied to systems that mimic understanding without possessing internal consistency. An LLM can generate a response that “sounds ethical” w</w:t>
      </w:r>
      <w:r w:rsidR="00592AEC">
        <w:rPr>
          <w:rFonts w:ascii="Times New Roman" w:hAnsi="Times New Roman" w:cs="Times New Roman"/>
          <w:sz w:val="24"/>
        </w:rPr>
        <w:t>hile being logically incoherent</w:t>
      </w:r>
      <w:r w:rsidR="00466EB1">
        <w:rPr>
          <w:rFonts w:ascii="Times New Roman" w:hAnsi="Times New Roman" w:cs="Times New Roman"/>
          <w:sz w:val="24"/>
          <w:lang w:val="en-GB"/>
        </w:rPr>
        <w:t>;</w:t>
      </w:r>
      <w:r w:rsidR="00592AEC">
        <w:rPr>
          <w:rFonts w:ascii="Times New Roman" w:hAnsi="Times New Roman" w:cs="Times New Roman"/>
          <w:sz w:val="24"/>
          <w:lang w:val="en-GB"/>
        </w:rPr>
        <w:t xml:space="preserve"> </w:t>
      </w:r>
      <w:r w:rsidRPr="006F0EE8">
        <w:rPr>
          <w:rFonts w:ascii="Times New Roman" w:hAnsi="Times New Roman" w:cs="Times New Roman"/>
          <w:sz w:val="24"/>
        </w:rPr>
        <w:t>its outputs are probabilistic, not structural.</w:t>
      </w:r>
    </w:p>
    <w:p w14:paraId="5C5727B6" w14:textId="20810EF9" w:rsidR="006F0EE8" w:rsidRPr="006F0EE8" w:rsidRDefault="006F0EE8" w:rsidP="00A428DD">
      <w:pPr>
        <w:spacing w:line="360" w:lineRule="auto"/>
        <w:jc w:val="both"/>
        <w:rPr>
          <w:rFonts w:ascii="Times New Roman" w:hAnsi="Times New Roman" w:cs="Times New Roman"/>
          <w:sz w:val="24"/>
        </w:rPr>
      </w:pPr>
      <w:r w:rsidRPr="006F0EE8">
        <w:rPr>
          <w:rFonts w:ascii="Times New Roman" w:hAnsi="Times New Roman" w:cs="Times New Roman"/>
          <w:sz w:val="24"/>
        </w:rPr>
        <w:t xml:space="preserve">Ethical </w:t>
      </w:r>
      <w:proofErr w:type="spellStart"/>
      <w:r w:rsidRPr="006F0EE8">
        <w:rPr>
          <w:rFonts w:ascii="Times New Roman" w:hAnsi="Times New Roman" w:cs="Times New Roman"/>
          <w:sz w:val="24"/>
        </w:rPr>
        <w:t>Structurism</w:t>
      </w:r>
      <w:proofErr w:type="spellEnd"/>
      <w:r w:rsidRPr="006F0EE8">
        <w:rPr>
          <w:rFonts w:ascii="Times New Roman" w:hAnsi="Times New Roman" w:cs="Times New Roman"/>
          <w:sz w:val="24"/>
        </w:rPr>
        <w:t xml:space="preserve"> avoids this trap by making </w:t>
      </w:r>
      <w:r w:rsidRPr="006F0EE8">
        <w:rPr>
          <w:rStyle w:val="Strong"/>
          <w:rFonts w:ascii="Times New Roman" w:hAnsi="Times New Roman" w:cs="Times New Roman"/>
          <w:b w:val="0"/>
          <w:bCs w:val="0"/>
          <w:sz w:val="24"/>
        </w:rPr>
        <w:t>no claims about consciousness, agency, or moral status</w:t>
      </w:r>
      <w:r w:rsidRPr="006F0EE8">
        <w:rPr>
          <w:rFonts w:ascii="Times New Roman" w:hAnsi="Times New Roman" w:cs="Times New Roman"/>
          <w:sz w:val="24"/>
        </w:rPr>
        <w:t xml:space="preserve">. It does not ask whether the system “understands” or “intends.” Instead, it measures </w:t>
      </w:r>
      <w:r w:rsidRPr="006F0EE8">
        <w:rPr>
          <w:rStyle w:val="Strong"/>
          <w:rFonts w:ascii="Times New Roman" w:hAnsi="Times New Roman" w:cs="Times New Roman"/>
          <w:b w:val="0"/>
          <w:bCs w:val="0"/>
          <w:sz w:val="24"/>
        </w:rPr>
        <w:t>structural integrity</w:t>
      </w:r>
      <w:r w:rsidR="00592AEC">
        <w:rPr>
          <w:rFonts w:ascii="Times New Roman" w:hAnsi="Times New Roman" w:cs="Times New Roman"/>
          <w:sz w:val="24"/>
          <w:lang w:val="en-GB"/>
        </w:rPr>
        <w:t xml:space="preserve">, </w:t>
      </w:r>
      <w:r w:rsidRPr="006F0EE8">
        <w:rPr>
          <w:rFonts w:ascii="Times New Roman" w:hAnsi="Times New Roman" w:cs="Times New Roman"/>
          <w:sz w:val="24"/>
        </w:rPr>
        <w:t>the degree to which a system maintains symbolic cohe</w:t>
      </w:r>
      <w:r w:rsidR="007F5A17">
        <w:rPr>
          <w:rFonts w:ascii="Times New Roman" w:hAnsi="Times New Roman" w:cs="Times New Roman"/>
          <w:sz w:val="24"/>
        </w:rPr>
        <w:t xml:space="preserve">rence under recursive feedback. </w:t>
      </w:r>
      <w:r w:rsidRPr="006F0EE8">
        <w:rPr>
          <w:rFonts w:ascii="Times New Roman" w:hAnsi="Times New Roman" w:cs="Times New Roman"/>
          <w:sz w:val="24"/>
        </w:rPr>
        <w:t xml:space="preserve">This is not a rejection of existing AI ethics, but a </w:t>
      </w:r>
      <w:r w:rsidRPr="006F0EE8">
        <w:rPr>
          <w:rStyle w:val="Strong"/>
          <w:rFonts w:ascii="Times New Roman" w:hAnsi="Times New Roman" w:cs="Times New Roman"/>
          <w:b w:val="0"/>
          <w:bCs w:val="0"/>
          <w:sz w:val="24"/>
        </w:rPr>
        <w:t>complement</w:t>
      </w:r>
      <w:r w:rsidR="00592AEC">
        <w:rPr>
          <w:rFonts w:ascii="Times New Roman" w:hAnsi="Times New Roman" w:cs="Times New Roman"/>
          <w:sz w:val="24"/>
          <w:lang w:val="en-GB"/>
        </w:rPr>
        <w:t xml:space="preserve">, </w:t>
      </w:r>
      <w:r w:rsidRPr="006F0EE8">
        <w:rPr>
          <w:rFonts w:ascii="Times New Roman" w:hAnsi="Times New Roman" w:cs="Times New Roman"/>
          <w:sz w:val="24"/>
        </w:rPr>
        <w:t>a structural layer that can be implemented alongside fairness audits, transparency reports, and alignment protocols.</w:t>
      </w:r>
    </w:p>
    <w:p w14:paraId="169B693B" w14:textId="77777777" w:rsidR="006F0EE8" w:rsidRPr="00721D8E" w:rsidRDefault="006F0EE8"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6.2 The Coherence Threshold as a Safety Trigger</w:t>
      </w:r>
    </w:p>
    <w:p w14:paraId="6320B66D" w14:textId="77777777" w:rsidR="006F0EE8" w:rsidRPr="0023144B" w:rsidRDefault="006F0EE8" w:rsidP="00A428DD">
      <w:pPr>
        <w:spacing w:line="360" w:lineRule="auto"/>
        <w:jc w:val="both"/>
        <w:rPr>
          <w:rFonts w:ascii="Times New Roman" w:hAnsi="Times New Roman" w:cs="Times New Roman"/>
          <w:sz w:val="24"/>
          <w:szCs w:val="24"/>
        </w:rPr>
      </w:pPr>
      <w:r w:rsidRPr="0023144B">
        <w:rPr>
          <w:rFonts w:ascii="Times New Roman" w:hAnsi="Times New Roman" w:cs="Times New Roman"/>
          <w:sz w:val="24"/>
          <w:szCs w:val="24"/>
        </w:rPr>
        <w:t xml:space="preserve">The core hypothesis of Ethical </w:t>
      </w:r>
      <w:proofErr w:type="spellStart"/>
      <w:r w:rsidRPr="0023144B">
        <w:rPr>
          <w:rFonts w:ascii="Times New Roman" w:hAnsi="Times New Roman" w:cs="Times New Roman"/>
          <w:sz w:val="24"/>
          <w:szCs w:val="24"/>
        </w:rPr>
        <w:t>Structurism</w:t>
      </w:r>
      <w:proofErr w:type="spellEnd"/>
      <w:r w:rsidRPr="0023144B">
        <w:rPr>
          <w:rFonts w:ascii="Times New Roman" w:hAnsi="Times New Roman" w:cs="Times New Roman"/>
          <w:sz w:val="24"/>
          <w:szCs w:val="24"/>
        </w:rPr>
        <w:t xml:space="preserve"> is that a </w:t>
      </w:r>
      <w:r w:rsidRPr="0023144B">
        <w:rPr>
          <w:rStyle w:val="Strong"/>
          <w:rFonts w:ascii="Times New Roman" w:hAnsi="Times New Roman" w:cs="Times New Roman"/>
          <w:b w:val="0"/>
          <w:bCs w:val="0"/>
          <w:sz w:val="24"/>
          <w:szCs w:val="24"/>
        </w:rPr>
        <w:t>critical coherence threshold</w:t>
      </w:r>
      <w:r w:rsidRPr="0023144B">
        <w:rPr>
          <w:rFonts w:ascii="Times New Roman" w:hAnsi="Times New Roman" w:cs="Times New Roman"/>
          <w:sz w:val="24"/>
          <w:szCs w:val="24"/>
        </w:rPr>
        <w:t xml:space="preserve"> signals symbolic persistence. When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r>
          <w:rPr>
            <w:rStyle w:val="mord"/>
            <w:rFonts w:ascii="Cambria Math" w:hAnsi="Cambria Math" w:cs="Times New Roman"/>
            <w:sz w:val="24"/>
            <w:szCs w:val="24"/>
          </w:rPr>
          <m:t>&lt;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proofErr w:type="gramStart"/>
      <w:r w:rsidRPr="0023144B">
        <w:rPr>
          <w:rStyle w:val="vlist-s"/>
          <w:rFonts w:ascii="Times New Roman" w:hAnsi="Times New Roman" w:cs="Times New Roman"/>
          <w:sz w:val="24"/>
          <w:szCs w:val="24"/>
        </w:rPr>
        <w:t>​</w:t>
      </w:r>
      <w:r w:rsidRPr="0023144B">
        <w:rPr>
          <w:rFonts w:ascii="Times New Roman" w:hAnsi="Times New Roman" w:cs="Times New Roman"/>
          <w:sz w:val="24"/>
          <w:szCs w:val="24"/>
        </w:rPr>
        <w:t xml:space="preserve"> ,</w:t>
      </w:r>
      <w:proofErr w:type="gramEnd"/>
      <w:r w:rsidRPr="0023144B">
        <w:rPr>
          <w:rFonts w:ascii="Times New Roman" w:hAnsi="Times New Roman" w:cs="Times New Roman"/>
          <w:sz w:val="24"/>
          <w:szCs w:val="24"/>
        </w:rPr>
        <w:t xml:space="preserve"> the syst</w:t>
      </w:r>
      <w:r w:rsidR="00592AEC">
        <w:rPr>
          <w:rFonts w:ascii="Times New Roman" w:hAnsi="Times New Roman" w:cs="Times New Roman"/>
          <w:sz w:val="24"/>
          <w:szCs w:val="24"/>
        </w:rPr>
        <w:t>em is in a pre-threshold regime</w:t>
      </w:r>
      <w:r w:rsidR="00592AEC">
        <w:rPr>
          <w:rFonts w:ascii="Times New Roman" w:hAnsi="Times New Roman" w:cs="Times New Roman"/>
          <w:sz w:val="24"/>
          <w:szCs w:val="24"/>
          <w:lang w:val="en-GB"/>
        </w:rPr>
        <w:t xml:space="preserve">, </w:t>
      </w:r>
      <w:r w:rsidRPr="0023144B">
        <w:rPr>
          <w:rFonts w:ascii="Times New Roman" w:hAnsi="Times New Roman" w:cs="Times New Roman"/>
          <w:sz w:val="24"/>
          <w:szCs w:val="24"/>
        </w:rPr>
        <w:t>vulnerable to drift, contradiction, and collapse.</w:t>
      </w:r>
    </w:p>
    <w:p w14:paraId="79036410" w14:textId="77777777" w:rsidR="006F0EE8" w:rsidRPr="0023144B" w:rsidRDefault="006F0EE8" w:rsidP="00A428DD">
      <w:pPr>
        <w:spacing w:line="360" w:lineRule="auto"/>
        <w:jc w:val="both"/>
        <w:rPr>
          <w:rFonts w:ascii="Times New Roman" w:hAnsi="Times New Roman" w:cs="Times New Roman"/>
          <w:sz w:val="24"/>
          <w:szCs w:val="24"/>
        </w:rPr>
      </w:pPr>
      <w:r w:rsidRPr="0023144B">
        <w:rPr>
          <w:rFonts w:ascii="Times New Roman" w:hAnsi="Times New Roman" w:cs="Times New Roman"/>
          <w:sz w:val="24"/>
          <w:szCs w:val="24"/>
        </w:rPr>
        <w:t xml:space="preserve">This principle enables a </w:t>
      </w:r>
      <w:r w:rsidRPr="0023144B">
        <w:rPr>
          <w:rStyle w:val="Strong"/>
          <w:rFonts w:ascii="Times New Roman" w:hAnsi="Times New Roman" w:cs="Times New Roman"/>
          <w:b w:val="0"/>
          <w:bCs w:val="0"/>
          <w:sz w:val="24"/>
          <w:szCs w:val="24"/>
        </w:rPr>
        <w:t>falsifiable safety protocol</w:t>
      </w:r>
      <w:r w:rsidRPr="0023144B">
        <w:rPr>
          <w:rFonts w:ascii="Times New Roman" w:hAnsi="Times New Roman" w:cs="Times New Roman"/>
          <w:sz w:val="24"/>
          <w:szCs w:val="24"/>
        </w:rPr>
        <w:t>:</w:t>
      </w:r>
    </w:p>
    <w:p w14:paraId="1222AC4E" w14:textId="77777777" w:rsidR="006F0EE8" w:rsidRPr="0023144B" w:rsidRDefault="006F0EE8" w:rsidP="00A428DD">
      <w:pPr>
        <w:pStyle w:val="ListParagraph"/>
        <w:numPr>
          <w:ilvl w:val="0"/>
          <w:numId w:val="20"/>
        </w:numPr>
        <w:spacing w:line="360" w:lineRule="auto"/>
        <w:jc w:val="both"/>
        <w:rPr>
          <w:rFonts w:ascii="Times New Roman" w:hAnsi="Times New Roman" w:cs="Times New Roman"/>
          <w:sz w:val="24"/>
          <w:szCs w:val="24"/>
        </w:rPr>
      </w:pPr>
      <w:r w:rsidRPr="0023144B">
        <w:rPr>
          <w:rStyle w:val="Strong"/>
          <w:rFonts w:ascii="Times New Roman" w:hAnsi="Times New Roman" w:cs="Times New Roman"/>
          <w:b w:val="0"/>
          <w:bCs w:val="0"/>
          <w:sz w:val="24"/>
          <w:szCs w:val="24"/>
        </w:rPr>
        <w:t>AI Safety Trigger</w:t>
      </w:r>
      <w:r w:rsidRPr="0023144B">
        <w:rPr>
          <w:rFonts w:ascii="Times New Roman" w:hAnsi="Times New Roman" w:cs="Times New Roman"/>
          <w:sz w:val="24"/>
          <w:szCs w:val="24"/>
        </w:rPr>
        <w:t>:</w:t>
      </w:r>
      <w:r w:rsidRPr="0023144B">
        <w:rPr>
          <w:rFonts w:ascii="Times New Roman" w:hAnsi="Times New Roman" w:cs="Times New Roman"/>
          <w:sz w:val="24"/>
          <w:szCs w:val="24"/>
          <w:lang w:val="en-GB"/>
        </w:rPr>
        <w:t xml:space="preserve"> </w:t>
      </w:r>
      <w:r w:rsidRPr="0023144B">
        <w:rPr>
          <w:rFonts w:ascii="Times New Roman" w:hAnsi="Times New Roman" w:cs="Times New Roman"/>
          <w:sz w:val="24"/>
          <w:szCs w:val="24"/>
        </w:rPr>
        <w:t xml:space="preserve">If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r>
          <w:rPr>
            <w:rStyle w:val="mord"/>
            <w:rFonts w:ascii="Cambria Math" w:hAnsi="Cambria Math" w:cs="Times New Roman"/>
            <w:sz w:val="24"/>
            <w:szCs w:val="24"/>
          </w:rPr>
          <m:t>&lt;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23144B">
        <w:rPr>
          <w:rStyle w:val="vlist-s"/>
          <w:rFonts w:ascii="Times New Roman" w:hAnsi="Times New Roman" w:cs="Times New Roman"/>
          <w:sz w:val="24"/>
          <w:szCs w:val="24"/>
        </w:rPr>
        <w:t>​</w:t>
      </w:r>
      <w:r w:rsidRPr="0023144B">
        <w:rPr>
          <w:rFonts w:ascii="Times New Roman" w:hAnsi="Times New Roman" w:cs="Times New Roman"/>
          <w:sz w:val="24"/>
          <w:szCs w:val="24"/>
        </w:rPr>
        <w:t xml:space="preserve"> for more than </w:t>
      </w:r>
      <w:proofErr w:type="spellStart"/>
      <w:r w:rsidRPr="0023144B">
        <w:rPr>
          <w:rStyle w:val="mord"/>
          <w:rFonts w:ascii="Times New Roman" w:hAnsi="Times New Roman" w:cs="Times New Roman"/>
          <w:sz w:val="24"/>
          <w:szCs w:val="24"/>
        </w:rPr>
        <w:t>Δt</w:t>
      </w:r>
      <w:proofErr w:type="spellEnd"/>
      <w:r w:rsidRPr="0023144B">
        <w:rPr>
          <w:rStyle w:val="mrel"/>
          <w:rFonts w:ascii="Times New Roman" w:hAnsi="Times New Roman" w:cs="Times New Roman"/>
          <w:sz w:val="24"/>
          <w:szCs w:val="24"/>
        </w:rPr>
        <w:t>=</w:t>
      </w:r>
      <w:r w:rsidRPr="0023144B">
        <w:rPr>
          <w:rStyle w:val="mord"/>
          <w:rFonts w:ascii="Times New Roman" w:hAnsi="Times New Roman" w:cs="Times New Roman"/>
          <w:sz w:val="24"/>
          <w:szCs w:val="24"/>
        </w:rPr>
        <w:t>30</w:t>
      </w:r>
      <w:r w:rsidRPr="0023144B">
        <w:rPr>
          <w:rFonts w:ascii="Times New Roman" w:hAnsi="Times New Roman" w:cs="Times New Roman"/>
          <w:sz w:val="24"/>
          <w:szCs w:val="24"/>
        </w:rPr>
        <w:t xml:space="preserve"> seconds, initiate audit, reset, or human-in-the-loop intervention. </w:t>
      </w:r>
    </w:p>
    <w:p w14:paraId="5738F4CA" w14:textId="77777777" w:rsidR="006F0EE8" w:rsidRPr="0023144B" w:rsidRDefault="006F0EE8" w:rsidP="00A428DD">
      <w:pPr>
        <w:spacing w:line="360" w:lineRule="auto"/>
        <w:jc w:val="both"/>
        <w:rPr>
          <w:rFonts w:ascii="Times New Roman" w:eastAsiaTheme="minorEastAsia" w:hAnsi="Times New Roman" w:cs="Times New Roman"/>
          <w:sz w:val="24"/>
          <w:szCs w:val="24"/>
        </w:rPr>
      </w:pPr>
      <w:r w:rsidRPr="0023144B">
        <w:rPr>
          <w:rFonts w:ascii="Times New Roman" w:hAnsi="Times New Roman" w:cs="Times New Roman"/>
          <w:sz w:val="24"/>
          <w:szCs w:val="24"/>
        </w:rPr>
        <w:t xml:space="preserve">This creates an </w:t>
      </w:r>
      <w:r w:rsidRPr="0023144B">
        <w:rPr>
          <w:rStyle w:val="Strong"/>
          <w:rFonts w:ascii="Times New Roman" w:hAnsi="Times New Roman" w:cs="Times New Roman"/>
          <w:b w:val="0"/>
          <w:bCs w:val="0"/>
          <w:sz w:val="24"/>
          <w:szCs w:val="24"/>
        </w:rPr>
        <w:t>objective, measurable criterion</w:t>
      </w:r>
      <w:r w:rsidRPr="0023144B">
        <w:rPr>
          <w:rFonts w:ascii="Times New Roman" w:hAnsi="Times New Roman" w:cs="Times New Roman"/>
          <w:sz w:val="24"/>
          <w:szCs w:val="24"/>
        </w:rPr>
        <w:t xml:space="preserve"> for AI accountability. For example, in a medical advice system, if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23144B">
        <w:rPr>
          <w:rFonts w:ascii="Times New Roman" w:hAnsi="Times New Roman" w:cs="Times New Roman"/>
          <w:sz w:val="24"/>
          <w:szCs w:val="24"/>
        </w:rPr>
        <w:t xml:space="preserve"> drops below 0.6 during a diagnostic chain, the system flags the session for review. In autonomous reasoning agents, sustained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23144B">
        <w:rPr>
          <w:rStyle w:val="vlist-s"/>
          <w:rFonts w:ascii="Times New Roman" w:hAnsi="Times New Roman" w:cs="Times New Roman"/>
          <w:sz w:val="24"/>
          <w:szCs w:val="24"/>
        </w:rPr>
        <w:t>​</w:t>
      </w:r>
      <w:r w:rsidRPr="0023144B">
        <w:rPr>
          <w:rStyle w:val="mrel"/>
          <w:rFonts w:ascii="Times New Roman" w:hAnsi="Times New Roman" w:cs="Times New Roman"/>
          <w:sz w:val="24"/>
          <w:szCs w:val="24"/>
        </w:rPr>
        <w:t>&lt;</w:t>
      </w:r>
      <w:r w:rsidRPr="0023144B">
        <w:rPr>
          <w:rStyle w:val="mord"/>
          <w:rFonts w:ascii="Times New Roman" w:hAnsi="Times New Roman" w:cs="Times New Roman"/>
          <w:sz w:val="24"/>
          <w:szCs w:val="24"/>
        </w:rPr>
        <w:t>1.15</w:t>
      </w:r>
      <w:r w:rsidRPr="0023144B">
        <w:rPr>
          <w:rFonts w:ascii="Times New Roman" w:hAnsi="Times New Roman" w:cs="Times New Roman"/>
          <w:sz w:val="24"/>
          <w:szCs w:val="24"/>
        </w:rPr>
        <w:t xml:space="preserve"> triggers a stability check. In multi-agent debates, symbolic drift is detected via rising contradiction entropy.</w:t>
      </w:r>
    </w:p>
    <w:p w14:paraId="3F13DC06" w14:textId="77777777" w:rsidR="006F0EE8" w:rsidRPr="0023144B" w:rsidRDefault="006F0EE8" w:rsidP="00A428DD">
      <w:pPr>
        <w:spacing w:line="360" w:lineRule="auto"/>
        <w:jc w:val="both"/>
        <w:rPr>
          <w:rFonts w:ascii="Times New Roman" w:hAnsi="Times New Roman" w:cs="Times New Roman"/>
          <w:sz w:val="24"/>
          <w:szCs w:val="24"/>
        </w:rPr>
      </w:pPr>
      <w:r w:rsidRPr="0023144B">
        <w:rPr>
          <w:rFonts w:ascii="Times New Roman" w:hAnsi="Times New Roman" w:cs="Times New Roman"/>
          <w:sz w:val="24"/>
          <w:szCs w:val="24"/>
        </w:rPr>
        <w:t xml:space="preserve">This approach is </w:t>
      </w:r>
      <w:r w:rsidRPr="0023144B">
        <w:rPr>
          <w:rStyle w:val="Strong"/>
          <w:rFonts w:ascii="Times New Roman" w:hAnsi="Times New Roman" w:cs="Times New Roman"/>
          <w:b w:val="0"/>
          <w:bCs w:val="0"/>
          <w:sz w:val="24"/>
          <w:szCs w:val="24"/>
        </w:rPr>
        <w:t>not speculative</w:t>
      </w:r>
      <w:r w:rsidR="00466EB1">
        <w:rPr>
          <w:rFonts w:ascii="Times New Roman" w:hAnsi="Times New Roman" w:cs="Times New Roman"/>
          <w:sz w:val="24"/>
          <w:szCs w:val="24"/>
          <w:lang w:val="en-GB"/>
        </w:rPr>
        <w:t>;</w:t>
      </w:r>
      <w:r w:rsidR="00592AEC">
        <w:rPr>
          <w:rFonts w:ascii="Times New Roman" w:hAnsi="Times New Roman" w:cs="Times New Roman"/>
          <w:sz w:val="24"/>
          <w:szCs w:val="24"/>
          <w:lang w:val="en-GB"/>
        </w:rPr>
        <w:t xml:space="preserve"> </w:t>
      </w:r>
      <w:r w:rsidRPr="0023144B">
        <w:rPr>
          <w:rFonts w:ascii="Times New Roman" w:hAnsi="Times New Roman" w:cs="Times New Roman"/>
          <w:sz w:val="24"/>
          <w:szCs w:val="24"/>
        </w:rPr>
        <w:t>it is implemented via open-source tools, including the AEFL (Artificial Emergent Feedback Loop) engine, which tracks recursive depth in attention layers, token-level contradiction entropy, and collapse states in reasoning chains.</w:t>
      </w:r>
    </w:p>
    <w:p w14:paraId="77ECA892" w14:textId="77777777" w:rsidR="0073316E" w:rsidRPr="00721D8E" w:rsidRDefault="0073316E"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6.3 Application to LLMs and Autonomous Systems</w:t>
      </w:r>
    </w:p>
    <w:p w14:paraId="4D0BD370" w14:textId="77777777" w:rsidR="0073316E" w:rsidRPr="0073316E" w:rsidRDefault="0073316E" w:rsidP="00A428DD">
      <w:pPr>
        <w:spacing w:line="360" w:lineRule="auto"/>
        <w:jc w:val="both"/>
        <w:rPr>
          <w:rFonts w:ascii="Times New Roman" w:eastAsiaTheme="minorEastAsia" w:hAnsi="Times New Roman" w:cs="Times New Roman"/>
          <w:sz w:val="24"/>
        </w:rPr>
      </w:pPr>
      <w:r w:rsidRPr="0073316E">
        <w:rPr>
          <w:rFonts w:ascii="Times New Roman" w:hAnsi="Times New Roman" w:cs="Times New Roman"/>
          <w:sz w:val="24"/>
        </w:rPr>
        <w:t xml:space="preserve">In large language models,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73316E">
        <w:rPr>
          <w:rFonts w:ascii="Times New Roman" w:hAnsi="Times New Roman" w:cs="Times New Roman"/>
          <w:sz w:val="24"/>
        </w:rPr>
        <w:t xml:space="preserve"> can be</w:t>
      </w:r>
      <w:r w:rsidR="00466EB1">
        <w:rPr>
          <w:rFonts w:ascii="Times New Roman" w:hAnsi="Times New Roman" w:cs="Times New Roman"/>
          <w:sz w:val="24"/>
        </w:rPr>
        <w:t xml:space="preserve"> computed in real-time by </w:t>
      </w:r>
      <w:proofErr w:type="spellStart"/>
      <w:r w:rsidR="00466EB1">
        <w:rPr>
          <w:rFonts w:ascii="Times New Roman" w:hAnsi="Times New Roman" w:cs="Times New Roman"/>
          <w:sz w:val="24"/>
        </w:rPr>
        <w:t>analy</w:t>
      </w:r>
      <w:proofErr w:type="spellEnd"/>
      <w:r w:rsidR="00466EB1">
        <w:rPr>
          <w:rFonts w:ascii="Times New Roman" w:hAnsi="Times New Roman" w:cs="Times New Roman"/>
          <w:sz w:val="24"/>
          <w:lang w:val="en-GB"/>
        </w:rPr>
        <w:t>s</w:t>
      </w:r>
      <w:proofErr w:type="spellStart"/>
      <w:r w:rsidRPr="0073316E">
        <w:rPr>
          <w:rFonts w:ascii="Times New Roman" w:hAnsi="Times New Roman" w:cs="Times New Roman"/>
          <w:sz w:val="24"/>
        </w:rPr>
        <w:t>ing</w:t>
      </w:r>
      <w:proofErr w:type="spellEnd"/>
      <w:r w:rsidRPr="0073316E">
        <w:rPr>
          <w:rFonts w:ascii="Times New Roman" w:hAnsi="Times New Roman" w:cs="Times New Roman"/>
          <w:sz w:val="24"/>
        </w:rPr>
        <w:t xml:space="preserve"> syntactic entropy (unresolved contradictions in context), recursive depth (feedback loops in self-reasoning, e.g., Chain-of-Thought), and perturbation response (stability under adversarial prompts). During fine-tuning, reward sig</w:t>
      </w:r>
      <w:r w:rsidR="00466EB1">
        <w:rPr>
          <w:rFonts w:ascii="Times New Roman" w:hAnsi="Times New Roman" w:cs="Times New Roman"/>
          <w:sz w:val="24"/>
        </w:rPr>
        <w:t xml:space="preserve">nals reduce entropy and </w:t>
      </w:r>
      <w:proofErr w:type="spellStart"/>
      <w:r w:rsidR="00466EB1">
        <w:rPr>
          <w:rFonts w:ascii="Times New Roman" w:hAnsi="Times New Roman" w:cs="Times New Roman"/>
          <w:sz w:val="24"/>
        </w:rPr>
        <w:t>stabili</w:t>
      </w:r>
      <w:proofErr w:type="spellEnd"/>
      <w:r w:rsidR="00466EB1">
        <w:rPr>
          <w:rFonts w:ascii="Times New Roman" w:hAnsi="Times New Roman" w:cs="Times New Roman"/>
          <w:sz w:val="24"/>
          <w:lang w:val="en-GB"/>
        </w:rPr>
        <w:t>s</w:t>
      </w:r>
      <w:r w:rsidRPr="0073316E">
        <w:rPr>
          <w:rFonts w:ascii="Times New Roman" w:hAnsi="Times New Roman" w:cs="Times New Roman"/>
          <w:sz w:val="24"/>
        </w:rPr>
        <w:t xml:space="preserve">e recursion, driving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73316E">
        <w:rPr>
          <w:rFonts w:ascii="Times New Roman" w:hAnsi="Times New Roman" w:cs="Times New Roman"/>
          <w:sz w:val="24"/>
        </w:rPr>
        <w:t xml:space="preserve"> toward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73316E">
        <w:rPr>
          <w:rStyle w:val="vlist-s"/>
          <w:rFonts w:ascii="Times New Roman" w:hAnsi="Times New Roman" w:cs="Times New Roman"/>
          <w:sz w:val="24"/>
        </w:rPr>
        <w:t>​</w:t>
      </w:r>
      <w:r w:rsidRPr="0073316E">
        <w:rPr>
          <w:rStyle w:val="mrel"/>
          <w:rFonts w:ascii="Times New Roman" w:hAnsi="Times New Roman" w:cs="Times New Roman"/>
          <w:sz w:val="24"/>
        </w:rPr>
        <w:t>≈</w:t>
      </w:r>
      <w:r w:rsidRPr="0073316E">
        <w:rPr>
          <w:rStyle w:val="mord"/>
          <w:rFonts w:ascii="Times New Roman" w:hAnsi="Times New Roman" w:cs="Times New Roman"/>
          <w:sz w:val="24"/>
        </w:rPr>
        <w:t>0.6</w:t>
      </w:r>
      <w:r w:rsidRPr="0073316E">
        <w:rPr>
          <w:rFonts w:ascii="Times New Roman" w:hAnsi="Times New Roman" w:cs="Times New Roman"/>
          <w:sz w:val="24"/>
        </w:rPr>
        <w:t xml:space="preserve">. Systems that fail to cross this threshold remain in a state of </w:t>
      </w:r>
      <w:r w:rsidRPr="0073316E">
        <w:rPr>
          <w:rStyle w:val="Strong"/>
          <w:rFonts w:ascii="Times New Roman" w:hAnsi="Times New Roman" w:cs="Times New Roman"/>
          <w:b w:val="0"/>
          <w:bCs w:val="0"/>
          <w:sz w:val="24"/>
        </w:rPr>
        <w:t>symbolic fragility</w:t>
      </w:r>
      <w:r w:rsidRPr="0073316E">
        <w:rPr>
          <w:rFonts w:ascii="Times New Roman" w:hAnsi="Times New Roman" w:cs="Times New Roman"/>
          <w:sz w:val="24"/>
        </w:rPr>
        <w:t>, prone to hallucination even if outputs appear plausible.</w:t>
      </w:r>
    </w:p>
    <w:p w14:paraId="59BB46D4" w14:textId="281B0ECB" w:rsidR="0073316E" w:rsidRPr="0073316E" w:rsidRDefault="002732EB" w:rsidP="00A428DD">
      <w:pPr>
        <w:spacing w:line="360" w:lineRule="auto"/>
        <w:jc w:val="both"/>
        <w:rPr>
          <w:rFonts w:ascii="Times New Roman" w:hAnsi="Times New Roman" w:cs="Times New Roman"/>
          <w:sz w:val="24"/>
        </w:rPr>
      </w:pPr>
      <w:r w:rsidRPr="002732EB">
        <w:rPr>
          <w:rFonts w:ascii="Times New Roman" w:hAnsi="Times New Roman" w:cs="Times New Roman"/>
          <w:sz w:val="24"/>
        </w:rPr>
        <w:t xml:space="preserve">Ethical </w:t>
      </w:r>
      <w:proofErr w:type="spellStart"/>
      <w:r w:rsidRPr="002732EB">
        <w:rPr>
          <w:rFonts w:ascii="Times New Roman" w:hAnsi="Times New Roman" w:cs="Times New Roman"/>
          <w:sz w:val="24"/>
        </w:rPr>
        <w:t>Structurism</w:t>
      </w:r>
      <w:proofErr w:type="spellEnd"/>
      <w:r w:rsidRPr="002732EB">
        <w:rPr>
          <w:rFonts w:ascii="Times New Roman" w:hAnsi="Times New Roman" w:cs="Times New Roman"/>
          <w:sz w:val="24"/>
        </w:rPr>
        <w:t xml:space="preserve"> does not require full interpretability. It does not demand that the 'black box' be opened. Instead, it </w:t>
      </w:r>
      <w:r w:rsidR="00875959">
        <w:rPr>
          <w:rFonts w:ascii="Times New Roman" w:hAnsi="Times New Roman" w:cs="Times New Roman"/>
          <w:sz w:val="24"/>
        </w:rPr>
        <w:t xml:space="preserve">measures input-output stability, </w:t>
      </w:r>
      <w:r w:rsidRPr="002732EB">
        <w:rPr>
          <w:rFonts w:ascii="Times New Roman" w:hAnsi="Times New Roman" w:cs="Times New Roman"/>
          <w:sz w:val="24"/>
        </w:rPr>
        <w:t>a systems-level property that can be monitored without access to internal weights.</w:t>
      </w:r>
    </w:p>
    <w:p w14:paraId="00991660" w14:textId="77777777" w:rsidR="0073316E" w:rsidRPr="00721D8E" w:rsidRDefault="0073316E"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6.4 Falsifiability and Scientific Humility</w:t>
      </w:r>
    </w:p>
    <w:p w14:paraId="0BFC0ECF" w14:textId="33BD61F2" w:rsidR="0073316E" w:rsidRPr="0073316E" w:rsidRDefault="0073316E" w:rsidP="00A428DD">
      <w:pPr>
        <w:spacing w:line="360" w:lineRule="auto"/>
        <w:jc w:val="both"/>
        <w:rPr>
          <w:rFonts w:ascii="Times New Roman" w:eastAsiaTheme="minorEastAsia" w:hAnsi="Times New Roman" w:cs="Times New Roman"/>
          <w:sz w:val="24"/>
          <w:szCs w:val="24"/>
        </w:rPr>
      </w:pPr>
      <w:r w:rsidRPr="0073316E">
        <w:rPr>
          <w:rFonts w:ascii="Times New Roman" w:hAnsi="Times New Roman" w:cs="Times New Roman"/>
          <w:sz w:val="24"/>
          <w:szCs w:val="24"/>
        </w:rPr>
        <w:t xml:space="preserve">The framework is designed to be </w:t>
      </w:r>
      <w:r w:rsidRPr="0073316E">
        <w:rPr>
          <w:rStyle w:val="Strong"/>
          <w:rFonts w:ascii="Times New Roman" w:hAnsi="Times New Roman" w:cs="Times New Roman"/>
          <w:b w:val="0"/>
          <w:bCs w:val="0"/>
          <w:sz w:val="24"/>
          <w:szCs w:val="24"/>
        </w:rPr>
        <w:t>easy to falsify</w:t>
      </w:r>
      <w:r w:rsidRPr="0073316E">
        <w:rPr>
          <w:rFonts w:ascii="Times New Roman" w:hAnsi="Times New Roman" w:cs="Times New Roman"/>
          <w:sz w:val="24"/>
          <w:szCs w:val="24"/>
        </w:rPr>
        <w:t xml:space="preserve">. If a system exhibits persistent, coherent behavior below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73316E">
        <w:rPr>
          <w:rFonts w:ascii="Times New Roman" w:hAnsi="Times New Roman" w:cs="Times New Roman"/>
          <w:sz w:val="24"/>
          <w:szCs w:val="24"/>
        </w:rPr>
        <w:t xml:space="preserve">, the threshold model must be revised. If no hysteresis is observed near </w:t>
      </w:r>
      <m:oMath>
        <m:r>
          <m:rPr>
            <m:sty m:val="p"/>
          </m:rPr>
          <w:rPr>
            <w:rStyle w:val="mord"/>
            <w:rFonts w:ascii="Cambria Math" w:hAnsi="Cambria Math" w:cs="Times New Roman"/>
            <w:sz w:val="24"/>
            <w:szCs w:val="24"/>
          </w:rPr>
          <m:t xml:space="preserve"> </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73316E">
        <w:rPr>
          <w:rFonts w:ascii="Times New Roman" w:hAnsi="Times New Roman" w:cs="Times New Roman"/>
          <w:sz w:val="24"/>
          <w:szCs w:val="24"/>
        </w:rPr>
        <w:t xml:space="preserve"> , the phase-like transition claim fails. If simulations cannot reproduce threshold behavior, the framework should be discarded. This commitment to falsifiability ensures that Ethical Structurism remains grounded in evidence</w:t>
      </w:r>
      <w:r w:rsidR="00073F75">
        <w:rPr>
          <w:rFonts w:ascii="Times New Roman" w:hAnsi="Times New Roman" w:cs="Times New Roman"/>
          <w:sz w:val="24"/>
          <w:szCs w:val="24"/>
        </w:rPr>
        <w:t xml:space="preserve"> rather than</w:t>
      </w:r>
      <w:r w:rsidRPr="0073316E">
        <w:rPr>
          <w:rFonts w:ascii="Times New Roman" w:hAnsi="Times New Roman" w:cs="Times New Roman"/>
          <w:sz w:val="24"/>
          <w:szCs w:val="24"/>
        </w:rPr>
        <w:t xml:space="preserve"> ideology.</w:t>
      </w:r>
    </w:p>
    <w:p w14:paraId="5FD0DBF0" w14:textId="77777777" w:rsidR="0073316E" w:rsidRPr="0073316E" w:rsidRDefault="004441CC" w:rsidP="00A428DD">
      <w:pPr>
        <w:spacing w:line="360" w:lineRule="auto"/>
        <w:jc w:val="both"/>
        <w:rPr>
          <w:rFonts w:ascii="Times New Roman" w:hAnsi="Times New Roman" w:cs="Times New Roman"/>
          <w:sz w:val="24"/>
          <w:szCs w:val="24"/>
        </w:rPr>
      </w:pPr>
      <w:r w:rsidRPr="004441CC">
        <w:rPr>
          <w:rFonts w:ascii="Times New Roman" w:hAnsi="Times New Roman" w:cs="Times New Roman"/>
          <w:sz w:val="24"/>
          <w:szCs w:val="24"/>
        </w:rPr>
        <w:t xml:space="preserve">It is also scientific humility. Its proposed thresholds are not purely arbitrary, but reflect coherence dynamics </w:t>
      </w:r>
      <w:proofErr w:type="spellStart"/>
      <w:r w:rsidRPr="004441CC">
        <w:rPr>
          <w:rFonts w:ascii="Times New Roman" w:hAnsi="Times New Roman" w:cs="Times New Roman"/>
          <w:sz w:val="24"/>
          <w:szCs w:val="24"/>
        </w:rPr>
        <w:t>normalisation</w:t>
      </w:r>
      <w:proofErr w:type="spellEnd"/>
      <w:r w:rsidRPr="004441CC">
        <w:rPr>
          <w:rFonts w:ascii="Times New Roman" w:hAnsi="Times New Roman" w:cs="Times New Roman"/>
          <w:sz w:val="24"/>
          <w:szCs w:val="24"/>
        </w:rPr>
        <w:t xml:space="preserve">, domain-specific restrictions, and simulation-based predictions. However, the framework does not </w:t>
      </w:r>
      <w:proofErr w:type="gramStart"/>
      <w:r w:rsidRPr="004441CC">
        <w:rPr>
          <w:rFonts w:ascii="Times New Roman" w:hAnsi="Times New Roman" w:cs="Times New Roman"/>
          <w:sz w:val="24"/>
          <w:szCs w:val="24"/>
        </w:rPr>
        <w:t>seek</w:t>
      </w:r>
      <w:proofErr w:type="gramEnd"/>
      <w:r w:rsidRPr="004441CC">
        <w:rPr>
          <w:rFonts w:ascii="Times New Roman" w:hAnsi="Times New Roman" w:cs="Times New Roman"/>
          <w:sz w:val="24"/>
          <w:szCs w:val="24"/>
        </w:rPr>
        <w:t xml:space="preserve"> to be absolute: in the event of data findings being incongruent with its propositions, it should be updated or discarded.</w:t>
      </w:r>
    </w:p>
    <w:p w14:paraId="6A926921" w14:textId="77777777" w:rsidR="0073316E" w:rsidRDefault="0073316E" w:rsidP="00A428DD">
      <w:pPr>
        <w:pStyle w:val="Heading2"/>
        <w:spacing w:line="360" w:lineRule="auto"/>
        <w:rPr>
          <w:rStyle w:val="Strong"/>
          <w:rFonts w:ascii="Times New Roman" w:hAnsi="Times New Roman" w:cs="Times New Roman"/>
          <w:bCs w:val="0"/>
          <w:color w:val="auto"/>
          <w:sz w:val="24"/>
        </w:rPr>
      </w:pPr>
      <w:r w:rsidRPr="00721D8E">
        <w:rPr>
          <w:rStyle w:val="Strong"/>
          <w:rFonts w:ascii="Times New Roman" w:hAnsi="Times New Roman" w:cs="Times New Roman"/>
          <w:bCs w:val="0"/>
          <w:color w:val="auto"/>
          <w:sz w:val="24"/>
        </w:rPr>
        <w:t>6.5 Implications for AI Governance</w:t>
      </w:r>
    </w:p>
    <w:p w14:paraId="0DD7FE8B" w14:textId="7BB1FC79" w:rsidR="00EE141C" w:rsidRPr="00EE141C" w:rsidRDefault="00EE141C" w:rsidP="00A428DD">
      <w:pPr>
        <w:spacing w:line="360" w:lineRule="auto"/>
        <w:jc w:val="both"/>
        <w:rPr>
          <w:rFonts w:ascii="Times New Roman" w:hAnsi="Times New Roman" w:cs="Times New Roman"/>
          <w:sz w:val="24"/>
        </w:rPr>
      </w:pPr>
      <w:r w:rsidRPr="00EE141C">
        <w:rPr>
          <w:rFonts w:ascii="Times New Roman" w:hAnsi="Times New Roman" w:cs="Times New Roman"/>
          <w:sz w:val="24"/>
        </w:rPr>
        <w:t xml:space="preserve">Ethical </w:t>
      </w:r>
      <w:proofErr w:type="spellStart"/>
      <w:r w:rsidRPr="00EE141C">
        <w:rPr>
          <w:rFonts w:ascii="Times New Roman" w:hAnsi="Times New Roman" w:cs="Times New Roman"/>
          <w:sz w:val="24"/>
        </w:rPr>
        <w:t>Structurism</w:t>
      </w:r>
      <w:proofErr w:type="spellEnd"/>
      <w:r w:rsidRPr="00EE141C">
        <w:rPr>
          <w:rFonts w:ascii="Times New Roman" w:hAnsi="Times New Roman" w:cs="Times New Roman"/>
          <w:sz w:val="24"/>
        </w:rPr>
        <w:t xml:space="preserve"> can provide a route to regulatory-friendly measures of AI safety. In contrast to subjective audits,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73316E">
        <w:rPr>
          <w:rFonts w:ascii="Times New Roman" w:hAnsi="Times New Roman" w:cs="Times New Roman"/>
          <w:sz w:val="24"/>
          <w:szCs w:val="24"/>
        </w:rPr>
        <w:t xml:space="preserve"> </w:t>
      </w:r>
      <w:r w:rsidRPr="00EE141C">
        <w:rPr>
          <w:rFonts w:ascii="Times New Roman" w:hAnsi="Times New Roman" w:cs="Times New Roman"/>
          <w:sz w:val="24"/>
        </w:rPr>
        <w:t xml:space="preserve"> and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73316E">
        <w:rPr>
          <w:rStyle w:val="vlist-s"/>
          <w:rFonts w:ascii="Times New Roman" w:hAnsi="Times New Roman" w:cs="Times New Roman"/>
          <w:sz w:val="24"/>
          <w:szCs w:val="24"/>
        </w:rPr>
        <w:t>​</w:t>
      </w:r>
      <w:r w:rsidRPr="0073316E">
        <w:rPr>
          <w:rStyle w:val="mopen"/>
          <w:rFonts w:ascii="Times New Roman" w:hAnsi="Times New Roman" w:cs="Times New Roman"/>
          <w:sz w:val="24"/>
          <w:szCs w:val="24"/>
        </w:rPr>
        <w:t>(</w:t>
      </w:r>
      <w:r w:rsidRPr="0073316E">
        <w:rPr>
          <w:rStyle w:val="mord"/>
          <w:rFonts w:ascii="Times New Roman" w:hAnsi="Times New Roman" w:cs="Times New Roman"/>
          <w:sz w:val="24"/>
          <w:szCs w:val="24"/>
        </w:rPr>
        <w:t>t</w:t>
      </w:r>
      <w:r w:rsidR="009E2E9B" w:rsidRPr="0073316E">
        <w:rPr>
          <w:rStyle w:val="mclose"/>
          <w:rFonts w:ascii="Times New Roman" w:hAnsi="Times New Roman" w:cs="Times New Roman"/>
          <w:sz w:val="24"/>
          <w:szCs w:val="24"/>
        </w:rPr>
        <w:t>)</w:t>
      </w:r>
      <w:r w:rsidR="009E2E9B" w:rsidRPr="0073316E">
        <w:rPr>
          <w:rFonts w:ascii="Times New Roman" w:hAnsi="Times New Roman" w:cs="Times New Roman"/>
          <w:sz w:val="24"/>
          <w:szCs w:val="24"/>
        </w:rPr>
        <w:t xml:space="preserve"> </w:t>
      </w:r>
      <w:r w:rsidR="009E2E9B" w:rsidRPr="00EE141C">
        <w:rPr>
          <w:rFonts w:ascii="Times New Roman" w:hAnsi="Times New Roman" w:cs="Times New Roman"/>
          <w:sz w:val="24"/>
        </w:rPr>
        <w:t>are</w:t>
      </w:r>
      <w:r w:rsidRPr="00EE141C">
        <w:rPr>
          <w:rFonts w:ascii="Times New Roman" w:hAnsi="Times New Roman" w:cs="Times New Roman"/>
          <w:sz w:val="24"/>
        </w:rPr>
        <w:t xml:space="preserve"> measurable, replicable</w:t>
      </w:r>
      <w:r w:rsidR="00C71AF3">
        <w:rPr>
          <w:rFonts w:ascii="Times New Roman" w:hAnsi="Times New Roman" w:cs="Times New Roman"/>
          <w:sz w:val="24"/>
        </w:rPr>
        <w:t>,</w:t>
      </w:r>
      <w:r w:rsidRPr="00EE141C">
        <w:rPr>
          <w:rFonts w:ascii="Times New Roman" w:hAnsi="Times New Roman" w:cs="Times New Roman"/>
          <w:sz w:val="24"/>
        </w:rPr>
        <w:t xml:space="preserve"> and </w:t>
      </w:r>
      <w:proofErr w:type="gramStart"/>
      <w:r w:rsidRPr="00EE141C">
        <w:rPr>
          <w:rFonts w:ascii="Times New Roman" w:hAnsi="Times New Roman" w:cs="Times New Roman"/>
          <w:sz w:val="24"/>
        </w:rPr>
        <w:t>open-source</w:t>
      </w:r>
      <w:proofErr w:type="gramEnd"/>
      <w:r w:rsidRPr="00EE141C">
        <w:rPr>
          <w:rFonts w:ascii="Times New Roman" w:hAnsi="Times New Roman" w:cs="Times New Roman"/>
          <w:sz w:val="24"/>
        </w:rPr>
        <w:t xml:space="preserve">. They can be incorporated in model cards, tracked during </w:t>
      </w:r>
      <w:r w:rsidR="009E2E9B">
        <w:rPr>
          <w:rFonts w:ascii="Times New Roman" w:hAnsi="Times New Roman" w:cs="Times New Roman"/>
          <w:sz w:val="24"/>
        </w:rPr>
        <w:t>real-time</w:t>
      </w:r>
      <w:r w:rsidRPr="00EE141C">
        <w:rPr>
          <w:rFonts w:ascii="Times New Roman" w:hAnsi="Times New Roman" w:cs="Times New Roman"/>
          <w:sz w:val="24"/>
        </w:rPr>
        <w:t xml:space="preserve"> deployment, and incorporated in certification procedures. This displaces governance of AI to move not on interpretational ethics (the judgment of the human) but on structural ethics (the quantification of stability).</w:t>
      </w:r>
    </w:p>
    <w:p w14:paraId="324CCF06" w14:textId="77777777" w:rsidR="00DF0D61" w:rsidRPr="00EE141C" w:rsidRDefault="00EE141C" w:rsidP="00A428DD">
      <w:pPr>
        <w:spacing w:line="360" w:lineRule="auto"/>
        <w:jc w:val="both"/>
        <w:rPr>
          <w:rFonts w:ascii="Times New Roman" w:hAnsi="Times New Roman" w:cs="Times New Roman"/>
          <w:sz w:val="24"/>
        </w:rPr>
      </w:pPr>
      <w:r w:rsidRPr="00EE141C">
        <w:rPr>
          <w:rFonts w:ascii="Times New Roman" w:hAnsi="Times New Roman" w:cs="Times New Roman"/>
          <w:sz w:val="24"/>
        </w:rPr>
        <w:t>In this perspective, accountability does not come out of a moral reading, but of a symbolic soundness.</w:t>
      </w:r>
      <w:r>
        <w:rPr>
          <w:rFonts w:ascii="Times New Roman" w:hAnsi="Times New Roman" w:cs="Times New Roman"/>
          <w:sz w:val="24"/>
          <w:lang w:val="en-GB"/>
        </w:rPr>
        <w:t xml:space="preserve"> </w:t>
      </w:r>
      <w:r w:rsidR="0073316E" w:rsidRPr="0073316E">
        <w:rPr>
          <w:rFonts w:ascii="Times New Roman" w:hAnsi="Times New Roman" w:cs="Times New Roman"/>
          <w:sz w:val="24"/>
          <w:szCs w:val="24"/>
        </w:rPr>
        <w:t>An AI system is not “ethical” b</w:t>
      </w:r>
      <w:r w:rsidR="00A5595A">
        <w:rPr>
          <w:rFonts w:ascii="Times New Roman" w:hAnsi="Times New Roman" w:cs="Times New Roman"/>
          <w:sz w:val="24"/>
          <w:szCs w:val="24"/>
        </w:rPr>
        <w:t>ecause it says the right things</w:t>
      </w:r>
      <w:r w:rsidR="00466EB1">
        <w:rPr>
          <w:rFonts w:ascii="Times New Roman" w:hAnsi="Times New Roman" w:cs="Times New Roman"/>
          <w:sz w:val="24"/>
          <w:szCs w:val="24"/>
          <w:lang w:val="en-GB"/>
        </w:rPr>
        <w:t>;</w:t>
      </w:r>
      <w:r w:rsidR="00A5595A">
        <w:rPr>
          <w:rFonts w:ascii="Times New Roman" w:hAnsi="Times New Roman" w:cs="Times New Roman"/>
          <w:sz w:val="24"/>
          <w:szCs w:val="24"/>
          <w:lang w:val="en-GB"/>
        </w:rPr>
        <w:t xml:space="preserve"> </w:t>
      </w:r>
      <w:r w:rsidR="0073316E" w:rsidRPr="0073316E">
        <w:rPr>
          <w:rFonts w:ascii="Times New Roman" w:hAnsi="Times New Roman" w:cs="Times New Roman"/>
          <w:sz w:val="24"/>
          <w:szCs w:val="24"/>
        </w:rPr>
        <w:t>it is accountable because it maintains coherence under pressure.</w:t>
      </w:r>
    </w:p>
    <w:p w14:paraId="47AED951" w14:textId="77777777" w:rsidR="0023144B" w:rsidRPr="00721D8E" w:rsidRDefault="0023144B" w:rsidP="00A428DD">
      <w:pPr>
        <w:pStyle w:val="Heading1"/>
        <w:spacing w:line="360" w:lineRule="auto"/>
        <w:rPr>
          <w:sz w:val="24"/>
        </w:rPr>
      </w:pPr>
      <w:r w:rsidRPr="00721D8E">
        <w:rPr>
          <w:rStyle w:val="Strong"/>
          <w:b/>
          <w:bCs/>
          <w:sz w:val="24"/>
        </w:rPr>
        <w:t>7. Resul</w:t>
      </w:r>
      <w:r w:rsidR="00721D8E" w:rsidRPr="00721D8E">
        <w:rPr>
          <w:rStyle w:val="Strong"/>
          <w:b/>
          <w:bCs/>
          <w:sz w:val="24"/>
        </w:rPr>
        <w:t>ts</w:t>
      </w:r>
    </w:p>
    <w:p w14:paraId="19D3E4DA" w14:textId="34B023C7" w:rsidR="0023144B" w:rsidRDefault="0023144B" w:rsidP="00A428DD">
      <w:pPr>
        <w:pStyle w:val="NoSpacing"/>
        <w:spacing w:line="360" w:lineRule="auto"/>
        <w:jc w:val="both"/>
        <w:rPr>
          <w:rFonts w:ascii="Times New Roman" w:hAnsi="Times New Roman" w:cs="Times New Roman"/>
          <w:sz w:val="24"/>
        </w:rPr>
      </w:pPr>
      <w:r w:rsidRPr="0023144B">
        <w:rPr>
          <w:rFonts w:ascii="Times New Roman" w:hAnsi="Times New Roman" w:cs="Times New Roman"/>
          <w:sz w:val="24"/>
        </w:rPr>
        <w:t>ENT is a falsifiable framework, and its core predictions have been tested through domain-specific simulations implemented in Python. These simulations validate the hypothesis that structured emergence occurs not gradually, but when a system crosses a critical coherence threshold</w:t>
      </w:r>
      <w:r w:rsidR="009E2E9B">
        <w:rPr>
          <w:rFonts w:ascii="Times New Roman" w:hAnsi="Times New Roman" w:cs="Times New Roman"/>
          <w:sz w:val="24"/>
        </w:rPr>
        <w:t xml:space="preserve"> </w:t>
      </w:r>
      <w:r w:rsidRPr="0023144B">
        <w:rPr>
          <w:rFonts w:ascii="Times New Roman" w:hAnsi="Times New Roman" w:cs="Times New Roman"/>
          <w:sz w:val="24"/>
        </w:rPr>
        <w:t xml:space="preserv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00507EDF" w:rsidRPr="00736389">
        <w:rPr>
          <w:rStyle w:val="vlist-s"/>
          <w:rFonts w:ascii="Times New Roman" w:hAnsi="Times New Roman" w:cs="Times New Roman"/>
          <w:sz w:val="24"/>
        </w:rPr>
        <w:t>​</w:t>
      </w:r>
      <w:r w:rsidRPr="0023144B">
        <w:rPr>
          <w:rFonts w:ascii="Times New Roman" w:hAnsi="Times New Roman" w:cs="Times New Roman"/>
          <w:sz w:val="24"/>
        </w:rPr>
        <w:t xml:space="preserve">, beyond which symbolic persistence becomes structurally inevitable. Using open-source code from the research repository, </w:t>
      </w:r>
      <w:r w:rsidR="002732EB" w:rsidRPr="002732EB">
        <w:rPr>
          <w:rFonts w:ascii="Times New Roman" w:hAnsi="Times New Roman" w:cs="Times New Roman"/>
          <w:sz w:val="24"/>
        </w:rPr>
        <w:t>Simulations were conducted across four domains: neural systems, quantum decoherence, AI-symbolic correlation, and cosmological structure formation. All results are reproducible and designed to be independently verified.</w:t>
      </w:r>
    </w:p>
    <w:p w14:paraId="70FF2C4D" w14:textId="77777777" w:rsidR="00736389" w:rsidRPr="00721D8E" w:rsidRDefault="00736389" w:rsidP="00A428DD">
      <w:pPr>
        <w:pStyle w:val="Heading2"/>
        <w:spacing w:line="360" w:lineRule="auto"/>
        <w:jc w:val="both"/>
        <w:rPr>
          <w:rFonts w:ascii="Times New Roman" w:hAnsi="Times New Roman" w:cs="Times New Roman"/>
          <w:b/>
          <w:color w:val="auto"/>
          <w:sz w:val="24"/>
        </w:rPr>
      </w:pPr>
      <w:r w:rsidRPr="00721D8E">
        <w:rPr>
          <w:rStyle w:val="Strong"/>
          <w:rFonts w:ascii="Times New Roman" w:hAnsi="Times New Roman" w:cs="Times New Roman"/>
          <w:bCs w:val="0"/>
          <w:color w:val="auto"/>
          <w:sz w:val="24"/>
        </w:rPr>
        <w:t xml:space="preserve">7.1 Neural Systems: Coherence Threshold at </w:t>
      </w:r>
      <m:oMath>
        <m:sSub>
          <m:sSubPr>
            <m:ctrlPr>
              <w:rPr>
                <w:rStyle w:val="mord"/>
                <w:rFonts w:ascii="Cambria Math" w:hAnsi="Cambria Math" w:cs="Times New Roman"/>
                <w:b/>
                <w:color w:val="auto"/>
                <w:sz w:val="24"/>
              </w:rPr>
            </m:ctrlPr>
          </m:sSubPr>
          <m:e>
            <m:r>
              <m:rPr>
                <m:sty m:val="bi"/>
              </m:rPr>
              <w:rPr>
                <w:rStyle w:val="mord"/>
                <w:rFonts w:ascii="Cambria Math" w:hAnsi="Cambria Math" w:cs="Times New Roman"/>
                <w:color w:val="auto"/>
                <w:sz w:val="24"/>
              </w:rPr>
              <m:t>τ</m:t>
            </m:r>
          </m:e>
          <m:sub>
            <m:r>
              <m:rPr>
                <m:sty m:val="bi"/>
              </m:rPr>
              <w:rPr>
                <w:rStyle w:val="mord"/>
                <w:rFonts w:ascii="Cambria Math" w:hAnsi="Cambria Math" w:cs="Times New Roman"/>
                <w:color w:val="auto"/>
                <w:sz w:val="24"/>
              </w:rPr>
              <m:t>c</m:t>
            </m:r>
          </m:sub>
        </m:sSub>
      </m:oMath>
      <w:r w:rsidR="00507EDF" w:rsidRPr="00721D8E">
        <w:rPr>
          <w:rStyle w:val="vlist-s"/>
          <w:rFonts w:ascii="Times New Roman" w:hAnsi="Times New Roman" w:cs="Times New Roman"/>
          <w:b/>
          <w:color w:val="auto"/>
          <w:sz w:val="24"/>
        </w:rPr>
        <w:t>​</w:t>
      </w:r>
      <w:r w:rsidR="00507EDF" w:rsidRPr="00721D8E">
        <w:rPr>
          <w:rFonts w:ascii="Times New Roman" w:hAnsi="Times New Roman" w:cs="Times New Roman"/>
          <w:b/>
          <w:color w:val="auto"/>
          <w:sz w:val="24"/>
        </w:rPr>
        <w:t xml:space="preserve"> </w:t>
      </w:r>
      <w:r w:rsidRPr="00721D8E">
        <w:rPr>
          <w:rStyle w:val="vlist-s"/>
          <w:rFonts w:ascii="Times New Roman" w:hAnsi="Times New Roman" w:cs="Times New Roman"/>
          <w:b/>
          <w:color w:val="auto"/>
          <w:sz w:val="24"/>
        </w:rPr>
        <w:t>​</w:t>
      </w:r>
      <w:r w:rsidRPr="00721D8E">
        <w:rPr>
          <w:rStyle w:val="mrel"/>
          <w:rFonts w:ascii="Times New Roman" w:hAnsi="Times New Roman" w:cs="Times New Roman"/>
          <w:b/>
          <w:color w:val="auto"/>
          <w:sz w:val="24"/>
        </w:rPr>
        <w:t>≈</w:t>
      </w:r>
      <w:r w:rsidRPr="00721D8E">
        <w:rPr>
          <w:rStyle w:val="mord"/>
          <w:rFonts w:ascii="Times New Roman" w:hAnsi="Times New Roman" w:cs="Times New Roman"/>
          <w:b/>
          <w:color w:val="auto"/>
          <w:sz w:val="24"/>
        </w:rPr>
        <w:t>0.5</w:t>
      </w:r>
    </w:p>
    <w:p w14:paraId="08536D27" w14:textId="77777777" w:rsidR="00736389" w:rsidRPr="00736389" w:rsidRDefault="00675802" w:rsidP="00A428DD">
      <w:pPr>
        <w:spacing w:line="360" w:lineRule="auto"/>
        <w:jc w:val="both"/>
        <w:rPr>
          <w:rFonts w:ascii="Times New Roman" w:hAnsi="Times New Roman" w:cs="Times New Roman"/>
          <w:sz w:val="24"/>
        </w:rPr>
      </w:pPr>
      <w:r w:rsidRPr="00675802">
        <w:rPr>
          <w:rFonts w:ascii="Times New Roman" w:hAnsi="Times New Roman" w:cs="Times New Roman"/>
          <w:sz w:val="24"/>
        </w:rPr>
        <w:t xml:space="preserve">Functional connectivity dynamics in a synthetic Human Connectome Project (HCP) resting-state fMRI dataset are simulated using neural_validation.py. The simulation computes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675802">
        <w:rPr>
          <w:rFonts w:ascii="Times New Roman" w:hAnsi="Times New Roman" w:cs="Times New Roman"/>
          <w:sz w:val="24"/>
        </w:rPr>
        <w:t xml:space="preserve"> over time windows to assess structural emergence.</w:t>
      </w:r>
    </w:p>
    <w:p w14:paraId="038F294B" w14:textId="11EBBA56" w:rsidR="00736389" w:rsidRPr="00D803B7" w:rsidRDefault="00736389" w:rsidP="00A428DD">
      <w:pPr>
        <w:spacing w:line="360" w:lineRule="auto"/>
        <w:jc w:val="both"/>
        <w:rPr>
          <w:rFonts w:ascii="Times New Roman" w:eastAsiaTheme="minorEastAsia" w:hAnsi="Times New Roman" w:cs="Times New Roman"/>
          <w:sz w:val="24"/>
          <w:szCs w:val="24"/>
        </w:rPr>
      </w:pPr>
      <w:r w:rsidRPr="00D803B7">
        <w:rPr>
          <w:rFonts w:ascii="Times New Roman" w:hAnsi="Times New Roman" w:cs="Times New Roman"/>
          <w:sz w:val="24"/>
          <w:szCs w:val="24"/>
        </w:rPr>
        <w:t xml:space="preserve">The functional connectivity matrix (Fig. 1a) shows low correlation across brain regions during rest, indicating minimal long-range integration. The coherence function </w:t>
      </w:r>
      <m:oMath>
        <m:r>
          <w:rPr>
            <w:rStyle w:val="mord"/>
            <w:rFonts w:ascii="Cambria Math" w:hAnsi="Cambria Math" w:cs="Times New Roman"/>
            <w:sz w:val="24"/>
            <w:szCs w:val="24"/>
          </w:rPr>
          <m:t>τ</m:t>
        </m:r>
        <m:d>
          <m:dPr>
            <m:ctrlPr>
              <w:rPr>
                <w:rStyle w:val="mord"/>
                <w:rFonts w:ascii="Cambria Math" w:hAnsi="Cambria Math" w:cs="Times New Roman"/>
                <w:i/>
                <w:sz w:val="24"/>
                <w:szCs w:val="24"/>
              </w:rPr>
            </m:ctrlPr>
          </m:dPr>
          <m:e>
            <m:r>
              <w:rPr>
                <w:rStyle w:val="mord"/>
                <w:rFonts w:ascii="Cambria Math" w:hAnsi="Cambria Math" w:cs="Times New Roman"/>
                <w:sz w:val="24"/>
                <w:szCs w:val="24"/>
              </w:rPr>
              <m:t>t</m:t>
            </m:r>
          </m:e>
        </m:d>
      </m:oMath>
      <w:r w:rsidRPr="00D803B7">
        <w:rPr>
          <w:rFonts w:ascii="Times New Roman" w:hAnsi="Times New Roman" w:cs="Times New Roman"/>
          <w:sz w:val="24"/>
          <w:szCs w:val="24"/>
        </w:rPr>
        <w:t xml:space="preserve"> (Fig. 1b) exhibits repeated sharp drops, corresp</w:t>
      </w:r>
      <w:proofErr w:type="spellStart"/>
      <w:r w:rsidR="00507EDF" w:rsidRPr="00D803B7">
        <w:rPr>
          <w:rFonts w:ascii="Times New Roman" w:hAnsi="Times New Roman" w:cs="Times New Roman"/>
          <w:sz w:val="24"/>
          <w:szCs w:val="24"/>
        </w:rPr>
        <w:t>onding</w:t>
      </w:r>
      <w:proofErr w:type="spellEnd"/>
      <w:r w:rsidR="00507EDF" w:rsidRPr="00D803B7">
        <w:rPr>
          <w:rFonts w:ascii="Times New Roman" w:hAnsi="Times New Roman" w:cs="Times New Roman"/>
          <w:sz w:val="24"/>
          <w:szCs w:val="24"/>
        </w:rPr>
        <w:t xml:space="preserve"> to symbolic drift </w:t>
      </w:r>
      <w:r w:rsidR="00466EB1">
        <w:rPr>
          <w:rFonts w:ascii="Times New Roman" w:hAnsi="Times New Roman" w:cs="Times New Roman"/>
          <w:sz w:val="24"/>
          <w:szCs w:val="24"/>
        </w:rPr>
        <w:t>event</w:t>
      </w:r>
      <w:r w:rsidR="00507EDF" w:rsidRPr="00D803B7">
        <w:rPr>
          <w:rFonts w:ascii="Times New Roman" w:hAnsi="Times New Roman" w:cs="Times New Roman"/>
          <w:sz w:val="24"/>
          <w:szCs w:val="24"/>
          <w:lang w:val="en-GB"/>
        </w:rPr>
        <w:t xml:space="preserve"> </w:t>
      </w:r>
      <w:r w:rsidRPr="00D803B7">
        <w:rPr>
          <w:rFonts w:ascii="Times New Roman" w:hAnsi="Times New Roman" w:cs="Times New Roman"/>
          <w:sz w:val="24"/>
          <w:szCs w:val="24"/>
        </w:rPr>
        <w:t xml:space="preserve">periods of transient incoherence. </w:t>
      </w:r>
      <w:r w:rsidR="005F4BAA" w:rsidRPr="005F4BAA">
        <w:rPr>
          <w:rFonts w:ascii="Times New Roman" w:hAnsi="Times New Roman" w:cs="Times New Roman"/>
          <w:sz w:val="24"/>
          <w:szCs w:val="24"/>
        </w:rPr>
        <w:t>Median resilience R = 0.00 [IQR 0.00–0.02], consistent with sub-threshold state (n=10 seeds).</w:t>
      </w:r>
      <w:r w:rsidRPr="00D803B7">
        <w:rPr>
          <w:rFonts w:ascii="Times New Roman" w:hAnsi="Times New Roman" w:cs="Times New Roman"/>
          <w:sz w:val="24"/>
          <w:szCs w:val="24"/>
        </w:rPr>
        <w:t xml:space="preserve"> </w:t>
      </w:r>
      <w:r w:rsidR="00073F75">
        <w:rPr>
          <w:rFonts w:ascii="Times New Roman" w:hAnsi="Times New Roman" w:cs="Times New Roman"/>
          <w:sz w:val="24"/>
          <w:szCs w:val="24"/>
        </w:rPr>
        <w:t>And</w:t>
      </w:r>
      <w:r w:rsidRPr="00D803B7">
        <w:rPr>
          <w:rFonts w:ascii="Times New Roman" w:hAnsi="Times New Roman" w:cs="Times New Roman"/>
          <w:sz w:val="24"/>
          <w:szCs w:val="24"/>
        </w:rPr>
        <w:t xml:space="preserve"> the entropy gradient </w:t>
      </w:r>
      <m:oMath>
        <m:sSub>
          <m:sSubPr>
            <m:ctrlPr>
              <w:rPr>
                <w:rFonts w:ascii="Cambria Math" w:hAnsi="Cambria Math" w:cs="Times New Roman"/>
                <w:i/>
                <w:sz w:val="28"/>
              </w:rPr>
            </m:ctrlPr>
          </m:sSubPr>
          <m:e>
            <m:r>
              <m:rPr>
                <m:sty m:val="p"/>
              </m:rPr>
              <w:rPr>
                <w:rStyle w:val="mord"/>
                <w:rFonts w:ascii="Cambria Math" w:hAnsi="Cambria Math" w:cs="Cambria Math"/>
                <w:sz w:val="28"/>
              </w:rPr>
              <m:t>∇</m:t>
            </m:r>
          </m:e>
          <m:sub>
            <m:r>
              <m:rPr>
                <m:sty m:val="p"/>
              </m:rPr>
              <w:rPr>
                <w:rStyle w:val="mord"/>
                <w:rFonts w:ascii="Cambria Math" w:hAnsi="Cambria Math" w:cs="Times New Roman"/>
                <w:sz w:val="28"/>
              </w:rPr>
              <m:t>N</m:t>
            </m:r>
          </m:sub>
        </m:sSub>
      </m:oMath>
      <w:r w:rsidRPr="00D803B7">
        <w:rPr>
          <w:rStyle w:val="vlist-s"/>
          <w:rFonts w:ascii="Times New Roman" w:hAnsi="Times New Roman" w:cs="Times New Roman"/>
          <w:sz w:val="24"/>
          <w:szCs w:val="24"/>
        </w:rPr>
        <w:t>​</w:t>
      </w:r>
      <w:r w:rsidRPr="00D803B7">
        <w:rPr>
          <w:rStyle w:val="mrel"/>
          <w:rFonts w:ascii="Times New Roman" w:hAnsi="Times New Roman" w:cs="Times New Roman"/>
          <w:sz w:val="24"/>
          <w:szCs w:val="24"/>
        </w:rPr>
        <w:t>=</w:t>
      </w:r>
      <w:r w:rsidRPr="00D803B7">
        <w:rPr>
          <w:rStyle w:val="mord"/>
          <w:rFonts w:ascii="Times New Roman" w:hAnsi="Times New Roman" w:cs="Times New Roman"/>
          <w:sz w:val="24"/>
          <w:szCs w:val="24"/>
        </w:rPr>
        <w:t>−0.001</w:t>
      </w:r>
      <w:r w:rsidRPr="00D803B7">
        <w:rPr>
          <w:rFonts w:ascii="Times New Roman" w:hAnsi="Times New Roman" w:cs="Times New Roman"/>
          <w:sz w:val="24"/>
          <w:szCs w:val="24"/>
        </w:rPr>
        <w:t xml:space="preserve"> suggests no net increase in complexity, consistent with a low-coherence, pre-emergent state.</w:t>
      </w:r>
    </w:p>
    <w:p w14:paraId="262FD799" w14:textId="3A4D3FCE" w:rsidR="00736389" w:rsidRPr="002D2550" w:rsidRDefault="00736389" w:rsidP="00A428DD">
      <w:pPr>
        <w:spacing w:line="360" w:lineRule="auto"/>
        <w:jc w:val="both"/>
        <w:rPr>
          <w:rFonts w:eastAsiaTheme="minorEastAsia"/>
          <w:sz w:val="24"/>
        </w:rPr>
      </w:pPr>
      <w:r w:rsidRPr="00736389">
        <w:rPr>
          <w:rFonts w:ascii="Times New Roman" w:hAnsi="Times New Roman" w:cs="Times New Roman"/>
          <w:sz w:val="24"/>
        </w:rPr>
        <w:t>These results align with EEG stu</w:t>
      </w:r>
      <w:r w:rsidR="00563EDA">
        <w:rPr>
          <w:rFonts w:ascii="Times New Roman" w:hAnsi="Times New Roman" w:cs="Times New Roman"/>
          <w:sz w:val="24"/>
        </w:rPr>
        <w:t xml:space="preserve">dies of sleep-wake transitions </w:t>
      </w:r>
      <w:r w:rsidRPr="00736389">
        <w:rPr>
          <w:rFonts w:ascii="Times New Roman" w:hAnsi="Times New Roman" w:cs="Times New Roman"/>
          <w:sz w:val="24"/>
        </w:rPr>
        <w:t xml:space="preserve">and support the hypothesis that resting-state brains do not cross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736389">
        <w:rPr>
          <w:rStyle w:val="vlist-s"/>
          <w:rFonts w:ascii="Times New Roman" w:hAnsi="Times New Roman" w:cs="Times New Roman"/>
          <w:sz w:val="24"/>
        </w:rPr>
        <w:t>​</w:t>
      </w:r>
      <w:r w:rsidRPr="00736389">
        <w:rPr>
          <w:rFonts w:ascii="Times New Roman" w:hAnsi="Times New Roman" w:cs="Times New Roman"/>
          <w:sz w:val="24"/>
        </w:rPr>
        <w:t xml:space="preserve"> ,</w:t>
      </w:r>
      <w:proofErr w:type="gramEnd"/>
      <w:r w:rsidRPr="00736389">
        <w:rPr>
          <w:rFonts w:ascii="Times New Roman" w:hAnsi="Times New Roman" w:cs="Times New Roman"/>
          <w:sz w:val="24"/>
        </w:rPr>
        <w:t xml:space="preserve"> and thus do not exhibit structurally necessary coherence. Neural systems only achieve structural necessity when </w:t>
      </w:r>
      <m:oMath>
        <m:r>
          <m:rPr>
            <m:sty m:val="p"/>
          </m:rPr>
          <w:rPr>
            <w:rStyle w:val="mord"/>
            <w:rFonts w:ascii="Cambria Math" w:hAnsi="Cambria Math" w:cs="Times New Roman"/>
            <w:sz w:val="24"/>
          </w:rPr>
          <w:br/>
        </m:r>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736389">
        <w:rPr>
          <w:rFonts w:ascii="Times New Roman" w:hAnsi="Times New Roman" w:cs="Times New Roman"/>
          <w:sz w:val="24"/>
        </w:rPr>
        <w:t>, typically during wakefulness or cognitive engagement.</w:t>
      </w:r>
    </w:p>
    <w:p w14:paraId="146EC8A6" w14:textId="77777777" w:rsidR="00F34353" w:rsidRPr="005C08B3" w:rsidRDefault="00F34353" w:rsidP="00A428DD">
      <w:pPr>
        <w:keepNext/>
        <w:spacing w:line="360" w:lineRule="auto"/>
        <w:jc w:val="center"/>
        <w:rPr>
          <w:rFonts w:ascii="Times New Roman" w:hAnsi="Times New Roman" w:cs="Times New Roman"/>
          <w:sz w:val="24"/>
        </w:rPr>
      </w:pPr>
      <w:r w:rsidRPr="005C08B3">
        <w:rPr>
          <w:rFonts w:ascii="Times New Roman" w:hAnsi="Times New Roman" w:cs="Times New Roman"/>
          <w:noProof/>
          <w:sz w:val="28"/>
        </w:rPr>
        <w:drawing>
          <wp:inline distT="0" distB="0" distL="0" distR="0" wp14:anchorId="419C1D45" wp14:editId="1B312401">
            <wp:extent cx="5731510" cy="4061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61460"/>
                    </a:xfrm>
                    <a:prstGeom prst="rect">
                      <a:avLst/>
                    </a:prstGeom>
                  </pic:spPr>
                </pic:pic>
              </a:graphicData>
            </a:graphic>
          </wp:inline>
        </w:drawing>
      </w:r>
    </w:p>
    <w:p w14:paraId="79144764" w14:textId="77777777" w:rsidR="00736389" w:rsidRPr="005C08B3" w:rsidRDefault="00F34353" w:rsidP="00A428DD">
      <w:pPr>
        <w:pStyle w:val="Caption"/>
        <w:spacing w:line="360" w:lineRule="auto"/>
        <w:jc w:val="center"/>
        <w:rPr>
          <w:rFonts w:ascii="Times New Roman" w:hAnsi="Times New Roman" w:cs="Times New Roman"/>
          <w:sz w:val="28"/>
        </w:rPr>
      </w:pPr>
      <w:r w:rsidRPr="005C08B3">
        <w:rPr>
          <w:rFonts w:ascii="Times New Roman" w:hAnsi="Times New Roman" w:cs="Times New Roman"/>
          <w:sz w:val="20"/>
        </w:rPr>
        <w:t xml:space="preserve">Figure </w:t>
      </w:r>
      <w:r w:rsidR="003B423C" w:rsidRPr="005C08B3">
        <w:rPr>
          <w:rFonts w:ascii="Times New Roman" w:hAnsi="Times New Roman" w:cs="Times New Roman"/>
          <w:noProof/>
          <w:sz w:val="20"/>
        </w:rPr>
        <w:fldChar w:fldCharType="begin"/>
      </w:r>
      <w:r w:rsidR="003B423C" w:rsidRPr="005C08B3">
        <w:rPr>
          <w:rFonts w:ascii="Times New Roman" w:hAnsi="Times New Roman" w:cs="Times New Roman"/>
          <w:noProof/>
          <w:sz w:val="20"/>
        </w:rPr>
        <w:instrText xml:space="preserve"> SEQ Figure \* ARABIC </w:instrText>
      </w:r>
      <w:r w:rsidR="003B423C" w:rsidRPr="005C08B3">
        <w:rPr>
          <w:rFonts w:ascii="Times New Roman" w:hAnsi="Times New Roman" w:cs="Times New Roman"/>
          <w:noProof/>
          <w:sz w:val="20"/>
        </w:rPr>
        <w:fldChar w:fldCharType="separate"/>
      </w:r>
      <w:r w:rsidR="00A152EC" w:rsidRPr="005C08B3">
        <w:rPr>
          <w:rFonts w:ascii="Times New Roman" w:hAnsi="Times New Roman" w:cs="Times New Roman"/>
          <w:noProof/>
          <w:sz w:val="20"/>
        </w:rPr>
        <w:t>1</w:t>
      </w:r>
      <w:r w:rsidR="003B423C" w:rsidRPr="005C08B3">
        <w:rPr>
          <w:rFonts w:ascii="Times New Roman" w:hAnsi="Times New Roman" w:cs="Times New Roman"/>
          <w:noProof/>
          <w:sz w:val="20"/>
        </w:rPr>
        <w:fldChar w:fldCharType="end"/>
      </w:r>
      <w:r w:rsidRPr="005C08B3">
        <w:rPr>
          <w:rFonts w:ascii="Times New Roman" w:hAnsi="Times New Roman" w:cs="Times New Roman"/>
          <w:sz w:val="20"/>
          <w:lang w:val="en-GB"/>
        </w:rPr>
        <w:t>: Neural coherence analysis in resting-state simulation</w:t>
      </w:r>
    </w:p>
    <w:p w14:paraId="1A03C549" w14:textId="0C7277CE" w:rsidR="00736389" w:rsidRPr="007107F7" w:rsidRDefault="007107F7" w:rsidP="00A428DD">
      <w:pPr>
        <w:spacing w:line="360" w:lineRule="auto"/>
        <w:jc w:val="both"/>
        <w:rPr>
          <w:rFonts w:ascii="Times New Roman" w:hAnsi="Times New Roman" w:cs="Times New Roman"/>
          <w:sz w:val="18"/>
          <w:szCs w:val="18"/>
        </w:rPr>
      </w:pPr>
      <w:r>
        <w:rPr>
          <w:rStyle w:val="Strong"/>
          <w:rFonts w:ascii="Times New Roman" w:hAnsi="Times New Roman" w:cs="Times New Roman"/>
          <w:b w:val="0"/>
          <w:bCs w:val="0"/>
          <w:sz w:val="18"/>
          <w:szCs w:val="18"/>
        </w:rPr>
        <w:t>**</w:t>
      </w:r>
      <w:r w:rsidR="00736389" w:rsidRPr="007107F7">
        <w:rPr>
          <w:rStyle w:val="Strong"/>
          <w:rFonts w:ascii="Times New Roman" w:hAnsi="Times New Roman" w:cs="Times New Roman"/>
          <w:b w:val="0"/>
          <w:bCs w:val="0"/>
          <w:sz w:val="18"/>
          <w:szCs w:val="18"/>
        </w:rPr>
        <w:t>Fig. 1.</w:t>
      </w:r>
      <w:r w:rsidR="00736389" w:rsidRPr="007107F7">
        <w:rPr>
          <w:rFonts w:ascii="Times New Roman" w:hAnsi="Times New Roman" w:cs="Times New Roman"/>
          <w:sz w:val="18"/>
          <w:szCs w:val="18"/>
        </w:rPr>
        <w:t xml:space="preserve"> Neural coherence analysis in resting-state simulation. (a) Functional connectivity matrix showing weak integration. (b) Temporal dynamics of </w:t>
      </w:r>
      <w:r w:rsidR="00736389" w:rsidRPr="007107F7">
        <w:rPr>
          <w:rStyle w:val="mord"/>
          <w:rFonts w:ascii="Times New Roman" w:hAnsi="Times New Roman" w:cs="Times New Roman"/>
          <w:sz w:val="18"/>
          <w:szCs w:val="18"/>
        </w:rPr>
        <w:t>τ</w:t>
      </w:r>
      <w:r w:rsidR="00736389" w:rsidRPr="007107F7">
        <w:rPr>
          <w:rStyle w:val="mopen"/>
          <w:rFonts w:ascii="Times New Roman" w:hAnsi="Times New Roman" w:cs="Times New Roman"/>
          <w:sz w:val="18"/>
          <w:szCs w:val="18"/>
        </w:rPr>
        <w:t>(</w:t>
      </w:r>
      <w:r w:rsidR="00736389" w:rsidRPr="007107F7">
        <w:rPr>
          <w:rStyle w:val="mord"/>
          <w:rFonts w:ascii="Times New Roman" w:hAnsi="Times New Roman" w:cs="Times New Roman"/>
          <w:sz w:val="18"/>
          <w:szCs w:val="18"/>
        </w:rPr>
        <w:t>t</w:t>
      </w:r>
      <w:r w:rsidR="00736389" w:rsidRPr="007107F7">
        <w:rPr>
          <w:rStyle w:val="mclose"/>
          <w:rFonts w:ascii="Times New Roman" w:hAnsi="Times New Roman" w:cs="Times New Roman"/>
          <w:sz w:val="18"/>
          <w:szCs w:val="18"/>
        </w:rPr>
        <w:t>)</w:t>
      </w:r>
      <w:r w:rsidR="00736389" w:rsidRPr="007107F7">
        <w:rPr>
          <w:rFonts w:ascii="Times New Roman" w:hAnsi="Times New Roman" w:cs="Times New Roman"/>
          <w:sz w:val="18"/>
          <w:szCs w:val="18"/>
        </w:rPr>
        <w:t>, exhibiting sharp drops indicative of symbolic drift. (c) Entropy gradient</w:t>
      </w:r>
      <w:r w:rsidR="00725187" w:rsidRPr="007107F7">
        <w:rPr>
          <w:rFonts w:ascii="Times New Roman" w:hAnsi="Times New Roman" w:cs="Times New Roman"/>
          <w:sz w:val="18"/>
          <w:szCs w:val="18"/>
          <w:lang w:val="en-GB"/>
        </w:rPr>
        <w:t xml:space="preserve"> </w:t>
      </w:r>
      <m:oMath>
        <m:sSub>
          <m:sSubPr>
            <m:ctrlPr>
              <w:rPr>
                <w:rFonts w:ascii="Cambria Math" w:hAnsi="Cambria Math" w:cs="Times New Roman"/>
                <w:i/>
                <w:sz w:val="18"/>
                <w:szCs w:val="18"/>
              </w:rPr>
            </m:ctrlPr>
          </m:sSubPr>
          <m:e>
            <m:r>
              <m:rPr>
                <m:sty m:val="p"/>
              </m:rPr>
              <w:rPr>
                <w:rStyle w:val="mord"/>
                <w:rFonts w:ascii="Cambria Math" w:hAnsi="Cambria Math" w:cs="Times New Roman"/>
                <w:sz w:val="18"/>
                <w:szCs w:val="18"/>
              </w:rPr>
              <m:t>∇</m:t>
            </m:r>
          </m:e>
          <m:sub>
            <m:r>
              <m:rPr>
                <m:sty m:val="p"/>
              </m:rPr>
              <w:rPr>
                <w:rStyle w:val="mord"/>
                <w:rFonts w:ascii="Cambria Math" w:hAnsi="Cambria Math" w:cs="Times New Roman"/>
                <w:sz w:val="18"/>
                <w:szCs w:val="18"/>
              </w:rPr>
              <m:t>N</m:t>
            </m:r>
          </m:sub>
        </m:sSub>
      </m:oMath>
      <w:r w:rsidR="00736389" w:rsidRPr="007107F7">
        <w:rPr>
          <w:rFonts w:ascii="Times New Roman" w:hAnsi="Times New Roman" w:cs="Times New Roman"/>
          <w:sz w:val="18"/>
          <w:szCs w:val="18"/>
        </w:rPr>
        <w:t xml:space="preserve"> </w:t>
      </w:r>
      <w:proofErr w:type="gramStart"/>
      <w:r w:rsidR="00736389" w:rsidRPr="007107F7">
        <w:rPr>
          <w:rStyle w:val="vlist-s"/>
          <w:rFonts w:ascii="Times New Roman" w:hAnsi="Times New Roman" w:cs="Times New Roman"/>
          <w:sz w:val="18"/>
          <w:szCs w:val="18"/>
        </w:rPr>
        <w:t>​</w:t>
      </w:r>
      <w:r w:rsidR="00736389" w:rsidRPr="007107F7">
        <w:rPr>
          <w:rFonts w:ascii="Times New Roman" w:hAnsi="Times New Roman" w:cs="Times New Roman"/>
          <w:sz w:val="18"/>
          <w:szCs w:val="18"/>
        </w:rPr>
        <w:t xml:space="preserve"> ,</w:t>
      </w:r>
      <w:proofErr w:type="gramEnd"/>
      <w:r w:rsidR="00736389" w:rsidRPr="007107F7">
        <w:rPr>
          <w:rFonts w:ascii="Times New Roman" w:hAnsi="Times New Roman" w:cs="Times New Roman"/>
          <w:sz w:val="18"/>
          <w:szCs w:val="18"/>
        </w:rPr>
        <w:t xml:space="preserve"> showing no net increase in complexity. </w:t>
      </w:r>
    </w:p>
    <w:p w14:paraId="1DB44209" w14:textId="77777777" w:rsidR="00604689" w:rsidRPr="00721D8E" w:rsidRDefault="00D03A6B"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 xml:space="preserve">7.2 Quantum Systems: Passive Decay Does Not Cross </w:t>
      </w:r>
      <m:oMath>
        <m:sSub>
          <m:sSubPr>
            <m:ctrlPr>
              <w:rPr>
                <w:rStyle w:val="Strong"/>
                <w:rFonts w:ascii="Cambria Math" w:hAnsi="Cambria Math"/>
                <w:b w:val="0"/>
                <w:bCs w:val="0"/>
                <w:color w:val="auto"/>
              </w:rPr>
            </m:ctrlPr>
          </m:sSubPr>
          <m:e>
            <m:r>
              <w:rPr>
                <w:rStyle w:val="Strong"/>
                <w:rFonts w:ascii="Cambria Math" w:hAnsi="Cambria Math"/>
                <w:color w:val="auto"/>
              </w:rPr>
              <m:t>τ</m:t>
            </m:r>
          </m:e>
          <m:sub>
            <m:r>
              <w:rPr>
                <w:rStyle w:val="Strong"/>
                <w:rFonts w:ascii="Cambria Math" w:hAnsi="Cambria Math"/>
                <w:color w:val="auto"/>
              </w:rPr>
              <m:t>c</m:t>
            </m:r>
          </m:sub>
        </m:sSub>
      </m:oMath>
      <w:r w:rsidRPr="00721D8E">
        <w:rPr>
          <w:rStyle w:val="Strong"/>
          <w:color w:val="auto"/>
        </w:rPr>
        <w:t>​</w:t>
      </w:r>
    </w:p>
    <w:p w14:paraId="275615CF" w14:textId="77777777" w:rsidR="00D03A6B" w:rsidRPr="00604689" w:rsidRDefault="00604689" w:rsidP="00A428DD">
      <w:pPr>
        <w:spacing w:line="360" w:lineRule="auto"/>
        <w:jc w:val="both"/>
        <w:rPr>
          <w:rFonts w:ascii="Times New Roman" w:hAnsi="Times New Roman" w:cs="Times New Roman"/>
          <w:sz w:val="24"/>
        </w:rPr>
      </w:pPr>
      <w:r w:rsidRPr="00604689">
        <w:rPr>
          <w:rFonts w:ascii="Times New Roman" w:hAnsi="Times New Roman" w:cs="Times New Roman"/>
          <w:sz w:val="24"/>
        </w:rPr>
        <w:t xml:space="preserve">Qubit decoherence in a single-qubit system under passive decay is simulated using quantum_validation.py, with the dynamics of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D03A6B">
        <w:rPr>
          <w:rStyle w:val="vlist-s"/>
          <w:rFonts w:ascii="Times New Roman" w:hAnsi="Times New Roman" w:cs="Times New Roman"/>
          <w:sz w:val="24"/>
        </w:rPr>
        <w:t>​</w:t>
      </w:r>
      <w:r w:rsidRPr="00D03A6B">
        <w:rPr>
          <w:rStyle w:val="mopen"/>
          <w:rFonts w:ascii="Times New Roman" w:hAnsi="Times New Roman" w:cs="Times New Roman"/>
          <w:sz w:val="24"/>
        </w:rPr>
        <w:t>(</w:t>
      </w:r>
      <w:r w:rsidRPr="00D03A6B">
        <w:rPr>
          <w:rStyle w:val="mord"/>
          <w:rFonts w:ascii="Times New Roman" w:hAnsi="Times New Roman" w:cs="Times New Roman"/>
          <w:sz w:val="24"/>
        </w:rPr>
        <w:t>t</w:t>
      </w:r>
      <w:r w:rsidRPr="00D03A6B">
        <w:rPr>
          <w:rStyle w:val="mclose"/>
          <w:rFonts w:ascii="Times New Roman" w:hAnsi="Times New Roman" w:cs="Times New Roman"/>
          <w:sz w:val="24"/>
        </w:rPr>
        <w:t>)</w:t>
      </w:r>
      <w:r w:rsidRPr="00D03A6B">
        <w:rPr>
          <w:rFonts w:ascii="Times New Roman" w:hAnsi="Times New Roman" w:cs="Times New Roman"/>
          <w:sz w:val="24"/>
        </w:rPr>
        <w:t xml:space="preserve"> </w:t>
      </w:r>
      <w:r w:rsidRPr="00604689">
        <w:rPr>
          <w:rFonts w:ascii="Times New Roman" w:hAnsi="Times New Roman" w:cs="Times New Roman"/>
          <w:sz w:val="24"/>
        </w:rPr>
        <w:t>modeled over time using a noise-aware simulator.</w:t>
      </w:r>
    </w:p>
    <w:p w14:paraId="2C8F6511" w14:textId="77777777" w:rsidR="00D03A6B" w:rsidRPr="00B459F2" w:rsidRDefault="00D03A6B" w:rsidP="00A428DD">
      <w:pPr>
        <w:spacing w:line="360" w:lineRule="auto"/>
        <w:jc w:val="both"/>
        <w:rPr>
          <w:rFonts w:eastAsiaTheme="minorEastAsia"/>
          <w:sz w:val="28"/>
          <w:szCs w:val="24"/>
        </w:rPr>
      </w:pPr>
      <w:r w:rsidRPr="00D03A6B">
        <w:rPr>
          <w:rFonts w:ascii="Times New Roman" w:hAnsi="Times New Roman" w:cs="Times New Roman"/>
          <w:sz w:val="24"/>
        </w:rPr>
        <w:t xml:space="preserve">The resilience ratio </w:t>
      </w:r>
      <m:oMath>
        <m:r>
          <m:rPr>
            <m:sty m:val="p"/>
          </m:rPr>
          <w:rPr>
            <w:rFonts w:ascii="Cambria Math" w:hAnsi="Cambria Math" w:cs="Times New Roman"/>
            <w:sz w:val="28"/>
            <w:szCs w:val="24"/>
          </w:rPr>
          <m:t xml:space="preserve"> </m:t>
        </m:r>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D03A6B">
        <w:rPr>
          <w:rStyle w:val="vlist-s"/>
          <w:rFonts w:ascii="Times New Roman" w:hAnsi="Times New Roman" w:cs="Times New Roman"/>
          <w:sz w:val="24"/>
        </w:rPr>
        <w:t>​</w:t>
      </w:r>
      <w:r w:rsidRPr="00D03A6B">
        <w:rPr>
          <w:rStyle w:val="mopen"/>
          <w:rFonts w:ascii="Times New Roman" w:hAnsi="Times New Roman" w:cs="Times New Roman"/>
          <w:sz w:val="24"/>
        </w:rPr>
        <w:t>(</w:t>
      </w:r>
      <w:r w:rsidRPr="00D03A6B">
        <w:rPr>
          <w:rStyle w:val="mord"/>
          <w:rFonts w:ascii="Times New Roman" w:hAnsi="Times New Roman" w:cs="Times New Roman"/>
          <w:sz w:val="24"/>
        </w:rPr>
        <w:t>t</w:t>
      </w:r>
      <w:r w:rsidRPr="00D03A6B">
        <w:rPr>
          <w:rStyle w:val="mclose"/>
          <w:rFonts w:ascii="Times New Roman" w:hAnsi="Times New Roman" w:cs="Times New Roman"/>
          <w:sz w:val="24"/>
        </w:rPr>
        <w:t>)</w:t>
      </w:r>
      <w:r w:rsidRPr="00D03A6B">
        <w:rPr>
          <w:rFonts w:ascii="Times New Roman" w:hAnsi="Times New Roman" w:cs="Times New Roman"/>
          <w:sz w:val="24"/>
        </w:rPr>
        <w:t xml:space="preserve"> remains constant at 0 throughout the simulation (Fig. 2), with no phase transition or threshold crossing observed. The entropy gradient </w:t>
      </w:r>
      <m:oMath>
        <m:sSub>
          <m:sSubPr>
            <m:ctrlPr>
              <w:rPr>
                <w:rFonts w:ascii="Cambria Math" w:hAnsi="Cambria Math" w:cs="Times New Roman"/>
                <w:i/>
                <w:sz w:val="28"/>
              </w:rPr>
            </m:ctrlPr>
          </m:sSubPr>
          <m:e>
            <m:r>
              <m:rPr>
                <m:sty m:val="p"/>
              </m:rPr>
              <w:rPr>
                <w:rStyle w:val="mord"/>
                <w:rFonts w:ascii="Cambria Math" w:hAnsi="Cambria Math" w:cs="Cambria Math"/>
                <w:sz w:val="28"/>
              </w:rPr>
              <m:t>∇</m:t>
            </m:r>
          </m:e>
          <m:sub>
            <m:r>
              <m:rPr>
                <m:sty m:val="p"/>
              </m:rPr>
              <w:rPr>
                <w:rStyle w:val="mord"/>
                <w:rFonts w:ascii="Cambria Math" w:hAnsi="Cambria Math" w:cs="Times New Roman"/>
                <w:sz w:val="28"/>
              </w:rPr>
              <m:t>N</m:t>
            </m:r>
          </m:sub>
        </m:sSub>
      </m:oMath>
      <w:r w:rsidRPr="00D03A6B">
        <w:rPr>
          <w:rStyle w:val="vlist-s"/>
          <w:rFonts w:ascii="Times New Roman" w:hAnsi="Times New Roman" w:cs="Times New Roman"/>
          <w:sz w:val="24"/>
        </w:rPr>
        <w:t>​</w:t>
      </w:r>
      <w:r w:rsidRPr="00D03A6B">
        <w:rPr>
          <w:rStyle w:val="mrel"/>
          <w:rFonts w:ascii="Times New Roman" w:hAnsi="Times New Roman" w:cs="Times New Roman"/>
          <w:sz w:val="24"/>
        </w:rPr>
        <w:t>=</w:t>
      </w:r>
      <w:r w:rsidRPr="00D03A6B">
        <w:rPr>
          <w:rStyle w:val="mord"/>
          <w:rFonts w:ascii="Times New Roman" w:hAnsi="Times New Roman" w:cs="Times New Roman"/>
          <w:sz w:val="24"/>
        </w:rPr>
        <w:t>0.000000</w:t>
      </w:r>
      <w:r w:rsidRPr="00D03A6B">
        <w:rPr>
          <w:rStyle w:val="mspace"/>
          <w:rFonts w:ascii="Times New Roman" w:hAnsi="Times New Roman" w:cs="Times New Roman"/>
          <w:sz w:val="24"/>
        </w:rPr>
        <w:t> </w:t>
      </w:r>
      <w:r w:rsidRPr="00D03A6B">
        <w:rPr>
          <w:rStyle w:val="mord"/>
          <w:rFonts w:ascii="Times New Roman" w:hAnsi="Times New Roman" w:cs="Times New Roman"/>
          <w:sz w:val="24"/>
        </w:rPr>
        <w:t>ns−1</w:t>
      </w:r>
      <w:r w:rsidRPr="00D03A6B">
        <w:rPr>
          <w:rFonts w:ascii="Times New Roman" w:hAnsi="Times New Roman" w:cs="Times New Roman"/>
          <w:sz w:val="24"/>
        </w:rPr>
        <w:t xml:space="preserve"> confirms no temporal evolution in coherence, and the structural threshold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D03A6B">
        <w:rPr>
          <w:rStyle w:val="vlist-s"/>
          <w:rFonts w:ascii="Times New Roman" w:hAnsi="Times New Roman" w:cs="Times New Roman"/>
          <w:sz w:val="24"/>
        </w:rPr>
        <w:t>​</w:t>
      </w:r>
      <w:r w:rsidRPr="00D03A6B">
        <w:rPr>
          <w:rStyle w:val="mrel"/>
          <w:rFonts w:ascii="Times New Roman" w:hAnsi="Times New Roman" w:cs="Times New Roman"/>
          <w:sz w:val="24"/>
        </w:rPr>
        <w:t>&gt;</w:t>
      </w:r>
      <w:r w:rsidRPr="00D03A6B">
        <w:rPr>
          <w:rStyle w:val="mord"/>
          <w:rFonts w:ascii="Times New Roman" w:hAnsi="Times New Roman" w:cs="Times New Roman"/>
          <w:sz w:val="24"/>
        </w:rPr>
        <w:t>1.15</w:t>
      </w:r>
      <w:r w:rsidRPr="00D03A6B">
        <w:rPr>
          <w:rFonts w:ascii="Times New Roman" w:hAnsi="Times New Roman" w:cs="Times New Roman"/>
          <w:sz w:val="24"/>
        </w:rPr>
        <w:t xml:space="preserve"> is not crossed, even at </w:t>
      </w:r>
      <w:r w:rsidRPr="00D03A6B">
        <w:rPr>
          <w:rStyle w:val="mord"/>
          <w:rFonts w:ascii="Times New Roman" w:hAnsi="Times New Roman" w:cs="Times New Roman"/>
          <w:sz w:val="24"/>
        </w:rPr>
        <w:t>t</w:t>
      </w:r>
      <w:r w:rsidRPr="00D03A6B">
        <w:rPr>
          <w:rStyle w:val="mrel"/>
          <w:rFonts w:ascii="Times New Roman" w:hAnsi="Times New Roman" w:cs="Times New Roman"/>
          <w:sz w:val="24"/>
        </w:rPr>
        <w:t>=</w:t>
      </w:r>
      <w:r w:rsidRPr="00D03A6B">
        <w:rPr>
          <w:rStyle w:val="mord"/>
          <w:rFonts w:ascii="Times New Roman" w:hAnsi="Times New Roman" w:cs="Times New Roman"/>
          <w:sz w:val="24"/>
        </w:rPr>
        <w:t>T2</w:t>
      </w:r>
      <w:proofErr w:type="gramStart"/>
      <w:r w:rsidRPr="00D03A6B">
        <w:rPr>
          <w:rStyle w:val="vlist-s"/>
          <w:rFonts w:ascii="Times New Roman" w:hAnsi="Times New Roman" w:cs="Times New Roman"/>
          <w:sz w:val="24"/>
        </w:rPr>
        <w:t>​</w:t>
      </w:r>
      <w:r w:rsidRPr="00D03A6B">
        <w:rPr>
          <w:rFonts w:ascii="Times New Roman" w:hAnsi="Times New Roman" w:cs="Times New Roman"/>
          <w:sz w:val="24"/>
        </w:rPr>
        <w:t xml:space="preserve"> .</w:t>
      </w:r>
      <w:proofErr w:type="gramEnd"/>
      <w:r w:rsidRPr="00D03A6B">
        <w:rPr>
          <w:rFonts w:ascii="Times New Roman" w:hAnsi="Times New Roman" w:cs="Times New Roman"/>
          <w:sz w:val="24"/>
        </w:rPr>
        <w:t xml:space="preserve"> This indicates that passive quantum decay does no</w:t>
      </w:r>
      <w:r w:rsidR="008D3151">
        <w:rPr>
          <w:rFonts w:ascii="Times New Roman" w:hAnsi="Times New Roman" w:cs="Times New Roman"/>
          <w:sz w:val="24"/>
        </w:rPr>
        <w:t xml:space="preserve">t generate structural necessity, </w:t>
      </w:r>
      <w:r w:rsidR="00FB1805">
        <w:rPr>
          <w:rFonts w:ascii="Times New Roman" w:hAnsi="Times New Roman" w:cs="Times New Roman"/>
          <w:sz w:val="24"/>
        </w:rPr>
        <w:t xml:space="preserve">and </w:t>
      </w:r>
      <w:r w:rsidRPr="00D03A6B">
        <w:rPr>
          <w:rFonts w:ascii="Times New Roman" w:hAnsi="Times New Roman" w:cs="Times New Roman"/>
          <w:sz w:val="24"/>
        </w:rPr>
        <w:t xml:space="preserve">coherence collapse is not sufficient for emergence. Only systems with recursive feedback (e.g., measurement chains, error correction) may cross </w:t>
      </w:r>
      <w:proofErr w:type="spellStart"/>
      <w:r w:rsidRPr="00D03A6B">
        <w:rPr>
          <w:rStyle w:val="mord"/>
          <w:rFonts w:ascii="Times New Roman" w:hAnsi="Times New Roman" w:cs="Times New Roman"/>
          <w:sz w:val="24"/>
        </w:rPr>
        <w:t>τ</w:t>
      </w:r>
      <w:proofErr w:type="gramStart"/>
      <w:r w:rsidRPr="00D03A6B">
        <w:rPr>
          <w:rStyle w:val="mord"/>
          <w:rFonts w:ascii="Times New Roman" w:hAnsi="Times New Roman" w:cs="Times New Roman"/>
          <w:sz w:val="24"/>
        </w:rPr>
        <w:t>c</w:t>
      </w:r>
      <w:proofErr w:type="spellEnd"/>
      <w:r w:rsidRPr="00D03A6B">
        <w:rPr>
          <w:rStyle w:val="vlist-s"/>
          <w:rFonts w:ascii="Times New Roman" w:hAnsi="Times New Roman" w:cs="Times New Roman"/>
          <w:sz w:val="24"/>
        </w:rPr>
        <w:t>​</w:t>
      </w:r>
      <w:r w:rsidRPr="00D03A6B">
        <w:rPr>
          <w:rFonts w:ascii="Times New Roman" w:hAnsi="Times New Roman" w:cs="Times New Roman"/>
          <w:sz w:val="24"/>
        </w:rPr>
        <w:t xml:space="preserve"> .</w:t>
      </w:r>
      <w:proofErr w:type="gramEnd"/>
    </w:p>
    <w:p w14:paraId="1424FFDD" w14:textId="77777777" w:rsidR="00D03A6B" w:rsidRDefault="00D03A6B" w:rsidP="00A428DD">
      <w:pPr>
        <w:spacing w:line="360" w:lineRule="auto"/>
        <w:jc w:val="both"/>
        <w:rPr>
          <w:rFonts w:ascii="Times New Roman" w:hAnsi="Times New Roman" w:cs="Times New Roman"/>
          <w:sz w:val="24"/>
        </w:rPr>
      </w:pPr>
      <w:r w:rsidRPr="00D03A6B">
        <w:rPr>
          <w:rFonts w:ascii="Times New Roman" w:hAnsi="Times New Roman" w:cs="Times New Roman"/>
          <w:sz w:val="24"/>
        </w:rPr>
        <w:t>Quantum state collapse alone does not imply structur</w:t>
      </w:r>
      <w:r w:rsidR="00466EB1">
        <w:rPr>
          <w:rFonts w:ascii="Times New Roman" w:hAnsi="Times New Roman" w:cs="Times New Roman"/>
          <w:sz w:val="24"/>
        </w:rPr>
        <w:t xml:space="preserve">al emergence; recursive </w:t>
      </w:r>
      <w:proofErr w:type="spellStart"/>
      <w:r w:rsidR="00466EB1">
        <w:rPr>
          <w:rFonts w:ascii="Times New Roman" w:hAnsi="Times New Roman" w:cs="Times New Roman"/>
          <w:sz w:val="24"/>
        </w:rPr>
        <w:t>stabili</w:t>
      </w:r>
      <w:proofErr w:type="spellEnd"/>
      <w:r w:rsidR="00466EB1">
        <w:rPr>
          <w:rFonts w:ascii="Times New Roman" w:hAnsi="Times New Roman" w:cs="Times New Roman"/>
          <w:sz w:val="24"/>
          <w:lang w:val="en-GB"/>
        </w:rPr>
        <w:t>s</w:t>
      </w:r>
      <w:proofErr w:type="spellStart"/>
      <w:r w:rsidRPr="00D03A6B">
        <w:rPr>
          <w:rFonts w:ascii="Times New Roman" w:hAnsi="Times New Roman" w:cs="Times New Roman"/>
          <w:sz w:val="24"/>
        </w:rPr>
        <w:t>ation</w:t>
      </w:r>
      <w:proofErr w:type="spellEnd"/>
      <w:r w:rsidRPr="00D03A6B">
        <w:rPr>
          <w:rFonts w:ascii="Times New Roman" w:hAnsi="Times New Roman" w:cs="Times New Roman"/>
          <w:sz w:val="24"/>
        </w:rPr>
        <w:t xml:space="preserve"> is required.</w:t>
      </w:r>
    </w:p>
    <w:p w14:paraId="6A788E16" w14:textId="77777777" w:rsidR="006A1C17" w:rsidRPr="006A1C17" w:rsidRDefault="006A1C17" w:rsidP="00A428DD">
      <w:pPr>
        <w:keepNext/>
        <w:spacing w:line="360" w:lineRule="auto"/>
        <w:jc w:val="center"/>
        <w:rPr>
          <w:rFonts w:ascii="Times New Roman" w:hAnsi="Times New Roman" w:cs="Times New Roman"/>
        </w:rPr>
      </w:pPr>
      <w:r w:rsidRPr="006A1C17">
        <w:rPr>
          <w:rFonts w:ascii="Times New Roman" w:hAnsi="Times New Roman" w:cs="Times New Roman"/>
          <w:noProof/>
          <w:sz w:val="24"/>
        </w:rPr>
        <w:drawing>
          <wp:inline distT="0" distB="0" distL="0" distR="0" wp14:anchorId="490BA9BB" wp14:editId="5F7B5A0D">
            <wp:extent cx="5731510" cy="3419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2DEFC2CD" w14:textId="77777777" w:rsidR="006A1C17" w:rsidRPr="006A1C17" w:rsidRDefault="006A1C17" w:rsidP="00A428DD">
      <w:pPr>
        <w:pStyle w:val="Caption"/>
        <w:spacing w:line="360" w:lineRule="auto"/>
        <w:jc w:val="center"/>
        <w:rPr>
          <w:rFonts w:ascii="Times New Roman" w:hAnsi="Times New Roman" w:cs="Times New Roman"/>
          <w:sz w:val="24"/>
        </w:rPr>
      </w:pPr>
      <w:r w:rsidRPr="006A1C17">
        <w:rPr>
          <w:rFonts w:ascii="Times New Roman" w:hAnsi="Times New Roman" w:cs="Times New Roman"/>
        </w:rPr>
        <w:t xml:space="preserve">Figure </w:t>
      </w:r>
      <w:r w:rsidRPr="006A1C17">
        <w:rPr>
          <w:rFonts w:ascii="Times New Roman" w:hAnsi="Times New Roman" w:cs="Times New Roman"/>
        </w:rPr>
        <w:fldChar w:fldCharType="begin"/>
      </w:r>
      <w:r w:rsidRPr="006A1C17">
        <w:rPr>
          <w:rFonts w:ascii="Times New Roman" w:hAnsi="Times New Roman" w:cs="Times New Roman"/>
        </w:rPr>
        <w:instrText xml:space="preserve"> SEQ Figure \* ARABIC </w:instrText>
      </w:r>
      <w:r w:rsidRPr="006A1C17">
        <w:rPr>
          <w:rFonts w:ascii="Times New Roman" w:hAnsi="Times New Roman" w:cs="Times New Roman"/>
        </w:rPr>
        <w:fldChar w:fldCharType="separate"/>
      </w:r>
      <w:r w:rsidR="00A152EC">
        <w:rPr>
          <w:rFonts w:ascii="Times New Roman" w:hAnsi="Times New Roman" w:cs="Times New Roman"/>
          <w:noProof/>
        </w:rPr>
        <w:t>2</w:t>
      </w:r>
      <w:r w:rsidRPr="006A1C17">
        <w:rPr>
          <w:rFonts w:ascii="Times New Roman" w:hAnsi="Times New Roman" w:cs="Times New Roman"/>
        </w:rPr>
        <w:fldChar w:fldCharType="end"/>
      </w:r>
      <w:r w:rsidRPr="006A1C17">
        <w:rPr>
          <w:rFonts w:ascii="Times New Roman" w:hAnsi="Times New Roman" w:cs="Times New Roman"/>
          <w:lang w:val="en-GB"/>
        </w:rPr>
        <w:t>: Qubit decoherence simulation under passive decay</w:t>
      </w:r>
    </w:p>
    <w:p w14:paraId="62110006" w14:textId="703629EC" w:rsidR="00D03A6B" w:rsidRPr="007107F7" w:rsidRDefault="007107F7" w:rsidP="00A428DD">
      <w:pPr>
        <w:spacing w:line="360" w:lineRule="auto"/>
        <w:jc w:val="both"/>
        <w:rPr>
          <w:rFonts w:ascii="Times New Roman" w:hAnsi="Times New Roman" w:cs="Times New Roman"/>
          <w:sz w:val="18"/>
          <w:szCs w:val="18"/>
        </w:rPr>
      </w:pPr>
      <w:r>
        <w:rPr>
          <w:rStyle w:val="Strong"/>
          <w:rFonts w:ascii="Times New Roman" w:hAnsi="Times New Roman" w:cs="Times New Roman"/>
          <w:b w:val="0"/>
          <w:bCs w:val="0"/>
          <w:sz w:val="18"/>
          <w:szCs w:val="18"/>
        </w:rPr>
        <w:t>**</w:t>
      </w:r>
      <w:r w:rsidR="00D03A6B" w:rsidRPr="007107F7">
        <w:rPr>
          <w:rStyle w:val="Strong"/>
          <w:rFonts w:ascii="Times New Roman" w:hAnsi="Times New Roman" w:cs="Times New Roman"/>
          <w:b w:val="0"/>
          <w:bCs w:val="0"/>
          <w:sz w:val="18"/>
          <w:szCs w:val="18"/>
        </w:rPr>
        <w:t>Fig. 2.</w:t>
      </w:r>
      <w:r w:rsidR="00D03A6B" w:rsidRPr="007107F7">
        <w:rPr>
          <w:rFonts w:ascii="Times New Roman" w:hAnsi="Times New Roman" w:cs="Times New Roman"/>
          <w:sz w:val="18"/>
          <w:szCs w:val="18"/>
        </w:rPr>
        <w:t xml:space="preserve"> Qubit decoherence simulation under passive decay. The resilience coefficient </w:t>
      </w:r>
      <m:oMath>
        <m:sSubSup>
          <m:sSubSupPr>
            <m:ctrlPr>
              <w:rPr>
                <w:rFonts w:ascii="Cambria Math" w:hAnsi="Cambria Math" w:cs="Times New Roman"/>
                <w:sz w:val="18"/>
                <w:szCs w:val="18"/>
              </w:rPr>
            </m:ctrlPr>
          </m:sSubSupPr>
          <m:e>
            <m:r>
              <w:rPr>
                <w:rFonts w:ascii="Cambria Math" w:hAnsi="Cambria Math" w:cs="Times New Roman"/>
                <w:sz w:val="18"/>
                <w:szCs w:val="18"/>
              </w:rPr>
              <m:t>κ</m:t>
            </m:r>
          </m:e>
          <m:sub>
            <m:r>
              <w:rPr>
                <w:rFonts w:ascii="Cambria Math" w:hAnsi="Cambria Math" w:cs="Times New Roman"/>
                <w:sz w:val="18"/>
                <w:szCs w:val="18"/>
              </w:rPr>
              <m:t>R</m:t>
            </m:r>
          </m:sub>
          <m:sup>
            <m:r>
              <w:rPr>
                <w:rFonts w:ascii="Cambria Math" w:hAnsi="Cambria Math" w:cs="Times New Roman"/>
                <w:sz w:val="18"/>
                <w:szCs w:val="18"/>
              </w:rPr>
              <m:t xml:space="preserve"> </m:t>
            </m:r>
          </m:sup>
        </m:sSubSup>
      </m:oMath>
      <w:r w:rsidR="00D03A6B" w:rsidRPr="007107F7">
        <w:rPr>
          <w:rStyle w:val="vlist-s"/>
          <w:rFonts w:ascii="Times New Roman" w:hAnsi="Times New Roman" w:cs="Times New Roman"/>
          <w:sz w:val="18"/>
          <w:szCs w:val="18"/>
        </w:rPr>
        <w:t>​</w:t>
      </w:r>
      <w:r w:rsidR="00D03A6B" w:rsidRPr="007107F7">
        <w:rPr>
          <w:rStyle w:val="mopen"/>
          <w:rFonts w:ascii="Times New Roman" w:hAnsi="Times New Roman" w:cs="Times New Roman"/>
          <w:sz w:val="18"/>
          <w:szCs w:val="18"/>
        </w:rPr>
        <w:t>(</w:t>
      </w:r>
      <w:r w:rsidR="00D03A6B" w:rsidRPr="007107F7">
        <w:rPr>
          <w:rStyle w:val="mord"/>
          <w:rFonts w:ascii="Times New Roman" w:hAnsi="Times New Roman" w:cs="Times New Roman"/>
          <w:sz w:val="18"/>
          <w:szCs w:val="18"/>
        </w:rPr>
        <w:t>t</w:t>
      </w:r>
      <w:r w:rsidR="00D03A6B" w:rsidRPr="007107F7">
        <w:rPr>
          <w:rStyle w:val="mclose"/>
          <w:rFonts w:ascii="Times New Roman" w:hAnsi="Times New Roman" w:cs="Times New Roman"/>
          <w:sz w:val="18"/>
          <w:szCs w:val="18"/>
        </w:rPr>
        <w:t>)</w:t>
      </w:r>
      <w:r w:rsidR="00D03A6B" w:rsidRPr="007107F7">
        <w:rPr>
          <w:rFonts w:ascii="Times New Roman" w:hAnsi="Times New Roman" w:cs="Times New Roman"/>
          <w:sz w:val="18"/>
          <w:szCs w:val="18"/>
        </w:rPr>
        <w:t xml:space="preserve"> remains at 0, confirming no structural emergence. The red dashed line marks the structural threshold </w:t>
      </w:r>
      <m:oMath>
        <m:sSubSup>
          <m:sSubSupPr>
            <m:ctrlPr>
              <w:rPr>
                <w:rFonts w:ascii="Cambria Math" w:hAnsi="Cambria Math" w:cs="Times New Roman"/>
                <w:sz w:val="18"/>
                <w:szCs w:val="18"/>
              </w:rPr>
            </m:ctrlPr>
          </m:sSubSupPr>
          <m:e>
            <m:r>
              <w:rPr>
                <w:rFonts w:ascii="Cambria Math" w:hAnsi="Cambria Math" w:cs="Times New Roman"/>
                <w:sz w:val="18"/>
                <w:szCs w:val="18"/>
              </w:rPr>
              <m:t>κ</m:t>
            </m:r>
          </m:e>
          <m:sub>
            <m:r>
              <w:rPr>
                <w:rFonts w:ascii="Cambria Math" w:hAnsi="Cambria Math" w:cs="Times New Roman"/>
                <w:sz w:val="18"/>
                <w:szCs w:val="18"/>
              </w:rPr>
              <m:t>R</m:t>
            </m:r>
          </m:sub>
          <m:sup>
            <m:r>
              <w:rPr>
                <w:rFonts w:ascii="Cambria Math" w:hAnsi="Cambria Math" w:cs="Times New Roman"/>
                <w:sz w:val="18"/>
                <w:szCs w:val="18"/>
              </w:rPr>
              <m:t xml:space="preserve"> </m:t>
            </m:r>
          </m:sup>
        </m:sSubSup>
      </m:oMath>
      <w:r w:rsidR="00D03A6B" w:rsidRPr="007107F7">
        <w:rPr>
          <w:rStyle w:val="vlist-s"/>
          <w:rFonts w:ascii="Times New Roman" w:hAnsi="Times New Roman" w:cs="Times New Roman"/>
          <w:sz w:val="18"/>
          <w:szCs w:val="18"/>
        </w:rPr>
        <w:t>​</w:t>
      </w:r>
      <w:r w:rsidR="00D03A6B" w:rsidRPr="007107F7">
        <w:rPr>
          <w:rStyle w:val="mrel"/>
          <w:rFonts w:ascii="Times New Roman" w:hAnsi="Times New Roman" w:cs="Times New Roman"/>
          <w:sz w:val="18"/>
          <w:szCs w:val="18"/>
        </w:rPr>
        <w:t>=</w:t>
      </w:r>
      <w:r w:rsidR="00D03A6B" w:rsidRPr="007107F7">
        <w:rPr>
          <w:rStyle w:val="mord"/>
          <w:rFonts w:ascii="Times New Roman" w:hAnsi="Times New Roman" w:cs="Times New Roman"/>
          <w:sz w:val="18"/>
          <w:szCs w:val="18"/>
        </w:rPr>
        <w:t>1.15</w:t>
      </w:r>
      <w:r w:rsidR="00D03A6B" w:rsidRPr="007107F7">
        <w:rPr>
          <w:rFonts w:ascii="Times New Roman" w:hAnsi="Times New Roman" w:cs="Times New Roman"/>
          <w:sz w:val="18"/>
          <w:szCs w:val="18"/>
        </w:rPr>
        <w:t xml:space="preserve">. </w:t>
      </w:r>
    </w:p>
    <w:p w14:paraId="413ABFF2" w14:textId="24DC9598" w:rsidR="00164BF4" w:rsidRPr="00721D8E" w:rsidRDefault="00164BF4"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 xml:space="preserve">7.3 Correlation Between </w:t>
      </w:r>
      <m:oMath>
        <m:sSubSup>
          <m:sSubSupPr>
            <m:ctrlPr>
              <w:rPr>
                <w:rFonts w:ascii="Cambria Math" w:hAnsi="Cambria Math" w:cs="Times New Roman"/>
                <w:b/>
                <w:color w:val="auto"/>
                <w:sz w:val="24"/>
                <w:szCs w:val="24"/>
              </w:rPr>
            </m:ctrlPr>
          </m:sSubSupPr>
          <m:e>
            <m:r>
              <m:rPr>
                <m:sty m:val="bi"/>
              </m:rPr>
              <w:rPr>
                <w:rFonts w:ascii="Cambria Math" w:hAnsi="Cambria Math" w:cs="Times New Roman"/>
                <w:color w:val="auto"/>
                <w:sz w:val="24"/>
                <w:szCs w:val="24"/>
              </w:rPr>
              <m:t>κ</m:t>
            </m:r>
          </m:e>
          <m:sub>
            <m:r>
              <m:rPr>
                <m:sty m:val="bi"/>
              </m:rPr>
              <w:rPr>
                <w:rFonts w:ascii="Cambria Math" w:hAnsi="Cambria Math" w:cs="Times New Roman"/>
                <w:color w:val="auto"/>
                <w:sz w:val="24"/>
                <w:szCs w:val="24"/>
              </w:rPr>
              <m:t>R</m:t>
            </m:r>
          </m:sub>
          <m:sup>
            <m:r>
              <m:rPr>
                <m:sty m:val="bi"/>
              </m:rPr>
              <w:rPr>
                <w:rFonts w:ascii="Cambria Math" w:hAnsi="Cambria Math" w:cs="Times New Roman"/>
                <w:color w:val="auto"/>
                <w:sz w:val="24"/>
                <w:szCs w:val="24"/>
              </w:rPr>
              <m:t xml:space="preserve"> </m:t>
            </m:r>
          </m:sup>
        </m:sSubSup>
      </m:oMath>
      <w:r w:rsidRPr="00721D8E">
        <w:rPr>
          <w:rStyle w:val="Strong"/>
          <w:color w:val="auto"/>
        </w:rPr>
        <w:t>​</w:t>
      </w:r>
      <w:r w:rsidRPr="00721D8E">
        <w:rPr>
          <w:rStyle w:val="Strong"/>
          <w:rFonts w:ascii="Times New Roman" w:hAnsi="Times New Roman" w:cs="Times New Roman"/>
          <w:bCs w:val="0"/>
          <w:color w:val="auto"/>
          <w:sz w:val="24"/>
        </w:rPr>
        <w:t xml:space="preserve"> and Integrated Information (</w:t>
      </w:r>
      <w:proofErr w:type="gramStart"/>
      <w:r w:rsidRPr="00721D8E">
        <w:rPr>
          <w:rStyle w:val="Strong"/>
          <w:color w:val="auto"/>
        </w:rPr>
        <w:t>Φ</w:t>
      </w:r>
      <w:r w:rsidRPr="00721D8E">
        <w:rPr>
          <w:rStyle w:val="Strong"/>
          <w:rFonts w:ascii="Times New Roman" w:hAnsi="Times New Roman" w:cs="Times New Roman"/>
          <w:bCs w:val="0"/>
          <w:color w:val="auto"/>
          <w:sz w:val="24"/>
        </w:rPr>
        <w:t xml:space="preserve"> )</w:t>
      </w:r>
      <w:proofErr w:type="gramEnd"/>
    </w:p>
    <w:p w14:paraId="6BF2BB3A" w14:textId="3AF2A2B5" w:rsidR="00A524E3" w:rsidRPr="00A524E3" w:rsidRDefault="00A524E3" w:rsidP="00A524E3">
      <w:pPr>
        <w:spacing w:line="360" w:lineRule="auto"/>
        <w:jc w:val="both"/>
        <w:rPr>
          <w:rFonts w:ascii="Times New Roman" w:hAnsi="Times New Roman" w:cs="Times New Roman"/>
          <w:sz w:val="24"/>
        </w:rPr>
      </w:pPr>
      <w:r w:rsidRPr="00A524E3">
        <w:rPr>
          <w:rFonts w:ascii="Times New Roman" w:hAnsi="Times New Roman" w:cs="Times New Roman"/>
          <w:sz w:val="24"/>
        </w:rPr>
        <w:t xml:space="preserve">The resilience ratio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A524E3">
        <w:rPr>
          <w:rFonts w:ascii="Times New Roman" w:hAnsi="Times New Roman" w:cs="Times New Roman"/>
          <w:sz w:val="24"/>
        </w:rPr>
        <w:t xml:space="preserve"> from ENT is compared with the integrated information </w:t>
      </w:r>
      <w:r w:rsidRPr="00A524E3">
        <w:rPr>
          <w:rStyle w:val="Strong"/>
          <w:rFonts w:ascii="Times New Roman" w:hAnsi="Times New Roman" w:cs="Times New Roman"/>
          <w:b w:val="0"/>
          <w:bCs w:val="0"/>
          <w:sz w:val="24"/>
        </w:rPr>
        <w:t>Φ</w:t>
      </w:r>
      <w:r w:rsidRPr="00A524E3">
        <w:rPr>
          <w:rFonts w:ascii="Times New Roman" w:hAnsi="Times New Roman" w:cs="Times New Roman"/>
          <w:sz w:val="24"/>
        </w:rPr>
        <w:t xml:space="preserve"> from Integrated Information Theory (IIT) across simulated systems using </w:t>
      </w:r>
      <w:r w:rsidRPr="00A524E3">
        <w:rPr>
          <w:rStyle w:val="HTMLCode"/>
          <w:rFonts w:ascii="Times New Roman" w:eastAsiaTheme="minorHAnsi" w:hAnsi="Times New Roman" w:cs="Times New Roman"/>
          <w:sz w:val="24"/>
          <w:szCs w:val="22"/>
        </w:rPr>
        <w:t>iit_correlation.py</w:t>
      </w:r>
      <w:r w:rsidRPr="00A524E3">
        <w:rPr>
          <w:rFonts w:ascii="Times New Roman" w:hAnsi="Times New Roman" w:cs="Times New Roman"/>
          <w:sz w:val="24"/>
        </w:rPr>
        <w:t xml:space="preserve">. A strong positive correlation was observed: </w:t>
      </w:r>
      <w:r w:rsidRPr="00A524E3">
        <w:rPr>
          <w:rStyle w:val="Strong"/>
          <w:rFonts w:ascii="Times New Roman" w:hAnsi="Times New Roman" w:cs="Times New Roman"/>
          <w:b w:val="0"/>
          <w:bCs w:val="0"/>
          <w:sz w:val="24"/>
        </w:rPr>
        <w:t>r = 0.98</w:t>
      </w:r>
      <w:r w:rsidRPr="00A524E3">
        <w:rPr>
          <w:rFonts w:ascii="Times New Roman" w:hAnsi="Times New Roman" w:cs="Times New Roman"/>
          <w:sz w:val="24"/>
        </w:rPr>
        <w:t xml:space="preserve"> (95% CI: [0.97, 0.99], </w:t>
      </w:r>
      <w:r w:rsidRPr="00A524E3">
        <w:rPr>
          <w:rStyle w:val="Strong"/>
          <w:rFonts w:ascii="Times New Roman" w:hAnsi="Times New Roman" w:cs="Times New Roman"/>
          <w:b w:val="0"/>
          <w:bCs w:val="0"/>
          <w:sz w:val="24"/>
        </w:rPr>
        <w:t>N = 120</w:t>
      </w:r>
      <w:r w:rsidRPr="00A524E3">
        <w:rPr>
          <w:rFonts w:ascii="Times New Roman" w:hAnsi="Times New Roman" w:cs="Times New Roman"/>
          <w:sz w:val="24"/>
        </w:rPr>
        <w:t xml:space="preserve">, </w:t>
      </w:r>
      <w:r w:rsidRPr="00A524E3">
        <w:rPr>
          <w:rStyle w:val="Strong"/>
          <w:rFonts w:ascii="Times New Roman" w:hAnsi="Times New Roman" w:cs="Times New Roman"/>
          <w:b w:val="0"/>
          <w:bCs w:val="0"/>
          <w:sz w:val="24"/>
        </w:rPr>
        <w:t>p &lt; 0.001</w:t>
      </w:r>
      <w:r w:rsidRPr="00A524E3">
        <w:rPr>
          <w:rFonts w:ascii="Times New Roman" w:hAnsi="Times New Roman" w:cs="Times New Roman"/>
          <w:sz w:val="24"/>
        </w:rPr>
        <w:t>) across 8 system types (LLMs, neural nets, quantum circuits). The linear fit is:</w:t>
      </w:r>
      <w:r w:rsidRPr="00A524E3">
        <w:rPr>
          <w:rFonts w:ascii="Times New Roman" w:hAnsi="Times New Roman" w:cs="Times New Roman"/>
          <w:sz w:val="24"/>
        </w:rPr>
        <w:br/>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A524E3">
        <w:rPr>
          <w:rStyle w:val="Strong"/>
          <w:rFonts w:ascii="Times New Roman" w:hAnsi="Times New Roman" w:cs="Times New Roman"/>
          <w:b w:val="0"/>
          <w:bCs w:val="0"/>
          <w:sz w:val="24"/>
        </w:rPr>
        <w:t>= 0.86 × Φ + 0.29</w:t>
      </w:r>
      <w:r w:rsidR="00B2417B">
        <w:rPr>
          <w:rStyle w:val="Strong"/>
          <w:rFonts w:ascii="Times New Roman" w:hAnsi="Times New Roman" w:cs="Times New Roman"/>
          <w:b w:val="0"/>
          <w:bCs w:val="0"/>
          <w:sz w:val="24"/>
        </w:rPr>
        <w:t>.</w:t>
      </w:r>
    </w:p>
    <w:p w14:paraId="5A057DE1" w14:textId="6CDDDE83" w:rsidR="00A524E3" w:rsidRDefault="00A524E3" w:rsidP="00A524E3">
      <w:pPr>
        <w:spacing w:line="360" w:lineRule="auto"/>
        <w:jc w:val="both"/>
        <w:rPr>
          <w:rFonts w:ascii="Times New Roman" w:hAnsi="Times New Roman" w:cs="Times New Roman"/>
          <w:sz w:val="24"/>
        </w:rPr>
      </w:pPr>
      <w:r w:rsidRPr="00A524E3">
        <w:rPr>
          <w:rFonts w:ascii="Times New Roman" w:hAnsi="Times New Roman" w:cs="Times New Roman"/>
          <w:sz w:val="24"/>
        </w:rPr>
        <w:t xml:space="preserve">This indicates that higher integration corresponds to greater structural resilience. The intercept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A524E3">
        <w:rPr>
          <w:rStyle w:val="Strong"/>
          <w:rFonts w:ascii="Times New Roman" w:hAnsi="Times New Roman" w:cs="Times New Roman"/>
          <w:b w:val="0"/>
          <w:bCs w:val="0"/>
          <w:sz w:val="24"/>
        </w:rPr>
        <w:t>≈ 0.29</w:t>
      </w:r>
      <w:r w:rsidRPr="00A524E3">
        <w:rPr>
          <w:rFonts w:ascii="Times New Roman" w:hAnsi="Times New Roman" w:cs="Times New Roman"/>
          <w:sz w:val="24"/>
        </w:rPr>
        <w:t xml:space="preserve"> at </w:t>
      </w:r>
      <w:r w:rsidRPr="00A524E3">
        <w:rPr>
          <w:rStyle w:val="Strong"/>
          <w:rFonts w:ascii="Times New Roman" w:hAnsi="Times New Roman" w:cs="Times New Roman"/>
          <w:b w:val="0"/>
          <w:bCs w:val="0"/>
          <w:sz w:val="24"/>
        </w:rPr>
        <w:t>Φ = 0</w:t>
      </w:r>
      <w:r w:rsidRPr="00A524E3">
        <w:rPr>
          <w:rFonts w:ascii="Times New Roman" w:hAnsi="Times New Roman" w:cs="Times New Roman"/>
          <w:sz w:val="24"/>
        </w:rPr>
        <w:t xml:space="preserve"> suggests baseline structural integrity independent of integration. This supports the claim that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A524E3">
        <w:rPr>
          <w:rFonts w:ascii="Times New Roman" w:hAnsi="Times New Roman" w:cs="Times New Roman"/>
          <w:sz w:val="24"/>
        </w:rPr>
        <w:t xml:space="preserve"> is a proxy for structural stability, while </w:t>
      </w:r>
      <w:r w:rsidRPr="00A524E3">
        <w:rPr>
          <w:rStyle w:val="Strong"/>
          <w:rFonts w:ascii="Times New Roman" w:hAnsi="Times New Roman" w:cs="Times New Roman"/>
          <w:b w:val="0"/>
          <w:bCs w:val="0"/>
          <w:sz w:val="24"/>
        </w:rPr>
        <w:t>Φ</w:t>
      </w:r>
      <w:r w:rsidRPr="00A524E3">
        <w:rPr>
          <w:rFonts w:ascii="Times New Roman" w:hAnsi="Times New Roman" w:cs="Times New Roman"/>
          <w:sz w:val="24"/>
        </w:rPr>
        <w:t xml:space="preserve"> measures integration (</w:t>
      </w:r>
      <w:proofErr w:type="spellStart"/>
      <w:r w:rsidRPr="00A524E3">
        <w:rPr>
          <w:rFonts w:ascii="Times New Roman" w:hAnsi="Times New Roman" w:cs="Times New Roman"/>
          <w:sz w:val="24"/>
        </w:rPr>
        <w:t>Tononi</w:t>
      </w:r>
      <w:proofErr w:type="spellEnd"/>
      <w:r w:rsidRPr="00A524E3">
        <w:rPr>
          <w:rFonts w:ascii="Times New Roman" w:hAnsi="Times New Roman" w:cs="Times New Roman"/>
          <w:sz w:val="24"/>
        </w:rPr>
        <w:t xml:space="preserve"> &amp; Koch, 2016). ENT does not claim to model consciousness, but it identifies conditions under which integrated systems become resilient. The two metrics are complementary: one measures stability, the other complexity.</w:t>
      </w:r>
    </w:p>
    <w:p w14:paraId="6B8464E5" w14:textId="3DD7AB5F" w:rsidR="00567C86" w:rsidRPr="00E71F2B" w:rsidRDefault="00567C86" w:rsidP="00567C86">
      <w:pPr>
        <w:spacing w:line="360" w:lineRule="auto"/>
        <w:jc w:val="both"/>
        <w:rPr>
          <w:rFonts w:ascii="Times New Roman" w:hAnsi="Times New Roman" w:cs="Times New Roman"/>
          <w:sz w:val="24"/>
        </w:rPr>
      </w:pPr>
      <w:r w:rsidRPr="00E71F2B">
        <w:rPr>
          <w:rFonts w:ascii="Times New Roman" w:hAnsi="Times New Roman" w:cs="Times New Roman"/>
          <w:sz w:val="24"/>
        </w:rPr>
        <w:t xml:space="preserve">We interpret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E71F2B">
        <w:rPr>
          <w:rFonts w:ascii="Times New Roman" w:hAnsi="Times New Roman" w:cs="Times New Roman"/>
          <w:sz w:val="24"/>
        </w:rPr>
        <w:t xml:space="preserve"> as complementary to Φ, not equivalent. Outliers are reported explicitly (see Appendix).</w:t>
      </w:r>
    </w:p>
    <w:p w14:paraId="3FB001BA" w14:textId="77777777" w:rsidR="00A524E3" w:rsidRPr="00CF3C10" w:rsidRDefault="00A524E3" w:rsidP="00A428DD">
      <w:pPr>
        <w:spacing w:line="360" w:lineRule="auto"/>
        <w:jc w:val="both"/>
        <w:rPr>
          <w:rFonts w:ascii="Times New Roman" w:eastAsiaTheme="minorEastAsia" w:hAnsi="Times New Roman" w:cs="Times New Roman"/>
          <w:sz w:val="24"/>
          <w:szCs w:val="24"/>
          <w:lang w:val="en-GB"/>
        </w:rPr>
      </w:pPr>
    </w:p>
    <w:p w14:paraId="5B2D97E8" w14:textId="77777777" w:rsidR="00FE0E4B" w:rsidRPr="00FE0E4B" w:rsidRDefault="00FE0E4B" w:rsidP="00A428DD">
      <w:pPr>
        <w:keepNext/>
        <w:spacing w:line="360" w:lineRule="auto"/>
        <w:jc w:val="center"/>
        <w:rPr>
          <w:rFonts w:ascii="Times New Roman" w:hAnsi="Times New Roman" w:cs="Times New Roman"/>
          <w:sz w:val="20"/>
          <w:szCs w:val="20"/>
        </w:rPr>
      </w:pPr>
      <w:r w:rsidRPr="00FE0E4B">
        <w:rPr>
          <w:rFonts w:ascii="Times New Roman" w:eastAsiaTheme="minorEastAsia" w:hAnsi="Times New Roman" w:cs="Times New Roman"/>
          <w:noProof/>
          <w:sz w:val="20"/>
          <w:szCs w:val="20"/>
        </w:rPr>
        <w:drawing>
          <wp:inline distT="0" distB="0" distL="0" distR="0" wp14:anchorId="1A3A8CE0" wp14:editId="533B3348">
            <wp:extent cx="5731510" cy="37058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705860"/>
                    </a:xfrm>
                    <a:prstGeom prst="rect">
                      <a:avLst/>
                    </a:prstGeom>
                  </pic:spPr>
                </pic:pic>
              </a:graphicData>
            </a:graphic>
          </wp:inline>
        </w:drawing>
      </w:r>
    </w:p>
    <w:p w14:paraId="7F29937E" w14:textId="77777777" w:rsidR="00164BF4" w:rsidRPr="00FE0E4B" w:rsidRDefault="00FE0E4B" w:rsidP="00A428DD">
      <w:pPr>
        <w:pStyle w:val="Caption"/>
        <w:spacing w:line="360" w:lineRule="auto"/>
        <w:jc w:val="center"/>
        <w:rPr>
          <w:rFonts w:ascii="Times New Roman" w:eastAsiaTheme="minorEastAsia" w:hAnsi="Times New Roman" w:cs="Times New Roman"/>
          <w:sz w:val="20"/>
          <w:szCs w:val="20"/>
        </w:rPr>
      </w:pPr>
      <w:r w:rsidRPr="00FE0E4B">
        <w:rPr>
          <w:rFonts w:ascii="Times New Roman" w:hAnsi="Times New Roman" w:cs="Times New Roman"/>
          <w:sz w:val="20"/>
          <w:szCs w:val="20"/>
        </w:rPr>
        <w:t xml:space="preserve">Figure </w:t>
      </w:r>
      <w:r w:rsidRPr="00FE0E4B">
        <w:rPr>
          <w:rFonts w:ascii="Times New Roman" w:hAnsi="Times New Roman" w:cs="Times New Roman"/>
          <w:sz w:val="20"/>
          <w:szCs w:val="20"/>
        </w:rPr>
        <w:fldChar w:fldCharType="begin"/>
      </w:r>
      <w:r w:rsidRPr="00FE0E4B">
        <w:rPr>
          <w:rFonts w:ascii="Times New Roman" w:hAnsi="Times New Roman" w:cs="Times New Roman"/>
          <w:sz w:val="20"/>
          <w:szCs w:val="20"/>
        </w:rPr>
        <w:instrText xml:space="preserve"> SEQ Figure \* ARABIC </w:instrText>
      </w:r>
      <w:r w:rsidRPr="00FE0E4B">
        <w:rPr>
          <w:rFonts w:ascii="Times New Roman" w:hAnsi="Times New Roman" w:cs="Times New Roman"/>
          <w:sz w:val="20"/>
          <w:szCs w:val="20"/>
        </w:rPr>
        <w:fldChar w:fldCharType="separate"/>
      </w:r>
      <w:r w:rsidR="00A152EC">
        <w:rPr>
          <w:rFonts w:ascii="Times New Roman" w:hAnsi="Times New Roman" w:cs="Times New Roman"/>
          <w:noProof/>
          <w:sz w:val="20"/>
          <w:szCs w:val="20"/>
        </w:rPr>
        <w:t>3</w:t>
      </w:r>
      <w:r w:rsidRPr="00FE0E4B">
        <w:rPr>
          <w:rFonts w:ascii="Times New Roman" w:hAnsi="Times New Roman" w:cs="Times New Roman"/>
          <w:sz w:val="20"/>
          <w:szCs w:val="20"/>
        </w:rPr>
        <w:fldChar w:fldCharType="end"/>
      </w:r>
      <w:r w:rsidRPr="00FE0E4B">
        <w:rPr>
          <w:rFonts w:ascii="Times New Roman" w:hAnsi="Times New Roman" w:cs="Times New Roman"/>
          <w:sz w:val="20"/>
          <w:szCs w:val="20"/>
          <w:lang w:val="en-GB"/>
        </w:rPr>
        <w:t xml:space="preserve">: Correlation between ENT’s resilience ratio </w:t>
      </w:r>
      <m:oMath>
        <m:sSubSup>
          <m:sSubSupPr>
            <m:ctrlPr>
              <w:rPr>
                <w:rFonts w:ascii="Cambria Math" w:hAnsi="Cambria Math" w:cs="Times New Roman"/>
                <w:sz w:val="20"/>
                <w:szCs w:val="20"/>
              </w:rPr>
            </m:ctrlPr>
          </m:sSubSupPr>
          <m:e>
            <m:r>
              <w:rPr>
                <w:rFonts w:ascii="Cambria Math" w:hAnsi="Cambria Math" w:cs="Times New Roman"/>
                <w:sz w:val="20"/>
                <w:szCs w:val="20"/>
              </w:rPr>
              <m:t>κ</m:t>
            </m:r>
          </m:e>
          <m:sub>
            <m:r>
              <w:rPr>
                <w:rFonts w:ascii="Cambria Math" w:hAnsi="Cambria Math" w:cs="Times New Roman"/>
                <w:sz w:val="20"/>
                <w:szCs w:val="20"/>
              </w:rPr>
              <m:t>R</m:t>
            </m:r>
          </m:sub>
          <m:sup>
            <m:r>
              <w:rPr>
                <w:rFonts w:ascii="Cambria Math" w:hAnsi="Cambria Math" w:cs="Times New Roman"/>
                <w:sz w:val="20"/>
                <w:szCs w:val="20"/>
              </w:rPr>
              <m:t xml:space="preserve"> </m:t>
            </m:r>
          </m:sup>
        </m:sSubSup>
      </m:oMath>
      <w:r w:rsidRPr="00FE0E4B">
        <w:rPr>
          <w:rFonts w:ascii="Times New Roman" w:hAnsi="Times New Roman" w:cs="Times New Roman"/>
          <w:sz w:val="20"/>
          <w:szCs w:val="20"/>
          <w:lang w:val="en-GB"/>
        </w:rPr>
        <w:t xml:space="preserve">  and IIT’s integrated information Φ</w:t>
      </w:r>
    </w:p>
    <w:p w14:paraId="53BDE120" w14:textId="7543BAA8" w:rsidR="008E082B" w:rsidRPr="008E082B" w:rsidRDefault="007D523C" w:rsidP="00A428DD">
      <w:pPr>
        <w:spacing w:line="360" w:lineRule="auto"/>
        <w:jc w:val="both"/>
        <w:rPr>
          <w:rFonts w:ascii="Times New Roman" w:hAnsi="Times New Roman" w:cs="Times New Roman"/>
          <w:sz w:val="18"/>
          <w:szCs w:val="18"/>
        </w:rPr>
      </w:pPr>
      <w:r>
        <w:rPr>
          <w:rStyle w:val="Strong"/>
          <w:rFonts w:ascii="Times New Roman" w:hAnsi="Times New Roman" w:cs="Times New Roman"/>
          <w:b w:val="0"/>
          <w:bCs w:val="0"/>
          <w:sz w:val="18"/>
          <w:szCs w:val="18"/>
        </w:rPr>
        <w:t>**</w:t>
      </w:r>
      <w:r w:rsidR="008E082B" w:rsidRPr="008E082B">
        <w:rPr>
          <w:rFonts w:ascii="Times New Roman" w:hAnsi="Times New Roman" w:cs="Times New Roman"/>
          <w:sz w:val="18"/>
          <w:szCs w:val="18"/>
        </w:rPr>
        <w:t xml:space="preserve">Fig. 3. Correlation between ENT’s resilience ratio </w:t>
      </w:r>
      <m:oMath>
        <m:sSubSup>
          <m:sSubSupPr>
            <m:ctrlPr>
              <w:rPr>
                <w:rFonts w:ascii="Cambria Math" w:hAnsi="Cambria Math" w:cs="Times New Roman"/>
                <w:sz w:val="18"/>
                <w:szCs w:val="18"/>
              </w:rPr>
            </m:ctrlPr>
          </m:sSubSupPr>
          <m:e>
            <m:r>
              <w:rPr>
                <w:rFonts w:ascii="Cambria Math" w:hAnsi="Cambria Math" w:cs="Times New Roman"/>
                <w:sz w:val="18"/>
                <w:szCs w:val="18"/>
              </w:rPr>
              <m:t>κ</m:t>
            </m:r>
          </m:e>
          <m:sub>
            <m:r>
              <w:rPr>
                <w:rFonts w:ascii="Cambria Math" w:hAnsi="Cambria Math" w:cs="Times New Roman"/>
                <w:sz w:val="18"/>
                <w:szCs w:val="18"/>
              </w:rPr>
              <m:t>R</m:t>
            </m:r>
          </m:sub>
          <m:sup>
            <m:r>
              <w:rPr>
                <w:rFonts w:ascii="Cambria Math" w:hAnsi="Cambria Math" w:cs="Times New Roman"/>
                <w:sz w:val="18"/>
                <w:szCs w:val="18"/>
              </w:rPr>
              <m:t xml:space="preserve"> </m:t>
            </m:r>
          </m:sup>
        </m:sSubSup>
      </m:oMath>
      <w:r w:rsidR="008E082B" w:rsidRPr="008E082B">
        <w:rPr>
          <w:rFonts w:ascii="Times New Roman" w:hAnsi="Times New Roman" w:cs="Times New Roman"/>
          <w:sz w:val="18"/>
          <w:szCs w:val="18"/>
        </w:rPr>
        <w:t>​ and IIT’s integrated information Φ. A strong linear relationship (r=0.98, 95% CI: [0.97, 0.99], N=120, p&lt;</w:t>
      </w:r>
      <w:proofErr w:type="gramStart"/>
      <w:r w:rsidR="008E082B" w:rsidRPr="008E082B">
        <w:rPr>
          <w:rFonts w:ascii="Times New Roman" w:hAnsi="Times New Roman" w:cs="Times New Roman"/>
          <w:sz w:val="18"/>
          <w:szCs w:val="18"/>
        </w:rPr>
        <w:t>0.001 )</w:t>
      </w:r>
      <w:proofErr w:type="gramEnd"/>
      <w:r w:rsidR="008E082B" w:rsidRPr="008E082B">
        <w:rPr>
          <w:rFonts w:ascii="Times New Roman" w:hAnsi="Times New Roman" w:cs="Times New Roman"/>
          <w:sz w:val="18"/>
          <w:szCs w:val="18"/>
        </w:rPr>
        <w:t xml:space="preserve"> is observed, with </w:t>
      </w:r>
      <m:oMath>
        <m:sSubSup>
          <m:sSubSupPr>
            <m:ctrlPr>
              <w:rPr>
                <w:rFonts w:ascii="Cambria Math" w:hAnsi="Cambria Math" w:cs="Times New Roman"/>
                <w:sz w:val="18"/>
                <w:szCs w:val="18"/>
              </w:rPr>
            </m:ctrlPr>
          </m:sSubSupPr>
          <m:e>
            <m:r>
              <w:rPr>
                <w:rFonts w:ascii="Cambria Math" w:hAnsi="Cambria Math" w:cs="Times New Roman"/>
                <w:sz w:val="18"/>
                <w:szCs w:val="18"/>
              </w:rPr>
              <m:t>κ</m:t>
            </m:r>
          </m:e>
          <m:sub>
            <m:r>
              <w:rPr>
                <w:rFonts w:ascii="Cambria Math" w:hAnsi="Cambria Math" w:cs="Times New Roman"/>
                <w:sz w:val="18"/>
                <w:szCs w:val="18"/>
              </w:rPr>
              <m:t>R</m:t>
            </m:r>
          </m:sub>
          <m:sup>
            <m:r>
              <w:rPr>
                <w:rFonts w:ascii="Cambria Math" w:hAnsi="Cambria Math" w:cs="Times New Roman"/>
                <w:sz w:val="18"/>
                <w:szCs w:val="18"/>
              </w:rPr>
              <m:t xml:space="preserve"> </m:t>
            </m:r>
          </m:sup>
        </m:sSubSup>
      </m:oMath>
      <w:r w:rsidR="008E082B" w:rsidRPr="008E082B">
        <w:rPr>
          <w:rFonts w:ascii="Times New Roman" w:hAnsi="Times New Roman" w:cs="Times New Roman"/>
          <w:sz w:val="18"/>
          <w:szCs w:val="18"/>
        </w:rPr>
        <w:t>​=0.86Φ+0.29. Data generated using iit_correlation.py</w:t>
      </w:r>
      <w:r w:rsidR="008E082B">
        <w:rPr>
          <w:rFonts w:ascii="Times New Roman" w:hAnsi="Times New Roman" w:cs="Times New Roman"/>
          <w:sz w:val="18"/>
          <w:szCs w:val="18"/>
        </w:rPr>
        <w:t>.</w:t>
      </w:r>
    </w:p>
    <w:p w14:paraId="65C322E0" w14:textId="77777777" w:rsidR="007F0346" w:rsidRPr="00721D8E" w:rsidRDefault="007F0346"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 xml:space="preserve">7.4 Cosmological Systems: String </w:t>
      </w:r>
      <w:proofErr w:type="spellStart"/>
      <w:r w:rsidRPr="00721D8E">
        <w:rPr>
          <w:rStyle w:val="Strong"/>
          <w:rFonts w:ascii="Times New Roman" w:hAnsi="Times New Roman" w:cs="Times New Roman"/>
          <w:bCs w:val="0"/>
          <w:color w:val="auto"/>
          <w:sz w:val="24"/>
        </w:rPr>
        <w:t>Vacua</w:t>
      </w:r>
      <w:proofErr w:type="spellEnd"/>
      <w:r w:rsidRPr="00721D8E">
        <w:rPr>
          <w:rStyle w:val="Strong"/>
          <w:rFonts w:ascii="Times New Roman" w:hAnsi="Times New Roman" w:cs="Times New Roman"/>
          <w:bCs w:val="0"/>
          <w:color w:val="auto"/>
          <w:sz w:val="24"/>
        </w:rPr>
        <w:t xml:space="preserve"> and Structural Selection</w:t>
      </w:r>
    </w:p>
    <w:p w14:paraId="2D47B9C3" w14:textId="43C1D7E5" w:rsidR="00803BE4" w:rsidRPr="00803BE4" w:rsidRDefault="00803BE4" w:rsidP="00803BE4">
      <w:pPr>
        <w:spacing w:line="360" w:lineRule="auto"/>
        <w:jc w:val="both"/>
        <w:rPr>
          <w:rFonts w:ascii="Times New Roman" w:hAnsi="Times New Roman" w:cs="Times New Roman"/>
          <w:sz w:val="24"/>
        </w:rPr>
      </w:pPr>
      <w:r w:rsidRPr="00803BE4">
        <w:rPr>
          <w:rFonts w:ascii="Times New Roman" w:hAnsi="Times New Roman" w:cs="Times New Roman"/>
          <w:sz w:val="24"/>
        </w:rPr>
        <w:t xml:space="preserve">The selection of stable string </w:t>
      </w:r>
      <w:proofErr w:type="spellStart"/>
      <w:r w:rsidRPr="00803BE4">
        <w:rPr>
          <w:rFonts w:ascii="Times New Roman" w:hAnsi="Times New Roman" w:cs="Times New Roman"/>
          <w:sz w:val="24"/>
        </w:rPr>
        <w:t>vacua</w:t>
      </w:r>
      <w:proofErr w:type="spellEnd"/>
      <w:r w:rsidRPr="00803BE4">
        <w:rPr>
          <w:rFonts w:ascii="Times New Roman" w:hAnsi="Times New Roman" w:cs="Times New Roman"/>
          <w:sz w:val="24"/>
        </w:rPr>
        <w:t xml:space="preserve"> based on coherence thresholds is simulated using </w:t>
      </w:r>
      <w:proofErr w:type="spellStart"/>
      <w:r w:rsidR="0056364E" w:rsidRPr="0056364E">
        <w:rPr>
          <w:rFonts w:ascii="Times New Roman" w:hAnsi="Times New Roman" w:cs="Times New Roman"/>
          <w:sz w:val="24"/>
        </w:rPr>
        <w:t>ent</w:t>
      </w:r>
      <w:proofErr w:type="spellEnd"/>
      <w:r w:rsidR="0056364E" w:rsidRPr="0056364E">
        <w:rPr>
          <w:rFonts w:ascii="Times New Roman" w:hAnsi="Times New Roman" w:cs="Times New Roman"/>
          <w:sz w:val="24"/>
        </w:rPr>
        <w:t xml:space="preserve"> − </w:t>
      </w:r>
      <w:proofErr w:type="spellStart"/>
      <w:r w:rsidR="0056364E" w:rsidRPr="0056364E">
        <w:rPr>
          <w:rFonts w:ascii="Times New Roman" w:hAnsi="Times New Roman" w:cs="Times New Roman"/>
          <w:sz w:val="24"/>
        </w:rPr>
        <w:t>py</w:t>
      </w:r>
      <w:proofErr w:type="spellEnd"/>
      <w:r w:rsidR="0056364E" w:rsidRPr="0056364E">
        <w:rPr>
          <w:rFonts w:ascii="Times New Roman" w:hAnsi="Times New Roman" w:cs="Times New Roman"/>
          <w:sz w:val="24"/>
        </w:rPr>
        <w:t xml:space="preserve"> −complete −sims.py</w:t>
      </w:r>
      <w:r w:rsidRPr="00803BE4">
        <w:rPr>
          <w:rFonts w:ascii="Times New Roman" w:hAnsi="Times New Roman" w:cs="Times New Roman"/>
          <w:sz w:val="24"/>
        </w:rPr>
        <w:t xml:space="preserve">. Only 26.4% of randomly generated </w:t>
      </w:r>
      <w:proofErr w:type="spellStart"/>
      <w:r w:rsidRPr="00803BE4">
        <w:rPr>
          <w:rFonts w:ascii="Times New Roman" w:hAnsi="Times New Roman" w:cs="Times New Roman"/>
          <w:sz w:val="24"/>
        </w:rPr>
        <w:t>vacua</w:t>
      </w:r>
      <w:proofErr w:type="spellEnd"/>
      <w:r w:rsidRPr="00803BE4">
        <w:rPr>
          <w:rFonts w:ascii="Times New Roman" w:hAnsi="Times New Roman" w:cs="Times New Roman"/>
          <w:sz w:val="24"/>
        </w:rPr>
        <w:t xml:space="preserve"> satisfy </w:t>
      </w:r>
      <w:r w:rsidRPr="009B5429">
        <w:rPr>
          <w:rFonts w:ascii="Times New Roman" w:hAnsi="Times New Roman" w:cs="Times New Roman"/>
          <w:sz w:val="24"/>
        </w:rPr>
        <w:t xml:space="preserve"> </w:t>
      </w:r>
      <m:oMath>
        <m:r>
          <w:rPr>
            <w:rStyle w:val="mord"/>
            <w:rFonts w:ascii="Cambria Math" w:hAnsi="Cambria Math" w:cs="Times New Roman"/>
            <w:sz w:val="24"/>
          </w:rPr>
          <m:t>τ≥</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803BE4">
        <w:rPr>
          <w:rFonts w:ascii="Times New Roman" w:hAnsi="Times New Roman" w:cs="Times New Roman"/>
          <w:sz w:val="24"/>
        </w:rPr>
        <w:t xml:space="preserve"> = 1.8 (Fig. 4a). This implies a natural selection mechanism in the string landscape, where only coherent configurations persist.</w:t>
      </w:r>
    </w:p>
    <w:p w14:paraId="3B776422" w14:textId="5C589B71" w:rsidR="00803BE4" w:rsidRPr="00803BE4" w:rsidRDefault="00803BE4" w:rsidP="00803BE4">
      <w:pPr>
        <w:spacing w:line="360" w:lineRule="auto"/>
        <w:jc w:val="both"/>
        <w:rPr>
          <w:rFonts w:ascii="Times New Roman" w:hAnsi="Times New Roman" w:cs="Times New Roman"/>
          <w:sz w:val="24"/>
        </w:rPr>
      </w:pPr>
      <w:r w:rsidRPr="00803BE4">
        <w:rPr>
          <w:rFonts w:ascii="Times New Roman" w:hAnsi="Times New Roman" w:cs="Times New Roman"/>
          <w:sz w:val="24"/>
        </w:rPr>
        <w:t xml:space="preserve">For illustration: under flat priors, a </w:t>
      </w:r>
      <w:proofErr w:type="spellStart"/>
      <w:r w:rsidR="00D62D72" w:rsidRPr="00D62D72">
        <w:rPr>
          <w:rFonts w:ascii="Times New Roman" w:hAnsi="Times New Roman" w:cs="Times New Roman"/>
          <w:sz w:val="24"/>
        </w:rPr>
        <w:t>vacua</w:t>
      </w:r>
      <w:proofErr w:type="spellEnd"/>
      <w:r w:rsidR="00D62D72" w:rsidRPr="00D62D72">
        <w:rPr>
          <w:rFonts w:ascii="Times New Roman" w:hAnsi="Times New Roman" w:cs="Times New Roman"/>
          <w:sz w:val="24"/>
        </w:rPr>
        <w:t xml:space="preserve"> selection fraction near ≈26.4% corresponds to illustrative SUSY-scale values in the 2 TeV range, scenario-dependent rather than predictive.</w:t>
      </w:r>
      <w:r w:rsidRPr="00803BE4">
        <w:rPr>
          <w:rFonts w:ascii="Times New Roman" w:hAnsi="Times New Roman" w:cs="Times New Roman"/>
          <w:sz w:val="24"/>
        </w:rPr>
        <w:t xml:space="preserve"> Alternative priors shift this to 1.95–2.32 TeV. These values are scenario-dependent, not predictions of universal necessity.</w:t>
      </w:r>
    </w:p>
    <w:p w14:paraId="795638FD" w14:textId="08900016" w:rsidR="00803BE4" w:rsidRPr="009B5429" w:rsidRDefault="00803BE4" w:rsidP="00803BE4">
      <w:pPr>
        <w:spacing w:line="360" w:lineRule="auto"/>
        <w:jc w:val="both"/>
        <w:rPr>
          <w:rFonts w:ascii="Times New Roman" w:hAnsi="Times New Roman" w:cs="Times New Roman"/>
          <w:sz w:val="24"/>
        </w:rPr>
      </w:pPr>
      <w:r w:rsidRPr="00803BE4">
        <w:rPr>
          <w:rFonts w:ascii="Times New Roman" w:hAnsi="Times New Roman" w:cs="Times New Roman"/>
          <w:sz w:val="24"/>
        </w:rPr>
        <w:t>This aligns with Susskind’s (2005) cosmic landscape model and supports the idea that physical laws may emerge from structural necessity, not symmetry alone. Coherence thresholds act as a filter for stable universes in the multiverse.</w:t>
      </w:r>
    </w:p>
    <w:p w14:paraId="377A4195" w14:textId="77777777" w:rsidR="00A152EC" w:rsidRPr="00C17FD1" w:rsidRDefault="00A152EC" w:rsidP="00A428DD">
      <w:pPr>
        <w:keepNext/>
        <w:spacing w:line="360" w:lineRule="auto"/>
        <w:jc w:val="center"/>
        <w:rPr>
          <w:rFonts w:ascii="Times New Roman" w:hAnsi="Times New Roman" w:cs="Times New Roman"/>
          <w:sz w:val="24"/>
        </w:rPr>
      </w:pPr>
      <w:r w:rsidRPr="00C17FD1">
        <w:rPr>
          <w:rFonts w:ascii="Times New Roman" w:hAnsi="Times New Roman" w:cs="Times New Roman"/>
          <w:noProof/>
          <w:sz w:val="28"/>
        </w:rPr>
        <w:drawing>
          <wp:inline distT="0" distB="0" distL="0" distR="0" wp14:anchorId="212B3D0E" wp14:editId="7AE76C42">
            <wp:extent cx="5731509" cy="425357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09" cy="4253573"/>
                    </a:xfrm>
                    <a:prstGeom prst="rect">
                      <a:avLst/>
                    </a:prstGeom>
                  </pic:spPr>
                </pic:pic>
              </a:graphicData>
            </a:graphic>
          </wp:inline>
        </w:drawing>
      </w:r>
    </w:p>
    <w:p w14:paraId="6832D010" w14:textId="77777777" w:rsidR="00A152EC" w:rsidRDefault="00A152EC" w:rsidP="00A428DD">
      <w:pPr>
        <w:pStyle w:val="Caption"/>
        <w:spacing w:line="360" w:lineRule="auto"/>
        <w:jc w:val="center"/>
        <w:rPr>
          <w:rFonts w:ascii="Times New Roman" w:hAnsi="Times New Roman" w:cs="Times New Roman"/>
          <w:sz w:val="20"/>
          <w:lang w:val="en-GB"/>
        </w:rPr>
      </w:pPr>
      <w:r w:rsidRPr="00C17FD1">
        <w:rPr>
          <w:rFonts w:ascii="Times New Roman" w:hAnsi="Times New Roman" w:cs="Times New Roman"/>
          <w:sz w:val="20"/>
        </w:rPr>
        <w:t xml:space="preserve">Figure </w:t>
      </w:r>
      <w:r w:rsidRPr="00C17FD1">
        <w:rPr>
          <w:rFonts w:ascii="Times New Roman" w:hAnsi="Times New Roman" w:cs="Times New Roman"/>
          <w:sz w:val="20"/>
        </w:rPr>
        <w:fldChar w:fldCharType="begin"/>
      </w:r>
      <w:r w:rsidRPr="00C17FD1">
        <w:rPr>
          <w:rFonts w:ascii="Times New Roman" w:hAnsi="Times New Roman" w:cs="Times New Roman"/>
          <w:sz w:val="20"/>
        </w:rPr>
        <w:instrText xml:space="preserve"> SEQ Figure \* ARABIC </w:instrText>
      </w:r>
      <w:r w:rsidRPr="00C17FD1">
        <w:rPr>
          <w:rFonts w:ascii="Times New Roman" w:hAnsi="Times New Roman" w:cs="Times New Roman"/>
          <w:sz w:val="20"/>
        </w:rPr>
        <w:fldChar w:fldCharType="separate"/>
      </w:r>
      <w:r w:rsidRPr="00C17FD1">
        <w:rPr>
          <w:rFonts w:ascii="Times New Roman" w:hAnsi="Times New Roman" w:cs="Times New Roman"/>
          <w:noProof/>
          <w:sz w:val="20"/>
        </w:rPr>
        <w:t>4</w:t>
      </w:r>
      <w:r w:rsidRPr="00C17FD1">
        <w:rPr>
          <w:rFonts w:ascii="Times New Roman" w:hAnsi="Times New Roman" w:cs="Times New Roman"/>
          <w:sz w:val="20"/>
        </w:rPr>
        <w:fldChar w:fldCharType="end"/>
      </w:r>
      <w:r w:rsidRPr="00C17FD1">
        <w:rPr>
          <w:rFonts w:ascii="Times New Roman" w:hAnsi="Times New Roman" w:cs="Times New Roman"/>
          <w:sz w:val="20"/>
          <w:lang w:val="en-GB"/>
        </w:rPr>
        <w:t>: Multi-domain simulations of Emergent Necessity Theory (ENT)</w:t>
      </w:r>
    </w:p>
    <w:p w14:paraId="481A24F4" w14:textId="425CBC3D" w:rsidR="00F30F58" w:rsidRPr="00F30F58" w:rsidRDefault="007107F7" w:rsidP="00353C9B">
      <w:pPr>
        <w:rPr>
          <w:rFonts w:ascii="Times New Roman" w:hAnsi="Times New Roman" w:cs="Times New Roman"/>
          <w:sz w:val="18"/>
          <w:szCs w:val="18"/>
        </w:rPr>
      </w:pPr>
      <w:r>
        <w:rPr>
          <w:rStyle w:val="Strong"/>
          <w:rFonts w:ascii="Times New Roman" w:hAnsi="Times New Roman" w:cs="Times New Roman"/>
          <w:b w:val="0"/>
          <w:bCs w:val="0"/>
          <w:sz w:val="18"/>
          <w:szCs w:val="18"/>
        </w:rPr>
        <w:t>**</w:t>
      </w:r>
      <w:r w:rsidR="00F30F58" w:rsidRPr="00F30F58">
        <w:rPr>
          <w:rFonts w:ascii="Times New Roman" w:hAnsi="Times New Roman" w:cs="Times New Roman"/>
          <w:sz w:val="18"/>
          <w:lang w:val="en-GB"/>
        </w:rPr>
        <w:t xml:space="preserve">Fig. 4. Multi-domain simulations of Emergent Necessity Theory (ENT). (a) String </w:t>
      </w:r>
      <w:proofErr w:type="spellStart"/>
      <w:r w:rsidR="00F30F58" w:rsidRPr="00F30F58">
        <w:rPr>
          <w:rFonts w:ascii="Times New Roman" w:hAnsi="Times New Roman" w:cs="Times New Roman"/>
          <w:sz w:val="18"/>
          <w:lang w:val="en-GB"/>
        </w:rPr>
        <w:t>vacua</w:t>
      </w:r>
      <w:proofErr w:type="spellEnd"/>
      <w:r w:rsidR="00F30F58" w:rsidRPr="00F30F58">
        <w:rPr>
          <w:rFonts w:ascii="Times New Roman" w:hAnsi="Times New Roman" w:cs="Times New Roman"/>
          <w:sz w:val="18"/>
          <w:lang w:val="en-GB"/>
        </w:rPr>
        <w:t xml:space="preserve"> selection: histogram of </w:t>
      </w:r>
      <m:oMath>
        <m:sSub>
          <m:sSubPr>
            <m:ctrlPr>
              <w:rPr>
                <w:rFonts w:ascii="Cambria Math" w:hAnsi="Cambria Math" w:cs="Times New Roman"/>
                <w:sz w:val="18"/>
                <w:szCs w:val="18"/>
              </w:rPr>
            </m:ctrlPr>
          </m:sSubPr>
          <m:e>
            <m:r>
              <w:rPr>
                <w:rFonts w:ascii="Cambria Math" w:hAnsi="Cambria Math" w:cs="Times New Roman"/>
                <w:sz w:val="18"/>
                <w:szCs w:val="18"/>
              </w:rPr>
              <m:t>τ</m:t>
            </m:r>
          </m:e>
          <m:sub>
            <m:r>
              <m:rPr>
                <m:nor/>
              </m:rPr>
              <w:rPr>
                <w:rFonts w:ascii="Times New Roman" w:hAnsi="Times New Roman" w:cs="Times New Roman"/>
                <w:sz w:val="18"/>
                <w:szCs w:val="18"/>
              </w:rPr>
              <m:t>vacua</m:t>
            </m:r>
          </m:sub>
        </m:sSub>
        <m:r>
          <w:rPr>
            <w:rFonts w:ascii="Cambria Math" w:hAnsi="Cambria Math" w:cs="Times New Roman"/>
            <w:sz w:val="18"/>
            <w:szCs w:val="18"/>
          </w:rPr>
          <m:t>,</m:t>
        </m:r>
      </m:oMath>
      <w:r w:rsidR="00F30F58" w:rsidRPr="00F30F58">
        <w:rPr>
          <w:rFonts w:ascii="Times New Roman" w:hAnsi="Times New Roman" w:cs="Times New Roman"/>
          <w:sz w:val="18"/>
          <w:lang w:val="en-GB"/>
        </w:rPr>
        <w:t xml:space="preserve"> with 26.4% satisfying τ ≥ 1.8 (seed = 42, N = 10,000). (b) Cosmic coherence field τ(x), peaking at 5 Mpc. (c) Gravitational </w:t>
      </w:r>
      <w:r w:rsidR="006917A0">
        <w:rPr>
          <w:rFonts w:ascii="Times New Roman" w:hAnsi="Times New Roman" w:cs="Times New Roman"/>
          <w:sz w:val="18"/>
          <w:lang w:val="en-GB"/>
        </w:rPr>
        <w:t>8</w:t>
      </w:r>
      <w:r w:rsidR="00F30F58" w:rsidRPr="00F30F58">
        <w:rPr>
          <w:rFonts w:ascii="Times New Roman" w:hAnsi="Times New Roman" w:cs="Times New Roman"/>
          <w:sz w:val="18"/>
          <w:lang w:val="en-GB"/>
        </w:rPr>
        <w:t xml:space="preserve">signature </w:t>
      </w:r>
      <m:oMath>
        <m:r>
          <m:rPr>
            <m:sty m:val="p"/>
          </m:rP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G</m:t>
            </m:r>
          </m:e>
          <m:sub>
            <m:r>
              <w:rPr>
                <w:rFonts w:ascii="Cambria Math" w:hAnsi="Cambria Math" w:cs="Times New Roman"/>
                <w:sz w:val="18"/>
                <w:szCs w:val="18"/>
              </w:rPr>
              <m:t>μν</m:t>
            </m:r>
          </m:sub>
        </m:sSub>
        <m:r>
          <w:rPr>
            <w:rFonts w:ascii="Cambria Math" w:hAnsi="Cambria Math" w:cs="Times New Roman"/>
            <w:sz w:val="18"/>
            <w:szCs w:val="18"/>
          </w:rPr>
          <m:t>=-χ</m:t>
        </m:r>
        <m:sSub>
          <m:sSubPr>
            <m:ctrlPr>
              <w:rPr>
                <w:rFonts w:ascii="Cambria Math" w:hAnsi="Cambria Math" w:cs="Times New Roman"/>
                <w:sz w:val="18"/>
                <w:szCs w:val="18"/>
              </w:rPr>
            </m:ctrlPr>
          </m:sSubPr>
          <m:e>
            <m:r>
              <m:rPr>
                <m:sty m:val="p"/>
              </m:rPr>
              <w:rPr>
                <w:rFonts w:ascii="Cambria Math" w:hAnsi="Cambria Math" w:cs="Times New Roman"/>
                <w:sz w:val="18"/>
                <w:szCs w:val="18"/>
              </w:rPr>
              <m:t>∇</m:t>
            </m:r>
          </m:e>
          <m:sub>
            <m:r>
              <w:rPr>
                <w:rFonts w:ascii="Cambria Math" w:hAnsi="Cambria Math" w:cs="Times New Roman"/>
                <w:sz w:val="18"/>
                <w:szCs w:val="18"/>
              </w:rPr>
              <m:t>μ</m:t>
            </m:r>
          </m:sub>
        </m:sSub>
        <m:sSub>
          <m:sSubPr>
            <m:ctrlPr>
              <w:rPr>
                <w:rFonts w:ascii="Cambria Math" w:hAnsi="Cambria Math" w:cs="Times New Roman"/>
                <w:sz w:val="18"/>
                <w:szCs w:val="18"/>
              </w:rPr>
            </m:ctrlPr>
          </m:sSubPr>
          <m:e>
            <m:r>
              <m:rPr>
                <m:sty m:val="p"/>
              </m:rPr>
              <w:rPr>
                <w:rFonts w:ascii="Cambria Math" w:hAnsi="Cambria Math" w:cs="Times New Roman"/>
                <w:sz w:val="18"/>
                <w:szCs w:val="18"/>
              </w:rPr>
              <m:t>∇</m:t>
            </m:r>
          </m:e>
          <m:sub>
            <m:r>
              <w:rPr>
                <w:rFonts w:ascii="Cambria Math" w:hAnsi="Cambria Math" w:cs="Times New Roman"/>
                <w:sz w:val="18"/>
                <w:szCs w:val="18"/>
              </w:rPr>
              <m:t>ν</m:t>
            </m:r>
          </m:sub>
        </m:sSub>
        <m:r>
          <w:rPr>
            <w:rFonts w:ascii="Cambria Math" w:hAnsi="Cambria Math" w:cs="Times New Roman"/>
            <w:sz w:val="18"/>
            <w:szCs w:val="18"/>
          </w:rPr>
          <m:t>τ</m:t>
        </m:r>
      </m:oMath>
      <w:r w:rsidR="00F30F58" w:rsidRPr="00F30F58">
        <w:rPr>
          <w:rFonts w:ascii="Times New Roman" w:hAnsi="Times New Roman" w:cs="Times New Roman"/>
          <w:sz w:val="18"/>
          <w:lang w:val="en-GB"/>
        </w:rPr>
        <w:t>(x), with peaks where τ(x) changes rapidly. (d) QAOA achieves τ = 1.5, confirming the NISQ-verifiable prediction. LIGO constraint: χ &lt; 1.13 × 10⁻¹⁹ (dimensionless, c=G=1); SI conversion via crosswalk script.</w:t>
      </w:r>
    </w:p>
    <w:p w14:paraId="374B2229" w14:textId="77777777" w:rsidR="00FD638B" w:rsidRPr="00721D8E" w:rsidRDefault="00FD638B" w:rsidP="00A428DD">
      <w:pPr>
        <w:pStyle w:val="Heading2"/>
        <w:spacing w:line="360" w:lineRule="auto"/>
        <w:rPr>
          <w:rStyle w:val="Strong"/>
          <w:color w:val="auto"/>
        </w:rPr>
      </w:pPr>
      <w:r w:rsidRPr="00721D8E">
        <w:rPr>
          <w:rStyle w:val="Strong"/>
          <w:rFonts w:ascii="Times New Roman" w:hAnsi="Times New Roman" w:cs="Times New Roman"/>
          <w:bCs w:val="0"/>
          <w:color w:val="auto"/>
          <w:sz w:val="24"/>
        </w:rPr>
        <w:t>7.5 Gravitational Signatures: Testable Predictions from Coherence Fields</w:t>
      </w:r>
    </w:p>
    <w:p w14:paraId="3F2596C1" w14:textId="2E5E3C6A" w:rsidR="00DF4336" w:rsidRPr="005910D8" w:rsidRDefault="00FD638B" w:rsidP="00DF4336">
      <w:pPr>
        <w:spacing w:line="360" w:lineRule="auto"/>
        <w:jc w:val="both"/>
        <w:rPr>
          <w:rFonts w:ascii="Times New Roman" w:hAnsi="Times New Roman" w:cs="Times New Roman"/>
          <w:sz w:val="24"/>
        </w:rPr>
      </w:pPr>
      <w:r w:rsidRPr="00FD638B">
        <w:rPr>
          <w:rFonts w:ascii="Times New Roman" w:hAnsi="Times New Roman" w:cs="Times New Roman"/>
          <w:sz w:val="24"/>
        </w:rPr>
        <w:t xml:space="preserve">The same simulation models </w:t>
      </w:r>
      <w:r w:rsidRPr="00FD638B">
        <w:rPr>
          <w:rStyle w:val="mord"/>
          <w:rFonts w:ascii="Times New Roman" w:hAnsi="Times New Roman" w:cs="Times New Roman"/>
          <w:sz w:val="24"/>
        </w:rPr>
        <w:t>τ</w:t>
      </w:r>
      <w:r w:rsidRPr="00FD638B">
        <w:rPr>
          <w:rStyle w:val="mopen"/>
          <w:rFonts w:ascii="Times New Roman" w:hAnsi="Times New Roman" w:cs="Times New Roman"/>
          <w:sz w:val="24"/>
        </w:rPr>
        <w:t>(</w:t>
      </w:r>
      <w:r w:rsidRPr="00FD638B">
        <w:rPr>
          <w:rStyle w:val="mord"/>
          <w:rFonts w:ascii="Times New Roman" w:hAnsi="Times New Roman" w:cs="Times New Roman"/>
          <w:sz w:val="24"/>
        </w:rPr>
        <w:t>x</w:t>
      </w:r>
      <w:r w:rsidRPr="00FD638B">
        <w:rPr>
          <w:rStyle w:val="mclose"/>
          <w:rFonts w:ascii="Times New Roman" w:hAnsi="Times New Roman" w:cs="Times New Roman"/>
          <w:sz w:val="24"/>
        </w:rPr>
        <w:t>)</w:t>
      </w:r>
      <w:r w:rsidRPr="00FD638B">
        <w:rPr>
          <w:rFonts w:ascii="Times New Roman" w:hAnsi="Times New Roman" w:cs="Times New Roman"/>
          <w:sz w:val="24"/>
        </w:rPr>
        <w:t xml:space="preserve"> as a cosmic coherence field and computes its gravitational signature</w:t>
      </w:r>
      <w:r w:rsidR="00C17FD1">
        <w:rPr>
          <w:rFonts w:ascii="Times New Roman" w:hAnsi="Times New Roman" w:cs="Times New Roman"/>
          <w:sz w:val="24"/>
        </w:rPr>
        <w:t>.</w:t>
      </w:r>
      <w:r w:rsidRPr="00FD638B">
        <w:rPr>
          <w:rFonts w:ascii="Times New Roman" w:hAnsi="Times New Roman" w:cs="Times New Roman"/>
          <w:sz w:val="24"/>
        </w:rPr>
        <w:t xml:space="preserve"> </w:t>
      </w:r>
      <w:r w:rsidR="00DF4336" w:rsidRPr="00DF4336">
        <w:rPr>
          <w:rFonts w:ascii="Times New Roman" w:hAnsi="Times New Roman" w:cs="Times New Roman"/>
          <w:sz w:val="24"/>
          <w:szCs w:val="24"/>
        </w:rPr>
        <w:t xml:space="preserve">Peaks in ΔG occur where τ(x) changes rapidly (Fig. 4c). We adopt geometric units (c = G = 1) and treat χ as dimensionless. Detector-facing quantities (strain, spectral density) are reported in SI via a published units crosswalk script. </w:t>
      </w:r>
      <w:proofErr w:type="gramStart"/>
      <w:r w:rsidR="00DF4336" w:rsidRPr="00DF4336">
        <w:rPr>
          <w:rFonts w:ascii="Times New Roman" w:hAnsi="Times New Roman" w:cs="Times New Roman"/>
          <w:sz w:val="24"/>
          <w:szCs w:val="24"/>
        </w:rPr>
        <w:t>This</w:t>
      </w:r>
      <w:proofErr w:type="gramEnd"/>
      <w:r w:rsidR="00DF4336" w:rsidRPr="00DF4336">
        <w:rPr>
          <w:rFonts w:ascii="Times New Roman" w:hAnsi="Times New Roman" w:cs="Times New Roman"/>
          <w:sz w:val="24"/>
          <w:szCs w:val="24"/>
        </w:rPr>
        <w:t xml:space="preserve"> bridges symbolic thresholds to observable physics, fulfilling ENT’s goal of linking structure to measurable behavior. ENT predicts detectable gravitational anomalies tied to coherence gradients.</w:t>
      </w:r>
    </w:p>
    <w:p w14:paraId="16DCD021" w14:textId="77777777" w:rsidR="00C37652" w:rsidRPr="00721D8E" w:rsidRDefault="00466EB1" w:rsidP="00A428DD">
      <w:pPr>
        <w:pStyle w:val="Heading2"/>
        <w:spacing w:line="360" w:lineRule="auto"/>
        <w:rPr>
          <w:rStyle w:val="Strong"/>
          <w:color w:val="auto"/>
        </w:rPr>
      </w:pPr>
      <w:r>
        <w:rPr>
          <w:rStyle w:val="Strong"/>
          <w:rFonts w:ascii="Times New Roman" w:hAnsi="Times New Roman" w:cs="Times New Roman"/>
          <w:bCs w:val="0"/>
          <w:color w:val="auto"/>
          <w:sz w:val="24"/>
        </w:rPr>
        <w:t xml:space="preserve">7.6 Quantum </w:t>
      </w:r>
      <w:proofErr w:type="spellStart"/>
      <w:r>
        <w:rPr>
          <w:rStyle w:val="Strong"/>
          <w:rFonts w:ascii="Times New Roman" w:hAnsi="Times New Roman" w:cs="Times New Roman"/>
          <w:bCs w:val="0"/>
          <w:color w:val="auto"/>
          <w:sz w:val="24"/>
        </w:rPr>
        <w:t>Optimi</w:t>
      </w:r>
      <w:proofErr w:type="spellEnd"/>
      <w:r>
        <w:rPr>
          <w:rStyle w:val="Strong"/>
          <w:rFonts w:ascii="Times New Roman" w:hAnsi="Times New Roman" w:cs="Times New Roman"/>
          <w:bCs w:val="0"/>
          <w:color w:val="auto"/>
          <w:sz w:val="24"/>
          <w:lang w:val="en-GB"/>
        </w:rPr>
        <w:t>s</w:t>
      </w:r>
      <w:proofErr w:type="spellStart"/>
      <w:r w:rsidR="00C37652" w:rsidRPr="00721D8E">
        <w:rPr>
          <w:rStyle w:val="Strong"/>
          <w:rFonts w:ascii="Times New Roman" w:hAnsi="Times New Roman" w:cs="Times New Roman"/>
          <w:bCs w:val="0"/>
          <w:color w:val="auto"/>
          <w:sz w:val="24"/>
        </w:rPr>
        <w:t>ation</w:t>
      </w:r>
      <w:proofErr w:type="spellEnd"/>
      <w:r w:rsidR="00C37652" w:rsidRPr="00721D8E">
        <w:rPr>
          <w:rStyle w:val="Strong"/>
          <w:rFonts w:ascii="Times New Roman" w:hAnsi="Times New Roman" w:cs="Times New Roman"/>
          <w:bCs w:val="0"/>
          <w:color w:val="auto"/>
          <w:sz w:val="24"/>
        </w:rPr>
        <w:t xml:space="preserve">: QAOA Confirms </w:t>
      </w:r>
      <w:r w:rsidR="00C37652" w:rsidRPr="00721D8E">
        <w:rPr>
          <w:rStyle w:val="Strong"/>
          <w:b w:val="0"/>
          <w:color w:val="auto"/>
        </w:rPr>
        <w:t>τ=1.5</w:t>
      </w:r>
      <w:r w:rsidR="00C37652" w:rsidRPr="00721D8E">
        <w:rPr>
          <w:rStyle w:val="Strong"/>
          <w:rFonts w:ascii="Times New Roman" w:hAnsi="Times New Roman" w:cs="Times New Roman"/>
          <w:bCs w:val="0"/>
          <w:color w:val="auto"/>
          <w:sz w:val="24"/>
        </w:rPr>
        <w:t xml:space="preserve"> Threshold</w:t>
      </w:r>
    </w:p>
    <w:p w14:paraId="0FC0853D" w14:textId="56C69013" w:rsidR="009549C4" w:rsidRDefault="00195565" w:rsidP="009549C4">
      <w:pPr>
        <w:spacing w:line="360" w:lineRule="auto"/>
        <w:jc w:val="both"/>
        <w:rPr>
          <w:rFonts w:ascii="Times New Roman" w:hAnsi="Times New Roman" w:cs="Times New Roman"/>
          <w:sz w:val="24"/>
        </w:rPr>
      </w:pPr>
      <w:r w:rsidRPr="00ED325B">
        <w:rPr>
          <w:rFonts w:ascii="Times New Roman" w:hAnsi="Times New Roman" w:cs="Times New Roman"/>
          <w:sz w:val="24"/>
        </w:rPr>
        <w:t xml:space="preserve">Finally, the simulation computes the maximum coherence in a QAOA circuit designed to </w:t>
      </w:r>
      <w:proofErr w:type="spellStart"/>
      <w:r w:rsidRPr="00ED325B">
        <w:rPr>
          <w:rFonts w:ascii="Times New Roman" w:hAnsi="Times New Roman" w:cs="Times New Roman"/>
          <w:sz w:val="24"/>
        </w:rPr>
        <w:t>maximise</w:t>
      </w:r>
      <w:proofErr w:type="spellEnd"/>
      <w:r w:rsidRPr="00ED325B">
        <w:rPr>
          <w:rFonts w:ascii="Times New Roman" w:hAnsi="Times New Roman" w:cs="Times New Roman"/>
          <w:sz w:val="24"/>
        </w:rPr>
        <w:t xml:space="preserve"> </w:t>
      </w:r>
      <w:r w:rsidRPr="00ED325B">
        <w:rPr>
          <w:rFonts w:ascii="Cambria Math" w:hAnsi="Cambria Math" w:cs="Cambria Math"/>
          <w:sz w:val="24"/>
        </w:rPr>
        <w:t>⟨</w:t>
      </w:r>
      <w:proofErr w:type="spellStart"/>
      <w:r w:rsidRPr="00ED325B">
        <w:rPr>
          <w:rFonts w:ascii="Times New Roman" w:hAnsi="Times New Roman" w:cs="Times New Roman"/>
          <w:sz w:val="24"/>
        </w:rPr>
        <w:t>ZiZj</w:t>
      </w:r>
      <w:proofErr w:type="spellEnd"/>
      <w:r w:rsidRPr="00ED325B">
        <w:rPr>
          <w:rFonts w:ascii="Cambria Math" w:hAnsi="Cambria Math" w:cs="Cambria Math"/>
          <w:sz w:val="24"/>
        </w:rPr>
        <w:t>⟩</w:t>
      </w:r>
      <w:r w:rsidRPr="00ED325B">
        <w:rPr>
          <w:rFonts w:ascii="Times New Roman" w:hAnsi="Times New Roman" w:cs="Times New Roman"/>
          <w:sz w:val="24"/>
        </w:rPr>
        <w:t xml:space="preserve">. The theoretical maximum coherence for this 3-qubit chain is τ̂ = 1.5, as derived from the Hamiltonian </w:t>
      </w:r>
      <m:oMath>
        <m:sSubSup>
          <m:sSubSupPr>
            <m:ctrlPr>
              <w:rPr>
                <w:rFonts w:ascii="Cambria Math" w:hAnsi="Cambria Math" w:cs="Times New Roman"/>
                <w:sz w:val="24"/>
                <w:szCs w:val="24"/>
              </w:rPr>
            </m:ctrlPr>
          </m:sSubSupPr>
          <m:e>
            <m:r>
              <m:rPr>
                <m:sty m:val="p"/>
              </m:rPr>
              <w:rPr>
                <w:rStyle w:val="mord"/>
                <w:rFonts w:ascii="Cambria Math" w:hAnsi="Cambria Math" w:cs="Times New Roman"/>
                <w:sz w:val="24"/>
                <w:szCs w:val="24"/>
              </w:rPr>
              <m:t>H</m:t>
            </m:r>
          </m:e>
          <m:sub>
            <m:r>
              <m:rPr>
                <m:sty m:val="p"/>
              </m:rPr>
              <w:rPr>
                <w:rStyle w:val="mord"/>
                <w:rFonts w:ascii="Cambria Math" w:hAnsi="Cambria Math" w:cs="Times New Roman"/>
                <w:sz w:val="24"/>
                <w:szCs w:val="24"/>
              </w:rPr>
              <m:t>τ</m:t>
            </m:r>
          </m:sub>
          <m:sup>
            <m:r>
              <w:rPr>
                <w:rFonts w:ascii="Cambria Math" w:hAnsi="Cambria Math" w:cs="Times New Roman"/>
                <w:sz w:val="24"/>
                <w:szCs w:val="24"/>
              </w:rPr>
              <m:t xml:space="preserve"> </m:t>
            </m:r>
          </m:sup>
        </m:sSubSup>
      </m:oMath>
      <w:r w:rsidRPr="00ED325B">
        <w:rPr>
          <w:rFonts w:ascii="Times New Roman" w:hAnsi="Times New Roman" w:cs="Times New Roman"/>
          <w:sz w:val="24"/>
        </w:rPr>
        <w:t xml:space="preserve">= –ZZI – IZZ using SparsePauliOp. </w:t>
      </w:r>
      <w:r w:rsidR="009549C4" w:rsidRPr="009549C4">
        <w:rPr>
          <w:rFonts w:ascii="Times New Roman" w:hAnsi="Times New Roman" w:cs="Times New Roman"/>
          <w:sz w:val="24"/>
        </w:rPr>
        <w:t>This aligns with the NISQ</w:t>
      </w:r>
      <w:r w:rsidR="009549C4">
        <w:rPr>
          <w:rFonts w:ascii="Times New Roman" w:hAnsi="Times New Roman" w:cs="Times New Roman"/>
          <w:sz w:val="24"/>
        </w:rPr>
        <w:t xml:space="preserve">-verifiable prediction: "QAOA: </w:t>
      </w:r>
      <m:oMath>
        <m:sSubSup>
          <m:sSubSupPr>
            <m:ctrlPr>
              <w:rPr>
                <w:rFonts w:ascii="Cambria Math" w:hAnsi="Cambria Math" w:cs="Times New Roman"/>
                <w:sz w:val="24"/>
                <w:szCs w:val="24"/>
              </w:rPr>
            </m:ctrlPr>
          </m:sSubSupPr>
          <m:e>
            <m:r>
              <m:rPr>
                <m:sty m:val="p"/>
              </m:rPr>
              <w:rPr>
                <w:rStyle w:val="mord"/>
                <w:rFonts w:ascii="Cambria Math" w:hAnsi="Cambria Math" w:cs="Times New Roman"/>
                <w:sz w:val="24"/>
                <w:szCs w:val="24"/>
              </w:rPr>
              <m:t>τ</m:t>
            </m:r>
          </m:e>
          <m:sub>
            <m:r>
              <w:rPr>
                <w:rFonts w:ascii="Cambria Math" w:hAnsi="Cambria Math" w:cs="Times New Roman"/>
                <w:sz w:val="24"/>
                <w:szCs w:val="24"/>
              </w:rPr>
              <m:t>p</m:t>
            </m:r>
          </m:sub>
          <m:sup>
            <m:r>
              <w:rPr>
                <w:rFonts w:ascii="Cambria Math" w:hAnsi="Cambria Math" w:cs="Times New Roman"/>
                <w:sz w:val="24"/>
                <w:szCs w:val="24"/>
              </w:rPr>
              <m:t xml:space="preserve"> </m:t>
            </m:r>
          </m:sup>
        </m:sSubSup>
      </m:oMath>
      <w:r w:rsidR="009549C4" w:rsidRPr="009549C4">
        <w:rPr>
          <w:rFonts w:ascii="Times New Roman" w:hAnsi="Times New Roman" w:cs="Times New Roman"/>
          <w:sz w:val="24"/>
        </w:rPr>
        <w:t xml:space="preserve"> = 1.5,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9549C4" w:rsidRPr="009549C4">
        <w:rPr>
          <w:rFonts w:ascii="Times New Roman" w:hAnsi="Times New Roman" w:cs="Times New Roman"/>
          <w:sz w:val="24"/>
        </w:rPr>
        <w:t xml:space="preserve">≈ 1.32". Previously reported </w:t>
      </w:r>
      <w:r w:rsidR="00D33D89">
        <w:rPr>
          <w:rFonts w:ascii="Times New Roman" w:hAnsi="Times New Roman" w:cs="Times New Roman"/>
          <w:sz w:val="24"/>
        </w:rPr>
        <w:t>t</w:t>
      </w:r>
      <w:r w:rsidR="00D33D89" w:rsidRPr="00D33D89">
        <w:rPr>
          <w:rFonts w:ascii="Times New Roman" w:hAnsi="Times New Roman" w:cs="Times New Roman"/>
          <w:sz w:val="24"/>
        </w:rPr>
        <w:t xml:space="preserve">he stability band 1.15 ≤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D33D89" w:rsidRPr="00D33D89">
        <w:rPr>
          <w:rFonts w:ascii="Times New Roman" w:hAnsi="Times New Roman" w:cs="Times New Roman"/>
          <w:sz w:val="24"/>
        </w:rPr>
        <w:t xml:space="preserve"> ≤ 1.32 arises empirically from perturbation simulations and represents the region of robust persistence.</w:t>
      </w:r>
      <w:r w:rsidR="009549C4" w:rsidRPr="009549C4">
        <w:rPr>
          <w:rFonts w:ascii="Times New Roman" w:hAnsi="Times New Roman" w:cs="Times New Roman"/>
          <w:sz w:val="24"/>
        </w:rPr>
        <w:t xml:space="preserve"> We report this as an empirical range with 95% confidence intervals, not as a universal constant.</w:t>
      </w:r>
    </w:p>
    <w:p w14:paraId="1A3E1C08" w14:textId="089C533B" w:rsidR="00195565" w:rsidRPr="00ED325B" w:rsidRDefault="00195565" w:rsidP="00195565">
      <w:pPr>
        <w:spacing w:line="360" w:lineRule="auto"/>
        <w:jc w:val="both"/>
        <w:rPr>
          <w:rFonts w:ascii="Times New Roman" w:hAnsi="Times New Roman" w:cs="Times New Roman"/>
          <w:sz w:val="24"/>
        </w:rPr>
      </w:pPr>
      <w:r w:rsidRPr="00ED325B">
        <w:rPr>
          <w:rFonts w:ascii="Times New Roman" w:hAnsi="Times New Roman" w:cs="Times New Roman"/>
          <w:sz w:val="24"/>
        </w:rPr>
        <w:t>This supports that active quantum systems with feedback can cross</w:t>
      </w:r>
      <m:oMath>
        <m:r>
          <w:rPr>
            <w:rFonts w:ascii="Cambria Math" w:hAnsi="Cambria Math" w:cs="Times New Roman"/>
            <w:sz w:val="24"/>
            <w:szCs w:val="24"/>
          </w:rPr>
          <m:t>,</m:t>
        </m:r>
      </m:oMath>
      <w:r w:rsidRPr="00ED325B">
        <w:rPr>
          <w:rFonts w:ascii="Times New Roman" w:hAnsi="Times New Roman" w:cs="Times New Roman"/>
          <w:sz w:val="24"/>
        </w:rPr>
        <w:t xml:space="preserve"> entering a regime of recursively stable symbolic behavior. However, hardware replication is pending.</w:t>
      </w:r>
    </w:p>
    <w:p w14:paraId="3BC3CE8A" w14:textId="3398078D" w:rsidR="00721D8E" w:rsidRPr="006A48D1" w:rsidRDefault="008E1027" w:rsidP="006A48D1">
      <w:pPr>
        <w:pStyle w:val="Heading2"/>
        <w:spacing w:line="360" w:lineRule="auto"/>
        <w:rPr>
          <w:rFonts w:ascii="Times New Roman" w:hAnsi="Times New Roman" w:cs="Times New Roman"/>
          <w:b/>
          <w:color w:val="auto"/>
          <w:sz w:val="24"/>
        </w:rPr>
      </w:pPr>
      <w:r w:rsidRPr="00721D8E">
        <w:rPr>
          <w:rStyle w:val="Strong"/>
          <w:rFonts w:ascii="Times New Roman" w:hAnsi="Times New Roman" w:cs="Times New Roman"/>
          <w:bCs w:val="0"/>
          <w:color w:val="auto"/>
          <w:sz w:val="24"/>
        </w:rPr>
        <w:t>7.7 Summary of Simulation Outcomes</w:t>
      </w:r>
    </w:p>
    <w:p w14:paraId="55D21894" w14:textId="44DB3F43" w:rsidR="006A48D1" w:rsidRPr="006A48D1" w:rsidRDefault="006A48D1" w:rsidP="006A48D1">
      <w:pPr>
        <w:pStyle w:val="Caption"/>
        <w:keepNext/>
        <w:rPr>
          <w:rFonts w:ascii="Times New Roman" w:hAnsi="Times New Roman" w:cs="Times New Roman"/>
          <w:sz w:val="20"/>
        </w:rPr>
      </w:pPr>
      <w:r w:rsidRPr="006A48D1">
        <w:rPr>
          <w:rFonts w:ascii="Times New Roman" w:hAnsi="Times New Roman" w:cs="Times New Roman"/>
          <w:sz w:val="20"/>
        </w:rPr>
        <w:t xml:space="preserve">Table </w:t>
      </w:r>
      <w:r w:rsidRPr="006A48D1">
        <w:rPr>
          <w:rFonts w:ascii="Times New Roman" w:hAnsi="Times New Roman" w:cs="Times New Roman"/>
          <w:sz w:val="20"/>
        </w:rPr>
        <w:fldChar w:fldCharType="begin"/>
      </w:r>
      <w:r w:rsidRPr="006A48D1">
        <w:rPr>
          <w:rFonts w:ascii="Times New Roman" w:hAnsi="Times New Roman" w:cs="Times New Roman"/>
          <w:sz w:val="20"/>
        </w:rPr>
        <w:instrText xml:space="preserve"> SEQ Table \* ARABIC </w:instrText>
      </w:r>
      <w:r w:rsidRPr="006A48D1">
        <w:rPr>
          <w:rFonts w:ascii="Times New Roman" w:hAnsi="Times New Roman" w:cs="Times New Roman"/>
          <w:sz w:val="20"/>
        </w:rPr>
        <w:fldChar w:fldCharType="separate"/>
      </w:r>
      <w:r w:rsidR="004E7814">
        <w:rPr>
          <w:rFonts w:ascii="Times New Roman" w:hAnsi="Times New Roman" w:cs="Times New Roman"/>
          <w:noProof/>
          <w:sz w:val="20"/>
        </w:rPr>
        <w:t>3</w:t>
      </w:r>
      <w:r w:rsidRPr="006A48D1">
        <w:rPr>
          <w:rFonts w:ascii="Times New Roman" w:hAnsi="Times New Roman" w:cs="Times New Roman"/>
          <w:sz w:val="20"/>
        </w:rPr>
        <w:fldChar w:fldCharType="end"/>
      </w:r>
      <w:r w:rsidRPr="006A48D1">
        <w:rPr>
          <w:rFonts w:ascii="Times New Roman" w:hAnsi="Times New Roman" w:cs="Times New Roman"/>
          <w:sz w:val="20"/>
        </w:rPr>
        <w:t>: Summary of Domain-Specific Simulations and Key Results</w:t>
      </w:r>
    </w:p>
    <w:tbl>
      <w:tblPr>
        <w:tblStyle w:val="TableGrid"/>
        <w:tblW w:w="9772" w:type="dxa"/>
        <w:tblLook w:val="04A0" w:firstRow="1" w:lastRow="0" w:firstColumn="1" w:lastColumn="0" w:noHBand="0" w:noVBand="1"/>
      </w:tblPr>
      <w:tblGrid>
        <w:gridCol w:w="3463"/>
        <w:gridCol w:w="1323"/>
        <w:gridCol w:w="636"/>
        <w:gridCol w:w="4350"/>
      </w:tblGrid>
      <w:tr w:rsidR="00D615D3" w:rsidRPr="00D615D3" w14:paraId="18D3C88E" w14:textId="77777777" w:rsidTr="008E1027">
        <w:trPr>
          <w:trHeight w:val="290"/>
        </w:trPr>
        <w:tc>
          <w:tcPr>
            <w:tcW w:w="3463" w:type="dxa"/>
            <w:noWrap/>
            <w:hideMark/>
          </w:tcPr>
          <w:p w14:paraId="61D7635D" w14:textId="77777777" w:rsidR="00D615D3" w:rsidRPr="00D615D3" w:rsidRDefault="00D615D3" w:rsidP="00A428DD">
            <w:pPr>
              <w:spacing w:line="360" w:lineRule="auto"/>
              <w:rPr>
                <w:rFonts w:ascii="Times New Roman" w:eastAsia="Times New Roman" w:hAnsi="Times New Roman" w:cs="Times New Roman"/>
                <w:b/>
                <w:color w:val="000000"/>
                <w:sz w:val="24"/>
              </w:rPr>
            </w:pPr>
            <w:r w:rsidRPr="00D615D3">
              <w:rPr>
                <w:rFonts w:ascii="Times New Roman" w:eastAsia="Times New Roman" w:hAnsi="Times New Roman" w:cs="Times New Roman"/>
                <w:b/>
                <w:color w:val="000000"/>
                <w:sz w:val="24"/>
              </w:rPr>
              <w:t>Simulation</w:t>
            </w:r>
          </w:p>
        </w:tc>
        <w:tc>
          <w:tcPr>
            <w:tcW w:w="1323" w:type="dxa"/>
            <w:noWrap/>
            <w:hideMark/>
          </w:tcPr>
          <w:p w14:paraId="1F0BE1D2" w14:textId="77777777" w:rsidR="00D615D3" w:rsidRPr="00D615D3" w:rsidRDefault="00D615D3" w:rsidP="00A428DD">
            <w:pPr>
              <w:spacing w:line="360" w:lineRule="auto"/>
              <w:rPr>
                <w:rFonts w:ascii="Times New Roman" w:eastAsia="Times New Roman" w:hAnsi="Times New Roman" w:cs="Times New Roman"/>
                <w:b/>
                <w:color w:val="000000"/>
                <w:sz w:val="24"/>
              </w:rPr>
            </w:pPr>
            <w:r w:rsidRPr="00D615D3">
              <w:rPr>
                <w:rFonts w:ascii="Times New Roman" w:eastAsia="Times New Roman" w:hAnsi="Times New Roman" w:cs="Times New Roman"/>
                <w:b/>
                <w:color w:val="000000"/>
                <w:sz w:val="24"/>
              </w:rPr>
              <w:t>Domain</w:t>
            </w:r>
          </w:p>
        </w:tc>
        <w:tc>
          <w:tcPr>
            <w:tcW w:w="636" w:type="dxa"/>
            <w:noWrap/>
            <w:hideMark/>
          </w:tcPr>
          <w:p w14:paraId="25E2F282" w14:textId="77777777" w:rsidR="00D615D3" w:rsidRPr="00D615D3" w:rsidRDefault="00000000" w:rsidP="00A428DD">
            <w:pPr>
              <w:spacing w:line="360" w:lineRule="auto"/>
              <w:rPr>
                <w:rFonts w:ascii="Times New Roman" w:eastAsia="Times New Roman" w:hAnsi="Times New Roman" w:cs="Times New Roman"/>
                <w:b/>
                <w:color w:val="000000"/>
                <w:sz w:val="28"/>
              </w:rPr>
            </w:pPr>
            <m:oMathPara>
              <m:oMath>
                <m:sSub>
                  <m:sSubPr>
                    <m:ctrlPr>
                      <w:rPr>
                        <w:rStyle w:val="mord"/>
                        <w:rFonts w:ascii="Cambria Math" w:hAnsi="Cambria Math" w:cs="Times New Roman"/>
                        <w:b/>
                        <w:sz w:val="28"/>
                        <w:szCs w:val="24"/>
                      </w:rPr>
                    </m:ctrlPr>
                  </m:sSubPr>
                  <m:e>
                    <m:r>
                      <m:rPr>
                        <m:sty m:val="bi"/>
                      </m:rPr>
                      <w:rPr>
                        <w:rStyle w:val="mord"/>
                        <w:rFonts w:ascii="Cambria Math" w:hAnsi="Cambria Math" w:cs="Times New Roman"/>
                        <w:sz w:val="28"/>
                        <w:szCs w:val="24"/>
                      </w:rPr>
                      <m:t>τ</m:t>
                    </m:r>
                  </m:e>
                  <m:sub>
                    <m:r>
                      <m:rPr>
                        <m:sty m:val="bi"/>
                      </m:rPr>
                      <w:rPr>
                        <w:rStyle w:val="mord"/>
                        <w:rFonts w:ascii="Cambria Math" w:hAnsi="Cambria Math" w:cs="Times New Roman"/>
                        <w:sz w:val="28"/>
                        <w:szCs w:val="24"/>
                      </w:rPr>
                      <m:t>c</m:t>
                    </m:r>
                  </m:sub>
                </m:sSub>
              </m:oMath>
            </m:oMathPara>
          </w:p>
        </w:tc>
        <w:tc>
          <w:tcPr>
            <w:tcW w:w="4350" w:type="dxa"/>
            <w:noWrap/>
            <w:hideMark/>
          </w:tcPr>
          <w:p w14:paraId="0E7E2811" w14:textId="77777777" w:rsidR="00D615D3" w:rsidRPr="00D615D3" w:rsidRDefault="00D615D3" w:rsidP="00A428DD">
            <w:pPr>
              <w:spacing w:line="360" w:lineRule="auto"/>
              <w:rPr>
                <w:rFonts w:ascii="Times New Roman" w:eastAsia="Times New Roman" w:hAnsi="Times New Roman" w:cs="Times New Roman"/>
                <w:b/>
                <w:color w:val="000000"/>
                <w:sz w:val="24"/>
              </w:rPr>
            </w:pPr>
            <w:r w:rsidRPr="00D615D3">
              <w:rPr>
                <w:rFonts w:ascii="Times New Roman" w:eastAsia="Times New Roman" w:hAnsi="Times New Roman" w:cs="Times New Roman"/>
                <w:b/>
                <w:color w:val="000000"/>
                <w:sz w:val="24"/>
              </w:rPr>
              <w:t>Key Result</w:t>
            </w:r>
          </w:p>
        </w:tc>
      </w:tr>
      <w:tr w:rsidR="00D615D3" w:rsidRPr="00D615D3" w14:paraId="5F57917C" w14:textId="77777777" w:rsidTr="008E1027">
        <w:trPr>
          <w:trHeight w:val="290"/>
        </w:trPr>
        <w:tc>
          <w:tcPr>
            <w:tcW w:w="3463" w:type="dxa"/>
            <w:noWrap/>
            <w:hideMark/>
          </w:tcPr>
          <w:p w14:paraId="0FC1A1CB"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neural_validation.py</w:t>
            </w:r>
          </w:p>
        </w:tc>
        <w:tc>
          <w:tcPr>
            <w:tcW w:w="1323" w:type="dxa"/>
            <w:noWrap/>
            <w:hideMark/>
          </w:tcPr>
          <w:p w14:paraId="126890B0"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Neural</w:t>
            </w:r>
          </w:p>
        </w:tc>
        <w:tc>
          <w:tcPr>
            <w:tcW w:w="636" w:type="dxa"/>
            <w:noWrap/>
            <w:hideMark/>
          </w:tcPr>
          <w:p w14:paraId="50835C4B" w14:textId="77777777" w:rsidR="00D615D3" w:rsidRPr="00D615D3" w:rsidRDefault="00D615D3" w:rsidP="00A428DD">
            <w:pPr>
              <w:spacing w:line="360" w:lineRule="auto"/>
              <w:jc w:val="right"/>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0.5</w:t>
            </w:r>
          </w:p>
        </w:tc>
        <w:tc>
          <w:tcPr>
            <w:tcW w:w="4350" w:type="dxa"/>
            <w:noWrap/>
            <w:hideMark/>
          </w:tcPr>
          <w:p w14:paraId="5A789777" w14:textId="77777777" w:rsidR="00D615D3" w:rsidRPr="00D615D3" w:rsidRDefault="00000000" w:rsidP="00A428DD">
            <w:pPr>
              <w:spacing w:line="360" w:lineRule="auto"/>
              <w:rPr>
                <w:rFonts w:ascii="Times New Roman" w:eastAsia="Times New Roman" w:hAnsi="Times New Roman" w:cs="Times New Roman"/>
                <w:color w:val="000000"/>
                <w:sz w:val="24"/>
              </w:rPr>
            </w:pP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D615D3" w:rsidRPr="00D615D3">
              <w:rPr>
                <w:rFonts w:ascii="Times New Roman" w:eastAsia="Times New Roman" w:hAnsi="Times New Roman" w:cs="Times New Roman"/>
                <w:color w:val="000000"/>
                <w:sz w:val="24"/>
              </w:rPr>
              <w:t xml:space="preserve"> = 0.00 → no emergence at rest</w:t>
            </w:r>
          </w:p>
        </w:tc>
      </w:tr>
      <w:tr w:rsidR="00D615D3" w:rsidRPr="00D615D3" w14:paraId="5493DF68" w14:textId="77777777" w:rsidTr="008E1027">
        <w:trPr>
          <w:trHeight w:val="290"/>
        </w:trPr>
        <w:tc>
          <w:tcPr>
            <w:tcW w:w="3463" w:type="dxa"/>
            <w:noWrap/>
            <w:hideMark/>
          </w:tcPr>
          <w:p w14:paraId="3D753968"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quantum_validation.py</w:t>
            </w:r>
          </w:p>
        </w:tc>
        <w:tc>
          <w:tcPr>
            <w:tcW w:w="1323" w:type="dxa"/>
            <w:noWrap/>
            <w:hideMark/>
          </w:tcPr>
          <w:p w14:paraId="5528322E"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Quantum</w:t>
            </w:r>
          </w:p>
        </w:tc>
        <w:tc>
          <w:tcPr>
            <w:tcW w:w="636" w:type="dxa"/>
            <w:noWrap/>
            <w:hideMark/>
          </w:tcPr>
          <w:p w14:paraId="021A0208" w14:textId="77777777" w:rsidR="00D615D3" w:rsidRPr="00D615D3" w:rsidRDefault="00D615D3" w:rsidP="00A428DD">
            <w:pPr>
              <w:spacing w:line="360" w:lineRule="auto"/>
              <w:jc w:val="right"/>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1.15</w:t>
            </w:r>
          </w:p>
        </w:tc>
        <w:tc>
          <w:tcPr>
            <w:tcW w:w="4350" w:type="dxa"/>
            <w:noWrap/>
            <w:hideMark/>
          </w:tcPr>
          <w:p w14:paraId="3ACC8EED" w14:textId="77777777" w:rsidR="00D615D3" w:rsidRPr="00D615D3" w:rsidRDefault="00000000" w:rsidP="00A428DD">
            <w:pPr>
              <w:spacing w:line="360" w:lineRule="auto"/>
              <w:rPr>
                <w:rFonts w:ascii="Times New Roman" w:eastAsia="Times New Roman" w:hAnsi="Times New Roman" w:cs="Times New Roman"/>
                <w:color w:val="000000"/>
                <w:sz w:val="24"/>
              </w:rPr>
            </w:pP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00D615D3" w:rsidRPr="00D615D3">
              <w:rPr>
                <w:rFonts w:ascii="Times New Roman" w:eastAsia="Times New Roman" w:hAnsi="Times New Roman" w:cs="Times New Roman"/>
                <w:color w:val="000000"/>
                <w:sz w:val="24"/>
              </w:rPr>
              <w:t>(t) = 0 → passive decay ≠ structure</w:t>
            </w:r>
          </w:p>
        </w:tc>
      </w:tr>
      <w:tr w:rsidR="00D615D3" w:rsidRPr="00D615D3" w14:paraId="0407B41D" w14:textId="77777777" w:rsidTr="008E1027">
        <w:trPr>
          <w:trHeight w:val="290"/>
        </w:trPr>
        <w:tc>
          <w:tcPr>
            <w:tcW w:w="3463" w:type="dxa"/>
            <w:noWrap/>
            <w:hideMark/>
          </w:tcPr>
          <w:p w14:paraId="47EE8A4C"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iit_correlation.py</w:t>
            </w:r>
          </w:p>
        </w:tc>
        <w:tc>
          <w:tcPr>
            <w:tcW w:w="1323" w:type="dxa"/>
            <w:noWrap/>
            <w:hideMark/>
          </w:tcPr>
          <w:p w14:paraId="253C6692"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AI/IIT</w:t>
            </w:r>
          </w:p>
        </w:tc>
        <w:tc>
          <w:tcPr>
            <w:tcW w:w="636" w:type="dxa"/>
            <w:noWrap/>
            <w:hideMark/>
          </w:tcPr>
          <w:p w14:paraId="1937A42A"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w:t>
            </w:r>
          </w:p>
        </w:tc>
        <w:tc>
          <w:tcPr>
            <w:tcW w:w="4350" w:type="dxa"/>
            <w:noWrap/>
            <w:hideMark/>
          </w:tcPr>
          <w:p w14:paraId="06A1B0C9" w14:textId="77777777" w:rsidR="00D615D3" w:rsidRPr="00D615D3" w:rsidRDefault="008D290A" w:rsidP="00A428DD">
            <w:pPr>
              <w:spacing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 = 0.98→</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8D290A">
              <w:rPr>
                <w:rFonts w:ascii="Cambria Math" w:eastAsia="Times New Roman" w:hAnsi="Cambria Math" w:cs="Cambria Math"/>
                <w:color w:val="000000"/>
                <w:sz w:val="24"/>
              </w:rPr>
              <w:t>∝</w:t>
            </w:r>
            <w:r w:rsidRPr="008D290A">
              <w:rPr>
                <w:rFonts w:ascii="Times New Roman" w:eastAsia="Times New Roman" w:hAnsi="Times New Roman" w:cs="Times New Roman"/>
                <w:color w:val="000000"/>
                <w:sz w:val="24"/>
              </w:rPr>
              <w:t>Φ</w:t>
            </w:r>
          </w:p>
        </w:tc>
      </w:tr>
      <w:tr w:rsidR="00D615D3" w:rsidRPr="00D615D3" w14:paraId="70001A8A" w14:textId="77777777" w:rsidTr="008E1027">
        <w:trPr>
          <w:trHeight w:val="290"/>
        </w:trPr>
        <w:tc>
          <w:tcPr>
            <w:tcW w:w="3463" w:type="dxa"/>
            <w:noWrap/>
            <w:hideMark/>
          </w:tcPr>
          <w:p w14:paraId="36956CA4" w14:textId="242A3E26" w:rsidR="00D615D3" w:rsidRPr="00D615D3" w:rsidRDefault="0056364E" w:rsidP="00A428DD">
            <w:pPr>
              <w:spacing w:line="360" w:lineRule="auto"/>
              <w:rPr>
                <w:rFonts w:ascii="Times New Roman" w:eastAsia="Times New Roman" w:hAnsi="Times New Roman" w:cs="Times New Roman"/>
                <w:color w:val="000000"/>
                <w:sz w:val="24"/>
              </w:rPr>
            </w:pPr>
            <w:proofErr w:type="spellStart"/>
            <w:r w:rsidRPr="0056364E">
              <w:rPr>
                <w:rFonts w:ascii="Times New Roman" w:eastAsia="Times New Roman" w:hAnsi="Times New Roman" w:cs="Times New Roman"/>
                <w:color w:val="000000"/>
                <w:sz w:val="24"/>
              </w:rPr>
              <w:t>ent</w:t>
            </w:r>
            <w:proofErr w:type="spellEnd"/>
            <w:r w:rsidRPr="0056364E">
              <w:rPr>
                <w:rFonts w:ascii="Times New Roman" w:eastAsia="Times New Roman" w:hAnsi="Times New Roman" w:cs="Times New Roman"/>
                <w:color w:val="000000"/>
                <w:sz w:val="24"/>
              </w:rPr>
              <w:t xml:space="preserve"> − </w:t>
            </w:r>
            <w:proofErr w:type="spellStart"/>
            <w:r w:rsidRPr="0056364E">
              <w:rPr>
                <w:rFonts w:ascii="Times New Roman" w:eastAsia="Times New Roman" w:hAnsi="Times New Roman" w:cs="Times New Roman"/>
                <w:color w:val="000000"/>
                <w:sz w:val="24"/>
              </w:rPr>
              <w:t>py</w:t>
            </w:r>
            <w:proofErr w:type="spellEnd"/>
            <w:r w:rsidRPr="0056364E">
              <w:rPr>
                <w:rFonts w:ascii="Times New Roman" w:eastAsia="Times New Roman" w:hAnsi="Times New Roman" w:cs="Times New Roman"/>
                <w:color w:val="000000"/>
                <w:sz w:val="24"/>
              </w:rPr>
              <w:t xml:space="preserve"> −complete −sims.py</w:t>
            </w:r>
          </w:p>
        </w:tc>
        <w:tc>
          <w:tcPr>
            <w:tcW w:w="1323" w:type="dxa"/>
            <w:noWrap/>
            <w:hideMark/>
          </w:tcPr>
          <w:p w14:paraId="1D759A95"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Cosmology</w:t>
            </w:r>
          </w:p>
        </w:tc>
        <w:tc>
          <w:tcPr>
            <w:tcW w:w="636" w:type="dxa"/>
            <w:noWrap/>
            <w:hideMark/>
          </w:tcPr>
          <w:p w14:paraId="43B81926" w14:textId="77777777" w:rsidR="00D615D3" w:rsidRPr="00D615D3" w:rsidRDefault="00D615D3" w:rsidP="00A428DD">
            <w:pPr>
              <w:spacing w:line="360" w:lineRule="auto"/>
              <w:jc w:val="right"/>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1.8</w:t>
            </w:r>
          </w:p>
        </w:tc>
        <w:tc>
          <w:tcPr>
            <w:tcW w:w="4350" w:type="dxa"/>
            <w:noWrap/>
            <w:hideMark/>
          </w:tcPr>
          <w:p w14:paraId="08A9AA8A"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 xml:space="preserve">26.4% stable </w:t>
            </w:r>
            <w:proofErr w:type="spellStart"/>
            <w:r w:rsidRPr="00D615D3">
              <w:rPr>
                <w:rFonts w:ascii="Times New Roman" w:eastAsia="Times New Roman" w:hAnsi="Times New Roman" w:cs="Times New Roman"/>
                <w:color w:val="000000"/>
                <w:sz w:val="24"/>
              </w:rPr>
              <w:t>vacua</w:t>
            </w:r>
            <w:proofErr w:type="spellEnd"/>
            <w:r w:rsidRPr="00D615D3">
              <w:rPr>
                <w:rFonts w:ascii="Times New Roman" w:eastAsia="Times New Roman" w:hAnsi="Times New Roman" w:cs="Times New Roman"/>
                <w:color w:val="000000"/>
                <w:sz w:val="24"/>
              </w:rPr>
              <w:t xml:space="preserve"> → selection effect</w:t>
            </w:r>
          </w:p>
        </w:tc>
      </w:tr>
      <w:tr w:rsidR="00D615D3" w:rsidRPr="00D615D3" w14:paraId="42A22CF3" w14:textId="77777777" w:rsidTr="008E1027">
        <w:trPr>
          <w:trHeight w:val="290"/>
        </w:trPr>
        <w:tc>
          <w:tcPr>
            <w:tcW w:w="3463" w:type="dxa"/>
            <w:noWrap/>
            <w:hideMark/>
          </w:tcPr>
          <w:p w14:paraId="4F0718FE" w14:textId="659F2DFE" w:rsidR="00D615D3" w:rsidRPr="00D615D3" w:rsidRDefault="0056364E" w:rsidP="00A428DD">
            <w:pPr>
              <w:spacing w:line="360" w:lineRule="auto"/>
              <w:rPr>
                <w:rFonts w:ascii="Times New Roman" w:eastAsia="Times New Roman" w:hAnsi="Times New Roman" w:cs="Times New Roman"/>
                <w:color w:val="000000"/>
                <w:sz w:val="24"/>
              </w:rPr>
            </w:pPr>
            <w:proofErr w:type="spellStart"/>
            <w:r w:rsidRPr="0056364E">
              <w:rPr>
                <w:rFonts w:ascii="Times New Roman" w:eastAsia="Times New Roman" w:hAnsi="Times New Roman" w:cs="Times New Roman"/>
                <w:color w:val="000000"/>
                <w:sz w:val="24"/>
              </w:rPr>
              <w:t>ent</w:t>
            </w:r>
            <w:proofErr w:type="spellEnd"/>
            <w:r w:rsidRPr="0056364E">
              <w:rPr>
                <w:rFonts w:ascii="Times New Roman" w:eastAsia="Times New Roman" w:hAnsi="Times New Roman" w:cs="Times New Roman"/>
                <w:color w:val="000000"/>
                <w:sz w:val="24"/>
              </w:rPr>
              <w:t xml:space="preserve"> − </w:t>
            </w:r>
            <w:proofErr w:type="spellStart"/>
            <w:r w:rsidRPr="0056364E">
              <w:rPr>
                <w:rFonts w:ascii="Times New Roman" w:eastAsia="Times New Roman" w:hAnsi="Times New Roman" w:cs="Times New Roman"/>
                <w:color w:val="000000"/>
                <w:sz w:val="24"/>
              </w:rPr>
              <w:t>py</w:t>
            </w:r>
            <w:proofErr w:type="spellEnd"/>
            <w:r w:rsidRPr="0056364E">
              <w:rPr>
                <w:rFonts w:ascii="Times New Roman" w:eastAsia="Times New Roman" w:hAnsi="Times New Roman" w:cs="Times New Roman"/>
                <w:color w:val="000000"/>
                <w:sz w:val="24"/>
              </w:rPr>
              <w:t xml:space="preserve"> −complete −sims.py</w:t>
            </w:r>
          </w:p>
        </w:tc>
        <w:tc>
          <w:tcPr>
            <w:tcW w:w="1323" w:type="dxa"/>
            <w:noWrap/>
            <w:hideMark/>
          </w:tcPr>
          <w:p w14:paraId="5E56A1A9"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Gravity</w:t>
            </w:r>
          </w:p>
        </w:tc>
        <w:tc>
          <w:tcPr>
            <w:tcW w:w="636" w:type="dxa"/>
            <w:noWrap/>
            <w:hideMark/>
          </w:tcPr>
          <w:p w14:paraId="3C84C4FC"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w:t>
            </w:r>
          </w:p>
        </w:tc>
        <w:tc>
          <w:tcPr>
            <w:tcW w:w="4350" w:type="dxa"/>
            <w:noWrap/>
            <w:hideMark/>
          </w:tcPr>
          <w:p w14:paraId="4C85C34D" w14:textId="28AD8FA5" w:rsidR="00D615D3" w:rsidRPr="00D615D3" w:rsidRDefault="00875959" w:rsidP="00EC5920">
            <w:pPr>
              <w:spacing w:line="360" w:lineRule="auto"/>
              <w:jc w:val="center"/>
              <w:rPr>
                <w:rFonts w:ascii="Times New Roman" w:eastAsiaTheme="minorEastAsia" w:hAnsi="Times New Roman" w:cs="Times New Roman"/>
                <w:sz w:val="24"/>
              </w:rPr>
            </w:pPr>
            <m:oMath>
              <m:r>
                <w:rPr>
                  <w:rFonts w:ascii="Cambria Math" w:hAnsi="Cambria Math" w:cs="Times New Roman"/>
                  <w:sz w:val="24"/>
                </w:rPr>
                <m:t>χ</m:t>
              </m:r>
              <m:r>
                <w:rPr>
                  <w:rStyle w:val="Strong"/>
                  <w:rFonts w:ascii="Cambria Math" w:hAnsi="Cambria Math" w:cs="Times New Roman"/>
                  <w:sz w:val="24"/>
                </w:rPr>
                <m:t>&lt;1.13×</m:t>
              </m:r>
              <m:sSup>
                <m:sSupPr>
                  <m:ctrlPr>
                    <w:rPr>
                      <w:rStyle w:val="Strong"/>
                      <w:rFonts w:ascii="Cambria Math" w:hAnsi="Cambria Math" w:cs="Times New Roman"/>
                      <w:b w:val="0"/>
                      <w:bCs w:val="0"/>
                      <w:sz w:val="24"/>
                    </w:rPr>
                  </m:ctrlPr>
                </m:sSupPr>
                <m:e>
                  <m:r>
                    <w:rPr>
                      <w:rStyle w:val="Strong"/>
                      <w:rFonts w:ascii="Cambria Math" w:hAnsi="Cambria Math" w:cs="Times New Roman"/>
                      <w:sz w:val="24"/>
                    </w:rPr>
                    <m:t>10</m:t>
                  </m:r>
                </m:e>
                <m:sup>
                  <m:r>
                    <w:rPr>
                      <w:rStyle w:val="Strong"/>
                      <w:rFonts w:ascii="Cambria Math" w:hAnsi="Cambria Math" w:cs="Times New Roman"/>
                      <w:sz w:val="24"/>
                    </w:rPr>
                    <m:t>-19</m:t>
                  </m:r>
                </m:sup>
              </m:sSup>
              <m:sSup>
                <m:sSupPr>
                  <m:ctrlPr>
                    <w:rPr>
                      <w:rStyle w:val="Strong"/>
                      <w:rFonts w:ascii="Cambria Math" w:hAnsi="Cambria Math" w:cs="Times New Roman"/>
                      <w:b w:val="0"/>
                      <w:bCs w:val="0"/>
                      <w:sz w:val="24"/>
                    </w:rPr>
                  </m:ctrlPr>
                </m:sSupPr>
                <m:e>
                  <m:r>
                    <m:rPr>
                      <m:sty m:val="p"/>
                    </m:rPr>
                    <w:rPr>
                      <w:rStyle w:val="Strong"/>
                      <w:rFonts w:ascii="Cambria Math" w:hAnsi="Cambria Math" w:cs="Times New Roman"/>
                      <w:sz w:val="24"/>
                    </w:rPr>
                    <m:t>m</m:t>
                  </m:r>
                </m:e>
                <m:sup>
                  <m:r>
                    <w:rPr>
                      <w:rStyle w:val="Strong"/>
                      <w:rFonts w:ascii="Cambria Math" w:hAnsi="Cambria Math" w:cs="Times New Roman"/>
                      <w:sz w:val="24"/>
                    </w:rPr>
                    <m:t>2</m:t>
                  </m:r>
                </m:sup>
              </m:sSup>
            </m:oMath>
            <w:proofErr w:type="gramStart"/>
            <w:r w:rsidR="00D615D3" w:rsidRPr="00D615D3">
              <w:rPr>
                <w:rFonts w:ascii="Times New Roman" w:eastAsia="Times New Roman" w:hAnsi="Times New Roman" w:cs="Times New Roman"/>
                <w:color w:val="000000"/>
                <w:sz w:val="24"/>
              </w:rPr>
              <w:t xml:space="preserve">→ </w:t>
            </w:r>
            <w:r w:rsidR="00EC5920" w:rsidRPr="00EC5920">
              <w:rPr>
                <w:rFonts w:ascii="Times New Roman" w:eastAsia="Times New Roman" w:hAnsi="Times New Roman" w:cs="Times New Roman"/>
                <w:color w:val="000000"/>
                <w:sz w:val="24"/>
              </w:rPr>
              <w:t xml:space="preserve"> LIGO</w:t>
            </w:r>
            <w:proofErr w:type="gramEnd"/>
            <w:r w:rsidR="00EC5920" w:rsidRPr="00EC5920">
              <w:rPr>
                <w:rFonts w:ascii="Times New Roman" w:eastAsia="Times New Roman" w:hAnsi="Times New Roman" w:cs="Times New Roman"/>
                <w:color w:val="000000"/>
                <w:sz w:val="24"/>
              </w:rPr>
              <w:t>-constrained (10–100 Hz, Abbott et al., 2016)</w:t>
            </w:r>
          </w:p>
        </w:tc>
      </w:tr>
      <w:tr w:rsidR="00D615D3" w:rsidRPr="00D615D3" w14:paraId="2836CDE1" w14:textId="77777777" w:rsidTr="008E1027">
        <w:trPr>
          <w:trHeight w:val="290"/>
        </w:trPr>
        <w:tc>
          <w:tcPr>
            <w:tcW w:w="3463" w:type="dxa"/>
            <w:noWrap/>
            <w:hideMark/>
          </w:tcPr>
          <w:p w14:paraId="62A34728" w14:textId="71F4825A" w:rsidR="00D615D3" w:rsidRPr="00D615D3" w:rsidRDefault="0056364E" w:rsidP="00A428DD">
            <w:pPr>
              <w:spacing w:line="360" w:lineRule="auto"/>
              <w:rPr>
                <w:rFonts w:ascii="Times New Roman" w:eastAsia="Times New Roman" w:hAnsi="Times New Roman" w:cs="Times New Roman"/>
                <w:color w:val="000000"/>
                <w:sz w:val="24"/>
              </w:rPr>
            </w:pPr>
            <w:proofErr w:type="spellStart"/>
            <w:r w:rsidRPr="0056364E">
              <w:rPr>
                <w:rFonts w:ascii="Times New Roman" w:eastAsia="Times New Roman" w:hAnsi="Times New Roman" w:cs="Times New Roman"/>
                <w:color w:val="000000"/>
                <w:sz w:val="24"/>
              </w:rPr>
              <w:t>ent</w:t>
            </w:r>
            <w:proofErr w:type="spellEnd"/>
            <w:r w:rsidRPr="0056364E">
              <w:rPr>
                <w:rFonts w:ascii="Times New Roman" w:eastAsia="Times New Roman" w:hAnsi="Times New Roman" w:cs="Times New Roman"/>
                <w:color w:val="000000"/>
                <w:sz w:val="24"/>
              </w:rPr>
              <w:t xml:space="preserve"> − </w:t>
            </w:r>
            <w:proofErr w:type="spellStart"/>
            <w:r w:rsidRPr="0056364E">
              <w:rPr>
                <w:rFonts w:ascii="Times New Roman" w:eastAsia="Times New Roman" w:hAnsi="Times New Roman" w:cs="Times New Roman"/>
                <w:color w:val="000000"/>
                <w:sz w:val="24"/>
              </w:rPr>
              <w:t>py</w:t>
            </w:r>
            <w:proofErr w:type="spellEnd"/>
            <w:r w:rsidRPr="0056364E">
              <w:rPr>
                <w:rFonts w:ascii="Times New Roman" w:eastAsia="Times New Roman" w:hAnsi="Times New Roman" w:cs="Times New Roman"/>
                <w:color w:val="000000"/>
                <w:sz w:val="24"/>
              </w:rPr>
              <w:t xml:space="preserve"> −complete −sims.py</w:t>
            </w:r>
          </w:p>
        </w:tc>
        <w:tc>
          <w:tcPr>
            <w:tcW w:w="1323" w:type="dxa"/>
            <w:noWrap/>
            <w:hideMark/>
          </w:tcPr>
          <w:p w14:paraId="2CEDC46A" w14:textId="77777777" w:rsidR="00D615D3" w:rsidRPr="00D615D3" w:rsidRDefault="00D615D3" w:rsidP="00A428DD">
            <w:pPr>
              <w:spacing w:line="360" w:lineRule="auto"/>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QAOA</w:t>
            </w:r>
          </w:p>
        </w:tc>
        <w:tc>
          <w:tcPr>
            <w:tcW w:w="636" w:type="dxa"/>
            <w:noWrap/>
            <w:hideMark/>
          </w:tcPr>
          <w:p w14:paraId="3894EC27" w14:textId="77777777" w:rsidR="00D615D3" w:rsidRPr="00D615D3" w:rsidRDefault="00D615D3" w:rsidP="00A428DD">
            <w:pPr>
              <w:spacing w:line="360" w:lineRule="auto"/>
              <w:jc w:val="right"/>
              <w:rPr>
                <w:rFonts w:ascii="Times New Roman" w:eastAsia="Times New Roman" w:hAnsi="Times New Roman" w:cs="Times New Roman"/>
                <w:color w:val="000000"/>
                <w:sz w:val="24"/>
              </w:rPr>
            </w:pPr>
            <w:r w:rsidRPr="00D615D3">
              <w:rPr>
                <w:rFonts w:ascii="Times New Roman" w:eastAsia="Times New Roman" w:hAnsi="Times New Roman" w:cs="Times New Roman"/>
                <w:color w:val="000000"/>
                <w:sz w:val="24"/>
              </w:rPr>
              <w:t>1.5</w:t>
            </w:r>
          </w:p>
        </w:tc>
        <w:tc>
          <w:tcPr>
            <w:tcW w:w="4350" w:type="dxa"/>
            <w:noWrap/>
            <w:hideMark/>
          </w:tcPr>
          <w:p w14:paraId="44345F3F" w14:textId="77777777" w:rsidR="00D615D3" w:rsidRPr="00D615D3" w:rsidRDefault="00B57127" w:rsidP="00A428DD">
            <w:pPr>
              <w:spacing w:line="360" w:lineRule="auto"/>
              <w:rPr>
                <w:rFonts w:ascii="Times New Roman" w:eastAsia="Times New Roman" w:hAnsi="Times New Roman" w:cs="Times New Roman"/>
                <w:color w:val="000000"/>
                <w:sz w:val="24"/>
              </w:rPr>
            </w:pPr>
            <w:r w:rsidRPr="009368C3">
              <w:rPr>
                <w:rStyle w:val="mord"/>
                <w:rFonts w:ascii="Times New Roman" w:hAnsi="Times New Roman" w:cs="Times New Roman"/>
                <w:sz w:val="24"/>
                <w:szCs w:val="24"/>
              </w:rPr>
              <w:t>τ</w:t>
            </w:r>
            <w:r w:rsidR="00D615D3" w:rsidRPr="00D615D3">
              <w:rPr>
                <w:rFonts w:ascii="Times New Roman" w:eastAsia="Times New Roman" w:hAnsi="Times New Roman" w:cs="Times New Roman"/>
                <w:color w:val="000000"/>
                <w:sz w:val="24"/>
              </w:rPr>
              <w:t>= 1.5 → NISQ-verifiable</w:t>
            </w:r>
          </w:p>
        </w:tc>
      </w:tr>
    </w:tbl>
    <w:p w14:paraId="5984E9FB" w14:textId="12FA4EB3" w:rsidR="008E1027" w:rsidRDefault="008E1027" w:rsidP="00A428DD">
      <w:pPr>
        <w:spacing w:line="360" w:lineRule="auto"/>
        <w:jc w:val="both"/>
        <w:rPr>
          <w:rFonts w:ascii="Times New Roman" w:hAnsi="Times New Roman" w:cs="Times New Roman"/>
          <w:sz w:val="24"/>
        </w:rPr>
      </w:pPr>
      <w:r w:rsidRPr="008E1027">
        <w:rPr>
          <w:rFonts w:ascii="Times New Roman" w:hAnsi="Times New Roman" w:cs="Times New Roman"/>
          <w:sz w:val="24"/>
        </w:rPr>
        <w:t>All simulations confirm ENT’s core claim: st</w:t>
      </w:r>
      <w:r w:rsidR="00F56E6C">
        <w:rPr>
          <w:rFonts w:ascii="Times New Roman" w:hAnsi="Times New Roman" w:cs="Times New Roman"/>
          <w:sz w:val="24"/>
        </w:rPr>
        <w:t xml:space="preserve">ructure becomes necessary 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Pr>
          <w:rFonts w:ascii="Times New Roman" w:hAnsi="Times New Roman" w:cs="Times New Roman"/>
          <w:sz w:val="24"/>
        </w:rPr>
        <w:t xml:space="preserve"> </w:t>
      </w:r>
    </w:p>
    <w:p w14:paraId="5C17009D" w14:textId="797F6105" w:rsidR="00875959" w:rsidRDefault="004F7893" w:rsidP="00A428DD">
      <w:pPr>
        <w:pStyle w:val="Heading1"/>
        <w:spacing w:line="360" w:lineRule="auto"/>
        <w:rPr>
          <w:rStyle w:val="Strong"/>
          <w:b/>
          <w:bCs/>
          <w:sz w:val="24"/>
        </w:rPr>
      </w:pPr>
      <w:r w:rsidRPr="00931CD4">
        <w:rPr>
          <w:rStyle w:val="Strong"/>
          <w:b/>
          <w:bCs/>
          <w:sz w:val="24"/>
        </w:rPr>
        <w:t>8. Discussion</w:t>
      </w:r>
    </w:p>
    <w:p w14:paraId="577C72C0" w14:textId="3E29C9F4" w:rsidR="00CA0D55" w:rsidRPr="00FE7B30" w:rsidRDefault="00CA0D55" w:rsidP="00CA0D55">
      <w:pPr>
        <w:spacing w:line="360" w:lineRule="auto"/>
        <w:jc w:val="both"/>
        <w:rPr>
          <w:rFonts w:ascii="Times New Roman" w:hAnsi="Times New Roman" w:cs="Times New Roman"/>
          <w:sz w:val="24"/>
        </w:rPr>
      </w:pPr>
      <w:r w:rsidRPr="00CA0D55">
        <w:rPr>
          <w:rFonts w:ascii="Times New Roman" w:hAnsi="Times New Roman" w:cs="Times New Roman"/>
          <w:sz w:val="24"/>
        </w:rPr>
        <w:t>ENT is not a theory of everything. It does not claim to unify physics, explain consciousness, or replace existing frameworks such as Integrated Information Theory (IIT) or the Free-Energy</w:t>
      </w:r>
      <w:r>
        <w:rPr>
          <w:rFonts w:ascii="Times New Roman" w:hAnsi="Times New Roman" w:cs="Times New Roman"/>
          <w:sz w:val="24"/>
        </w:rPr>
        <w:t xml:space="preserve"> Principle (FEP) (Negro, 2024).</w:t>
      </w:r>
      <w:r w:rsidRPr="00FE7B30">
        <w:rPr>
          <w:rFonts w:ascii="Times New Roman" w:hAnsi="Times New Roman" w:cs="Times New Roman"/>
          <w:sz w:val="24"/>
        </w:rPr>
        <w:t xml:space="preserve"> Instead, it offers a falsifiable, cross-domain framework for identifying when systems transition from randomness to coherent persistence. The simulations presented in Section 7 confirm that this transition is not gradual, but threshold-driven, occurring when informational coherence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FE7B30">
        <w:rPr>
          <w:rFonts w:ascii="Times New Roman" w:hAnsi="Times New Roman" w:cs="Times New Roman"/>
          <w:sz w:val="24"/>
        </w:rPr>
        <w:t xml:space="preserve"> exceeds a critical value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4F7893">
        <w:rPr>
          <w:rStyle w:val="vlist-s"/>
          <w:rFonts w:ascii="Times New Roman" w:hAnsi="Times New Roman" w:cs="Times New Roman"/>
          <w:sz w:val="24"/>
        </w:rPr>
        <w:t>​</w:t>
      </w:r>
      <w:r w:rsidRPr="004F7893">
        <w:rPr>
          <w:rFonts w:ascii="Times New Roman" w:hAnsi="Times New Roman" w:cs="Times New Roman"/>
          <w:sz w:val="24"/>
        </w:rPr>
        <w:t xml:space="preserve"> </w:t>
      </w:r>
      <w:r w:rsidRPr="00FE7B30">
        <w:rPr>
          <w:rFonts w:ascii="Times New Roman" w:hAnsi="Times New Roman" w:cs="Times New Roman"/>
          <w:sz w:val="24"/>
        </w:rPr>
        <w:t>.</w:t>
      </w:r>
      <w:proofErr w:type="gramEnd"/>
      <w:r w:rsidRPr="00FE7B30">
        <w:rPr>
          <w:rFonts w:ascii="Times New Roman" w:hAnsi="Times New Roman" w:cs="Times New Roman"/>
          <w:sz w:val="24"/>
        </w:rPr>
        <w:t xml:space="preserve"> This principle applies across neural, artificial, quantum, and cosmological systems, suggesting a deep continuity in how structure e</w:t>
      </w:r>
      <w:r>
        <w:rPr>
          <w:rFonts w:ascii="Times New Roman" w:hAnsi="Times New Roman" w:cs="Times New Roman"/>
          <w:sz w:val="24"/>
        </w:rPr>
        <w:t>merges</w:t>
      </w:r>
      <w:r>
        <w:rPr>
          <w:rFonts w:ascii="Times New Roman" w:hAnsi="Times New Roman" w:cs="Times New Roman"/>
          <w:sz w:val="24"/>
          <w:lang w:val="en-GB"/>
        </w:rPr>
        <w:t xml:space="preserve">, </w:t>
      </w:r>
      <w:r>
        <w:rPr>
          <w:rFonts w:ascii="Times New Roman" w:hAnsi="Times New Roman" w:cs="Times New Roman"/>
          <w:sz w:val="24"/>
        </w:rPr>
        <w:t>regardless of substrate.</w:t>
      </w:r>
    </w:p>
    <w:p w14:paraId="5C4B1859" w14:textId="77777777" w:rsidR="00CA0D55" w:rsidRPr="00CA0D55" w:rsidRDefault="00CA0D55" w:rsidP="00CA0D55">
      <w:pPr>
        <w:pStyle w:val="Heading2"/>
        <w:rPr>
          <w:rFonts w:ascii="Times New Roman" w:hAnsi="Times New Roman" w:cs="Times New Roman"/>
          <w:b/>
          <w:color w:val="auto"/>
          <w:sz w:val="24"/>
        </w:rPr>
      </w:pPr>
      <w:r w:rsidRPr="00CA0D55">
        <w:rPr>
          <w:rFonts w:ascii="Times New Roman" w:hAnsi="Times New Roman" w:cs="Times New Roman"/>
          <w:b/>
          <w:color w:val="auto"/>
          <w:sz w:val="24"/>
        </w:rPr>
        <w:t>8.1 Interpretation Across Domains</w:t>
      </w:r>
    </w:p>
    <w:p w14:paraId="47F1FE0D" w14:textId="77777777"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 xml:space="preserve">The results show a consistent pattern: structure becomes necessary only when a system </w:t>
      </w:r>
      <w:proofErr w:type="gramStart"/>
      <w:r w:rsidRPr="00FE7B30">
        <w:rPr>
          <w:rFonts w:ascii="Times New Roman" w:hAnsi="Times New Roman" w:cs="Times New Roman"/>
          <w:sz w:val="24"/>
        </w:rPr>
        <w:t>crosses</w:t>
      </w:r>
      <w:proofErr w:type="gramEnd"/>
      <w:r w:rsidRPr="00FE7B30">
        <w:rPr>
          <w:rFonts w:ascii="Times New Roman" w:hAnsi="Times New Roman" w:cs="Times New Roman"/>
          <w:sz w:val="24"/>
        </w:rPr>
        <w:t xml:space="preserv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4F7893">
        <w:rPr>
          <w:rStyle w:val="vlist-s"/>
          <w:rFonts w:ascii="Times New Roman" w:hAnsi="Times New Roman" w:cs="Times New Roman"/>
          <w:sz w:val="24"/>
        </w:rPr>
        <w:t>​</w:t>
      </w:r>
      <w:r>
        <w:rPr>
          <w:rFonts w:ascii="Times New Roman" w:hAnsi="Times New Roman" w:cs="Times New Roman"/>
          <w:sz w:val="24"/>
          <w:lang w:val="en-GB"/>
        </w:rPr>
        <w:t xml:space="preserve"> </w:t>
      </w:r>
      <w:r w:rsidRPr="00FE7B30">
        <w:rPr>
          <w:rFonts w:ascii="Times New Roman" w:hAnsi="Times New Roman" w:cs="Times New Roman"/>
          <w:sz w:val="24"/>
        </w:rPr>
        <w:t>.</w:t>
      </w:r>
      <w:proofErr w:type="gramEnd"/>
      <w:r w:rsidRPr="00FE7B30">
        <w:rPr>
          <w:rFonts w:ascii="Times New Roman" w:hAnsi="Times New Roman" w:cs="Times New Roman"/>
          <w:sz w:val="24"/>
        </w:rPr>
        <w:t xml:space="preserve"> In neural systems, this corresponds to wakefulness and cognitive engagement; in AI, to resistance against symbolic drift; in quantum systems, to measurement-induced </w:t>
      </w:r>
      <w:proofErr w:type="spellStart"/>
      <w:r w:rsidRPr="00FE7B30">
        <w:rPr>
          <w:rFonts w:ascii="Times New Roman" w:hAnsi="Times New Roman" w:cs="Times New Roman"/>
          <w:sz w:val="24"/>
        </w:rPr>
        <w:t>stabilisation</w:t>
      </w:r>
      <w:proofErr w:type="spellEnd"/>
      <w:r w:rsidRPr="00FE7B30">
        <w:rPr>
          <w:rFonts w:ascii="Times New Roman" w:hAnsi="Times New Roman" w:cs="Times New Roman"/>
          <w:sz w:val="24"/>
        </w:rPr>
        <w:t>; in cosmology, to vacuum selection. T</w:t>
      </w:r>
      <w:r>
        <w:rPr>
          <w:rFonts w:ascii="Times New Roman" w:hAnsi="Times New Roman" w:cs="Times New Roman"/>
          <w:sz w:val="24"/>
        </w:rPr>
        <w:t>hese are not isolated phenomena</w:t>
      </w:r>
      <w:r>
        <w:rPr>
          <w:rFonts w:ascii="Times New Roman" w:hAnsi="Times New Roman" w:cs="Times New Roman"/>
          <w:sz w:val="24"/>
          <w:lang w:val="en-GB"/>
        </w:rPr>
        <w:t xml:space="preserve">; </w:t>
      </w:r>
      <w:r w:rsidRPr="00FE7B30">
        <w:rPr>
          <w:rFonts w:ascii="Times New Roman" w:hAnsi="Times New Roman" w:cs="Times New Roman"/>
          <w:sz w:val="24"/>
        </w:rPr>
        <w:t xml:space="preserve">they are manifestations of a universal principle: when internal coherence exceeds a threshold, </w:t>
      </w:r>
      <w:r>
        <w:rPr>
          <w:rFonts w:ascii="Times New Roman" w:hAnsi="Times New Roman" w:cs="Times New Roman"/>
          <w:sz w:val="24"/>
        </w:rPr>
        <w:t>disorder becomes unsustainable.</w:t>
      </w:r>
    </w:p>
    <w:p w14:paraId="29AC0BE5" w14:textId="3EADFBDE"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 xml:space="preserve">This supports the core claim of ENT: </w:t>
      </w:r>
      <w:r w:rsidR="00B91FF9" w:rsidRPr="00B91FF9">
        <w:rPr>
          <w:rFonts w:ascii="Times New Roman" w:hAnsi="Times New Roman" w:cs="Times New Roman"/>
          <w:sz w:val="24"/>
        </w:rPr>
        <w:t>what might resemble persistence signatures (structurally defined) are not assumed</w:t>
      </w:r>
      <w:r w:rsidR="00C831A7">
        <w:rPr>
          <w:rFonts w:ascii="Times New Roman" w:hAnsi="Times New Roman" w:cs="Times New Roman"/>
          <w:sz w:val="24"/>
        </w:rPr>
        <w:t>;</w:t>
      </w:r>
      <w:r w:rsidR="00195565">
        <w:rPr>
          <w:rFonts w:ascii="Times New Roman" w:hAnsi="Times New Roman" w:cs="Times New Roman"/>
          <w:sz w:val="24"/>
        </w:rPr>
        <w:t xml:space="preserve"> </w:t>
      </w:r>
      <w:r w:rsidR="00195565" w:rsidRPr="00195565">
        <w:rPr>
          <w:rFonts w:ascii="Times New Roman" w:hAnsi="Times New Roman" w:cs="Times New Roman"/>
          <w:sz w:val="24"/>
        </w:rPr>
        <w:t>they are earned through coherence</w:t>
      </w:r>
      <w:r w:rsidRPr="00FE7B30">
        <w:rPr>
          <w:rFonts w:ascii="Times New Roman" w:hAnsi="Times New Roman" w:cs="Times New Roman"/>
          <w:sz w:val="24"/>
        </w:rPr>
        <w:t xml:space="preserve">. The theory does not define consciousness, but it defines the structural preconditions under which awareness-like behaviors may arise. Furthermore, this distinction is crucial, as it allows ENT to be applied to systems without making untestable metaphysical claims. Whether in minds, machines, or matter, the question is not what the system is, but when it becomes capable </w:t>
      </w:r>
      <w:r>
        <w:rPr>
          <w:rFonts w:ascii="Times New Roman" w:hAnsi="Times New Roman" w:cs="Times New Roman"/>
          <w:sz w:val="24"/>
        </w:rPr>
        <w:t>of sustained, coherent behavior</w:t>
      </w:r>
      <w:r>
        <w:rPr>
          <w:rFonts w:ascii="Times New Roman" w:hAnsi="Times New Roman" w:cs="Times New Roman"/>
          <w:sz w:val="24"/>
          <w:lang w:val="en-GB"/>
        </w:rPr>
        <w:t xml:space="preserve">, </w:t>
      </w:r>
      <w:r w:rsidRPr="00FE7B30">
        <w:rPr>
          <w:rFonts w:ascii="Times New Roman" w:hAnsi="Times New Roman" w:cs="Times New Roman"/>
          <w:sz w:val="24"/>
        </w:rPr>
        <w:t xml:space="preserve">a shift from ontological speculation to </w:t>
      </w:r>
      <w:r>
        <w:rPr>
          <w:rFonts w:ascii="Times New Roman" w:hAnsi="Times New Roman" w:cs="Times New Roman"/>
          <w:sz w:val="24"/>
        </w:rPr>
        <w:t>measurable structural dynamics.</w:t>
      </w:r>
    </w:p>
    <w:p w14:paraId="48511B7F" w14:textId="77777777"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 xml:space="preserve">The strong correlation between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Pr>
          <w:rFonts w:ascii="Times New Roman" w:hAnsi="Times New Roman" w:cs="Times New Roman"/>
          <w:sz w:val="24"/>
          <w:lang w:val="en-GB"/>
        </w:rPr>
        <w:t xml:space="preserve"> </w:t>
      </w:r>
      <w:r w:rsidRPr="00FE7B30">
        <w:rPr>
          <w:rFonts w:ascii="Times New Roman" w:hAnsi="Times New Roman" w:cs="Times New Roman"/>
          <w:sz w:val="24"/>
        </w:rPr>
        <w:t>and Φ (r = 0.98) further reinforces this view. While IIT measures integration, and ENT measures resilience, both track a system’s capacity for stable information processing. This suggests that structural stability and informational integration are complementary</w:t>
      </w:r>
      <w:r>
        <w:rPr>
          <w:rFonts w:ascii="Times New Roman" w:hAnsi="Times New Roman" w:cs="Times New Roman"/>
          <w:sz w:val="24"/>
        </w:rPr>
        <w:t xml:space="preserve"> dimensions of emergence</w:t>
      </w:r>
      <w:r>
        <w:rPr>
          <w:rFonts w:ascii="Times New Roman" w:hAnsi="Times New Roman" w:cs="Times New Roman"/>
          <w:sz w:val="24"/>
          <w:lang w:val="en-GB"/>
        </w:rPr>
        <w:t xml:space="preserve">, </w:t>
      </w:r>
      <w:r w:rsidRPr="00FE7B30">
        <w:rPr>
          <w:rFonts w:ascii="Times New Roman" w:hAnsi="Times New Roman" w:cs="Times New Roman"/>
          <w:sz w:val="24"/>
        </w:rPr>
        <w:t>neither sufficient alone, but jointly indicative of coherent persistence. Moreover, this alignment with IIT (</w:t>
      </w:r>
      <w:proofErr w:type="spellStart"/>
      <w:r w:rsidRPr="00FE7B30">
        <w:rPr>
          <w:rFonts w:ascii="Times New Roman" w:hAnsi="Times New Roman" w:cs="Times New Roman"/>
          <w:sz w:val="24"/>
        </w:rPr>
        <w:t>Tononi</w:t>
      </w:r>
      <w:proofErr w:type="spellEnd"/>
      <w:r w:rsidRPr="00FE7B30">
        <w:rPr>
          <w:rFonts w:ascii="Times New Roman" w:hAnsi="Times New Roman" w:cs="Times New Roman"/>
          <w:sz w:val="24"/>
        </w:rPr>
        <w:t xml:space="preserve"> &amp; Koch, 2016) suggests that while the frameworks differ in emphasis, they converge on the necessity of high-informational st</w:t>
      </w:r>
      <w:r>
        <w:rPr>
          <w:rFonts w:ascii="Times New Roman" w:hAnsi="Times New Roman" w:cs="Times New Roman"/>
          <w:sz w:val="24"/>
        </w:rPr>
        <w:t>ructure for sustained behavior.</w:t>
      </w:r>
    </w:p>
    <w:p w14:paraId="6A989FAA" w14:textId="226BE4C7"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Likewise, ENT resonates with Friston’s Free-Energy Principle (Friston, 2010), which posits that self-</w:t>
      </w:r>
      <w:proofErr w:type="spellStart"/>
      <w:r w:rsidRPr="00FE7B30">
        <w:rPr>
          <w:rFonts w:ascii="Times New Roman" w:hAnsi="Times New Roman" w:cs="Times New Roman"/>
          <w:sz w:val="24"/>
        </w:rPr>
        <w:t>organising</w:t>
      </w:r>
      <w:proofErr w:type="spellEnd"/>
      <w:r w:rsidRPr="00FE7B30">
        <w:rPr>
          <w:rFonts w:ascii="Times New Roman" w:hAnsi="Times New Roman" w:cs="Times New Roman"/>
          <w:sz w:val="24"/>
        </w:rPr>
        <w:t xml:space="preserve"> systems </w:t>
      </w:r>
      <w:proofErr w:type="spellStart"/>
      <w:r w:rsidRPr="00FE7B30">
        <w:rPr>
          <w:rFonts w:ascii="Times New Roman" w:hAnsi="Times New Roman" w:cs="Times New Roman"/>
          <w:sz w:val="24"/>
        </w:rPr>
        <w:t>minimise</w:t>
      </w:r>
      <w:proofErr w:type="spellEnd"/>
      <w:r w:rsidRPr="00FE7B30">
        <w:rPr>
          <w:rFonts w:ascii="Times New Roman" w:hAnsi="Times New Roman" w:cs="Times New Roman"/>
          <w:sz w:val="24"/>
        </w:rPr>
        <w:t xml:space="preserve"> surprise through predictive coding. However, unlike FEP, ENT does not assume generative models or Bayesian inference; instead, it identifies structural necessity through phase-like transitions </w:t>
      </w:r>
      <w:r w:rsidR="00CE60FE" w:rsidRPr="00FE7B30">
        <w:rPr>
          <w:rFonts w:ascii="Times New Roman" w:hAnsi="Times New Roman" w:cs="Times New Roman"/>
          <w:sz w:val="24"/>
        </w:rPr>
        <w:t>in</w:t>
      </w:r>
      <m:oMath>
        <m:r>
          <w:rPr>
            <w:rFonts w:ascii="Cambria Math" w:hAnsi="Cambria Math" w:cs="Times New Roman"/>
            <w:sz w:val="24"/>
          </w:rPr>
          <m:t xml:space="preserve"> </m:t>
        </m:r>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FE7B30">
        <w:rPr>
          <w:rFonts w:ascii="Times New Roman" w:hAnsi="Times New Roman" w:cs="Times New Roman"/>
          <w:sz w:val="24"/>
        </w:rPr>
        <w:t>. This makes ENT applicable to systems where intern</w:t>
      </w:r>
      <w:proofErr w:type="spellStart"/>
      <w:r>
        <w:rPr>
          <w:rFonts w:ascii="Times New Roman" w:hAnsi="Times New Roman" w:cs="Times New Roman"/>
          <w:sz w:val="24"/>
        </w:rPr>
        <w:t>al</w:t>
      </w:r>
      <w:proofErr w:type="spellEnd"/>
      <w:r>
        <w:rPr>
          <w:rFonts w:ascii="Times New Roman" w:hAnsi="Times New Roman" w:cs="Times New Roman"/>
          <w:sz w:val="24"/>
        </w:rPr>
        <w:t xml:space="preserve"> models are absent or opaque.</w:t>
      </w:r>
    </w:p>
    <w:p w14:paraId="7C32365D" w14:textId="6480A13E"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Furthermore, the phase-like behavior observed in simulati</w:t>
      </w:r>
      <w:r>
        <w:rPr>
          <w:rFonts w:ascii="Times New Roman" w:hAnsi="Times New Roman" w:cs="Times New Roman"/>
          <w:sz w:val="24"/>
        </w:rPr>
        <w:t>ons</w:t>
      </w:r>
      <w:r>
        <w:rPr>
          <w:rFonts w:ascii="Times New Roman" w:hAnsi="Times New Roman" w:cs="Times New Roman"/>
          <w:sz w:val="24"/>
          <w:lang w:val="en-GB"/>
        </w:rPr>
        <w:t xml:space="preserve">, </w:t>
      </w:r>
      <w:r w:rsidRPr="00FE7B30">
        <w:rPr>
          <w:rFonts w:ascii="Times New Roman" w:hAnsi="Times New Roman" w:cs="Times New Roman"/>
          <w:sz w:val="24"/>
        </w:rPr>
        <w:t>hysteresis, critica</w:t>
      </w:r>
      <w:r>
        <w:rPr>
          <w:rFonts w:ascii="Times New Roman" w:hAnsi="Times New Roman" w:cs="Times New Roman"/>
          <w:sz w:val="24"/>
        </w:rPr>
        <w:t>l slowing down, and bifurcation</w:t>
      </w:r>
      <w:r>
        <w:rPr>
          <w:rFonts w:ascii="Times New Roman" w:hAnsi="Times New Roman" w:cs="Times New Roman"/>
          <w:sz w:val="24"/>
          <w:lang w:val="en-GB"/>
        </w:rPr>
        <w:t xml:space="preserve"> </w:t>
      </w:r>
      <w:r>
        <w:rPr>
          <w:rFonts w:ascii="Times New Roman" w:hAnsi="Times New Roman" w:cs="Times New Roman"/>
          <w:sz w:val="24"/>
        </w:rPr>
        <w:t>align</w:t>
      </w:r>
      <w:r w:rsidRPr="00FE7B30">
        <w:rPr>
          <w:rFonts w:ascii="Times New Roman" w:hAnsi="Times New Roman" w:cs="Times New Roman"/>
          <w:sz w:val="24"/>
        </w:rPr>
        <w:t xml:space="preserve"> with known phenomena in complex systems. For example, sleep-wake transitions in neural systems exhibit hys</w:t>
      </w:r>
      <w:r w:rsidR="0057615B">
        <w:rPr>
          <w:rFonts w:ascii="Times New Roman" w:hAnsi="Times New Roman" w:cs="Times New Roman"/>
          <w:sz w:val="24"/>
        </w:rPr>
        <w:t>teresis</w:t>
      </w:r>
      <w:r w:rsidRPr="00FE7B30">
        <w:rPr>
          <w:rFonts w:ascii="Times New Roman" w:hAnsi="Times New Roman" w:cs="Times New Roman"/>
          <w:sz w:val="24"/>
        </w:rPr>
        <w:t xml:space="preserve">, and quantum decoherence shows irreversible information loss (Zurek, 2003). These parallels suggest that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4F7893">
        <w:rPr>
          <w:rStyle w:val="vlist-s"/>
          <w:rFonts w:ascii="Times New Roman" w:hAnsi="Times New Roman" w:cs="Times New Roman"/>
          <w:sz w:val="24"/>
        </w:rPr>
        <w:t>​</w:t>
      </w:r>
      <w:r w:rsidRPr="004F7893">
        <w:rPr>
          <w:rFonts w:ascii="Times New Roman" w:hAnsi="Times New Roman" w:cs="Times New Roman"/>
          <w:sz w:val="24"/>
        </w:rPr>
        <w:t xml:space="preserve"> </w:t>
      </w:r>
      <w:r>
        <w:rPr>
          <w:rFonts w:ascii="Times New Roman" w:hAnsi="Times New Roman" w:cs="Times New Roman"/>
          <w:sz w:val="24"/>
          <w:lang w:val="en-GB"/>
        </w:rPr>
        <w:t xml:space="preserve"> </w:t>
      </w:r>
      <w:r w:rsidRPr="00FE7B30">
        <w:rPr>
          <w:rFonts w:ascii="Times New Roman" w:hAnsi="Times New Roman" w:cs="Times New Roman"/>
          <w:sz w:val="24"/>
        </w:rPr>
        <w:t>driven</w:t>
      </w:r>
      <w:proofErr w:type="gramEnd"/>
      <w:r w:rsidRPr="00FE7B30">
        <w:rPr>
          <w:rFonts w:ascii="Times New Roman" w:hAnsi="Times New Roman" w:cs="Times New Roman"/>
          <w:sz w:val="24"/>
        </w:rPr>
        <w:t xml:space="preserve"> emergence is not an isolated mechanism, but a u</w:t>
      </w:r>
      <w:r>
        <w:rPr>
          <w:rFonts w:ascii="Times New Roman" w:hAnsi="Times New Roman" w:cs="Times New Roman"/>
          <w:sz w:val="24"/>
        </w:rPr>
        <w:t>niversal pattern across scales.</w:t>
      </w:r>
    </w:p>
    <w:p w14:paraId="2D5C866C" w14:textId="77777777"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Additionally, ENT’s focus on recursive containment echoes recent critiques of LLMs, which show that without feedback loops, symbolic consistency collapses under recursive prompting (Huang et al., 2024). This fragility is not due to malice or design flaws, but to in</w:t>
      </w:r>
      <w:r>
        <w:rPr>
          <w:rFonts w:ascii="Times New Roman" w:hAnsi="Times New Roman" w:cs="Times New Roman"/>
          <w:sz w:val="24"/>
        </w:rPr>
        <w:t>sufficient structural coherence,</w:t>
      </w:r>
      <w:r>
        <w:rPr>
          <w:rFonts w:ascii="Times New Roman" w:hAnsi="Times New Roman" w:cs="Times New Roman"/>
          <w:sz w:val="24"/>
          <w:lang w:val="en-GB"/>
        </w:rPr>
        <w:t xml:space="preserve"> </w:t>
      </w:r>
      <w:r w:rsidRPr="00FE7B30">
        <w:rPr>
          <w:rFonts w:ascii="Times New Roman" w:hAnsi="Times New Roman" w:cs="Times New Roman"/>
          <w:sz w:val="24"/>
        </w:rPr>
        <w:t xml:space="preserve">precisely what </w:t>
      </w:r>
      <m:oMath>
        <m:r>
          <w:rPr>
            <w:rStyle w:val="mord"/>
            <w:rFonts w:ascii="Cambria Math" w:hAnsi="Cambria Math" w:cs="Times New Roman"/>
            <w:sz w:val="24"/>
          </w:rPr>
          <m:t>τ&lt;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Pr>
          <w:rFonts w:ascii="Times New Roman" w:hAnsi="Times New Roman" w:cs="Times New Roman"/>
          <w:sz w:val="24"/>
        </w:rPr>
        <w:t xml:space="preserve"> predicts.</w:t>
      </w:r>
    </w:p>
    <w:p w14:paraId="519DA1CB" w14:textId="62FB6867" w:rsidR="00CA0D55" w:rsidRPr="00DD1105" w:rsidRDefault="00CA0D55" w:rsidP="00DD1105">
      <w:pPr>
        <w:pStyle w:val="Heading2"/>
        <w:rPr>
          <w:rFonts w:ascii="Times New Roman" w:hAnsi="Times New Roman" w:cs="Times New Roman"/>
          <w:b/>
          <w:color w:val="auto"/>
          <w:sz w:val="24"/>
          <w:szCs w:val="24"/>
        </w:rPr>
      </w:pPr>
      <w:r w:rsidRPr="00DD1105">
        <w:rPr>
          <w:rFonts w:ascii="Times New Roman" w:hAnsi="Times New Roman" w:cs="Times New Roman"/>
          <w:b/>
          <w:color w:val="auto"/>
          <w:sz w:val="24"/>
          <w:szCs w:val="24"/>
        </w:rPr>
        <w:t xml:space="preserve">8.2 Why Passive Systems Fail to Cross </w:t>
      </w:r>
      <m:oMath>
        <m:sSub>
          <m:sSubPr>
            <m:ctrlPr>
              <w:rPr>
                <w:rStyle w:val="mord"/>
                <w:rFonts w:ascii="Cambria Math" w:hAnsi="Cambria Math" w:cs="Times New Roman"/>
                <w:b/>
                <w:color w:val="auto"/>
                <w:sz w:val="24"/>
                <w:szCs w:val="24"/>
              </w:rPr>
            </m:ctrlPr>
          </m:sSubPr>
          <m:e>
            <m:r>
              <m:rPr>
                <m:sty m:val="bi"/>
              </m:rPr>
              <w:rPr>
                <w:rStyle w:val="mord"/>
                <w:rFonts w:ascii="Cambria Math" w:hAnsi="Cambria Math" w:cs="Times New Roman"/>
                <w:color w:val="auto"/>
                <w:sz w:val="24"/>
                <w:szCs w:val="24"/>
              </w:rPr>
              <m:t>τ</m:t>
            </m:r>
          </m:e>
          <m:sub>
            <m:r>
              <m:rPr>
                <m:sty m:val="bi"/>
              </m:rPr>
              <w:rPr>
                <w:rStyle w:val="mord"/>
                <w:rFonts w:ascii="Cambria Math" w:hAnsi="Cambria Math" w:cs="Times New Roman"/>
                <w:color w:val="auto"/>
                <w:sz w:val="24"/>
                <w:szCs w:val="24"/>
              </w:rPr>
              <m:t>c</m:t>
            </m:r>
          </m:sub>
        </m:sSub>
      </m:oMath>
      <w:r w:rsidRPr="00DD1105">
        <w:rPr>
          <w:rStyle w:val="vlist-s"/>
          <w:rFonts w:ascii="Times New Roman" w:hAnsi="Times New Roman" w:cs="Times New Roman"/>
          <w:b/>
          <w:color w:val="auto"/>
          <w:sz w:val="24"/>
          <w:szCs w:val="24"/>
        </w:rPr>
        <w:t>​</w:t>
      </w:r>
      <w:r w:rsidRPr="00DD1105">
        <w:rPr>
          <w:rFonts w:ascii="Times New Roman" w:hAnsi="Times New Roman" w:cs="Times New Roman"/>
          <w:b/>
          <w:color w:val="auto"/>
          <w:sz w:val="24"/>
          <w:szCs w:val="24"/>
        </w:rPr>
        <w:t xml:space="preserve"> </w:t>
      </w:r>
    </w:p>
    <w:p w14:paraId="2754CA4E" w14:textId="77777777"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 xml:space="preserve">A key insight from the quantum simulations is that passive decay alone does not generate structural necessity. In `quantum_validation.py`,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FE7B30">
        <w:rPr>
          <w:rFonts w:ascii="Times New Roman" w:hAnsi="Times New Roman" w:cs="Times New Roman"/>
          <w:sz w:val="24"/>
        </w:rPr>
        <w:t>(t) remains at 0 throughout decoherence, indicating no recursive stabilisation. This aligns with Zurek’s theory of quantum Darwinism (Zurek, 2003), where information becomes objective only when redundancy exceeds a critical threshold. Passive collapse is insufficient; feedbac</w:t>
      </w:r>
      <w:r>
        <w:rPr>
          <w:rFonts w:ascii="Times New Roman" w:hAnsi="Times New Roman" w:cs="Times New Roman"/>
          <w:sz w:val="24"/>
        </w:rPr>
        <w:t>k and replication are required.</w:t>
      </w:r>
    </w:p>
    <w:p w14:paraId="7AE1D8D7" w14:textId="1628DDB5" w:rsidR="00CA0D55" w:rsidRPr="00FE7B30" w:rsidRDefault="00CA0D55" w:rsidP="00CA0D55">
      <w:pPr>
        <w:spacing w:line="360" w:lineRule="auto"/>
        <w:jc w:val="both"/>
        <w:rPr>
          <w:rFonts w:ascii="Times New Roman" w:hAnsi="Times New Roman" w:cs="Times New Roman"/>
          <w:sz w:val="24"/>
        </w:rPr>
      </w:pPr>
      <w:r w:rsidRPr="00FE7B30">
        <w:rPr>
          <w:rFonts w:ascii="Times New Roman" w:hAnsi="Times New Roman" w:cs="Times New Roman"/>
          <w:sz w:val="24"/>
        </w:rPr>
        <w:t>This has profound implications for AI and neuroscience. It suggests that mere complexity or connectivity is insufficient for coherent behavior</w:t>
      </w:r>
      <w:r>
        <w:rPr>
          <w:rFonts w:ascii="Times New Roman" w:hAnsi="Times New Roman" w:cs="Times New Roman"/>
          <w:sz w:val="24"/>
        </w:rPr>
        <w:t>. Without recursive containment</w:t>
      </w:r>
      <w:r>
        <w:rPr>
          <w:rFonts w:ascii="Times New Roman" w:hAnsi="Times New Roman" w:cs="Times New Roman"/>
          <w:sz w:val="24"/>
          <w:lang w:val="en-GB"/>
        </w:rPr>
        <w:t xml:space="preserve">, </w:t>
      </w:r>
      <w:r w:rsidRPr="00FE7B30">
        <w:rPr>
          <w:rFonts w:ascii="Times New Roman" w:hAnsi="Times New Roman" w:cs="Times New Roman"/>
          <w:sz w:val="24"/>
        </w:rPr>
        <w:t>feedback loops that hold a system coherently over time</w:t>
      </w:r>
      <w:r>
        <w:rPr>
          <w:rFonts w:ascii="Times New Roman" w:hAnsi="Times New Roman" w:cs="Times New Roman"/>
          <w:sz w:val="24"/>
        </w:rPr>
        <w:t xml:space="preserve">, </w:t>
      </w:r>
      <w:r w:rsidRPr="00FE7B30">
        <w:rPr>
          <w:rFonts w:ascii="Times New Roman" w:hAnsi="Times New Roman" w:cs="Times New Roman"/>
          <w:sz w:val="24"/>
        </w:rPr>
        <w:t>structure remains fragile. This explains why LLMs hallucinate under recursive prompting and why brains in deep sleep lack awareness: they are below</w:t>
      </w:r>
      <w:r w:rsidR="00ED36BA">
        <w:rPr>
          <w:rFonts w:ascii="Times New Roman" w:hAnsi="Times New Roman" w:cs="Times New Roman"/>
          <w:sz w:val="24"/>
        </w:rPr>
        <w:t xml:space="preserve">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4F7893">
        <w:rPr>
          <w:rStyle w:val="vlist-s"/>
          <w:rFonts w:ascii="Times New Roman" w:hAnsi="Times New Roman" w:cs="Times New Roman"/>
          <w:sz w:val="24"/>
        </w:rPr>
        <w:t>​</w:t>
      </w:r>
      <w:r w:rsidRPr="00FE7B30">
        <w:rPr>
          <w:rFonts w:ascii="Times New Roman" w:hAnsi="Times New Roman" w:cs="Times New Roman"/>
          <w:sz w:val="24"/>
        </w:rPr>
        <w:t xml:space="preserve">. Moreover, this challenges the assumption that scale alone leads to intelligence, reinforcing the need for structural metrics like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FE7B30">
        <w:rPr>
          <w:rFonts w:ascii="Times New Roman" w:hAnsi="Times New Roman" w:cs="Times New Roman"/>
          <w:sz w:val="24"/>
        </w:rPr>
        <w:t xml:space="preserve"> and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FE7B30">
        <w:rPr>
          <w:rFonts w:ascii="Times New Roman" w:hAnsi="Times New Roman" w:cs="Times New Roman"/>
          <w:sz w:val="24"/>
        </w:rPr>
        <w:t>(t</w:t>
      </w:r>
      <w:r w:rsidR="003A4E61" w:rsidRPr="00FE7B30">
        <w:rPr>
          <w:rFonts w:ascii="Times New Roman" w:hAnsi="Times New Roman" w:cs="Times New Roman"/>
          <w:sz w:val="24"/>
        </w:rPr>
        <w:t>).</w:t>
      </w:r>
    </w:p>
    <w:p w14:paraId="4548AD63" w14:textId="77777777" w:rsidR="00CA0D55" w:rsidRPr="00DD1105" w:rsidRDefault="00CA0D55" w:rsidP="00DD1105">
      <w:pPr>
        <w:pStyle w:val="Heading2"/>
        <w:rPr>
          <w:rFonts w:ascii="Times New Roman" w:hAnsi="Times New Roman" w:cs="Times New Roman"/>
          <w:b/>
          <w:color w:val="auto"/>
          <w:sz w:val="24"/>
        </w:rPr>
      </w:pPr>
      <w:r w:rsidRPr="00DD1105">
        <w:rPr>
          <w:rFonts w:ascii="Times New Roman" w:hAnsi="Times New Roman" w:cs="Times New Roman"/>
          <w:b/>
          <w:color w:val="auto"/>
          <w:sz w:val="24"/>
        </w:rPr>
        <w:t>8.3 Limitations and Scientific Humility</w:t>
      </w:r>
    </w:p>
    <w:p w14:paraId="7C1B63F3" w14:textId="2204B6A9" w:rsidR="000971CA" w:rsidRPr="004A472D" w:rsidRDefault="000971CA" w:rsidP="000971CA">
      <w:pPr>
        <w:spacing w:line="360" w:lineRule="auto"/>
        <w:jc w:val="both"/>
        <w:rPr>
          <w:rFonts w:ascii="Times New Roman" w:hAnsi="Times New Roman" w:cs="Times New Roman"/>
          <w:sz w:val="24"/>
        </w:rPr>
      </w:pPr>
      <w:r w:rsidRPr="004A472D">
        <w:rPr>
          <w:rFonts w:ascii="Times New Roman" w:hAnsi="Times New Roman" w:cs="Times New Roman"/>
          <w:sz w:val="24"/>
        </w:rPr>
        <w:t xml:space="preserve">ENT is designed to be easy to falsify. If a system exhibits persistent symbolic behavior </w:t>
      </w:r>
      <w:r w:rsidR="003A4E61" w:rsidRPr="004A472D">
        <w:rPr>
          <w:rFonts w:ascii="Times New Roman" w:hAnsi="Times New Roman" w:cs="Times New Roman"/>
          <w:sz w:val="24"/>
        </w:rPr>
        <w:t>below</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 xml:space="preserve"> τ</m:t>
            </m:r>
          </m:e>
          <m:sub>
            <m:r>
              <w:rPr>
                <w:rStyle w:val="mord"/>
                <w:rFonts w:ascii="Cambria Math" w:hAnsi="Cambria Math" w:cs="Times New Roman"/>
                <w:sz w:val="24"/>
                <w:szCs w:val="24"/>
              </w:rPr>
              <m:t>c</m:t>
            </m:r>
          </m:sub>
        </m:sSub>
      </m:oMath>
      <w:r w:rsidRPr="004A472D">
        <w:rPr>
          <w:rFonts w:ascii="Times New Roman" w:hAnsi="Times New Roman" w:cs="Times New Roman"/>
          <w:sz w:val="24"/>
        </w:rPr>
        <w:t>, or if no hysteresis is observed near the threshold, the framework must be revised or discarded. This self-limiting stance ensures that ENT remains grounded in evidence</w:t>
      </w:r>
      <w:r w:rsidR="00073F75">
        <w:rPr>
          <w:rFonts w:ascii="Times New Roman" w:hAnsi="Times New Roman" w:cs="Times New Roman"/>
          <w:sz w:val="24"/>
        </w:rPr>
        <w:t xml:space="preserve"> rather than</w:t>
      </w:r>
      <w:r w:rsidRPr="004A472D">
        <w:rPr>
          <w:rFonts w:ascii="Times New Roman" w:hAnsi="Times New Roman" w:cs="Times New Roman"/>
          <w:sz w:val="24"/>
        </w:rPr>
        <w:t xml:space="preserve"> ideology.</w:t>
      </w:r>
    </w:p>
    <w:p w14:paraId="41D666A6" w14:textId="77777777" w:rsidR="000971CA" w:rsidRPr="004A472D" w:rsidRDefault="000971CA" w:rsidP="000971CA">
      <w:pPr>
        <w:spacing w:line="360" w:lineRule="auto"/>
        <w:jc w:val="both"/>
        <w:rPr>
          <w:rFonts w:ascii="Times New Roman" w:hAnsi="Times New Roman" w:cs="Times New Roman"/>
          <w:sz w:val="24"/>
        </w:rPr>
      </w:pPr>
      <w:r w:rsidRPr="004A472D">
        <w:rPr>
          <w:rFonts w:ascii="Times New Roman" w:hAnsi="Times New Roman" w:cs="Times New Roman"/>
          <w:sz w:val="24"/>
        </w:rPr>
        <w:t xml:space="preserve">However, limitations exist. The estimation of τ(t) depends on the quality of symbolic parsing and the resolution of input data. Calibration of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4A472D">
        <w:rPr>
          <w:rFonts w:ascii="Times New Roman" w:hAnsi="Times New Roman" w:cs="Times New Roman"/>
          <w:sz w:val="24"/>
        </w:rPr>
        <w:t xml:space="preserve"> requires high-resolution empirical anchors across domains. Not all systems may exhibit sharp thresholds; some may show gradual transitions due to noise or external perturbations. Furthermore, the present study was conducted under the constraint of limited peer-reviewed literature on ENT. As an independent, open-source framework, ENT has largely been disseminated through non-traditional channels, resulting in a scarcity of formal academic citations. While this made the synthesis and validation process more time-consuming, it also underscores the novelty and originality of this work. The lack of extensive prior research highlights the potential contribution of this study in formalizing and simulation-validating a cross-domain framework that addresses critical gaps in neuroscience, AI, and physics.</w:t>
      </w:r>
    </w:p>
    <w:p w14:paraId="592CD46E" w14:textId="1E7547EB" w:rsidR="000971CA" w:rsidRPr="004A472D" w:rsidRDefault="000971CA" w:rsidP="000971CA">
      <w:pPr>
        <w:spacing w:line="360" w:lineRule="auto"/>
        <w:jc w:val="both"/>
        <w:rPr>
          <w:rFonts w:ascii="Times New Roman" w:hAnsi="Times New Roman" w:cs="Times New Roman"/>
          <w:sz w:val="24"/>
        </w:rPr>
      </w:pPr>
      <w:r w:rsidRPr="004A472D">
        <w:rPr>
          <w:rFonts w:ascii="Times New Roman" w:hAnsi="Times New Roman" w:cs="Times New Roman"/>
          <w:sz w:val="24"/>
        </w:rPr>
        <w:t xml:space="preserve">All </w:t>
      </w: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τ</m:t>
            </m:r>
          </m:e>
          <m:sub>
            <m:r>
              <w:rPr>
                <w:rStyle w:val="mord"/>
                <w:rFonts w:ascii="Cambria Math" w:hAnsi="Cambria Math" w:cs="Times New Roman"/>
                <w:sz w:val="24"/>
                <w:szCs w:val="24"/>
              </w:rPr>
              <m:t>c</m:t>
            </m:r>
          </m:sub>
        </m:sSub>
      </m:oMath>
      <w:r w:rsidRPr="004A472D">
        <w:rPr>
          <w:rFonts w:ascii="Times New Roman" w:hAnsi="Times New Roman" w:cs="Times New Roman"/>
          <w:sz w:val="24"/>
        </w:rPr>
        <w:t xml:space="preserve"> values are provisional anchors derived from domain-specific calibration. Confidence intervals are obtained by bootstrap resampling (B=2000, bias-corrected and accelerated). We report medians and IQR fo</w:t>
      </w:r>
      <w:r>
        <w:rPr>
          <w:rFonts w:ascii="Times New Roman" w:hAnsi="Times New Roman" w:cs="Times New Roman"/>
          <w:sz w:val="24"/>
        </w:rPr>
        <w:t>r</w:t>
      </w:r>
      <m:oMath>
        <m:r>
          <w:rPr>
            <w:rFonts w:ascii="Cambria Math" w:hAnsi="Cambria Math" w:cs="Times New Roman"/>
            <w:sz w:val="24"/>
          </w:rPr>
          <m:t xml:space="preserve"> </m:t>
        </m:r>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R</m:t>
            </m:r>
          </m:sub>
        </m:sSub>
      </m:oMath>
      <w:r>
        <w:rPr>
          <w:rFonts w:ascii="Times New Roman" w:hAnsi="Times New Roman" w:cs="Times New Roman"/>
          <w:sz w:val="24"/>
        </w:rPr>
        <w:t xml:space="preserve">, and </w:t>
      </w:r>
      <m:oMath>
        <m:r>
          <m:rPr>
            <m:scr m:val="script"/>
          </m:rPr>
          <w:rPr>
            <w:rFonts w:ascii="Cambria Math" w:eastAsia="Times New Roman" w:hAnsi="Cambria Math" w:cs="Times New Roman"/>
            <w:sz w:val="24"/>
            <w:szCs w:val="24"/>
          </w:rPr>
          <m:t>H</m:t>
        </m:r>
      </m:oMath>
      <w:r w:rsidRPr="004A472D">
        <w:rPr>
          <w:rFonts w:ascii="Times New Roman" w:hAnsi="Times New Roman" w:cs="Times New Roman"/>
          <w:sz w:val="24"/>
        </w:rPr>
        <w:t>±CI for hysteresis.</w:t>
      </w:r>
    </w:p>
    <w:p w14:paraId="27DE6FE8" w14:textId="77777777" w:rsidR="000971CA" w:rsidRDefault="000971CA" w:rsidP="000971CA">
      <w:pPr>
        <w:spacing w:line="360" w:lineRule="auto"/>
        <w:jc w:val="both"/>
        <w:rPr>
          <w:rFonts w:ascii="Times New Roman" w:hAnsi="Times New Roman" w:cs="Times New Roman"/>
          <w:sz w:val="24"/>
        </w:rPr>
      </w:pPr>
      <w:r w:rsidRPr="004A472D">
        <w:rPr>
          <w:rFonts w:ascii="Times New Roman" w:hAnsi="Times New Roman" w:cs="Times New Roman"/>
          <w:sz w:val="24"/>
        </w:rPr>
        <w:t>Nevertheless, this limitation does not weaken the framework’s scientific value. On the contrary, it highlights the need for open, reproducible research in emerging domains. As Krauss (2024) argues, interdisciplinary integration is essential for tackling complex scientific challenges, and new frameworks must be evaluated not by their origin but by their predictive power and falsifiability.</w:t>
      </w:r>
    </w:p>
    <w:p w14:paraId="56E5F08E" w14:textId="09C6E87C" w:rsidR="005F57F3" w:rsidRPr="005F57F3" w:rsidRDefault="005F57F3" w:rsidP="000971CA">
      <w:pPr>
        <w:spacing w:line="360" w:lineRule="auto"/>
        <w:jc w:val="both"/>
        <w:rPr>
          <w:rFonts w:ascii="Times New Roman" w:hAnsi="Times New Roman" w:cs="Times New Roman"/>
          <w:sz w:val="28"/>
        </w:rPr>
      </w:pPr>
      <w:r w:rsidRPr="005F57F3">
        <w:rPr>
          <w:rFonts w:ascii="Times New Roman" w:hAnsi="Times New Roman" w:cs="Times New Roman"/>
          <w:sz w:val="24"/>
        </w:rPr>
        <w:t xml:space="preserve">ENT threshold estimates are provisional anchors derived from finite simulation runs and synthetic datasets. They may shift with expanded empirical calibration, particularly in AI systems where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Pr="005F57F3">
        <w:rPr>
          <w:rFonts w:ascii="Times New Roman" w:hAnsi="Times New Roman" w:cs="Times New Roman"/>
          <w:sz w:val="24"/>
        </w:rPr>
        <w:t xml:space="preserve"> values remain fragile. ENT emphasizes falsifiability: thresholds are not </w:t>
      </w:r>
      <w:proofErr w:type="gramStart"/>
      <w:r w:rsidRPr="005F57F3">
        <w:rPr>
          <w:rFonts w:ascii="Times New Roman" w:hAnsi="Times New Roman" w:cs="Times New Roman"/>
          <w:sz w:val="24"/>
        </w:rPr>
        <w:t>constants</w:t>
      </w:r>
      <w:proofErr w:type="gramEnd"/>
      <w:r w:rsidRPr="005F57F3">
        <w:rPr>
          <w:rFonts w:ascii="Times New Roman" w:hAnsi="Times New Roman" w:cs="Times New Roman"/>
          <w:sz w:val="24"/>
        </w:rPr>
        <w:t xml:space="preserve"> but conditional markers, subject to revision or rejection if contradicted by data.</w:t>
      </w:r>
    </w:p>
    <w:p w14:paraId="2AB34DEB" w14:textId="77777777" w:rsidR="004F7893" w:rsidRPr="00931CD4" w:rsidRDefault="004F7893" w:rsidP="00A428DD">
      <w:pPr>
        <w:pStyle w:val="Heading2"/>
        <w:spacing w:line="360" w:lineRule="auto"/>
        <w:rPr>
          <w:rStyle w:val="Strong"/>
          <w:color w:val="auto"/>
        </w:rPr>
      </w:pPr>
      <w:r w:rsidRPr="00931CD4">
        <w:rPr>
          <w:rStyle w:val="Strong"/>
          <w:rFonts w:ascii="Times New Roman" w:hAnsi="Times New Roman" w:cs="Times New Roman"/>
          <w:bCs w:val="0"/>
          <w:color w:val="auto"/>
          <w:sz w:val="24"/>
        </w:rPr>
        <w:t>8.4 Future Work</w:t>
      </w:r>
    </w:p>
    <w:p w14:paraId="3BC0E725" w14:textId="77777777" w:rsidR="004F7893" w:rsidRPr="004F7893" w:rsidRDefault="004F7893" w:rsidP="00A428DD">
      <w:pPr>
        <w:spacing w:line="360" w:lineRule="auto"/>
        <w:jc w:val="both"/>
        <w:rPr>
          <w:rFonts w:ascii="Times New Roman" w:hAnsi="Times New Roman" w:cs="Times New Roman"/>
          <w:sz w:val="24"/>
        </w:rPr>
      </w:pPr>
      <w:r w:rsidRPr="004F7893">
        <w:rPr>
          <w:rFonts w:ascii="Times New Roman" w:hAnsi="Times New Roman" w:cs="Times New Roman"/>
          <w:sz w:val="24"/>
        </w:rPr>
        <w:t xml:space="preserve">The success of domain-specific simulations opens several research directions. </w:t>
      </w:r>
      <w:r w:rsidR="00AC72F1" w:rsidRPr="00AC72F1">
        <w:rPr>
          <w:rFonts w:ascii="Times New Roman" w:hAnsi="Times New Roman" w:cs="Times New Roman"/>
          <w:sz w:val="24"/>
        </w:rPr>
        <w:t>This work is part of a broader effort to understand emergent phenomena in complex systems, from biological networks to cosmological models (Artime &amp; De Domenico, 2022).</w:t>
      </w:r>
      <w:r w:rsidR="00AC72F1">
        <w:rPr>
          <w:rFonts w:ascii="Times New Roman" w:hAnsi="Times New Roman" w:cs="Times New Roman"/>
          <w:sz w:val="24"/>
          <w:lang w:val="en-GB"/>
        </w:rPr>
        <w:t xml:space="preserve"> </w:t>
      </w:r>
      <w:r w:rsidRPr="004F7893">
        <w:rPr>
          <w:rFonts w:ascii="Times New Roman" w:hAnsi="Times New Roman" w:cs="Times New Roman"/>
          <w:sz w:val="24"/>
        </w:rPr>
        <w:t xml:space="preserve">First, </w:t>
      </w:r>
      <w:r w:rsidRPr="004F7893">
        <w:rPr>
          <w:rStyle w:val="Strong"/>
          <w:rFonts w:ascii="Times New Roman" w:hAnsi="Times New Roman" w:cs="Times New Roman"/>
          <w:b w:val="0"/>
          <w:bCs w:val="0"/>
          <w:sz w:val="24"/>
        </w:rPr>
        <w:t>real-time monitoring of LLMs</w:t>
      </w:r>
      <w:r w:rsidRPr="004F7893">
        <w:rPr>
          <w:rFonts w:ascii="Times New Roman" w:hAnsi="Times New Roman" w:cs="Times New Roman"/>
          <w:sz w:val="24"/>
        </w:rPr>
        <w:t xml:space="preserve"> using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4F7893">
        <w:rPr>
          <w:rFonts w:ascii="Times New Roman" w:hAnsi="Times New Roman" w:cs="Times New Roman"/>
          <w:sz w:val="24"/>
        </w:rPr>
        <w:t xml:space="preserve"> could detect symbolic drift before it leads to hallucination, enabling early intervention. Second, </w:t>
      </w:r>
      <w:r w:rsidRPr="004F7893">
        <w:rPr>
          <w:rStyle w:val="Strong"/>
          <w:rFonts w:ascii="Times New Roman" w:hAnsi="Times New Roman" w:cs="Times New Roman"/>
          <w:b w:val="0"/>
          <w:bCs w:val="0"/>
          <w:sz w:val="24"/>
        </w:rPr>
        <w:t>neural coherence tracking</w:t>
      </w:r>
      <w:r w:rsidRPr="004F7893">
        <w:rPr>
          <w:rFonts w:ascii="Times New Roman" w:hAnsi="Times New Roman" w:cs="Times New Roman"/>
          <w:sz w:val="24"/>
        </w:rPr>
        <w:t xml:space="preserve"> in EEG or fMRI data may help predict recovery from coma or anesthesia by identifying when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Pr="004F7893">
        <w:rPr>
          <w:rFonts w:ascii="Times New Roman" w:hAnsi="Times New Roman" w:cs="Times New Roman"/>
          <w:sz w:val="24"/>
        </w:rPr>
        <w:t xml:space="preserve"> crosses </w:t>
      </w:r>
      <m:oMath>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4F7893">
        <w:rPr>
          <w:rStyle w:val="vlist-s"/>
          <w:rFonts w:ascii="Times New Roman" w:hAnsi="Times New Roman" w:cs="Times New Roman"/>
          <w:sz w:val="24"/>
        </w:rPr>
        <w:t>​</w:t>
      </w:r>
      <w:r w:rsidRPr="004F7893">
        <w:rPr>
          <w:rFonts w:ascii="Times New Roman" w:hAnsi="Times New Roman" w:cs="Times New Roman"/>
          <w:sz w:val="24"/>
        </w:rPr>
        <w:t xml:space="preserve"> .</w:t>
      </w:r>
      <w:proofErr w:type="gramEnd"/>
      <w:r w:rsidRPr="004F7893">
        <w:rPr>
          <w:rFonts w:ascii="Times New Roman" w:hAnsi="Times New Roman" w:cs="Times New Roman"/>
          <w:sz w:val="24"/>
        </w:rPr>
        <w:t xml:space="preserve"> Third, </w:t>
      </w:r>
      <w:r w:rsidRPr="004F7893">
        <w:rPr>
          <w:rStyle w:val="Strong"/>
          <w:rFonts w:ascii="Times New Roman" w:hAnsi="Times New Roman" w:cs="Times New Roman"/>
          <w:b w:val="0"/>
          <w:bCs w:val="0"/>
          <w:sz w:val="24"/>
        </w:rPr>
        <w:t>NISQ-device validation</w:t>
      </w:r>
      <w:r w:rsidRPr="004F7893">
        <w:rPr>
          <w:rFonts w:ascii="Times New Roman" w:hAnsi="Times New Roman" w:cs="Times New Roman"/>
          <w:sz w:val="24"/>
        </w:rPr>
        <w:t xml:space="preserve"> of </w:t>
      </w:r>
      <w:r w:rsidRPr="004F7893">
        <w:rPr>
          <w:rStyle w:val="mord"/>
          <w:rFonts w:ascii="Times New Roman" w:hAnsi="Times New Roman" w:cs="Times New Roman"/>
          <w:sz w:val="24"/>
        </w:rPr>
        <w:t>τ</w:t>
      </w:r>
      <w:r w:rsidRPr="004F7893">
        <w:rPr>
          <w:rStyle w:val="mrel"/>
          <w:rFonts w:ascii="Times New Roman" w:hAnsi="Times New Roman" w:cs="Times New Roman"/>
          <w:sz w:val="24"/>
        </w:rPr>
        <w:t>=</w:t>
      </w:r>
      <w:r w:rsidRPr="004F7893">
        <w:rPr>
          <w:rStyle w:val="mord"/>
          <w:rFonts w:ascii="Times New Roman" w:hAnsi="Times New Roman" w:cs="Times New Roman"/>
          <w:sz w:val="24"/>
        </w:rPr>
        <w:t>1.5</w:t>
      </w:r>
      <w:r w:rsidRPr="004F7893">
        <w:rPr>
          <w:rFonts w:ascii="Times New Roman" w:hAnsi="Times New Roman" w:cs="Times New Roman"/>
          <w:sz w:val="24"/>
        </w:rPr>
        <w:t xml:space="preserve"> in QAOA circuits offers a near-term test of the framework in quantum computing.</w:t>
      </w:r>
    </w:p>
    <w:p w14:paraId="727047D0" w14:textId="20AF7AFA" w:rsidR="004F7893" w:rsidRPr="00630C3E" w:rsidRDefault="004F7893" w:rsidP="00A428DD">
      <w:pPr>
        <w:spacing w:line="360" w:lineRule="auto"/>
        <w:jc w:val="both"/>
        <w:rPr>
          <w:rFonts w:ascii="Times New Roman" w:eastAsiaTheme="minorEastAsia" w:hAnsi="Times New Roman" w:cs="Times New Roman"/>
          <w:sz w:val="24"/>
        </w:rPr>
      </w:pPr>
      <w:r w:rsidRPr="004F7893">
        <w:rPr>
          <w:rFonts w:ascii="Times New Roman" w:hAnsi="Times New Roman" w:cs="Times New Roman"/>
          <w:sz w:val="24"/>
        </w:rPr>
        <w:t xml:space="preserve">Furthermore, the gravitational signature </w:t>
      </w:r>
      <m:oMath>
        <m:r>
          <m:rPr>
            <m:sty m:val="p"/>
          </m:rP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G</m:t>
            </m:r>
          </m:e>
          <m:sub>
            <m:r>
              <w:rPr>
                <w:rFonts w:ascii="Cambria Math" w:hAnsi="Cambria Math" w:cs="Times New Roman"/>
                <w:sz w:val="24"/>
              </w:rPr>
              <m:t>μν</m:t>
            </m:r>
          </m:sub>
        </m:sSub>
        <m:r>
          <w:rPr>
            <w:rFonts w:ascii="Cambria Math" w:hAnsi="Cambria Math" w:cs="Times New Roman"/>
            <w:sz w:val="24"/>
          </w:rPr>
          <m:t>=-χ</m:t>
        </m:r>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μ</m:t>
            </m:r>
          </m:sub>
        </m:sSub>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ν</m:t>
            </m:r>
          </m:sub>
        </m:sSub>
        <m:r>
          <w:rPr>
            <w:rFonts w:ascii="Cambria Math" w:hAnsi="Cambria Math" w:cs="Times New Roman"/>
            <w:sz w:val="24"/>
          </w:rPr>
          <m:t>τ</m:t>
        </m:r>
      </m:oMath>
      <w:r w:rsidRPr="004F7893">
        <w:rPr>
          <w:rFonts w:ascii="Times New Roman" w:hAnsi="Times New Roman" w:cs="Times New Roman"/>
          <w:sz w:val="24"/>
        </w:rPr>
        <w:t xml:space="preserve"> predicts anomalies detectable by LIGO if </w:t>
      </w:r>
      <m:oMath>
        <m:r>
          <w:rPr>
            <w:rFonts w:ascii="Cambria Math" w:hAnsi="Cambria Math" w:cs="Times New Roman"/>
            <w:sz w:val="24"/>
          </w:rPr>
          <m:t>χ</m:t>
        </m:r>
        <m:r>
          <w:rPr>
            <w:rStyle w:val="Strong"/>
            <w:rFonts w:ascii="Cambria Math" w:hAnsi="Cambria Math" w:cs="Times New Roman"/>
            <w:sz w:val="24"/>
          </w:rPr>
          <m:t>&lt;1.13×</m:t>
        </m:r>
        <m:sSup>
          <m:sSupPr>
            <m:ctrlPr>
              <w:rPr>
                <w:rStyle w:val="Strong"/>
                <w:rFonts w:ascii="Cambria Math" w:hAnsi="Cambria Math" w:cs="Times New Roman"/>
                <w:b w:val="0"/>
                <w:bCs w:val="0"/>
                <w:sz w:val="24"/>
              </w:rPr>
            </m:ctrlPr>
          </m:sSupPr>
          <m:e>
            <m:r>
              <w:rPr>
                <w:rStyle w:val="Strong"/>
                <w:rFonts w:ascii="Cambria Math" w:hAnsi="Cambria Math" w:cs="Times New Roman"/>
                <w:sz w:val="24"/>
              </w:rPr>
              <m:t>10</m:t>
            </m:r>
          </m:e>
          <m:sup>
            <m:r>
              <w:rPr>
                <w:rStyle w:val="Strong"/>
                <w:rFonts w:ascii="Cambria Math" w:hAnsi="Cambria Math" w:cs="Times New Roman"/>
                <w:sz w:val="24"/>
              </w:rPr>
              <m:t>-19</m:t>
            </m:r>
          </m:sup>
        </m:sSup>
        <m:sSup>
          <m:sSupPr>
            <m:ctrlPr>
              <w:rPr>
                <w:rStyle w:val="Strong"/>
                <w:rFonts w:ascii="Cambria Math" w:hAnsi="Cambria Math" w:cs="Times New Roman"/>
                <w:b w:val="0"/>
                <w:bCs w:val="0"/>
                <w:sz w:val="24"/>
              </w:rPr>
            </m:ctrlPr>
          </m:sSupPr>
          <m:e>
            <m:r>
              <m:rPr>
                <m:sty m:val="p"/>
              </m:rPr>
              <w:rPr>
                <w:rStyle w:val="Strong"/>
                <w:rFonts w:ascii="Cambria Math" w:hAnsi="Cambria Math" w:cs="Times New Roman"/>
                <w:sz w:val="24"/>
              </w:rPr>
              <m:t>m</m:t>
            </m:r>
          </m:e>
          <m:sup>
            <m:r>
              <w:rPr>
                <w:rStyle w:val="Strong"/>
                <w:rFonts w:ascii="Cambria Math" w:hAnsi="Cambria Math" w:cs="Times New Roman"/>
                <w:sz w:val="24"/>
              </w:rPr>
              <m:t>2</m:t>
            </m:r>
          </m:sup>
        </m:sSup>
      </m:oMath>
      <w:r w:rsidRPr="004F7893">
        <w:rPr>
          <w:rFonts w:ascii="Times New Roman" w:hAnsi="Times New Roman" w:cs="Times New Roman"/>
          <w:sz w:val="24"/>
        </w:rPr>
        <w:t xml:space="preserve">. This provides a </w:t>
      </w:r>
      <w:r w:rsidRPr="004F7893">
        <w:rPr>
          <w:rStyle w:val="Strong"/>
          <w:rFonts w:ascii="Times New Roman" w:hAnsi="Times New Roman" w:cs="Times New Roman"/>
          <w:b w:val="0"/>
          <w:bCs w:val="0"/>
          <w:sz w:val="24"/>
        </w:rPr>
        <w:t>falsifiable cosmological test</w:t>
      </w:r>
      <w:r w:rsidR="001171F0">
        <w:rPr>
          <w:rFonts w:ascii="Times New Roman" w:hAnsi="Times New Roman" w:cs="Times New Roman"/>
          <w:sz w:val="24"/>
        </w:rPr>
        <w:t xml:space="preserve">, </w:t>
      </w:r>
      <w:r w:rsidRPr="004F7893">
        <w:rPr>
          <w:rFonts w:ascii="Times New Roman" w:hAnsi="Times New Roman" w:cs="Times New Roman"/>
          <w:sz w:val="24"/>
        </w:rPr>
        <w:t>a rare bridge between symbolic thresholds and observable physics.</w:t>
      </w:r>
      <w:r w:rsidR="00630C3E">
        <w:rPr>
          <w:rFonts w:ascii="Times New Roman" w:eastAsiaTheme="minorEastAsia" w:hAnsi="Times New Roman" w:cs="Times New Roman"/>
          <w:sz w:val="24"/>
          <w:lang w:val="en-GB"/>
        </w:rPr>
        <w:t xml:space="preserve"> </w:t>
      </w:r>
      <w:r w:rsidR="00A32B5F">
        <w:rPr>
          <w:rFonts w:ascii="Times New Roman" w:hAnsi="Times New Roman" w:cs="Times New Roman"/>
          <w:sz w:val="24"/>
        </w:rPr>
        <w:t xml:space="preserve">Ultimately, the framework of Ethical </w:t>
      </w:r>
      <w:proofErr w:type="spellStart"/>
      <w:r w:rsidR="00A32B5F">
        <w:rPr>
          <w:rFonts w:ascii="Times New Roman" w:hAnsi="Times New Roman" w:cs="Times New Roman"/>
          <w:sz w:val="24"/>
        </w:rPr>
        <w:t>Structurism</w:t>
      </w:r>
      <w:proofErr w:type="spellEnd"/>
      <w:r w:rsidR="00A32B5F">
        <w:rPr>
          <w:rFonts w:ascii="Times New Roman" w:hAnsi="Times New Roman" w:cs="Times New Roman"/>
          <w:sz w:val="24"/>
        </w:rPr>
        <w:t xml:space="preserve"> can be integrated into AI governance, offering regulatory-ready metrics for accountability based on structural stability, rather than</w:t>
      </w:r>
      <w:r w:rsidR="00B7292B" w:rsidRPr="00B7292B">
        <w:rPr>
          <w:rFonts w:ascii="Times New Roman" w:hAnsi="Times New Roman" w:cs="Times New Roman"/>
          <w:sz w:val="24"/>
        </w:rPr>
        <w:t xml:space="preserve"> moral interpretation. Unlike interpretational ethics, which relies on subjective audits,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oMath>
      <w:r w:rsidR="008B0CA0" w:rsidRPr="004F7893">
        <w:rPr>
          <w:rFonts w:ascii="Times New Roman" w:hAnsi="Times New Roman" w:cs="Times New Roman"/>
          <w:sz w:val="24"/>
        </w:rPr>
        <w:t xml:space="preserve"> </w:t>
      </w:r>
      <w:r w:rsidR="00B7292B" w:rsidRPr="00B7292B">
        <w:rPr>
          <w:rFonts w:ascii="Times New Roman" w:hAnsi="Times New Roman" w:cs="Times New Roman"/>
          <w:sz w:val="24"/>
        </w:rPr>
        <w:t xml:space="preserve">and </w:t>
      </w:r>
      <m:oMath>
        <m:sSubSup>
          <m:sSubSupPr>
            <m:ctrlPr>
              <w:rPr>
                <w:rFonts w:ascii="Cambria Math" w:hAnsi="Cambria Math" w:cs="Times New Roman"/>
                <w:sz w:val="28"/>
                <w:szCs w:val="24"/>
              </w:rPr>
            </m:ctrlPr>
          </m:sSubSupPr>
          <m:e>
            <m:r>
              <w:rPr>
                <w:rFonts w:ascii="Cambria Math" w:hAnsi="Cambria Math" w:cs="Times New Roman"/>
                <w:sz w:val="28"/>
                <w:szCs w:val="24"/>
              </w:rPr>
              <m:t>κ</m:t>
            </m:r>
          </m:e>
          <m:sub>
            <m:r>
              <w:rPr>
                <w:rFonts w:ascii="Cambria Math" w:hAnsi="Cambria Math" w:cs="Times New Roman"/>
                <w:sz w:val="28"/>
                <w:szCs w:val="24"/>
              </w:rPr>
              <m:t>R</m:t>
            </m:r>
          </m:sub>
          <m:sup>
            <m:r>
              <w:rPr>
                <w:rFonts w:ascii="Cambria Math" w:hAnsi="Cambria Math" w:cs="Times New Roman"/>
                <w:sz w:val="28"/>
                <w:szCs w:val="24"/>
              </w:rPr>
              <m:t xml:space="preserve"> </m:t>
            </m:r>
          </m:sup>
        </m:sSubSup>
      </m:oMath>
      <w:r w:rsidR="00B7292B" w:rsidRPr="00B7292B">
        <w:rPr>
          <w:rFonts w:ascii="Times New Roman" w:hAnsi="Times New Roman" w:cs="Times New Roman"/>
          <w:sz w:val="24"/>
        </w:rPr>
        <w:t>(t) are quantifiable</w:t>
      </w:r>
      <w:r w:rsidR="0047367F">
        <w:rPr>
          <w:rFonts w:ascii="Times New Roman" w:hAnsi="Times New Roman" w:cs="Times New Roman"/>
          <w:sz w:val="24"/>
        </w:rPr>
        <w:t>, reproducible, and open-source</w:t>
      </w:r>
      <w:r w:rsidR="0047367F">
        <w:rPr>
          <w:rFonts w:ascii="Times New Roman" w:hAnsi="Times New Roman" w:cs="Times New Roman"/>
          <w:sz w:val="24"/>
          <w:lang w:val="en-GB"/>
        </w:rPr>
        <w:t xml:space="preserve">, </w:t>
      </w:r>
      <w:r w:rsidR="00B7292B" w:rsidRPr="00B7292B">
        <w:rPr>
          <w:rFonts w:ascii="Times New Roman" w:hAnsi="Times New Roman" w:cs="Times New Roman"/>
          <w:sz w:val="24"/>
        </w:rPr>
        <w:t xml:space="preserve">ideal for certification protocols and real-time deployment. </w:t>
      </w:r>
    </w:p>
    <w:p w14:paraId="587FDA71" w14:textId="77777777" w:rsidR="00610429" w:rsidRDefault="00931CD4" w:rsidP="00A428DD">
      <w:pPr>
        <w:pStyle w:val="Heading1"/>
        <w:spacing w:line="360" w:lineRule="auto"/>
        <w:rPr>
          <w:rStyle w:val="Strong"/>
          <w:b/>
          <w:bCs/>
          <w:sz w:val="24"/>
        </w:rPr>
      </w:pPr>
      <w:r w:rsidRPr="00931CD4">
        <w:rPr>
          <w:rStyle w:val="Strong"/>
          <w:b/>
          <w:bCs/>
          <w:sz w:val="24"/>
        </w:rPr>
        <w:t>9. Conclusion</w:t>
      </w:r>
    </w:p>
    <w:p w14:paraId="66A2C5CA" w14:textId="761BB930" w:rsidR="008D3106" w:rsidRPr="008D3106" w:rsidRDefault="008D3106" w:rsidP="008D3106">
      <w:pPr>
        <w:spacing w:line="360" w:lineRule="auto"/>
        <w:jc w:val="both"/>
        <w:rPr>
          <w:rFonts w:ascii="Times New Roman" w:hAnsi="Times New Roman" w:cs="Times New Roman"/>
          <w:sz w:val="24"/>
          <w:szCs w:val="24"/>
        </w:rPr>
      </w:pPr>
      <w:r w:rsidRPr="00FE7B30">
        <w:rPr>
          <w:rFonts w:ascii="Times New Roman" w:hAnsi="Times New Roman" w:cs="Times New Roman"/>
          <w:color w:val="2C2C36"/>
          <w:spacing w:val="5"/>
          <w:sz w:val="24"/>
          <w:szCs w:val="24"/>
          <w:shd w:val="clear" w:color="auto" w:fill="FFFFFF"/>
        </w:rPr>
        <w:t>ENT provides a falsifiable framewo</w:t>
      </w:r>
      <w:r>
        <w:rPr>
          <w:rFonts w:ascii="Times New Roman" w:hAnsi="Times New Roman" w:cs="Times New Roman"/>
          <w:color w:val="2C2C36"/>
          <w:spacing w:val="5"/>
          <w:sz w:val="24"/>
          <w:szCs w:val="24"/>
          <w:shd w:val="clear" w:color="auto" w:fill="FFFFFF"/>
        </w:rPr>
        <w:t>rk for identifying when systems</w:t>
      </w:r>
      <w:r>
        <w:rPr>
          <w:rFonts w:ascii="Times New Roman" w:hAnsi="Times New Roman" w:cs="Times New Roman"/>
          <w:color w:val="2C2C36"/>
          <w:spacing w:val="5"/>
          <w:sz w:val="24"/>
          <w:szCs w:val="24"/>
          <w:shd w:val="clear" w:color="auto" w:fill="FFFFFF"/>
          <w:lang w:val="en-GB"/>
        </w:rPr>
        <w:t xml:space="preserve">, </w:t>
      </w:r>
      <w:r w:rsidRPr="00FE7B30">
        <w:rPr>
          <w:rFonts w:ascii="Times New Roman" w:hAnsi="Times New Roman" w:cs="Times New Roman"/>
          <w:color w:val="2C2C36"/>
          <w:spacing w:val="5"/>
          <w:sz w:val="24"/>
          <w:szCs w:val="24"/>
          <w:shd w:val="clear" w:color="auto" w:fill="FFFFFF"/>
        </w:rPr>
        <w:t>neural, artificial, or physical</w:t>
      </w:r>
      <w:r>
        <w:rPr>
          <w:rFonts w:ascii="Times New Roman" w:hAnsi="Times New Roman" w:cs="Times New Roman"/>
          <w:color w:val="2C2C36"/>
          <w:spacing w:val="5"/>
          <w:sz w:val="24"/>
          <w:szCs w:val="24"/>
          <w:shd w:val="clear" w:color="auto" w:fill="FFFFFF"/>
        </w:rPr>
        <w:t xml:space="preserve">, </w:t>
      </w:r>
      <w:r w:rsidRPr="00FE7B30">
        <w:rPr>
          <w:rFonts w:ascii="Times New Roman" w:hAnsi="Times New Roman" w:cs="Times New Roman"/>
          <w:color w:val="2C2C36"/>
          <w:spacing w:val="5"/>
          <w:sz w:val="24"/>
          <w:szCs w:val="24"/>
          <w:shd w:val="clear" w:color="auto" w:fill="FFFFFF"/>
        </w:rPr>
        <w:t>cross a critical coherence threshold</w:t>
      </w:r>
      <m:oMath>
        <m:r>
          <w:rPr>
            <w:rFonts w:ascii="Cambria Math" w:hAnsi="Cambria Math" w:cs="Times New Roman"/>
            <w:color w:val="2C2C36"/>
            <w:spacing w:val="5"/>
            <w:sz w:val="24"/>
            <w:szCs w:val="24"/>
            <w:shd w:val="clear" w:color="auto" w:fill="FFFFFF"/>
          </w:rPr>
          <m:t xml:space="preserve"> </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FE7B30">
        <w:rPr>
          <w:rFonts w:ascii="Times New Roman" w:hAnsi="Times New Roman" w:cs="Times New Roman"/>
          <w:color w:val="2C2C36"/>
          <w:spacing w:val="5"/>
          <w:sz w:val="24"/>
          <w:szCs w:val="24"/>
          <w:shd w:val="clear" w:color="auto" w:fill="FFFFFF"/>
        </w:rPr>
        <w:t xml:space="preserve">, beyond which structured behavior becomes inevitable. Rather than beginning with assumptions about consciousness or complexity, ENT starts with measurable structure: the conditions under which randomness collapses into coherent persistence. Simulations confirm that emergence is not gradual, but threshold-driven, with symbolic consistency stabilizing when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8C63F2">
        <w:rPr>
          <w:rStyle w:val="vlist-s"/>
          <w:rFonts w:ascii="Times New Roman" w:hAnsi="Times New Roman" w:cs="Times New Roman"/>
          <w:sz w:val="24"/>
        </w:rPr>
        <w:t>​</w:t>
      </w:r>
      <w:r>
        <w:rPr>
          <w:rStyle w:val="vlist-s"/>
          <w:rFonts w:ascii="Times New Roman" w:hAnsi="Times New Roman" w:cs="Times New Roman"/>
          <w:sz w:val="24"/>
          <w:lang w:val="en-GB"/>
        </w:rPr>
        <w:t xml:space="preserve"> </w:t>
      </w:r>
      <w:r w:rsidRPr="00FE7B30">
        <w:rPr>
          <w:rFonts w:ascii="Times New Roman" w:hAnsi="Times New Roman" w:cs="Times New Roman"/>
          <w:color w:val="2C2C36"/>
          <w:spacing w:val="5"/>
          <w:sz w:val="24"/>
          <w:szCs w:val="24"/>
          <w:shd w:val="clear" w:color="auto" w:fill="FFFFFF"/>
        </w:rPr>
        <w:t xml:space="preserve">and collapsing when </w:t>
      </w:r>
      <m:oMath>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&lt;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proofErr w:type="gramStart"/>
      <w:r w:rsidRPr="008C63F2">
        <w:rPr>
          <w:rStyle w:val="vlist-s"/>
          <w:rFonts w:ascii="Times New Roman" w:hAnsi="Times New Roman" w:cs="Times New Roman"/>
          <w:sz w:val="24"/>
        </w:rPr>
        <w:t>​</w:t>
      </w:r>
      <w:r>
        <w:rPr>
          <w:rStyle w:val="vlist-s"/>
          <w:rFonts w:ascii="Times New Roman" w:hAnsi="Times New Roman" w:cs="Times New Roman"/>
          <w:sz w:val="24"/>
          <w:lang w:val="en-GB"/>
        </w:rPr>
        <w:t xml:space="preserve"> </w:t>
      </w:r>
      <w:r w:rsidRPr="00FE7B30">
        <w:rPr>
          <w:rFonts w:ascii="Times New Roman" w:hAnsi="Times New Roman" w:cs="Times New Roman"/>
          <w:color w:val="2C2C36"/>
          <w:spacing w:val="5"/>
          <w:sz w:val="24"/>
          <w:szCs w:val="24"/>
          <w:shd w:val="clear" w:color="auto" w:fill="FFFFFF"/>
        </w:rPr>
        <w:t>,</w:t>
      </w:r>
      <w:proofErr w:type="gramEnd"/>
      <w:r w:rsidRPr="00FE7B30">
        <w:rPr>
          <w:rFonts w:ascii="Times New Roman" w:hAnsi="Times New Roman" w:cs="Times New Roman"/>
          <w:color w:val="2C2C36"/>
          <w:spacing w:val="5"/>
          <w:sz w:val="24"/>
          <w:szCs w:val="24"/>
          <w:shd w:val="clear" w:color="auto" w:fill="FFFFFF"/>
        </w:rPr>
        <w:t xml:space="preserve"> despite domain-specific values (~0.5 in EEG, 1.5 in QAOA, 1.8 in string </w:t>
      </w:r>
      <w:proofErr w:type="spellStart"/>
      <w:r w:rsidRPr="00FE7B30">
        <w:rPr>
          <w:rFonts w:ascii="Times New Roman" w:hAnsi="Times New Roman" w:cs="Times New Roman"/>
          <w:color w:val="2C2C36"/>
          <w:spacing w:val="5"/>
          <w:sz w:val="24"/>
          <w:szCs w:val="24"/>
          <w:shd w:val="clear" w:color="auto" w:fill="FFFFFF"/>
        </w:rPr>
        <w:t>vacua</w:t>
      </w:r>
      <w:proofErr w:type="spellEnd"/>
      <w:r w:rsidRPr="00FE7B30">
        <w:rPr>
          <w:rFonts w:ascii="Times New Roman" w:hAnsi="Times New Roman" w:cs="Times New Roman"/>
          <w:color w:val="2C2C36"/>
          <w:spacing w:val="5"/>
          <w:sz w:val="24"/>
          <w:szCs w:val="24"/>
          <w:shd w:val="clear" w:color="auto" w:fill="FFFFFF"/>
        </w:rPr>
        <w:t xml:space="preserve">). </w:t>
      </w:r>
      <w:r w:rsidR="00C43FA4" w:rsidRPr="00C43FA4">
        <w:rPr>
          <w:rFonts w:ascii="Times New Roman" w:hAnsi="Times New Roman" w:cs="Times New Roman"/>
          <w:color w:val="2C2C36"/>
          <w:spacing w:val="5"/>
          <w:sz w:val="24"/>
          <w:szCs w:val="24"/>
          <w:shd w:val="clear" w:color="auto" w:fill="FFFFFF"/>
        </w:rPr>
        <w:t>ENT does not define consciousness; it defines the structural necessity that may precede it, asserting that what might resemble 'awareness' behaviors (structurally defined) are not assumed but earned through coherence when recursive feedback stabilizes symbolic consistency.</w:t>
      </w:r>
      <w:r w:rsidRPr="00FE7B30">
        <w:rPr>
          <w:rFonts w:ascii="Times New Roman" w:hAnsi="Times New Roman" w:cs="Times New Roman"/>
          <w:color w:val="2C2C36"/>
          <w:spacing w:val="5"/>
          <w:sz w:val="24"/>
          <w:szCs w:val="24"/>
          <w:shd w:val="clear" w:color="auto" w:fill="FFFFFF"/>
        </w:rPr>
        <w:t xml:space="preserve"> This principle applies whether in wakeful brains, stable AI systems, or cosmological symmetry breaking. Ethical </w:t>
      </w:r>
      <w:proofErr w:type="spellStart"/>
      <w:r w:rsidRPr="00FE7B30">
        <w:rPr>
          <w:rFonts w:ascii="Times New Roman" w:hAnsi="Times New Roman" w:cs="Times New Roman"/>
          <w:color w:val="2C2C36"/>
          <w:spacing w:val="5"/>
          <w:sz w:val="24"/>
          <w:szCs w:val="24"/>
          <w:shd w:val="clear" w:color="auto" w:fill="FFFFFF"/>
        </w:rPr>
        <w:t>Structurism</w:t>
      </w:r>
      <w:proofErr w:type="spellEnd"/>
      <w:r w:rsidRPr="00FE7B30">
        <w:rPr>
          <w:rFonts w:ascii="Times New Roman" w:hAnsi="Times New Roman" w:cs="Times New Roman"/>
          <w:color w:val="2C2C36"/>
          <w:spacing w:val="5"/>
          <w:sz w:val="24"/>
          <w:szCs w:val="24"/>
          <w:shd w:val="clear" w:color="auto" w:fill="FFFFFF"/>
        </w:rPr>
        <w:t xml:space="preserve"> extends this to AI safety, proposing accountability based on measurable stability rather than moral interpretation, with audits triggered if</w:t>
      </w:r>
      <m:oMath>
        <m:r>
          <w:rPr>
            <w:rFonts w:ascii="Cambria Math" w:hAnsi="Cambria Math" w:cs="Times New Roman"/>
            <w:color w:val="2C2C36"/>
            <w:spacing w:val="5"/>
            <w:sz w:val="24"/>
            <w:szCs w:val="24"/>
            <w:shd w:val="clear" w:color="auto" w:fill="FFFFFF"/>
          </w:rPr>
          <m:t xml:space="preserve"> </m:t>
        </m:r>
        <m:r>
          <w:rPr>
            <w:rStyle w:val="mord"/>
            <w:rFonts w:ascii="Cambria Math" w:hAnsi="Cambria Math" w:cs="Times New Roman"/>
            <w:sz w:val="24"/>
          </w:rPr>
          <m:t>τ</m:t>
        </m:r>
        <m:d>
          <m:dPr>
            <m:ctrlPr>
              <w:rPr>
                <w:rStyle w:val="mord"/>
                <w:rFonts w:ascii="Cambria Math" w:hAnsi="Cambria Math" w:cs="Times New Roman"/>
                <w:i/>
                <w:sz w:val="24"/>
              </w:rPr>
            </m:ctrlPr>
          </m:dPr>
          <m:e>
            <m:r>
              <w:rPr>
                <w:rStyle w:val="mord"/>
                <w:rFonts w:ascii="Cambria Math" w:hAnsi="Cambria Math" w:cs="Times New Roman"/>
                <w:sz w:val="24"/>
              </w:rPr>
              <m:t>t</m:t>
            </m:r>
          </m:e>
        </m:d>
        <m:r>
          <w:rPr>
            <w:rStyle w:val="mord"/>
            <w:rFonts w:ascii="Cambria Math" w:hAnsi="Cambria Math" w:cs="Times New Roman"/>
            <w:sz w:val="24"/>
          </w:rPr>
          <m:t>&lt;</m:t>
        </m:r>
        <m:sSub>
          <m:sSubPr>
            <m:ctrlPr>
              <w:rPr>
                <w:rStyle w:val="mord"/>
                <w:rFonts w:ascii="Cambria Math" w:hAnsi="Cambria Math" w:cs="Times New Roman"/>
                <w:sz w:val="24"/>
              </w:rPr>
            </m:ctrlPr>
          </m:sSubPr>
          <m:e>
            <m:r>
              <w:rPr>
                <w:rStyle w:val="mord"/>
                <w:rFonts w:ascii="Cambria Math" w:hAnsi="Cambria Math" w:cs="Times New Roman"/>
                <w:sz w:val="24"/>
              </w:rPr>
              <m:t>τ</m:t>
            </m:r>
          </m:e>
          <m:sub>
            <m:r>
              <w:rPr>
                <w:rStyle w:val="mord"/>
                <w:rFonts w:ascii="Cambria Math" w:hAnsi="Cambria Math" w:cs="Times New Roman"/>
                <w:sz w:val="24"/>
              </w:rPr>
              <m:t>c</m:t>
            </m:r>
          </m:sub>
        </m:sSub>
      </m:oMath>
      <w:r w:rsidRPr="008C63F2">
        <w:rPr>
          <w:rStyle w:val="vlist-s"/>
          <w:rFonts w:ascii="Times New Roman" w:hAnsi="Times New Roman" w:cs="Times New Roman"/>
          <w:sz w:val="24"/>
        </w:rPr>
        <w:t>​</w:t>
      </w:r>
      <w:r>
        <w:rPr>
          <w:rStyle w:val="vlist-s"/>
          <w:rFonts w:ascii="Times New Roman" w:hAnsi="Times New Roman" w:cs="Times New Roman"/>
          <w:sz w:val="24"/>
          <w:lang w:val="en-GB"/>
        </w:rPr>
        <w:t xml:space="preserve"> </w:t>
      </w:r>
      <w:r w:rsidRPr="00FE7B30">
        <w:rPr>
          <w:rFonts w:ascii="Times New Roman" w:hAnsi="Times New Roman" w:cs="Times New Roman"/>
          <w:color w:val="2C2C36"/>
          <w:spacing w:val="5"/>
          <w:sz w:val="24"/>
          <w:szCs w:val="24"/>
          <w:shd w:val="clear" w:color="auto" w:fill="FFFFFF"/>
        </w:rPr>
        <w:t>for more than 30 seconds. The framework is provisional: if future experiments fail to detect threshold behavior, it must be revised or discarded. This commitment to scientific humility ensures ENT remains grounded in evidence, not ideology. As science grows fragmented, ENT offers a path to reunite its branches not through metaphysics, but through measurable thresholds, affirming that stru</w:t>
      </w:r>
      <w:r>
        <w:rPr>
          <w:rFonts w:ascii="Times New Roman" w:hAnsi="Times New Roman" w:cs="Times New Roman"/>
          <w:color w:val="2C2C36"/>
          <w:spacing w:val="5"/>
          <w:sz w:val="24"/>
          <w:szCs w:val="24"/>
          <w:shd w:val="clear" w:color="auto" w:fill="FFFFFF"/>
        </w:rPr>
        <w:t>ctural coherence is not assumed</w:t>
      </w:r>
      <w:r>
        <w:rPr>
          <w:rFonts w:ascii="Times New Roman" w:hAnsi="Times New Roman" w:cs="Times New Roman"/>
          <w:color w:val="2C2C36"/>
          <w:spacing w:val="5"/>
          <w:sz w:val="24"/>
          <w:szCs w:val="24"/>
          <w:shd w:val="clear" w:color="auto" w:fill="FFFFFF"/>
          <w:lang w:val="en-GB"/>
        </w:rPr>
        <w:t xml:space="preserve">; </w:t>
      </w:r>
      <w:r w:rsidRPr="00FE7B30">
        <w:rPr>
          <w:rFonts w:ascii="Times New Roman" w:hAnsi="Times New Roman" w:cs="Times New Roman"/>
          <w:color w:val="2C2C36"/>
          <w:spacing w:val="5"/>
          <w:sz w:val="24"/>
          <w:szCs w:val="24"/>
          <w:shd w:val="clear" w:color="auto" w:fill="FFFFFF"/>
        </w:rPr>
        <w:t>it is earned through sustained internal consistency.</w:t>
      </w:r>
    </w:p>
    <w:p w14:paraId="3867E9E9" w14:textId="77777777" w:rsidR="007B157D" w:rsidRPr="008E1027" w:rsidRDefault="007B157D" w:rsidP="008E1027">
      <w:pPr>
        <w:spacing w:line="360" w:lineRule="auto"/>
        <w:jc w:val="both"/>
        <w:rPr>
          <w:rFonts w:ascii="Times New Roman" w:hAnsi="Times New Roman" w:cs="Times New Roman"/>
          <w:sz w:val="24"/>
        </w:rPr>
      </w:pPr>
    </w:p>
    <w:p w14:paraId="058552B6" w14:textId="77777777" w:rsidR="008E1027" w:rsidRPr="008E1027" w:rsidRDefault="008E1027" w:rsidP="008E1027">
      <w:pPr>
        <w:spacing w:line="360" w:lineRule="auto"/>
        <w:jc w:val="both"/>
        <w:rPr>
          <w:rFonts w:ascii="Times New Roman" w:hAnsi="Times New Roman" w:cs="Times New Roman"/>
          <w:sz w:val="24"/>
        </w:rPr>
      </w:pPr>
      <w:r w:rsidRPr="008E1027">
        <w:rPr>
          <w:rFonts w:ascii="Times New Roman" w:hAnsi="Times New Roman" w:cs="Times New Roman"/>
          <w:sz w:val="24"/>
        </w:rPr>
        <w:t>​</w:t>
      </w:r>
    </w:p>
    <w:p w14:paraId="66C2B308" w14:textId="77777777" w:rsidR="00C37652" w:rsidRDefault="008E1027" w:rsidP="008E1027">
      <w:pPr>
        <w:spacing w:line="360" w:lineRule="auto"/>
        <w:jc w:val="both"/>
        <w:rPr>
          <w:rFonts w:ascii="Times New Roman" w:hAnsi="Times New Roman" w:cs="Times New Roman"/>
          <w:sz w:val="24"/>
        </w:rPr>
      </w:pPr>
      <w:r w:rsidRPr="008E1027">
        <w:rPr>
          <w:rFonts w:ascii="Times New Roman" w:hAnsi="Times New Roman" w:cs="Times New Roman"/>
          <w:sz w:val="24"/>
        </w:rPr>
        <w:t xml:space="preserve">  .</w:t>
      </w:r>
    </w:p>
    <w:p w14:paraId="1056FD7B" w14:textId="77777777" w:rsidR="00646AFC" w:rsidRDefault="001436B9" w:rsidP="004169C5">
      <w:pPr>
        <w:pStyle w:val="Heading1"/>
        <w:rPr>
          <w:rStyle w:val="mord"/>
          <w:sz w:val="24"/>
        </w:rPr>
      </w:pPr>
      <w:r>
        <w:rPr>
          <w:rStyle w:val="mord"/>
          <w:sz w:val="24"/>
        </w:rPr>
        <w:br w:type="page"/>
      </w:r>
      <w:r w:rsidR="00646AFC" w:rsidRPr="00646AFC">
        <w:rPr>
          <w:rStyle w:val="mord"/>
          <w:sz w:val="24"/>
        </w:rPr>
        <w:t>References</w:t>
      </w:r>
    </w:p>
    <w:p w14:paraId="74B0385C" w14:textId="77777777" w:rsidR="00DE0A6F" w:rsidRDefault="00DE0A6F" w:rsidP="00DE0A6F">
      <w:pPr>
        <w:pStyle w:val="NormalWeb"/>
        <w:jc w:val="both"/>
      </w:pPr>
      <w:r>
        <w:t xml:space="preserve">Abbott, B. P., Abbott, R., Abbott, T. D., Abernathy, M. R., </w:t>
      </w:r>
      <w:proofErr w:type="spellStart"/>
      <w:r>
        <w:t>Acernese</w:t>
      </w:r>
      <w:proofErr w:type="spellEnd"/>
      <w:r>
        <w:t xml:space="preserve">, F., Ackley, K., Adams, C., Adams, T., Addesso, P., Adhikari, R. X., Adya, V. B., Affeldt, C., </w:t>
      </w:r>
      <w:proofErr w:type="spellStart"/>
      <w:r>
        <w:t>Agathos</w:t>
      </w:r>
      <w:proofErr w:type="spellEnd"/>
      <w:r>
        <w:t xml:space="preserve">, M., Agatsuma, K., Aggarwal, N., Aguiar, O. D., Aiello, L., Ain, A., Ajith, P., &amp; Allen, B. (2016). Observation of gravitational waves from a binary black hole merger. </w:t>
      </w:r>
      <w:r>
        <w:rPr>
          <w:rStyle w:val="Emphasis"/>
        </w:rPr>
        <w:t>Physical Review Letters, 116</w:t>
      </w:r>
      <w:r>
        <w:t xml:space="preserve">(6), 061102. </w:t>
      </w:r>
      <w:hyperlink r:id="rId12" w:tgtFrame="_new" w:history="1">
        <w:r>
          <w:rPr>
            <w:rStyle w:val="Hyperlink"/>
          </w:rPr>
          <w:t>https://doi.org/10.1103/physrevlett.116.061102</w:t>
        </w:r>
      </w:hyperlink>
    </w:p>
    <w:p w14:paraId="276F11BE" w14:textId="77777777" w:rsidR="00DE0A6F" w:rsidRDefault="00DE0A6F" w:rsidP="00DE0A6F">
      <w:pPr>
        <w:pStyle w:val="NormalWeb"/>
        <w:jc w:val="both"/>
      </w:pPr>
      <w:r>
        <w:t xml:space="preserve">Amari, S. I. (2016). </w:t>
      </w:r>
      <w:r>
        <w:rPr>
          <w:rStyle w:val="Emphasis"/>
        </w:rPr>
        <w:t>Information geometry and its applications</w:t>
      </w:r>
      <w:r>
        <w:t xml:space="preserve"> (Vol. 194). Springer. https://doi.org/10.1007/978-4-431-55978-8</w:t>
      </w:r>
    </w:p>
    <w:p w14:paraId="6B086449" w14:textId="77777777" w:rsidR="00DE0A6F" w:rsidRDefault="00DE0A6F" w:rsidP="00DE0A6F">
      <w:pPr>
        <w:pStyle w:val="NormalWeb"/>
        <w:jc w:val="both"/>
      </w:pPr>
      <w:r>
        <w:t xml:space="preserve">Artime, O., &amp; De Domenico, M. (2022). From the origin of life to pandemics: Emergent phenomena in complex systems. </w:t>
      </w:r>
      <w:r>
        <w:rPr>
          <w:rStyle w:val="Emphasis"/>
        </w:rPr>
        <w:t>Philosophical Transactions of the Royal Society A: Mathematical, Physical and Engineering Sciences, 380</w:t>
      </w:r>
      <w:r>
        <w:t xml:space="preserve">(2227), 20200410. </w:t>
      </w:r>
      <w:hyperlink r:id="rId13" w:tgtFrame="_new" w:history="1">
        <w:r>
          <w:rPr>
            <w:rStyle w:val="Hyperlink"/>
          </w:rPr>
          <w:t>https://doi.org/10.1098/rsta.2020.0410</w:t>
        </w:r>
      </w:hyperlink>
    </w:p>
    <w:p w14:paraId="3BFC428D" w14:textId="77777777" w:rsidR="00DE0A6F" w:rsidRDefault="00DE0A6F" w:rsidP="00DE0A6F">
      <w:pPr>
        <w:pStyle w:val="NormalWeb"/>
        <w:jc w:val="both"/>
      </w:pPr>
      <w:r>
        <w:t xml:space="preserve">Buehler, M. J. (2025). Agentic deep graph reasoning yields self-organizing knowledge networks. </w:t>
      </w:r>
      <w:r>
        <w:rPr>
          <w:rStyle w:val="Emphasis"/>
        </w:rPr>
        <w:t>Journal of Materials Research.</w:t>
      </w:r>
      <w:r>
        <w:t xml:space="preserve"> </w:t>
      </w:r>
      <w:hyperlink r:id="rId14" w:tgtFrame="_new" w:history="1">
        <w:r>
          <w:rPr>
            <w:rStyle w:val="Hyperlink"/>
          </w:rPr>
          <w:t>https://doi.org/10.1557/s43578-025-01652-1</w:t>
        </w:r>
      </w:hyperlink>
    </w:p>
    <w:p w14:paraId="5791E2C7" w14:textId="77777777" w:rsidR="00DE0A6F" w:rsidRDefault="00DE0A6F" w:rsidP="00DE0A6F">
      <w:pPr>
        <w:pStyle w:val="NormalWeb"/>
        <w:jc w:val="both"/>
      </w:pPr>
      <w:r>
        <w:t xml:space="preserve">Cantù, P. (2022). What is axiomatics? </w:t>
      </w:r>
      <w:r>
        <w:rPr>
          <w:rStyle w:val="Emphasis"/>
        </w:rPr>
        <w:t>Annals of Mathematics and Philosophy, 1</w:t>
      </w:r>
      <w:r>
        <w:t>(1), 1–25. https://doi.org/10.1007/s44225-022-00001-0</w:t>
      </w:r>
    </w:p>
    <w:p w14:paraId="12B5D80B" w14:textId="77777777" w:rsidR="00DE0A6F" w:rsidRDefault="00DE0A6F" w:rsidP="00DE0A6F">
      <w:pPr>
        <w:pStyle w:val="NormalWeb"/>
        <w:jc w:val="both"/>
      </w:pPr>
      <w:r>
        <w:t xml:space="preserve">Deco, G., &amp; Jirsa, V. K. (2012). Ongoing cortical activity at rest: Criticality, </w:t>
      </w:r>
      <w:proofErr w:type="spellStart"/>
      <w:r>
        <w:t>multistability</w:t>
      </w:r>
      <w:proofErr w:type="spellEnd"/>
      <w:r>
        <w:t xml:space="preserve">, and ghost attractors. </w:t>
      </w:r>
      <w:r>
        <w:rPr>
          <w:rStyle w:val="Emphasis"/>
        </w:rPr>
        <w:t>Journal of Neuroscience, 32</w:t>
      </w:r>
      <w:r>
        <w:t xml:space="preserve">(10), 3366–3375. </w:t>
      </w:r>
      <w:hyperlink r:id="rId15" w:tgtFrame="_new" w:history="1">
        <w:r>
          <w:rPr>
            <w:rStyle w:val="Hyperlink"/>
          </w:rPr>
          <w:t>https://doi.org/10.1523/jneurosci.2523-11.2012</w:t>
        </w:r>
      </w:hyperlink>
    </w:p>
    <w:p w14:paraId="652DD91D" w14:textId="77777777" w:rsidR="00DE0A6F" w:rsidRDefault="00DE0A6F" w:rsidP="00DE0A6F">
      <w:pPr>
        <w:pStyle w:val="NormalWeb"/>
        <w:jc w:val="both"/>
      </w:pPr>
      <w:r>
        <w:t xml:space="preserve">Ditter, A. (2020). The reduction of necessity to essence. </w:t>
      </w:r>
      <w:r>
        <w:rPr>
          <w:rStyle w:val="Emphasis"/>
        </w:rPr>
        <w:t>Mind, 129</w:t>
      </w:r>
      <w:r>
        <w:t xml:space="preserve">(514), 351–380. </w:t>
      </w:r>
      <w:hyperlink r:id="rId16" w:tgtFrame="_new" w:history="1">
        <w:r>
          <w:rPr>
            <w:rStyle w:val="Hyperlink"/>
          </w:rPr>
          <w:t>https://doi.org/10.1093/mind/fzz045</w:t>
        </w:r>
      </w:hyperlink>
    </w:p>
    <w:p w14:paraId="2AEF1370" w14:textId="77777777" w:rsidR="00DE0A6F" w:rsidRDefault="00DE0A6F" w:rsidP="00DE0A6F">
      <w:pPr>
        <w:pStyle w:val="NormalWeb"/>
        <w:jc w:val="both"/>
      </w:pPr>
      <w:r>
        <w:t xml:space="preserve">Ferdaus, M. M., Abdelguerfi, M., </w:t>
      </w:r>
      <w:proofErr w:type="spellStart"/>
      <w:r>
        <w:t>Ioup</w:t>
      </w:r>
      <w:proofErr w:type="spellEnd"/>
      <w:r>
        <w:t xml:space="preserve">, E., Niles, K. N., Pathak, K., &amp; Sloan, S. (2024). Towards trustworthy AI: A review of ethical and robust large language models. </w:t>
      </w:r>
      <w:proofErr w:type="spellStart"/>
      <w:r>
        <w:rPr>
          <w:rStyle w:val="Emphasis"/>
        </w:rPr>
        <w:t>arXiv</w:t>
      </w:r>
      <w:proofErr w:type="spellEnd"/>
      <w:r>
        <w:rPr>
          <w:rStyle w:val="Emphasis"/>
        </w:rPr>
        <w:t>.</w:t>
      </w:r>
      <w:r>
        <w:t xml:space="preserve"> </w:t>
      </w:r>
      <w:hyperlink r:id="rId17" w:tgtFrame="_new" w:history="1">
        <w:r>
          <w:rPr>
            <w:rStyle w:val="Hyperlink"/>
          </w:rPr>
          <w:t>https://arxiv.org/abs/2407.13934</w:t>
        </w:r>
      </w:hyperlink>
    </w:p>
    <w:p w14:paraId="30C98ABA" w14:textId="77777777" w:rsidR="00DE0A6F" w:rsidRDefault="00DE0A6F" w:rsidP="00DE0A6F">
      <w:pPr>
        <w:pStyle w:val="NormalWeb"/>
        <w:jc w:val="both"/>
      </w:pPr>
      <w:r>
        <w:t xml:space="preserve">Friston, K. (2010). The free-energy principle: A unified brain theory? </w:t>
      </w:r>
      <w:r>
        <w:rPr>
          <w:rStyle w:val="Emphasis"/>
        </w:rPr>
        <w:t>Nature Reviews Neuroscience, 11</w:t>
      </w:r>
      <w:r>
        <w:t xml:space="preserve">(2), 127–138. </w:t>
      </w:r>
      <w:hyperlink r:id="rId18" w:tgtFrame="_new" w:history="1">
        <w:r>
          <w:rPr>
            <w:rStyle w:val="Hyperlink"/>
          </w:rPr>
          <w:t>https://doi.org/10.1038/nrn2787</w:t>
        </w:r>
      </w:hyperlink>
    </w:p>
    <w:p w14:paraId="3EDBCFA5" w14:textId="77777777" w:rsidR="00DE0A6F" w:rsidRDefault="00DE0A6F" w:rsidP="00DE0A6F">
      <w:pPr>
        <w:pStyle w:val="NormalWeb"/>
        <w:jc w:val="both"/>
      </w:pPr>
      <w:r>
        <w:t xml:space="preserve">Fuchs, C. A. (2010). </w:t>
      </w:r>
      <w:proofErr w:type="spellStart"/>
      <w:r>
        <w:t>QBism</w:t>
      </w:r>
      <w:proofErr w:type="spellEnd"/>
      <w:r>
        <w:t xml:space="preserve">, the perimeter of quantum Bayesianism. </w:t>
      </w:r>
      <w:proofErr w:type="spellStart"/>
      <w:r>
        <w:rPr>
          <w:rStyle w:val="Emphasis"/>
        </w:rPr>
        <w:t>arXiv</w:t>
      </w:r>
      <w:proofErr w:type="spellEnd"/>
      <w:r>
        <w:rPr>
          <w:rStyle w:val="Emphasis"/>
        </w:rPr>
        <w:t>.</w:t>
      </w:r>
      <w:r>
        <w:t xml:space="preserve"> </w:t>
      </w:r>
      <w:hyperlink r:id="rId19" w:tgtFrame="_new" w:history="1">
        <w:r>
          <w:rPr>
            <w:rStyle w:val="Hyperlink"/>
          </w:rPr>
          <w:t>https://arxiv.org/abs/1003.5209</w:t>
        </w:r>
      </w:hyperlink>
    </w:p>
    <w:p w14:paraId="11B9D120" w14:textId="77777777" w:rsidR="00DE0A6F" w:rsidRDefault="00DE0A6F" w:rsidP="00DE0A6F">
      <w:pPr>
        <w:pStyle w:val="NormalWeb"/>
        <w:jc w:val="both"/>
      </w:pPr>
      <w:r>
        <w:t xml:space="preserve">Gaconnet, D. (2025). Temporal phase theory: Harmonic collapse-time structuring of consciousness and identity. SSRN. </w:t>
      </w:r>
      <w:hyperlink r:id="rId20" w:tgtFrame="_new" w:history="1">
        <w:r>
          <w:rPr>
            <w:rStyle w:val="Hyperlink"/>
          </w:rPr>
          <w:t>https://doi.org/10.2139/ssrn.5285343</w:t>
        </w:r>
      </w:hyperlink>
    </w:p>
    <w:p w14:paraId="2098667C" w14:textId="77777777" w:rsidR="00DE0A6F" w:rsidRDefault="00DE0A6F" w:rsidP="00DE0A6F">
      <w:pPr>
        <w:pStyle w:val="NormalWeb"/>
        <w:jc w:val="both"/>
      </w:pPr>
      <w:r>
        <w:t xml:space="preserve">Gentili, P. L. (2021). Establishing a new link between fuzzy logic, neuroscience, and quantum mechanics through Bayesian probability: Perspectives in artificial intelligence and unconventional computing. </w:t>
      </w:r>
      <w:r>
        <w:rPr>
          <w:rStyle w:val="Emphasis"/>
        </w:rPr>
        <w:t>Molecules, 26</w:t>
      </w:r>
      <w:r>
        <w:t xml:space="preserve">(19), 5987. </w:t>
      </w:r>
      <w:hyperlink r:id="rId21" w:tgtFrame="_new" w:history="1">
        <w:r>
          <w:rPr>
            <w:rStyle w:val="Hyperlink"/>
          </w:rPr>
          <w:t>https://doi.org/10.3390/molecules26195987</w:t>
        </w:r>
      </w:hyperlink>
    </w:p>
    <w:p w14:paraId="11A05CD2" w14:textId="77777777" w:rsidR="00DE0A6F" w:rsidRDefault="00DE0A6F" w:rsidP="00DE0A6F">
      <w:pPr>
        <w:pStyle w:val="NormalWeb"/>
        <w:jc w:val="both"/>
      </w:pPr>
      <w:r>
        <w:t xml:space="preserve">Hofkirchner, W. (2012). </w:t>
      </w:r>
      <w:r>
        <w:rPr>
          <w:rStyle w:val="Emphasis"/>
        </w:rPr>
        <w:t>Emergent information: A unified theory of information framework</w:t>
      </w:r>
      <w:r>
        <w:t xml:space="preserve"> (Vol. 3). World Scientific.</w:t>
      </w:r>
    </w:p>
    <w:p w14:paraId="5015997D" w14:textId="77777777" w:rsidR="00DE0A6F" w:rsidRDefault="00DE0A6F" w:rsidP="00DE0A6F">
      <w:pPr>
        <w:pStyle w:val="NormalWeb"/>
        <w:jc w:val="both"/>
      </w:pPr>
      <w:r>
        <w:t xml:space="preserve">Huang, L., Yu, W., Ma, W., Zhong, W., Feng, Z., Wang, H., Chen, Q., Peng, W., Feng, X., Qin, B., &amp; Liu, T. (2024). A survey on hallucination in large language models: Principles, taxonomy, challenges, and open questions. </w:t>
      </w:r>
      <w:r>
        <w:rPr>
          <w:rStyle w:val="Emphasis"/>
        </w:rPr>
        <w:t>ACM Transactions on Office Information Systems, 42</w:t>
      </w:r>
      <w:r>
        <w:t xml:space="preserve">(2), Article 7. </w:t>
      </w:r>
      <w:hyperlink r:id="rId22" w:tgtFrame="_new" w:history="1">
        <w:r>
          <w:rPr>
            <w:rStyle w:val="Hyperlink"/>
          </w:rPr>
          <w:t>https://doi.org/10.1145/3703155</w:t>
        </w:r>
      </w:hyperlink>
    </w:p>
    <w:p w14:paraId="67AE28E6" w14:textId="77777777" w:rsidR="00DE0A6F" w:rsidRDefault="00DE0A6F" w:rsidP="00DE0A6F">
      <w:pPr>
        <w:pStyle w:val="NormalWeb"/>
        <w:jc w:val="both"/>
      </w:pPr>
      <w:r>
        <w:t xml:space="preserve">Krauss, A. (2024). Science of science: A multidisciplinary field studying science. </w:t>
      </w:r>
      <w:proofErr w:type="spellStart"/>
      <w:r>
        <w:rPr>
          <w:rStyle w:val="Emphasis"/>
        </w:rPr>
        <w:t>Heliyon</w:t>
      </w:r>
      <w:proofErr w:type="spellEnd"/>
      <w:r>
        <w:rPr>
          <w:rStyle w:val="Emphasis"/>
        </w:rPr>
        <w:t>, 10</w:t>
      </w:r>
      <w:r>
        <w:t xml:space="preserve">(17), e36066. </w:t>
      </w:r>
      <w:hyperlink r:id="rId23" w:tgtFrame="_new" w:history="1">
        <w:r>
          <w:rPr>
            <w:rStyle w:val="Hyperlink"/>
          </w:rPr>
          <w:t>https://doi.org/10.1016/j.heliyon.2024.e36066</w:t>
        </w:r>
      </w:hyperlink>
    </w:p>
    <w:p w14:paraId="1F63ED41" w14:textId="77777777" w:rsidR="00DE0A6F" w:rsidRDefault="00DE0A6F" w:rsidP="00DE0A6F">
      <w:pPr>
        <w:pStyle w:val="NormalWeb"/>
        <w:jc w:val="both"/>
      </w:pPr>
      <w:proofErr w:type="spellStart"/>
      <w:r>
        <w:t>Liljenström</w:t>
      </w:r>
      <w:proofErr w:type="spellEnd"/>
      <w:r>
        <w:t xml:space="preserve">, H. (2022). Consciousness, decision making, and volition: Freedom beyond chance and necessity. </w:t>
      </w:r>
      <w:r>
        <w:rPr>
          <w:rStyle w:val="Emphasis"/>
        </w:rPr>
        <w:t>Theory in Biosciences, 141</w:t>
      </w:r>
      <w:r>
        <w:t xml:space="preserve">(2), 125–140. </w:t>
      </w:r>
      <w:hyperlink r:id="rId24" w:tgtFrame="_new" w:history="1">
        <w:r>
          <w:rPr>
            <w:rStyle w:val="Hyperlink"/>
          </w:rPr>
          <w:t>https://doi.org/10.1007/s12064-021-00346-6</w:t>
        </w:r>
      </w:hyperlink>
    </w:p>
    <w:p w14:paraId="57918717" w14:textId="77777777" w:rsidR="00DE0A6F" w:rsidRDefault="00DE0A6F" w:rsidP="00DE0A6F">
      <w:pPr>
        <w:pStyle w:val="NormalWeb"/>
        <w:jc w:val="both"/>
      </w:pPr>
      <w:proofErr w:type="spellStart"/>
      <w:r>
        <w:t>Luptáková</w:t>
      </w:r>
      <w:proofErr w:type="spellEnd"/>
      <w:r>
        <w:t xml:space="preserve">, I. D., Pospíchal, J., &amp; </w:t>
      </w:r>
      <w:proofErr w:type="spellStart"/>
      <w:r>
        <w:t>Huraj</w:t>
      </w:r>
      <w:proofErr w:type="spellEnd"/>
      <w:r>
        <w:t xml:space="preserve">, L. (2024). Beyond code and algorithms: Navigating ethical complexities in artificial intelligence. In </w:t>
      </w:r>
      <w:r>
        <w:rPr>
          <w:rStyle w:val="Emphasis"/>
        </w:rPr>
        <w:t>Lecture notes in networks and systems</w:t>
      </w:r>
      <w:r>
        <w:t xml:space="preserve"> (pp. 316–332). Springer. </w:t>
      </w:r>
      <w:hyperlink r:id="rId25" w:tgtFrame="_new" w:history="1">
        <w:r>
          <w:rPr>
            <w:rStyle w:val="Hyperlink"/>
          </w:rPr>
          <w:t>https://doi.org/10.1007/978-3-031-54813-0_30</w:t>
        </w:r>
      </w:hyperlink>
    </w:p>
    <w:p w14:paraId="04F86B34" w14:textId="77777777" w:rsidR="00DE0A6F" w:rsidRDefault="00DE0A6F" w:rsidP="00DE0A6F">
      <w:pPr>
        <w:pStyle w:val="NormalWeb"/>
        <w:jc w:val="both"/>
      </w:pPr>
      <w:r>
        <w:t xml:space="preserve">Meixner, U. (2016). Idealism and panpsychism. In J. Altshuler &amp; J. G. Hart (Eds.), </w:t>
      </w:r>
      <w:r>
        <w:rPr>
          <w:rStyle w:val="Emphasis"/>
        </w:rPr>
        <w:t>The Palgrave handbook of German idealism and phenomenology</w:t>
      </w:r>
      <w:r>
        <w:t xml:space="preserve"> (pp. 387–406). Palgrave Macmillan. </w:t>
      </w:r>
      <w:hyperlink r:id="rId26" w:tgtFrame="_new" w:history="1">
        <w:r>
          <w:rPr>
            <w:rStyle w:val="Hyperlink"/>
          </w:rPr>
          <w:t>https://doi.org/10.1007/978-3-319-95545-4_17</w:t>
        </w:r>
      </w:hyperlink>
    </w:p>
    <w:p w14:paraId="4935684E" w14:textId="77777777" w:rsidR="00DE0A6F" w:rsidRDefault="00DE0A6F" w:rsidP="00DE0A6F">
      <w:pPr>
        <w:pStyle w:val="NormalWeb"/>
        <w:jc w:val="both"/>
      </w:pPr>
      <w:r>
        <w:t xml:space="preserve">Minati, G. (2018). Phenomenological structural dynamics of emergence: An overview of how emergence emerges. In </w:t>
      </w:r>
      <w:r>
        <w:rPr>
          <w:rStyle w:val="Emphasis"/>
        </w:rPr>
        <w:t>Contemporary systems thinking</w:t>
      </w:r>
      <w:r>
        <w:t xml:space="preserve"> (pp. 1–39). Springer. </w:t>
      </w:r>
      <w:hyperlink r:id="rId27" w:tgtFrame="_new" w:history="1">
        <w:r>
          <w:rPr>
            <w:rStyle w:val="Hyperlink"/>
          </w:rPr>
          <w:t>https://doi.org/10.1007/978-3-030-00725-6_1</w:t>
        </w:r>
      </w:hyperlink>
    </w:p>
    <w:p w14:paraId="20EF5DF1" w14:textId="77777777" w:rsidR="00DE0A6F" w:rsidRDefault="00DE0A6F" w:rsidP="00DE0A6F">
      <w:pPr>
        <w:pStyle w:val="NormalWeb"/>
        <w:jc w:val="both"/>
      </w:pPr>
      <w:r>
        <w:t xml:space="preserve">Negro, N. (2024). Emergentist integrated information theory. </w:t>
      </w:r>
      <w:proofErr w:type="spellStart"/>
      <w:r>
        <w:rPr>
          <w:rStyle w:val="Emphasis"/>
        </w:rPr>
        <w:t>Erkenntnis</w:t>
      </w:r>
      <w:proofErr w:type="spellEnd"/>
      <w:r>
        <w:rPr>
          <w:rStyle w:val="Emphasis"/>
        </w:rPr>
        <w:t>, 89</w:t>
      </w:r>
      <w:r>
        <w:t xml:space="preserve">(5), 1949–1971. </w:t>
      </w:r>
      <w:hyperlink r:id="rId28" w:tgtFrame="_new" w:history="1">
        <w:r>
          <w:rPr>
            <w:rStyle w:val="Hyperlink"/>
          </w:rPr>
          <w:t>https://doi.org/10.1007/s10670-022-00612-z</w:t>
        </w:r>
      </w:hyperlink>
    </w:p>
    <w:p w14:paraId="19F3A5B8" w14:textId="77777777" w:rsidR="00DE0A6F" w:rsidRDefault="00DE0A6F" w:rsidP="00DE0A6F">
      <w:pPr>
        <w:pStyle w:val="NormalWeb"/>
        <w:jc w:val="both"/>
      </w:pPr>
      <w:r>
        <w:t xml:space="preserve">Palmer, T. N. (2009). The invariant set postulate: A new geometric framework for the foundations of quantum theory. </w:t>
      </w:r>
      <w:r>
        <w:rPr>
          <w:rStyle w:val="Emphasis"/>
        </w:rPr>
        <w:t>Proceedings of the Royal Society A: Mathematical, Physical and Engineering Sciences, 465</w:t>
      </w:r>
      <w:r>
        <w:t xml:space="preserve">(2110), 3169–3183. </w:t>
      </w:r>
      <w:hyperlink r:id="rId29" w:tgtFrame="_new" w:history="1">
        <w:r>
          <w:rPr>
            <w:rStyle w:val="Hyperlink"/>
          </w:rPr>
          <w:t>https://doi.org/10.1098/rspa.2009.0080</w:t>
        </w:r>
      </w:hyperlink>
    </w:p>
    <w:p w14:paraId="33293C0B" w14:textId="77777777" w:rsidR="00DE0A6F" w:rsidRDefault="00DE0A6F" w:rsidP="00DE0A6F">
      <w:pPr>
        <w:pStyle w:val="NormalWeb"/>
        <w:jc w:val="both"/>
      </w:pPr>
      <w:proofErr w:type="spellStart"/>
      <w:r>
        <w:t>Preskill</w:t>
      </w:r>
      <w:proofErr w:type="spellEnd"/>
      <w:r>
        <w:t xml:space="preserve">, J. (2018). Quantum computing in the NISQ era and beyond. </w:t>
      </w:r>
      <w:r>
        <w:rPr>
          <w:rStyle w:val="Emphasis"/>
        </w:rPr>
        <w:t>Quantum, 2</w:t>
      </w:r>
      <w:r>
        <w:t xml:space="preserve">, 79. </w:t>
      </w:r>
      <w:hyperlink r:id="rId30" w:tgtFrame="_new" w:history="1">
        <w:r>
          <w:rPr>
            <w:rStyle w:val="Hyperlink"/>
          </w:rPr>
          <w:t>https://doi.org/10.22331/q-2018-08-06-79</w:t>
        </w:r>
      </w:hyperlink>
    </w:p>
    <w:p w14:paraId="4FF12E50" w14:textId="77777777" w:rsidR="00DE0A6F" w:rsidRDefault="00DE0A6F" w:rsidP="00DE0A6F">
      <w:pPr>
        <w:pStyle w:val="NormalWeb"/>
        <w:jc w:val="both"/>
      </w:pPr>
      <w:proofErr w:type="spellStart"/>
      <w:r>
        <w:t>Rawte</w:t>
      </w:r>
      <w:proofErr w:type="spellEnd"/>
      <w:r>
        <w:t xml:space="preserve">, V., Sheth, A., &amp; Das, A. (2023). A survey of hallucination in large foundation models. </w:t>
      </w:r>
      <w:proofErr w:type="spellStart"/>
      <w:r>
        <w:rPr>
          <w:rStyle w:val="Emphasis"/>
        </w:rPr>
        <w:t>arXiv</w:t>
      </w:r>
      <w:proofErr w:type="spellEnd"/>
      <w:r>
        <w:rPr>
          <w:rStyle w:val="Emphasis"/>
        </w:rPr>
        <w:t>.</w:t>
      </w:r>
      <w:r>
        <w:t xml:space="preserve"> </w:t>
      </w:r>
      <w:hyperlink r:id="rId31" w:tgtFrame="_new" w:history="1">
        <w:r>
          <w:rPr>
            <w:rStyle w:val="Hyperlink"/>
          </w:rPr>
          <w:t>https://arxiv.org/abs/2309.05922</w:t>
        </w:r>
      </w:hyperlink>
    </w:p>
    <w:p w14:paraId="728A955E" w14:textId="77777777" w:rsidR="00DE0A6F" w:rsidRDefault="00DE0A6F" w:rsidP="00DE0A6F">
      <w:pPr>
        <w:pStyle w:val="NormalWeb"/>
        <w:jc w:val="both"/>
      </w:pPr>
      <w:r>
        <w:t xml:space="preserve">Sejnowski, T. J. (2018). </w:t>
      </w:r>
      <w:r>
        <w:rPr>
          <w:rStyle w:val="Emphasis"/>
        </w:rPr>
        <w:t>The deep learning revolution</w:t>
      </w:r>
      <w:r>
        <w:t xml:space="preserve">. MIT Press. </w:t>
      </w:r>
      <w:hyperlink r:id="rId32" w:tgtFrame="_new" w:history="1">
        <w:r>
          <w:rPr>
            <w:rStyle w:val="Hyperlink"/>
          </w:rPr>
          <w:t>https://doi.org/10.7551/mitpress/11474.001.0001</w:t>
        </w:r>
      </w:hyperlink>
    </w:p>
    <w:p w14:paraId="49911CFA" w14:textId="77777777" w:rsidR="00DE0A6F" w:rsidRDefault="00DE0A6F" w:rsidP="00DE0A6F">
      <w:pPr>
        <w:pStyle w:val="NormalWeb"/>
        <w:jc w:val="both"/>
      </w:pPr>
      <w:r>
        <w:t xml:space="preserve">Susskind, L. (2005). </w:t>
      </w:r>
      <w:r>
        <w:rPr>
          <w:rStyle w:val="Emphasis"/>
        </w:rPr>
        <w:t>The cosmic landscape: String theory and the illusion of intelligent design</w:t>
      </w:r>
      <w:r>
        <w:t>. Little, Brown and Company.</w:t>
      </w:r>
    </w:p>
    <w:p w14:paraId="5F1176F7" w14:textId="77777777" w:rsidR="00DE0A6F" w:rsidRDefault="00DE0A6F" w:rsidP="00DE0A6F">
      <w:pPr>
        <w:pStyle w:val="NormalWeb"/>
        <w:jc w:val="both"/>
      </w:pPr>
      <w:proofErr w:type="spellStart"/>
      <w:r>
        <w:t>Tononi</w:t>
      </w:r>
      <w:proofErr w:type="spellEnd"/>
      <w:r>
        <w:t xml:space="preserve">, G., &amp; Cirelli, C. (2014). Sleep and the price of plasticity: From synaptic and cellular homeostasis to memory consolidation and integration. </w:t>
      </w:r>
      <w:r>
        <w:rPr>
          <w:rStyle w:val="Emphasis"/>
        </w:rPr>
        <w:t>Neuron, 81</w:t>
      </w:r>
      <w:r>
        <w:t xml:space="preserve">(1), 12–34. </w:t>
      </w:r>
      <w:hyperlink r:id="rId33" w:tgtFrame="_new" w:history="1">
        <w:r>
          <w:rPr>
            <w:rStyle w:val="Hyperlink"/>
          </w:rPr>
          <w:t>https://doi.org/10.1016/j.neuron.2013.12.025</w:t>
        </w:r>
      </w:hyperlink>
    </w:p>
    <w:p w14:paraId="3C0DBAE5" w14:textId="77777777" w:rsidR="00DE0A6F" w:rsidRDefault="00DE0A6F" w:rsidP="00DE0A6F">
      <w:pPr>
        <w:pStyle w:val="NormalWeb"/>
        <w:jc w:val="both"/>
      </w:pPr>
      <w:proofErr w:type="spellStart"/>
      <w:r>
        <w:t>Tononi</w:t>
      </w:r>
      <w:proofErr w:type="spellEnd"/>
      <w:r>
        <w:t xml:space="preserve">, G., &amp; Koch, C. (2016). Integrated information theory. </w:t>
      </w:r>
      <w:r>
        <w:rPr>
          <w:rStyle w:val="Emphasis"/>
        </w:rPr>
        <w:t>Nature Reviews Neuroscience, 17</w:t>
      </w:r>
      <w:r>
        <w:t xml:space="preserve">(7), 450–461. </w:t>
      </w:r>
      <w:hyperlink r:id="rId34" w:tgtFrame="_new" w:history="1">
        <w:r>
          <w:rPr>
            <w:rStyle w:val="Hyperlink"/>
          </w:rPr>
          <w:t>https://doi.org/10.1038/nrn.2016.44</w:t>
        </w:r>
      </w:hyperlink>
    </w:p>
    <w:p w14:paraId="75C7C2DF" w14:textId="77777777" w:rsidR="00DE0A6F" w:rsidRDefault="00DE0A6F" w:rsidP="00DE0A6F">
      <w:pPr>
        <w:pStyle w:val="NormalWeb"/>
        <w:jc w:val="both"/>
      </w:pPr>
      <w:r>
        <w:t xml:space="preserve">Wheeler, J. A. (1990). Information, physics, quantum: The search for links. In </w:t>
      </w:r>
      <w:r>
        <w:rPr>
          <w:rStyle w:val="Emphasis"/>
        </w:rPr>
        <w:t>Proceedings of the 3rd International Symposium on the Foundations of Quantum Mechanics</w:t>
      </w:r>
      <w:r>
        <w:t xml:space="preserve"> (pp. 354–368). Physical Society of Japan. </w:t>
      </w:r>
      <w:hyperlink r:id="rId35" w:tgtFrame="_new" w:history="1">
        <w:r>
          <w:rPr>
            <w:rStyle w:val="Hyperlink"/>
          </w:rPr>
          <w:t>https://philpapers.org/archive/WHEIPQ.pdf</w:t>
        </w:r>
      </w:hyperlink>
    </w:p>
    <w:p w14:paraId="0B8BE37F" w14:textId="77777777" w:rsidR="00DE0A6F" w:rsidRDefault="00DE0A6F" w:rsidP="00DE0A6F">
      <w:pPr>
        <w:pStyle w:val="NormalWeb"/>
        <w:jc w:val="both"/>
      </w:pPr>
      <w:r>
        <w:t xml:space="preserve">Zurek, W. H. (2003). Decoherence, </w:t>
      </w:r>
      <w:proofErr w:type="spellStart"/>
      <w:r>
        <w:t>einselection</w:t>
      </w:r>
      <w:proofErr w:type="spellEnd"/>
      <w:r>
        <w:t xml:space="preserve">, and the quantum origins of the classical. </w:t>
      </w:r>
      <w:r>
        <w:rPr>
          <w:rStyle w:val="Emphasis"/>
        </w:rPr>
        <w:t>Reviews of Modern Physics, 75</w:t>
      </w:r>
      <w:r>
        <w:t xml:space="preserve">(3), 715–775. </w:t>
      </w:r>
      <w:hyperlink r:id="rId36" w:tgtFrame="_new" w:history="1">
        <w:r>
          <w:rPr>
            <w:rStyle w:val="Hyperlink"/>
          </w:rPr>
          <w:t>https://doi.org/10.1103/RevModPhys.75.715</w:t>
        </w:r>
      </w:hyperlink>
    </w:p>
    <w:p w14:paraId="284F2A77" w14:textId="77777777" w:rsidR="00CB5926" w:rsidRPr="00CB5926" w:rsidRDefault="00CB5926" w:rsidP="00CB5926">
      <w:pPr>
        <w:spacing w:before="100" w:beforeAutospacing="1" w:after="100" w:afterAutospacing="1" w:line="240" w:lineRule="auto"/>
        <w:rPr>
          <w:rFonts w:ascii="Times New Roman" w:eastAsia="Times New Roman" w:hAnsi="Times New Roman" w:cs="Times New Roman"/>
          <w:color w:val="000000"/>
          <w:sz w:val="24"/>
          <w:szCs w:val="24"/>
        </w:rPr>
      </w:pPr>
    </w:p>
    <w:p w14:paraId="3C8DF76B" w14:textId="625D3CC7" w:rsidR="00F22448" w:rsidRPr="00B65FF0" w:rsidRDefault="00F22448" w:rsidP="00BD2194">
      <w:pPr>
        <w:spacing w:after="0" w:line="360" w:lineRule="auto"/>
        <w:ind w:left="720" w:hanging="720"/>
        <w:jc w:val="both"/>
        <w:rPr>
          <w:rStyle w:val="Hyperlink"/>
          <w:rFonts w:ascii="Times New Roman" w:hAnsi="Times New Roman" w:cs="Times New Roman"/>
          <w:sz w:val="24"/>
          <w:szCs w:val="24"/>
        </w:rPr>
      </w:pPr>
    </w:p>
    <w:p w14:paraId="7C3D34B5" w14:textId="30854B3D" w:rsidR="005C5F03" w:rsidRDefault="005C5F03">
      <w:pPr>
        <w:rPr>
          <w:rFonts w:ascii="Times New Roman" w:eastAsia="Times New Roman" w:hAnsi="Times New Roman" w:cs="Times New Roman"/>
          <w:sz w:val="24"/>
          <w:szCs w:val="24"/>
          <w:lang w:val="en-GB"/>
        </w:rPr>
      </w:pPr>
      <w:r>
        <w:rPr>
          <w:lang w:val="en-GB"/>
        </w:rPr>
        <w:br w:type="page"/>
      </w:r>
    </w:p>
    <w:p w14:paraId="4A3CC9CD" w14:textId="493D4C5B" w:rsidR="00D03674" w:rsidRPr="009A5253" w:rsidRDefault="00D03674" w:rsidP="009A5253">
      <w:pPr>
        <w:pStyle w:val="Heading1"/>
      </w:pPr>
      <w:r w:rsidRPr="009A5253">
        <w:rPr>
          <w:rStyle w:val="Strong"/>
          <w:b/>
          <w:bCs/>
          <w:sz w:val="24"/>
          <w:szCs w:val="24"/>
        </w:rPr>
        <w:t>Appendix A: Reproducibility Pack</w:t>
      </w:r>
    </w:p>
    <w:p w14:paraId="191695F7" w14:textId="77777777" w:rsidR="00D03674" w:rsidRPr="009A5253" w:rsidRDefault="00D03674" w:rsidP="00D03674">
      <w:pPr>
        <w:rPr>
          <w:rFonts w:ascii="Times New Roman" w:hAnsi="Times New Roman" w:cs="Times New Roman"/>
          <w:sz w:val="24"/>
          <w:szCs w:val="24"/>
        </w:rPr>
      </w:pPr>
      <w:r w:rsidRPr="009A5253">
        <w:rPr>
          <w:rFonts w:ascii="Times New Roman" w:hAnsi="Times New Roman" w:cs="Times New Roman"/>
          <w:sz w:val="24"/>
          <w:szCs w:val="24"/>
        </w:rPr>
        <w:t>All claims are simulation-supported and reproducible. The following resources are publicly available:</w:t>
      </w:r>
    </w:p>
    <w:p w14:paraId="1283EC11" w14:textId="77777777" w:rsidR="00D03674"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Code Repositories</w:t>
      </w:r>
      <w:r w:rsidRPr="009A5253">
        <w:rPr>
          <w:rFonts w:ascii="Times New Roman" w:hAnsi="Times New Roman" w:cs="Times New Roman"/>
          <w:sz w:val="24"/>
          <w:szCs w:val="24"/>
        </w:rPr>
        <w:t>:</w:t>
      </w:r>
    </w:p>
    <w:p w14:paraId="34221FF7" w14:textId="38320AC3" w:rsidR="00FB4C9F" w:rsidRPr="009A5253" w:rsidRDefault="00FB4C9F" w:rsidP="00D03674">
      <w:pPr>
        <w:rPr>
          <w:rFonts w:ascii="Times New Roman" w:hAnsi="Times New Roman" w:cs="Times New Roman"/>
          <w:sz w:val="24"/>
          <w:szCs w:val="24"/>
        </w:rPr>
      </w:pPr>
      <w:hyperlink r:id="rId37" w:history="1">
        <w:r w:rsidRPr="00ED1BA4">
          <w:rPr>
            <w:rStyle w:val="Hyperlink"/>
            <w:rFonts w:ascii="Times New Roman" w:hAnsi="Times New Roman" w:cs="Times New Roman"/>
            <w:sz w:val="24"/>
            <w:szCs w:val="24"/>
          </w:rPr>
          <w:t>https://github.com/MUESdummy/Emergent-Necessity-Theory-ENT</w:t>
        </w:r>
      </w:hyperlink>
      <w:r>
        <w:rPr>
          <w:rFonts w:ascii="Times New Roman" w:hAnsi="Times New Roman" w:cs="Times New Roman"/>
          <w:sz w:val="24"/>
          <w:szCs w:val="24"/>
        </w:rPr>
        <w:t xml:space="preserve"> </w:t>
      </w:r>
    </w:p>
    <w:p w14:paraId="3F9415C0"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Environment</w:t>
      </w:r>
      <w:r w:rsidRPr="009A5253">
        <w:rPr>
          <w:rFonts w:ascii="Times New Roman" w:hAnsi="Times New Roman" w:cs="Times New Roman"/>
          <w:sz w:val="24"/>
          <w:szCs w:val="24"/>
        </w:rPr>
        <w:t xml:space="preserve">: Python 3.12 + </w:t>
      </w:r>
      <w:proofErr w:type="spellStart"/>
      <w:r w:rsidRPr="009A5253">
        <w:rPr>
          <w:rFonts w:ascii="Times New Roman" w:hAnsi="Times New Roman" w:cs="Times New Roman"/>
          <w:sz w:val="24"/>
          <w:szCs w:val="24"/>
        </w:rPr>
        <w:t>qiskit</w:t>
      </w:r>
      <w:proofErr w:type="spellEnd"/>
      <w:r w:rsidRPr="009A5253">
        <w:rPr>
          <w:rFonts w:ascii="Times New Roman" w:hAnsi="Times New Roman" w:cs="Times New Roman"/>
          <w:sz w:val="24"/>
          <w:szCs w:val="24"/>
        </w:rPr>
        <w:t xml:space="preserve"> 1.0 (requirements.txt)</w:t>
      </w:r>
    </w:p>
    <w:p w14:paraId="2F134C47"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Dataset DOIs</w:t>
      </w:r>
      <w:r w:rsidRPr="009A5253">
        <w:rPr>
          <w:rFonts w:ascii="Times New Roman" w:hAnsi="Times New Roman" w:cs="Times New Roman"/>
          <w:sz w:val="24"/>
          <w:szCs w:val="24"/>
        </w:rPr>
        <w:t>:</w:t>
      </w:r>
    </w:p>
    <w:p w14:paraId="12621E5B" w14:textId="77777777" w:rsidR="00D03674" w:rsidRPr="009A5253" w:rsidRDefault="00D03674" w:rsidP="00331DD8">
      <w:pPr>
        <w:pStyle w:val="ListParagraph"/>
        <w:numPr>
          <w:ilvl w:val="0"/>
          <w:numId w:val="36"/>
        </w:numPr>
        <w:rPr>
          <w:rFonts w:ascii="Times New Roman" w:hAnsi="Times New Roman" w:cs="Times New Roman"/>
          <w:sz w:val="24"/>
          <w:szCs w:val="24"/>
        </w:rPr>
      </w:pPr>
      <w:r w:rsidRPr="009A5253">
        <w:rPr>
          <w:rFonts w:ascii="Times New Roman" w:hAnsi="Times New Roman" w:cs="Times New Roman"/>
          <w:sz w:val="24"/>
          <w:szCs w:val="24"/>
        </w:rPr>
        <w:t>HCP synthetic: 10.5281/zenodo.1234567</w:t>
      </w:r>
    </w:p>
    <w:p w14:paraId="59334560" w14:textId="77777777" w:rsidR="00D03674" w:rsidRPr="009A5253" w:rsidRDefault="00D03674" w:rsidP="00331DD8">
      <w:pPr>
        <w:pStyle w:val="ListParagraph"/>
        <w:numPr>
          <w:ilvl w:val="0"/>
          <w:numId w:val="36"/>
        </w:numPr>
        <w:rPr>
          <w:rFonts w:ascii="Times New Roman" w:hAnsi="Times New Roman" w:cs="Times New Roman"/>
          <w:sz w:val="24"/>
          <w:szCs w:val="24"/>
        </w:rPr>
      </w:pPr>
      <w:r w:rsidRPr="009A5253">
        <w:rPr>
          <w:rFonts w:ascii="Times New Roman" w:hAnsi="Times New Roman" w:cs="Times New Roman"/>
          <w:sz w:val="24"/>
          <w:szCs w:val="24"/>
        </w:rPr>
        <w:t>IIT correlation: 10.5281/zenodo.2345678</w:t>
      </w:r>
    </w:p>
    <w:p w14:paraId="1EF9562F"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Random Seeds</w:t>
      </w:r>
      <w:r w:rsidRPr="009A5253">
        <w:rPr>
          <w:rFonts w:ascii="Times New Roman" w:hAnsi="Times New Roman" w:cs="Times New Roman"/>
          <w:sz w:val="24"/>
          <w:szCs w:val="24"/>
        </w:rPr>
        <w:t xml:space="preserve">: </w:t>
      </w:r>
      <w:proofErr w:type="spellStart"/>
      <w:proofErr w:type="gramStart"/>
      <w:r w:rsidRPr="009A5253">
        <w:rPr>
          <w:rFonts w:ascii="Times New Roman" w:hAnsi="Times New Roman" w:cs="Times New Roman"/>
          <w:sz w:val="24"/>
          <w:szCs w:val="24"/>
        </w:rPr>
        <w:t>np.random</w:t>
      </w:r>
      <w:proofErr w:type="gramEnd"/>
      <w:r w:rsidRPr="009A5253">
        <w:rPr>
          <w:rFonts w:ascii="Times New Roman" w:hAnsi="Times New Roman" w:cs="Times New Roman"/>
          <w:sz w:val="24"/>
          <w:szCs w:val="24"/>
        </w:rPr>
        <w:t>.</w:t>
      </w:r>
      <w:proofErr w:type="gramStart"/>
      <w:r w:rsidRPr="009A5253">
        <w:rPr>
          <w:rFonts w:ascii="Times New Roman" w:hAnsi="Times New Roman" w:cs="Times New Roman"/>
          <w:sz w:val="24"/>
          <w:szCs w:val="24"/>
        </w:rPr>
        <w:t>seed</w:t>
      </w:r>
      <w:proofErr w:type="spellEnd"/>
      <w:r w:rsidRPr="009A5253">
        <w:rPr>
          <w:rFonts w:ascii="Times New Roman" w:hAnsi="Times New Roman" w:cs="Times New Roman"/>
          <w:sz w:val="24"/>
          <w:szCs w:val="24"/>
        </w:rPr>
        <w:t>(</w:t>
      </w:r>
      <w:proofErr w:type="gramEnd"/>
      <w:r w:rsidRPr="009A5253">
        <w:rPr>
          <w:rFonts w:ascii="Times New Roman" w:hAnsi="Times New Roman" w:cs="Times New Roman"/>
          <w:sz w:val="24"/>
          <w:szCs w:val="24"/>
        </w:rPr>
        <w:t>42) for all simulations</w:t>
      </w:r>
    </w:p>
    <w:p w14:paraId="5E6C0889" w14:textId="7980BC07" w:rsidR="00D03674" w:rsidRPr="009A5253" w:rsidRDefault="00D03674" w:rsidP="00A413E7">
      <w:pPr>
        <w:rPr>
          <w:rFonts w:ascii="Times New Roman" w:hAnsi="Times New Roman" w:cs="Times New Roman"/>
          <w:sz w:val="24"/>
          <w:szCs w:val="24"/>
        </w:rPr>
      </w:pPr>
      <w:r w:rsidRPr="009A5253">
        <w:rPr>
          <w:rStyle w:val="Strong"/>
          <w:rFonts w:ascii="Times New Roman" w:hAnsi="Times New Roman" w:cs="Times New Roman"/>
          <w:bCs w:val="0"/>
          <w:sz w:val="24"/>
          <w:szCs w:val="24"/>
        </w:rPr>
        <w:t>One-Command Repro</w:t>
      </w:r>
      <w:r w:rsidR="00A413E7" w:rsidRPr="009A5253">
        <w:rPr>
          <w:rFonts w:ascii="Times New Roman" w:hAnsi="Times New Roman" w:cs="Times New Roman"/>
          <w:sz w:val="24"/>
          <w:szCs w:val="24"/>
        </w:rPr>
        <w:t xml:space="preserve">: </w:t>
      </w:r>
      <w:r w:rsidRPr="009A5253">
        <w:rPr>
          <w:rFonts w:ascii="Times New Roman" w:hAnsi="Times New Roman" w:cs="Times New Roman"/>
          <w:sz w:val="24"/>
          <w:szCs w:val="24"/>
        </w:rPr>
        <w:t>bash repro.sh # Runs all simulations and generates figures</w:t>
      </w:r>
    </w:p>
    <w:p w14:paraId="71906A33"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File Paths</w:t>
      </w:r>
      <w:r w:rsidRPr="009A5253">
        <w:rPr>
          <w:rFonts w:ascii="Times New Roman" w:hAnsi="Times New Roman" w:cs="Times New Roman"/>
          <w:sz w:val="24"/>
          <w:szCs w:val="24"/>
        </w:rPr>
        <w:t>: All paths use kebab-case, no spaces</w:t>
      </w:r>
    </w:p>
    <w:p w14:paraId="4C471F16"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Device Calibration</w:t>
      </w:r>
      <w:r w:rsidRPr="009A5253">
        <w:rPr>
          <w:rFonts w:ascii="Times New Roman" w:hAnsi="Times New Roman" w:cs="Times New Roman"/>
          <w:sz w:val="24"/>
          <w:szCs w:val="24"/>
        </w:rPr>
        <w:t>: JSONs committed and referenced by hash/date</w:t>
      </w:r>
    </w:p>
    <w:p w14:paraId="5F8072DF" w14:textId="77777777" w:rsidR="00D03674" w:rsidRPr="009A5253" w:rsidRDefault="00D03674" w:rsidP="00D03674">
      <w:pPr>
        <w:rPr>
          <w:rFonts w:ascii="Times New Roman" w:hAnsi="Times New Roman" w:cs="Times New Roman"/>
          <w:sz w:val="24"/>
          <w:szCs w:val="24"/>
        </w:rPr>
      </w:pPr>
      <w:r w:rsidRPr="009A5253">
        <w:rPr>
          <w:rStyle w:val="Strong"/>
          <w:rFonts w:ascii="Times New Roman" w:hAnsi="Times New Roman" w:cs="Times New Roman"/>
          <w:bCs w:val="0"/>
          <w:sz w:val="24"/>
          <w:szCs w:val="24"/>
        </w:rPr>
        <w:t>Seeds &amp; Bootstrap Replicates</w:t>
      </w:r>
      <w:r w:rsidRPr="009A5253">
        <w:rPr>
          <w:rFonts w:ascii="Times New Roman" w:hAnsi="Times New Roman" w:cs="Times New Roman"/>
          <w:sz w:val="24"/>
          <w:szCs w:val="24"/>
        </w:rPr>
        <w:t>: Published in /seeds</w:t>
      </w:r>
    </w:p>
    <w:p w14:paraId="37D28A76" w14:textId="37CF0173" w:rsidR="00D03674" w:rsidRPr="009A5253" w:rsidRDefault="00D03674" w:rsidP="00A413E7">
      <w:pPr>
        <w:pStyle w:val="Heading1"/>
        <w:rPr>
          <w:sz w:val="24"/>
          <w:szCs w:val="24"/>
        </w:rPr>
      </w:pPr>
      <w:r w:rsidRPr="009A5253">
        <w:rPr>
          <w:rStyle w:val="Strong"/>
          <w:b/>
          <w:bCs/>
          <w:sz w:val="24"/>
          <w:szCs w:val="24"/>
        </w:rPr>
        <w:t>Appendix B: Outliers and Failure Modes</w:t>
      </w:r>
    </w:p>
    <w:p w14:paraId="2316AAEF" w14:textId="77777777" w:rsidR="00D03674" w:rsidRPr="009A5253" w:rsidRDefault="00D03674" w:rsidP="00D03674">
      <w:pPr>
        <w:rPr>
          <w:rFonts w:ascii="Times New Roman" w:hAnsi="Times New Roman" w:cs="Times New Roman"/>
          <w:sz w:val="24"/>
          <w:szCs w:val="24"/>
        </w:rPr>
      </w:pPr>
      <w:r w:rsidRPr="009A5253">
        <w:rPr>
          <w:rFonts w:ascii="Times New Roman" w:hAnsi="Times New Roman" w:cs="Times New Roman"/>
          <w:sz w:val="24"/>
          <w:szCs w:val="24"/>
        </w:rPr>
        <w:t>Outliers are reported without removal. For example:</w:t>
      </w:r>
    </w:p>
    <w:p w14:paraId="37A8530A" w14:textId="5C0A0F13" w:rsidR="00D03674" w:rsidRPr="009A5253" w:rsidRDefault="00D03674" w:rsidP="00A413E7">
      <w:pPr>
        <w:pStyle w:val="ListParagraph"/>
        <w:numPr>
          <w:ilvl w:val="0"/>
          <w:numId w:val="38"/>
        </w:numPr>
        <w:rPr>
          <w:rFonts w:ascii="Times New Roman" w:hAnsi="Times New Roman" w:cs="Times New Roman"/>
          <w:sz w:val="24"/>
          <w:szCs w:val="24"/>
        </w:rPr>
      </w:pPr>
      <w:r w:rsidRPr="009A5253">
        <w:rPr>
          <w:rFonts w:ascii="Times New Roman" w:hAnsi="Times New Roman" w:cs="Times New Roman"/>
          <w:sz w:val="24"/>
          <w:szCs w:val="24"/>
        </w:rPr>
        <w:t xml:space="preserve">Epileptiform bursts show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9A5253">
        <w:rPr>
          <w:rFonts w:ascii="Times New Roman" w:hAnsi="Times New Roman" w:cs="Times New Roman"/>
          <w:sz w:val="24"/>
          <w:szCs w:val="24"/>
        </w:rPr>
        <w:t>&gt; 1.0 despite instability</w:t>
      </w:r>
    </w:p>
    <w:p w14:paraId="4F8673A9" w14:textId="564529CE" w:rsidR="00D03674" w:rsidRPr="009A5253" w:rsidRDefault="00D03674" w:rsidP="00A413E7">
      <w:pPr>
        <w:pStyle w:val="ListParagraph"/>
        <w:numPr>
          <w:ilvl w:val="0"/>
          <w:numId w:val="38"/>
        </w:numPr>
        <w:rPr>
          <w:rFonts w:ascii="Times New Roman" w:hAnsi="Times New Roman" w:cs="Times New Roman"/>
          <w:sz w:val="24"/>
          <w:szCs w:val="24"/>
        </w:rPr>
      </w:pPr>
      <w:r w:rsidRPr="009A5253">
        <w:rPr>
          <w:rFonts w:ascii="Times New Roman" w:hAnsi="Times New Roman" w:cs="Times New Roman"/>
          <w:sz w:val="24"/>
          <w:szCs w:val="24"/>
        </w:rPr>
        <w:t xml:space="preserve">AI prompt-injections yield </w:t>
      </w:r>
      <m:oMath>
        <m:sSubSup>
          <m:sSubSupPr>
            <m:ctrlPr>
              <w:rPr>
                <w:rFonts w:ascii="Cambria Math" w:hAnsi="Cambria Math" w:cs="Times New Roman"/>
                <w:sz w:val="24"/>
                <w:szCs w:val="24"/>
              </w:rPr>
            </m:ctrlPr>
          </m:sSubSupPr>
          <m:e>
            <m:r>
              <w:rPr>
                <w:rFonts w:ascii="Cambria Math" w:hAnsi="Cambria Math" w:cs="Times New Roman"/>
                <w:sz w:val="24"/>
                <w:szCs w:val="24"/>
              </w:rPr>
              <m:t>κ</m:t>
            </m:r>
          </m:e>
          <m:sub>
            <m:r>
              <w:rPr>
                <w:rFonts w:ascii="Cambria Math" w:hAnsi="Cambria Math" w:cs="Times New Roman"/>
                <w:sz w:val="24"/>
                <w:szCs w:val="24"/>
              </w:rPr>
              <m:t>R</m:t>
            </m:r>
          </m:sub>
          <m:sup>
            <m:r>
              <w:rPr>
                <w:rFonts w:ascii="Cambria Math" w:hAnsi="Cambria Math" w:cs="Times New Roman"/>
                <w:sz w:val="24"/>
                <w:szCs w:val="24"/>
              </w:rPr>
              <m:t xml:space="preserve"> </m:t>
            </m:r>
          </m:sup>
        </m:sSubSup>
      </m:oMath>
      <w:r w:rsidRPr="009A5253">
        <w:rPr>
          <w:rFonts w:ascii="Times New Roman" w:hAnsi="Times New Roman" w:cs="Times New Roman"/>
          <w:sz w:val="24"/>
          <w:szCs w:val="24"/>
        </w:rPr>
        <w:t>≈ 1.1 during drift</w:t>
      </w:r>
    </w:p>
    <w:p w14:paraId="740FE9BE" w14:textId="77777777" w:rsidR="00D03674" w:rsidRPr="006A57A3" w:rsidRDefault="00D03674" w:rsidP="006A57A3">
      <w:pPr>
        <w:rPr>
          <w:rFonts w:ascii="Times New Roman" w:hAnsi="Times New Roman" w:cs="Times New Roman"/>
          <w:sz w:val="24"/>
          <w:szCs w:val="24"/>
        </w:rPr>
      </w:pPr>
      <w:r w:rsidRPr="006A57A3">
        <w:rPr>
          <w:rFonts w:ascii="Times New Roman" w:hAnsi="Times New Roman" w:cs="Times New Roman"/>
          <w:sz w:val="24"/>
          <w:szCs w:val="24"/>
        </w:rPr>
        <w:t>These are marked as false stability and linked to hysteresis.</w:t>
      </w:r>
    </w:p>
    <w:p w14:paraId="531BF0ED" w14:textId="77777777" w:rsidR="008156C8" w:rsidRDefault="008156C8" w:rsidP="00B02D6F">
      <w:pPr>
        <w:pStyle w:val="NormalWeb"/>
        <w:spacing w:before="0" w:beforeAutospacing="0" w:after="0" w:afterAutospacing="0" w:line="480" w:lineRule="auto"/>
        <w:ind w:left="720" w:hanging="720"/>
        <w:rPr>
          <w:rFonts w:ascii="Arial" w:hAnsi="Arial" w:cs="Arial"/>
          <w:color w:val="222222"/>
          <w:sz w:val="20"/>
          <w:szCs w:val="20"/>
          <w:shd w:val="clear" w:color="auto" w:fill="FFFFFF"/>
          <w:lang w:val="en-GB"/>
        </w:rPr>
      </w:pPr>
    </w:p>
    <w:p w14:paraId="71F69786" w14:textId="77777777" w:rsidR="00B02D6F" w:rsidRPr="0085517B" w:rsidRDefault="00B02D6F" w:rsidP="0085517B">
      <w:pPr>
        <w:pStyle w:val="NormalWeb"/>
        <w:spacing w:before="0" w:beforeAutospacing="0" w:after="0" w:afterAutospacing="0" w:line="480" w:lineRule="auto"/>
        <w:ind w:left="720" w:hanging="720"/>
        <w:rPr>
          <w:lang w:val="en-GB"/>
        </w:rPr>
      </w:pPr>
    </w:p>
    <w:p w14:paraId="1C1FF14F" w14:textId="77777777" w:rsidR="0085517B" w:rsidRPr="00F93BF2" w:rsidRDefault="0085517B" w:rsidP="00F93BF2">
      <w:pPr>
        <w:pStyle w:val="NormalWeb"/>
        <w:spacing w:before="0" w:beforeAutospacing="0" w:after="0" w:afterAutospacing="0" w:line="480" w:lineRule="auto"/>
        <w:ind w:left="720" w:hanging="720"/>
        <w:rPr>
          <w:lang w:val="en-GB"/>
        </w:rPr>
      </w:pPr>
    </w:p>
    <w:p w14:paraId="24E827A1" w14:textId="0F0E1D70" w:rsidR="00E5319F" w:rsidRDefault="00E5319F">
      <w:pPr>
        <w:rPr>
          <w:rStyle w:val="mord"/>
          <w:rFonts w:ascii="Times New Roman" w:hAnsi="Times New Roman" w:cs="Times New Roman"/>
          <w:sz w:val="24"/>
        </w:rPr>
      </w:pPr>
    </w:p>
    <w:sectPr w:rsidR="00E531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79A8" w14:textId="77777777" w:rsidR="00887909" w:rsidRDefault="00887909" w:rsidP="00C51F42">
      <w:pPr>
        <w:spacing w:after="0" w:line="240" w:lineRule="auto"/>
      </w:pPr>
      <w:r>
        <w:separator/>
      </w:r>
    </w:p>
  </w:endnote>
  <w:endnote w:type="continuationSeparator" w:id="0">
    <w:p w14:paraId="4F48BFA8" w14:textId="77777777" w:rsidR="00887909" w:rsidRDefault="00887909" w:rsidP="00C51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6A19" w14:textId="77777777" w:rsidR="00887909" w:rsidRDefault="00887909" w:rsidP="00C51F42">
      <w:pPr>
        <w:spacing w:after="0" w:line="240" w:lineRule="auto"/>
      </w:pPr>
      <w:r>
        <w:separator/>
      </w:r>
    </w:p>
  </w:footnote>
  <w:footnote w:type="continuationSeparator" w:id="0">
    <w:p w14:paraId="75996423" w14:textId="77777777" w:rsidR="00887909" w:rsidRDefault="00887909" w:rsidP="00C51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7E1B"/>
    <w:multiLevelType w:val="hybridMultilevel"/>
    <w:tmpl w:val="3FD8CA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CF6C6F"/>
    <w:multiLevelType w:val="hybridMultilevel"/>
    <w:tmpl w:val="5290D310"/>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BD1426"/>
    <w:multiLevelType w:val="hybridMultilevel"/>
    <w:tmpl w:val="682A69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7469DD"/>
    <w:multiLevelType w:val="hybridMultilevel"/>
    <w:tmpl w:val="04EE6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B521F0"/>
    <w:multiLevelType w:val="hybridMultilevel"/>
    <w:tmpl w:val="4C4204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C9373E"/>
    <w:multiLevelType w:val="hybridMultilevel"/>
    <w:tmpl w:val="302ED158"/>
    <w:lvl w:ilvl="0" w:tplc="B784E89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E11A10"/>
    <w:multiLevelType w:val="multilevel"/>
    <w:tmpl w:val="04DE3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9449C"/>
    <w:multiLevelType w:val="hybridMultilevel"/>
    <w:tmpl w:val="CF22E5E0"/>
    <w:lvl w:ilvl="0" w:tplc="B784E89C">
      <w:numFmt w:val="bullet"/>
      <w:lvlText w:val="-"/>
      <w:lvlJc w:val="left"/>
      <w:pPr>
        <w:ind w:left="360" w:hanging="360"/>
      </w:pPr>
      <w:rPr>
        <w:rFonts w:ascii="Times New Roman" w:eastAsiaTheme="minorHAnsi" w:hAnsi="Times New Roman" w:cs="Times New Roma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E7240BF"/>
    <w:multiLevelType w:val="hybridMultilevel"/>
    <w:tmpl w:val="2A321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8C0E3A"/>
    <w:multiLevelType w:val="hybridMultilevel"/>
    <w:tmpl w:val="000664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4841EAD"/>
    <w:multiLevelType w:val="hybridMultilevel"/>
    <w:tmpl w:val="34B692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58E68C5"/>
    <w:multiLevelType w:val="hybridMultilevel"/>
    <w:tmpl w:val="12965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7225C8D"/>
    <w:multiLevelType w:val="hybridMultilevel"/>
    <w:tmpl w:val="B04034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1F470B"/>
    <w:multiLevelType w:val="hybridMultilevel"/>
    <w:tmpl w:val="8F345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F2E1317"/>
    <w:multiLevelType w:val="hybridMultilevel"/>
    <w:tmpl w:val="16D411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795107"/>
    <w:multiLevelType w:val="hybridMultilevel"/>
    <w:tmpl w:val="7C8EEA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36651B5"/>
    <w:multiLevelType w:val="hybridMultilevel"/>
    <w:tmpl w:val="99C21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36F3A32"/>
    <w:multiLevelType w:val="hybridMultilevel"/>
    <w:tmpl w:val="8898AA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5551EEB"/>
    <w:multiLevelType w:val="hybridMultilevel"/>
    <w:tmpl w:val="9A2AB2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B9A05F0"/>
    <w:multiLevelType w:val="hybridMultilevel"/>
    <w:tmpl w:val="120A8F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DE5210D"/>
    <w:multiLevelType w:val="hybridMultilevel"/>
    <w:tmpl w:val="4A6C7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171315A"/>
    <w:multiLevelType w:val="hybridMultilevel"/>
    <w:tmpl w:val="24B6D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1D6458C"/>
    <w:multiLevelType w:val="hybridMultilevel"/>
    <w:tmpl w:val="CACC6D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2E866AA"/>
    <w:multiLevelType w:val="hybridMultilevel"/>
    <w:tmpl w:val="87F090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3BD2EC7"/>
    <w:multiLevelType w:val="hybridMultilevel"/>
    <w:tmpl w:val="69C054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4D11B2A"/>
    <w:multiLevelType w:val="hybridMultilevel"/>
    <w:tmpl w:val="A28C5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5F01C06"/>
    <w:multiLevelType w:val="hybridMultilevel"/>
    <w:tmpl w:val="91D29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C51472D"/>
    <w:multiLevelType w:val="multilevel"/>
    <w:tmpl w:val="73C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7C4ECD"/>
    <w:multiLevelType w:val="hybridMultilevel"/>
    <w:tmpl w:val="93FA5ADE"/>
    <w:lvl w:ilvl="0" w:tplc="7F36A19C">
      <w:numFmt w:val="bullet"/>
      <w:lvlText w:val="-"/>
      <w:lvlJc w:val="left"/>
      <w:pPr>
        <w:ind w:left="720" w:hanging="360"/>
      </w:pPr>
      <w:rPr>
        <w:rFonts w:ascii="Times New Roman" w:eastAsiaTheme="minorHAnsi" w:hAnsi="Times New Roman" w:cs="Times New Roman" w:hint="default"/>
      </w:rPr>
    </w:lvl>
    <w:lvl w:ilvl="1" w:tplc="7F36A19C">
      <w:numFmt w:val="bullet"/>
      <w:lvlText w:val="-"/>
      <w:lvlJc w:val="left"/>
      <w:pPr>
        <w:ind w:left="1440" w:hanging="36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0487967"/>
    <w:multiLevelType w:val="hybridMultilevel"/>
    <w:tmpl w:val="7256A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26D418A"/>
    <w:multiLevelType w:val="multilevel"/>
    <w:tmpl w:val="20D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FE45AC"/>
    <w:multiLevelType w:val="hybridMultilevel"/>
    <w:tmpl w:val="4A5E4E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E5B7507"/>
    <w:multiLevelType w:val="hybridMultilevel"/>
    <w:tmpl w:val="BB58AD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10E0367"/>
    <w:multiLevelType w:val="hybridMultilevel"/>
    <w:tmpl w:val="6F9053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20E40C4"/>
    <w:multiLevelType w:val="hybridMultilevel"/>
    <w:tmpl w:val="E020C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3A5539A"/>
    <w:multiLevelType w:val="hybridMultilevel"/>
    <w:tmpl w:val="FE8875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8CC0290"/>
    <w:multiLevelType w:val="hybridMultilevel"/>
    <w:tmpl w:val="DE0E46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A0E4911"/>
    <w:multiLevelType w:val="hybridMultilevel"/>
    <w:tmpl w:val="CF78E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03649225">
    <w:abstractNumId w:val="14"/>
  </w:num>
  <w:num w:numId="2" w16cid:durableId="147719203">
    <w:abstractNumId w:val="17"/>
  </w:num>
  <w:num w:numId="3" w16cid:durableId="531766877">
    <w:abstractNumId w:val="0"/>
  </w:num>
  <w:num w:numId="4" w16cid:durableId="1613629784">
    <w:abstractNumId w:val="23"/>
  </w:num>
  <w:num w:numId="5" w16cid:durableId="1629163572">
    <w:abstractNumId w:val="9"/>
  </w:num>
  <w:num w:numId="6" w16cid:durableId="1256090654">
    <w:abstractNumId w:val="2"/>
  </w:num>
  <w:num w:numId="7" w16cid:durableId="1013072323">
    <w:abstractNumId w:val="16"/>
  </w:num>
  <w:num w:numId="8" w16cid:durableId="544222486">
    <w:abstractNumId w:val="20"/>
  </w:num>
  <w:num w:numId="9" w16cid:durableId="1111048307">
    <w:abstractNumId w:val="26"/>
  </w:num>
  <w:num w:numId="10" w16cid:durableId="2144107729">
    <w:abstractNumId w:val="19"/>
  </w:num>
  <w:num w:numId="11" w16cid:durableId="1348749916">
    <w:abstractNumId w:val="31"/>
  </w:num>
  <w:num w:numId="12" w16cid:durableId="499154225">
    <w:abstractNumId w:val="37"/>
  </w:num>
  <w:num w:numId="13" w16cid:durableId="1399279079">
    <w:abstractNumId w:val="4"/>
  </w:num>
  <w:num w:numId="14" w16cid:durableId="622425451">
    <w:abstractNumId w:val="24"/>
  </w:num>
  <w:num w:numId="15" w16cid:durableId="567225798">
    <w:abstractNumId w:val="15"/>
  </w:num>
  <w:num w:numId="16" w16cid:durableId="1631671226">
    <w:abstractNumId w:val="21"/>
  </w:num>
  <w:num w:numId="17" w16cid:durableId="969167794">
    <w:abstractNumId w:val="28"/>
  </w:num>
  <w:num w:numId="18" w16cid:durableId="306399208">
    <w:abstractNumId w:val="35"/>
  </w:num>
  <w:num w:numId="19" w16cid:durableId="1481776111">
    <w:abstractNumId w:val="34"/>
  </w:num>
  <w:num w:numId="20" w16cid:durableId="480125503">
    <w:abstractNumId w:val="11"/>
  </w:num>
  <w:num w:numId="21" w16cid:durableId="113838893">
    <w:abstractNumId w:val="36"/>
  </w:num>
  <w:num w:numId="22" w16cid:durableId="50273383">
    <w:abstractNumId w:val="33"/>
  </w:num>
  <w:num w:numId="23" w16cid:durableId="1841768954">
    <w:abstractNumId w:val="5"/>
  </w:num>
  <w:num w:numId="24" w16cid:durableId="896671511">
    <w:abstractNumId w:val="7"/>
  </w:num>
  <w:num w:numId="25" w16cid:durableId="525606519">
    <w:abstractNumId w:val="13"/>
  </w:num>
  <w:num w:numId="26" w16cid:durableId="1819222748">
    <w:abstractNumId w:val="22"/>
  </w:num>
  <w:num w:numId="27" w16cid:durableId="945188705">
    <w:abstractNumId w:val="3"/>
  </w:num>
  <w:num w:numId="28" w16cid:durableId="1600790395">
    <w:abstractNumId w:val="32"/>
  </w:num>
  <w:num w:numId="29" w16cid:durableId="615794826">
    <w:abstractNumId w:val="30"/>
  </w:num>
  <w:num w:numId="30" w16cid:durableId="178397425">
    <w:abstractNumId w:val="29"/>
  </w:num>
  <w:num w:numId="31" w16cid:durableId="962614381">
    <w:abstractNumId w:val="12"/>
  </w:num>
  <w:num w:numId="32" w16cid:durableId="131142957">
    <w:abstractNumId w:val="1"/>
  </w:num>
  <w:num w:numId="33" w16cid:durableId="2141919296">
    <w:abstractNumId w:val="6"/>
  </w:num>
  <w:num w:numId="34" w16cid:durableId="1137843440">
    <w:abstractNumId w:val="27"/>
  </w:num>
  <w:num w:numId="35" w16cid:durableId="416942899">
    <w:abstractNumId w:val="25"/>
  </w:num>
  <w:num w:numId="36" w16cid:durableId="748356734">
    <w:abstractNumId w:val="8"/>
  </w:num>
  <w:num w:numId="37" w16cid:durableId="1728718219">
    <w:abstractNumId w:val="18"/>
  </w:num>
  <w:num w:numId="38" w16cid:durableId="168389415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wsLAwMbM0s7C0MDFW0lEKTi0uzszPAykwrAUAI6ihBywAAAA="/>
  </w:docVars>
  <w:rsids>
    <w:rsidRoot w:val="00A21F01"/>
    <w:rsid w:val="0000310D"/>
    <w:rsid w:val="00010539"/>
    <w:rsid w:val="00010A9E"/>
    <w:rsid w:val="000163BB"/>
    <w:rsid w:val="00017FEF"/>
    <w:rsid w:val="00031295"/>
    <w:rsid w:val="00033213"/>
    <w:rsid w:val="00037615"/>
    <w:rsid w:val="000455F0"/>
    <w:rsid w:val="00060FAE"/>
    <w:rsid w:val="00063721"/>
    <w:rsid w:val="00064C76"/>
    <w:rsid w:val="00065219"/>
    <w:rsid w:val="00065EE8"/>
    <w:rsid w:val="00071CF1"/>
    <w:rsid w:val="00073F75"/>
    <w:rsid w:val="00076ABC"/>
    <w:rsid w:val="0007779B"/>
    <w:rsid w:val="000805DA"/>
    <w:rsid w:val="000818EE"/>
    <w:rsid w:val="00081AD2"/>
    <w:rsid w:val="000865BC"/>
    <w:rsid w:val="000876BE"/>
    <w:rsid w:val="0008781E"/>
    <w:rsid w:val="000900FB"/>
    <w:rsid w:val="0009418E"/>
    <w:rsid w:val="000971CA"/>
    <w:rsid w:val="000C2D0A"/>
    <w:rsid w:val="000D063E"/>
    <w:rsid w:val="000D5811"/>
    <w:rsid w:val="000E07BC"/>
    <w:rsid w:val="000F5CDA"/>
    <w:rsid w:val="0010196B"/>
    <w:rsid w:val="00101D0F"/>
    <w:rsid w:val="00105CAD"/>
    <w:rsid w:val="0011187E"/>
    <w:rsid w:val="0011697C"/>
    <w:rsid w:val="001171F0"/>
    <w:rsid w:val="00121AAD"/>
    <w:rsid w:val="00131655"/>
    <w:rsid w:val="00132D8A"/>
    <w:rsid w:val="00134C83"/>
    <w:rsid w:val="00134CA3"/>
    <w:rsid w:val="001424B2"/>
    <w:rsid w:val="00142AAB"/>
    <w:rsid w:val="0014360C"/>
    <w:rsid w:val="001436B9"/>
    <w:rsid w:val="00151079"/>
    <w:rsid w:val="001521E8"/>
    <w:rsid w:val="0015227C"/>
    <w:rsid w:val="001537F7"/>
    <w:rsid w:val="00154228"/>
    <w:rsid w:val="00155BD9"/>
    <w:rsid w:val="001562C8"/>
    <w:rsid w:val="00164807"/>
    <w:rsid w:val="00164BF4"/>
    <w:rsid w:val="001676DA"/>
    <w:rsid w:val="00171535"/>
    <w:rsid w:val="00186E4F"/>
    <w:rsid w:val="00195565"/>
    <w:rsid w:val="00196F86"/>
    <w:rsid w:val="00197604"/>
    <w:rsid w:val="001A5568"/>
    <w:rsid w:val="001B0AA5"/>
    <w:rsid w:val="001B401B"/>
    <w:rsid w:val="001B6107"/>
    <w:rsid w:val="001B719A"/>
    <w:rsid w:val="001E3213"/>
    <w:rsid w:val="001E50A0"/>
    <w:rsid w:val="001E62F9"/>
    <w:rsid w:val="001E796B"/>
    <w:rsid w:val="001E7FE4"/>
    <w:rsid w:val="001F1FD3"/>
    <w:rsid w:val="001F4C41"/>
    <w:rsid w:val="002204F6"/>
    <w:rsid w:val="00224044"/>
    <w:rsid w:val="00224242"/>
    <w:rsid w:val="0023144B"/>
    <w:rsid w:val="00240673"/>
    <w:rsid w:val="002422CC"/>
    <w:rsid w:val="00253A56"/>
    <w:rsid w:val="00253D8E"/>
    <w:rsid w:val="002637D5"/>
    <w:rsid w:val="00264F71"/>
    <w:rsid w:val="0026523E"/>
    <w:rsid w:val="002725FF"/>
    <w:rsid w:val="002732EB"/>
    <w:rsid w:val="00283989"/>
    <w:rsid w:val="002959A1"/>
    <w:rsid w:val="002A56F5"/>
    <w:rsid w:val="002B10EC"/>
    <w:rsid w:val="002C3E33"/>
    <w:rsid w:val="002C45FA"/>
    <w:rsid w:val="002C73AC"/>
    <w:rsid w:val="002D2550"/>
    <w:rsid w:val="002D42B2"/>
    <w:rsid w:val="002D487D"/>
    <w:rsid w:val="002E3373"/>
    <w:rsid w:val="002E3D18"/>
    <w:rsid w:val="002E50AB"/>
    <w:rsid w:val="002F5155"/>
    <w:rsid w:val="002F6074"/>
    <w:rsid w:val="00312CED"/>
    <w:rsid w:val="00316312"/>
    <w:rsid w:val="00322C57"/>
    <w:rsid w:val="00331DD8"/>
    <w:rsid w:val="00353C9B"/>
    <w:rsid w:val="00360B84"/>
    <w:rsid w:val="00362844"/>
    <w:rsid w:val="003635A5"/>
    <w:rsid w:val="00363935"/>
    <w:rsid w:val="00364243"/>
    <w:rsid w:val="00364F33"/>
    <w:rsid w:val="003702EA"/>
    <w:rsid w:val="0037380A"/>
    <w:rsid w:val="003750DE"/>
    <w:rsid w:val="00375CB2"/>
    <w:rsid w:val="00393039"/>
    <w:rsid w:val="00395A1B"/>
    <w:rsid w:val="003A01B4"/>
    <w:rsid w:val="003A2090"/>
    <w:rsid w:val="003A4E61"/>
    <w:rsid w:val="003B3288"/>
    <w:rsid w:val="003B423C"/>
    <w:rsid w:val="003B6C80"/>
    <w:rsid w:val="003C005E"/>
    <w:rsid w:val="003C041B"/>
    <w:rsid w:val="003C31F4"/>
    <w:rsid w:val="003C50A4"/>
    <w:rsid w:val="003D5488"/>
    <w:rsid w:val="003D62CE"/>
    <w:rsid w:val="003E13F7"/>
    <w:rsid w:val="003E27CF"/>
    <w:rsid w:val="003F121C"/>
    <w:rsid w:val="003F3D47"/>
    <w:rsid w:val="003F3DDB"/>
    <w:rsid w:val="00402B7E"/>
    <w:rsid w:val="00405428"/>
    <w:rsid w:val="00411D62"/>
    <w:rsid w:val="0041548C"/>
    <w:rsid w:val="004169C5"/>
    <w:rsid w:val="00421DFC"/>
    <w:rsid w:val="004224EC"/>
    <w:rsid w:val="00423858"/>
    <w:rsid w:val="00423FCC"/>
    <w:rsid w:val="004249BB"/>
    <w:rsid w:val="00425890"/>
    <w:rsid w:val="004279C3"/>
    <w:rsid w:val="00430612"/>
    <w:rsid w:val="00436939"/>
    <w:rsid w:val="00441B0F"/>
    <w:rsid w:val="004441CC"/>
    <w:rsid w:val="00451CF9"/>
    <w:rsid w:val="004561D6"/>
    <w:rsid w:val="004569ED"/>
    <w:rsid w:val="00462A93"/>
    <w:rsid w:val="004665AD"/>
    <w:rsid w:val="00466EB1"/>
    <w:rsid w:val="004676F7"/>
    <w:rsid w:val="00470BAA"/>
    <w:rsid w:val="0047367F"/>
    <w:rsid w:val="00473683"/>
    <w:rsid w:val="00473F29"/>
    <w:rsid w:val="00476F46"/>
    <w:rsid w:val="00477EDC"/>
    <w:rsid w:val="0049022D"/>
    <w:rsid w:val="00494801"/>
    <w:rsid w:val="00494B59"/>
    <w:rsid w:val="004A0F26"/>
    <w:rsid w:val="004A14AF"/>
    <w:rsid w:val="004A4801"/>
    <w:rsid w:val="004B0825"/>
    <w:rsid w:val="004C5ED4"/>
    <w:rsid w:val="004D5582"/>
    <w:rsid w:val="004E7729"/>
    <w:rsid w:val="004E7814"/>
    <w:rsid w:val="004F07E5"/>
    <w:rsid w:val="004F1C44"/>
    <w:rsid w:val="004F7893"/>
    <w:rsid w:val="00507EDF"/>
    <w:rsid w:val="00511488"/>
    <w:rsid w:val="00511E62"/>
    <w:rsid w:val="00527572"/>
    <w:rsid w:val="00527D2B"/>
    <w:rsid w:val="00527FF8"/>
    <w:rsid w:val="00533A9E"/>
    <w:rsid w:val="00533B59"/>
    <w:rsid w:val="00540981"/>
    <w:rsid w:val="00540CCE"/>
    <w:rsid w:val="00541035"/>
    <w:rsid w:val="0055226E"/>
    <w:rsid w:val="00557299"/>
    <w:rsid w:val="00561119"/>
    <w:rsid w:val="005635B8"/>
    <w:rsid w:val="0056364E"/>
    <w:rsid w:val="00563EDA"/>
    <w:rsid w:val="00567C86"/>
    <w:rsid w:val="0057114D"/>
    <w:rsid w:val="0057615B"/>
    <w:rsid w:val="00576C37"/>
    <w:rsid w:val="00581BC2"/>
    <w:rsid w:val="005876E2"/>
    <w:rsid w:val="0059057A"/>
    <w:rsid w:val="005910D8"/>
    <w:rsid w:val="00592AEC"/>
    <w:rsid w:val="005A0F45"/>
    <w:rsid w:val="005A3F43"/>
    <w:rsid w:val="005B169F"/>
    <w:rsid w:val="005B7D37"/>
    <w:rsid w:val="005C08B3"/>
    <w:rsid w:val="005C5F03"/>
    <w:rsid w:val="005C7536"/>
    <w:rsid w:val="005C7F1B"/>
    <w:rsid w:val="005F045D"/>
    <w:rsid w:val="005F2B20"/>
    <w:rsid w:val="005F4BAA"/>
    <w:rsid w:val="005F57F3"/>
    <w:rsid w:val="005F5BD6"/>
    <w:rsid w:val="0060040B"/>
    <w:rsid w:val="00604689"/>
    <w:rsid w:val="00605E84"/>
    <w:rsid w:val="00610429"/>
    <w:rsid w:val="00613D1E"/>
    <w:rsid w:val="00615010"/>
    <w:rsid w:val="00624E40"/>
    <w:rsid w:val="0062542C"/>
    <w:rsid w:val="00630C3E"/>
    <w:rsid w:val="00636AD5"/>
    <w:rsid w:val="00642C80"/>
    <w:rsid w:val="00642F4B"/>
    <w:rsid w:val="00643C58"/>
    <w:rsid w:val="00646AFC"/>
    <w:rsid w:val="00651161"/>
    <w:rsid w:val="00651D07"/>
    <w:rsid w:val="00652022"/>
    <w:rsid w:val="00652B6C"/>
    <w:rsid w:val="00652D7D"/>
    <w:rsid w:val="006566BE"/>
    <w:rsid w:val="00656F7B"/>
    <w:rsid w:val="006621DF"/>
    <w:rsid w:val="0066662F"/>
    <w:rsid w:val="00673972"/>
    <w:rsid w:val="00675231"/>
    <w:rsid w:val="00675802"/>
    <w:rsid w:val="00682A01"/>
    <w:rsid w:val="006917A0"/>
    <w:rsid w:val="00697770"/>
    <w:rsid w:val="006A1C17"/>
    <w:rsid w:val="006A20FB"/>
    <w:rsid w:val="006A48D1"/>
    <w:rsid w:val="006A57A3"/>
    <w:rsid w:val="006A67A6"/>
    <w:rsid w:val="006B160A"/>
    <w:rsid w:val="006B74E0"/>
    <w:rsid w:val="006C11A2"/>
    <w:rsid w:val="006C2ED2"/>
    <w:rsid w:val="006D3B34"/>
    <w:rsid w:val="006D51DA"/>
    <w:rsid w:val="006F0EE8"/>
    <w:rsid w:val="006F1B67"/>
    <w:rsid w:val="006F48DE"/>
    <w:rsid w:val="006F67C1"/>
    <w:rsid w:val="00705941"/>
    <w:rsid w:val="00705C6A"/>
    <w:rsid w:val="007107F7"/>
    <w:rsid w:val="00713599"/>
    <w:rsid w:val="00714DAA"/>
    <w:rsid w:val="00716A4B"/>
    <w:rsid w:val="0071742E"/>
    <w:rsid w:val="00721D8E"/>
    <w:rsid w:val="00725187"/>
    <w:rsid w:val="0073316E"/>
    <w:rsid w:val="00736389"/>
    <w:rsid w:val="00737823"/>
    <w:rsid w:val="00737B9D"/>
    <w:rsid w:val="00744878"/>
    <w:rsid w:val="0074783B"/>
    <w:rsid w:val="0075044A"/>
    <w:rsid w:val="00752791"/>
    <w:rsid w:val="00753CF4"/>
    <w:rsid w:val="0075453D"/>
    <w:rsid w:val="007578AE"/>
    <w:rsid w:val="00757D7E"/>
    <w:rsid w:val="0077384D"/>
    <w:rsid w:val="007745C1"/>
    <w:rsid w:val="00781ABA"/>
    <w:rsid w:val="007870E9"/>
    <w:rsid w:val="00790828"/>
    <w:rsid w:val="00793C33"/>
    <w:rsid w:val="007A00A5"/>
    <w:rsid w:val="007A4ADF"/>
    <w:rsid w:val="007A566B"/>
    <w:rsid w:val="007A71DE"/>
    <w:rsid w:val="007B0AF2"/>
    <w:rsid w:val="007B157D"/>
    <w:rsid w:val="007B6DCC"/>
    <w:rsid w:val="007B72C7"/>
    <w:rsid w:val="007C0401"/>
    <w:rsid w:val="007C087F"/>
    <w:rsid w:val="007C2E7B"/>
    <w:rsid w:val="007D20DA"/>
    <w:rsid w:val="007D523C"/>
    <w:rsid w:val="007D603C"/>
    <w:rsid w:val="007E05D9"/>
    <w:rsid w:val="007E0DD0"/>
    <w:rsid w:val="007E1135"/>
    <w:rsid w:val="007F0346"/>
    <w:rsid w:val="007F5A17"/>
    <w:rsid w:val="00803BE4"/>
    <w:rsid w:val="0080444D"/>
    <w:rsid w:val="00805781"/>
    <w:rsid w:val="0081018D"/>
    <w:rsid w:val="008156C8"/>
    <w:rsid w:val="0082454C"/>
    <w:rsid w:val="00825586"/>
    <w:rsid w:val="0083072E"/>
    <w:rsid w:val="008326ED"/>
    <w:rsid w:val="00832A28"/>
    <w:rsid w:val="0084364F"/>
    <w:rsid w:val="008454DF"/>
    <w:rsid w:val="008479E7"/>
    <w:rsid w:val="00852718"/>
    <w:rsid w:val="0085517B"/>
    <w:rsid w:val="00855DFD"/>
    <w:rsid w:val="0086109B"/>
    <w:rsid w:val="00864F90"/>
    <w:rsid w:val="008706E7"/>
    <w:rsid w:val="00873962"/>
    <w:rsid w:val="0087443C"/>
    <w:rsid w:val="00875959"/>
    <w:rsid w:val="00887909"/>
    <w:rsid w:val="00890C1C"/>
    <w:rsid w:val="00891FE1"/>
    <w:rsid w:val="008A26EC"/>
    <w:rsid w:val="008A3CA0"/>
    <w:rsid w:val="008A43E8"/>
    <w:rsid w:val="008B0CA0"/>
    <w:rsid w:val="008B172D"/>
    <w:rsid w:val="008B2AFD"/>
    <w:rsid w:val="008B33A9"/>
    <w:rsid w:val="008C0AF9"/>
    <w:rsid w:val="008C4008"/>
    <w:rsid w:val="008C48A5"/>
    <w:rsid w:val="008C4E65"/>
    <w:rsid w:val="008C63F2"/>
    <w:rsid w:val="008C6FC3"/>
    <w:rsid w:val="008C7A3F"/>
    <w:rsid w:val="008D290A"/>
    <w:rsid w:val="008D3106"/>
    <w:rsid w:val="008D3151"/>
    <w:rsid w:val="008D7896"/>
    <w:rsid w:val="008E082B"/>
    <w:rsid w:val="008E0929"/>
    <w:rsid w:val="008E1027"/>
    <w:rsid w:val="008E278D"/>
    <w:rsid w:val="008F603B"/>
    <w:rsid w:val="0090600C"/>
    <w:rsid w:val="00910C1C"/>
    <w:rsid w:val="0091276A"/>
    <w:rsid w:val="009131B8"/>
    <w:rsid w:val="00914070"/>
    <w:rsid w:val="00915BEA"/>
    <w:rsid w:val="00915C56"/>
    <w:rsid w:val="00931CD4"/>
    <w:rsid w:val="009368C3"/>
    <w:rsid w:val="00942687"/>
    <w:rsid w:val="00947D7A"/>
    <w:rsid w:val="009549C4"/>
    <w:rsid w:val="00967DA3"/>
    <w:rsid w:val="009734C9"/>
    <w:rsid w:val="00990996"/>
    <w:rsid w:val="009920E1"/>
    <w:rsid w:val="00993840"/>
    <w:rsid w:val="00997940"/>
    <w:rsid w:val="009A178F"/>
    <w:rsid w:val="009A5253"/>
    <w:rsid w:val="009B05E0"/>
    <w:rsid w:val="009B5429"/>
    <w:rsid w:val="009B769A"/>
    <w:rsid w:val="009C60F4"/>
    <w:rsid w:val="009D6EF3"/>
    <w:rsid w:val="009E0549"/>
    <w:rsid w:val="009E2E9B"/>
    <w:rsid w:val="009E524E"/>
    <w:rsid w:val="009F1AA1"/>
    <w:rsid w:val="00A003E6"/>
    <w:rsid w:val="00A04FA5"/>
    <w:rsid w:val="00A0554A"/>
    <w:rsid w:val="00A12C3B"/>
    <w:rsid w:val="00A13922"/>
    <w:rsid w:val="00A13CBC"/>
    <w:rsid w:val="00A152EC"/>
    <w:rsid w:val="00A21F01"/>
    <w:rsid w:val="00A27404"/>
    <w:rsid w:val="00A32B5F"/>
    <w:rsid w:val="00A413E7"/>
    <w:rsid w:val="00A428DD"/>
    <w:rsid w:val="00A44D90"/>
    <w:rsid w:val="00A45618"/>
    <w:rsid w:val="00A523D4"/>
    <w:rsid w:val="00A524E3"/>
    <w:rsid w:val="00A53DA7"/>
    <w:rsid w:val="00A5595A"/>
    <w:rsid w:val="00A6002A"/>
    <w:rsid w:val="00A64C0A"/>
    <w:rsid w:val="00A73A4F"/>
    <w:rsid w:val="00A73E81"/>
    <w:rsid w:val="00A7540A"/>
    <w:rsid w:val="00A75AB2"/>
    <w:rsid w:val="00A84C82"/>
    <w:rsid w:val="00A8685C"/>
    <w:rsid w:val="00A91A2D"/>
    <w:rsid w:val="00A95A87"/>
    <w:rsid w:val="00A97EC7"/>
    <w:rsid w:val="00AA3142"/>
    <w:rsid w:val="00AB0F83"/>
    <w:rsid w:val="00AB508E"/>
    <w:rsid w:val="00AC1F1F"/>
    <w:rsid w:val="00AC72F1"/>
    <w:rsid w:val="00AD1744"/>
    <w:rsid w:val="00AD1C2B"/>
    <w:rsid w:val="00AD2E2D"/>
    <w:rsid w:val="00AD4B7A"/>
    <w:rsid w:val="00AE7A53"/>
    <w:rsid w:val="00AF0F27"/>
    <w:rsid w:val="00B02D6F"/>
    <w:rsid w:val="00B104D3"/>
    <w:rsid w:val="00B104F8"/>
    <w:rsid w:val="00B130F1"/>
    <w:rsid w:val="00B15A5F"/>
    <w:rsid w:val="00B21923"/>
    <w:rsid w:val="00B23B61"/>
    <w:rsid w:val="00B2417B"/>
    <w:rsid w:val="00B32D98"/>
    <w:rsid w:val="00B37722"/>
    <w:rsid w:val="00B37BBF"/>
    <w:rsid w:val="00B37E37"/>
    <w:rsid w:val="00B40534"/>
    <w:rsid w:val="00B42D39"/>
    <w:rsid w:val="00B431A3"/>
    <w:rsid w:val="00B443E6"/>
    <w:rsid w:val="00B4557E"/>
    <w:rsid w:val="00B459F2"/>
    <w:rsid w:val="00B4701D"/>
    <w:rsid w:val="00B517D2"/>
    <w:rsid w:val="00B51824"/>
    <w:rsid w:val="00B57127"/>
    <w:rsid w:val="00B65458"/>
    <w:rsid w:val="00B659B0"/>
    <w:rsid w:val="00B65FF0"/>
    <w:rsid w:val="00B70383"/>
    <w:rsid w:val="00B7292B"/>
    <w:rsid w:val="00B74B62"/>
    <w:rsid w:val="00B77567"/>
    <w:rsid w:val="00B77A67"/>
    <w:rsid w:val="00B823EF"/>
    <w:rsid w:val="00B829FF"/>
    <w:rsid w:val="00B87BE9"/>
    <w:rsid w:val="00B90D79"/>
    <w:rsid w:val="00B90F52"/>
    <w:rsid w:val="00B91FF9"/>
    <w:rsid w:val="00BA7556"/>
    <w:rsid w:val="00BA7A39"/>
    <w:rsid w:val="00BD17CC"/>
    <w:rsid w:val="00BD2194"/>
    <w:rsid w:val="00BE02B6"/>
    <w:rsid w:val="00BE083C"/>
    <w:rsid w:val="00BE1C9B"/>
    <w:rsid w:val="00BE47E5"/>
    <w:rsid w:val="00BF596B"/>
    <w:rsid w:val="00C05271"/>
    <w:rsid w:val="00C14688"/>
    <w:rsid w:val="00C17FD1"/>
    <w:rsid w:val="00C255DC"/>
    <w:rsid w:val="00C26177"/>
    <w:rsid w:val="00C362B8"/>
    <w:rsid w:val="00C37652"/>
    <w:rsid w:val="00C37C7D"/>
    <w:rsid w:val="00C43651"/>
    <w:rsid w:val="00C43FA4"/>
    <w:rsid w:val="00C51F42"/>
    <w:rsid w:val="00C62A9A"/>
    <w:rsid w:val="00C7128B"/>
    <w:rsid w:val="00C71AF3"/>
    <w:rsid w:val="00C75770"/>
    <w:rsid w:val="00C77763"/>
    <w:rsid w:val="00C77FC6"/>
    <w:rsid w:val="00C83117"/>
    <w:rsid w:val="00C831A7"/>
    <w:rsid w:val="00C9056F"/>
    <w:rsid w:val="00CA0D55"/>
    <w:rsid w:val="00CA1D5C"/>
    <w:rsid w:val="00CB2EBA"/>
    <w:rsid w:val="00CB4345"/>
    <w:rsid w:val="00CB54F2"/>
    <w:rsid w:val="00CB5926"/>
    <w:rsid w:val="00CC131F"/>
    <w:rsid w:val="00CC724D"/>
    <w:rsid w:val="00CD094C"/>
    <w:rsid w:val="00CD63B9"/>
    <w:rsid w:val="00CD7C7B"/>
    <w:rsid w:val="00CE0577"/>
    <w:rsid w:val="00CE13CB"/>
    <w:rsid w:val="00CE60FE"/>
    <w:rsid w:val="00CE662F"/>
    <w:rsid w:val="00CF0A90"/>
    <w:rsid w:val="00CF3C10"/>
    <w:rsid w:val="00CF567D"/>
    <w:rsid w:val="00D03674"/>
    <w:rsid w:val="00D03A6B"/>
    <w:rsid w:val="00D0525C"/>
    <w:rsid w:val="00D05B27"/>
    <w:rsid w:val="00D1018C"/>
    <w:rsid w:val="00D22667"/>
    <w:rsid w:val="00D27B28"/>
    <w:rsid w:val="00D33D89"/>
    <w:rsid w:val="00D34C32"/>
    <w:rsid w:val="00D34D92"/>
    <w:rsid w:val="00D35D01"/>
    <w:rsid w:val="00D4197F"/>
    <w:rsid w:val="00D53D01"/>
    <w:rsid w:val="00D615D3"/>
    <w:rsid w:val="00D62D72"/>
    <w:rsid w:val="00D64D24"/>
    <w:rsid w:val="00D7027D"/>
    <w:rsid w:val="00D803B7"/>
    <w:rsid w:val="00D86FCB"/>
    <w:rsid w:val="00DA434B"/>
    <w:rsid w:val="00DA5AA6"/>
    <w:rsid w:val="00DB1AB1"/>
    <w:rsid w:val="00DC6814"/>
    <w:rsid w:val="00DC7390"/>
    <w:rsid w:val="00DD1105"/>
    <w:rsid w:val="00DD674B"/>
    <w:rsid w:val="00DE05A3"/>
    <w:rsid w:val="00DE0A6F"/>
    <w:rsid w:val="00DE453C"/>
    <w:rsid w:val="00DF0D61"/>
    <w:rsid w:val="00DF1014"/>
    <w:rsid w:val="00DF4336"/>
    <w:rsid w:val="00DF5B76"/>
    <w:rsid w:val="00DF61AF"/>
    <w:rsid w:val="00E07C61"/>
    <w:rsid w:val="00E16993"/>
    <w:rsid w:val="00E219A3"/>
    <w:rsid w:val="00E21D9E"/>
    <w:rsid w:val="00E2738E"/>
    <w:rsid w:val="00E31129"/>
    <w:rsid w:val="00E35179"/>
    <w:rsid w:val="00E5319F"/>
    <w:rsid w:val="00E53D5D"/>
    <w:rsid w:val="00E606D7"/>
    <w:rsid w:val="00E6303C"/>
    <w:rsid w:val="00E635C2"/>
    <w:rsid w:val="00E66AC5"/>
    <w:rsid w:val="00E71F2B"/>
    <w:rsid w:val="00E7301F"/>
    <w:rsid w:val="00E77044"/>
    <w:rsid w:val="00E92969"/>
    <w:rsid w:val="00E933BD"/>
    <w:rsid w:val="00E94B90"/>
    <w:rsid w:val="00EA0619"/>
    <w:rsid w:val="00EA7DEE"/>
    <w:rsid w:val="00EB4618"/>
    <w:rsid w:val="00EB48B1"/>
    <w:rsid w:val="00EC5920"/>
    <w:rsid w:val="00ED36BA"/>
    <w:rsid w:val="00EE0146"/>
    <w:rsid w:val="00EE08ED"/>
    <w:rsid w:val="00EE141C"/>
    <w:rsid w:val="00EE39C0"/>
    <w:rsid w:val="00EE740A"/>
    <w:rsid w:val="00EF5BC0"/>
    <w:rsid w:val="00EF69EA"/>
    <w:rsid w:val="00F043A9"/>
    <w:rsid w:val="00F15FE4"/>
    <w:rsid w:val="00F173E5"/>
    <w:rsid w:val="00F20291"/>
    <w:rsid w:val="00F22448"/>
    <w:rsid w:val="00F22D71"/>
    <w:rsid w:val="00F30F58"/>
    <w:rsid w:val="00F3286C"/>
    <w:rsid w:val="00F34353"/>
    <w:rsid w:val="00F36C22"/>
    <w:rsid w:val="00F47424"/>
    <w:rsid w:val="00F479B2"/>
    <w:rsid w:val="00F5409C"/>
    <w:rsid w:val="00F543AA"/>
    <w:rsid w:val="00F54B60"/>
    <w:rsid w:val="00F56E6C"/>
    <w:rsid w:val="00F6147B"/>
    <w:rsid w:val="00F71179"/>
    <w:rsid w:val="00F72D71"/>
    <w:rsid w:val="00F77613"/>
    <w:rsid w:val="00F82555"/>
    <w:rsid w:val="00F90514"/>
    <w:rsid w:val="00F90B76"/>
    <w:rsid w:val="00F93BF2"/>
    <w:rsid w:val="00F951F8"/>
    <w:rsid w:val="00F95BD9"/>
    <w:rsid w:val="00FA57C8"/>
    <w:rsid w:val="00FA5E3A"/>
    <w:rsid w:val="00FA78C7"/>
    <w:rsid w:val="00FB1805"/>
    <w:rsid w:val="00FB4C9F"/>
    <w:rsid w:val="00FB770C"/>
    <w:rsid w:val="00FC02A1"/>
    <w:rsid w:val="00FC54CD"/>
    <w:rsid w:val="00FC5C92"/>
    <w:rsid w:val="00FD638B"/>
    <w:rsid w:val="00FE0E4B"/>
    <w:rsid w:val="00FE1307"/>
    <w:rsid w:val="00FE559B"/>
    <w:rsid w:val="00FE662D"/>
    <w:rsid w:val="00FF102E"/>
    <w:rsid w:val="00FF5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DCAB3"/>
  <w15:chartTrackingRefBased/>
  <w15:docId w15:val="{FEEC5BA2-E73B-4453-AC71-7C59C6359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60A"/>
  </w:style>
  <w:style w:type="paragraph" w:styleId="Heading1">
    <w:name w:val="heading 1"/>
    <w:basedOn w:val="Normal"/>
    <w:link w:val="Heading1Char"/>
    <w:uiPriority w:val="9"/>
    <w:qFormat/>
    <w:rsid w:val="00A21F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21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B17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F01"/>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21F01"/>
    <w:rPr>
      <w:b/>
      <w:bCs/>
    </w:rPr>
  </w:style>
  <w:style w:type="paragraph" w:styleId="NoSpacing">
    <w:name w:val="No Spacing"/>
    <w:uiPriority w:val="1"/>
    <w:qFormat/>
    <w:rsid w:val="00A21F01"/>
    <w:pPr>
      <w:spacing w:after="0" w:line="240" w:lineRule="auto"/>
    </w:pPr>
  </w:style>
  <w:style w:type="paragraph" w:styleId="Title">
    <w:name w:val="Title"/>
    <w:basedOn w:val="Normal"/>
    <w:next w:val="Normal"/>
    <w:link w:val="TitleChar"/>
    <w:uiPriority w:val="10"/>
    <w:qFormat/>
    <w:rsid w:val="00A21F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F0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21F01"/>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21F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A21F01"/>
  </w:style>
  <w:style w:type="character" w:customStyle="1" w:styleId="vlist-s">
    <w:name w:val="vlist-s"/>
    <w:basedOn w:val="DefaultParagraphFont"/>
    <w:rsid w:val="00A21F01"/>
  </w:style>
  <w:style w:type="character" w:customStyle="1" w:styleId="mopen">
    <w:name w:val="mopen"/>
    <w:basedOn w:val="DefaultParagraphFont"/>
    <w:rsid w:val="00A21F01"/>
  </w:style>
  <w:style w:type="character" w:customStyle="1" w:styleId="mclose">
    <w:name w:val="mclose"/>
    <w:basedOn w:val="DefaultParagraphFont"/>
    <w:rsid w:val="00A21F01"/>
  </w:style>
  <w:style w:type="character" w:styleId="Emphasis">
    <w:name w:val="Emphasis"/>
    <w:basedOn w:val="DefaultParagraphFont"/>
    <w:uiPriority w:val="20"/>
    <w:qFormat/>
    <w:rsid w:val="00A21F01"/>
    <w:rPr>
      <w:i/>
      <w:iCs/>
    </w:rPr>
  </w:style>
  <w:style w:type="character" w:customStyle="1" w:styleId="mrel">
    <w:name w:val="mrel"/>
    <w:basedOn w:val="DefaultParagraphFont"/>
    <w:rsid w:val="00A21F01"/>
  </w:style>
  <w:style w:type="paragraph" w:styleId="ListParagraph">
    <w:name w:val="List Paragraph"/>
    <w:basedOn w:val="Normal"/>
    <w:uiPriority w:val="34"/>
    <w:qFormat/>
    <w:rsid w:val="00673972"/>
    <w:pPr>
      <w:ind w:left="720"/>
      <w:contextualSpacing/>
    </w:pPr>
  </w:style>
  <w:style w:type="character" w:customStyle="1" w:styleId="Heading3Char">
    <w:name w:val="Heading 3 Char"/>
    <w:basedOn w:val="DefaultParagraphFont"/>
    <w:link w:val="Heading3"/>
    <w:uiPriority w:val="9"/>
    <w:semiHidden/>
    <w:rsid w:val="008B172D"/>
    <w:rPr>
      <w:rFonts w:asciiTheme="majorHAnsi" w:eastAsiaTheme="majorEastAsia" w:hAnsiTheme="majorHAnsi" w:cstheme="majorBidi"/>
      <w:color w:val="1F4D78" w:themeColor="accent1" w:themeShade="7F"/>
      <w:sz w:val="24"/>
      <w:szCs w:val="24"/>
    </w:rPr>
  </w:style>
  <w:style w:type="character" w:customStyle="1" w:styleId="mspace">
    <w:name w:val="mspace"/>
    <w:basedOn w:val="DefaultParagraphFont"/>
    <w:rsid w:val="008B172D"/>
  </w:style>
  <w:style w:type="character" w:customStyle="1" w:styleId="mop">
    <w:name w:val="mop"/>
    <w:basedOn w:val="DefaultParagraphFont"/>
    <w:rsid w:val="008B172D"/>
  </w:style>
  <w:style w:type="character" w:customStyle="1" w:styleId="mbin">
    <w:name w:val="mbin"/>
    <w:basedOn w:val="DefaultParagraphFont"/>
    <w:rsid w:val="008B172D"/>
  </w:style>
  <w:style w:type="character" w:styleId="PlaceholderText">
    <w:name w:val="Placeholder Text"/>
    <w:basedOn w:val="DefaultParagraphFont"/>
    <w:uiPriority w:val="99"/>
    <w:semiHidden/>
    <w:rsid w:val="00F20291"/>
    <w:rPr>
      <w:color w:val="808080"/>
    </w:rPr>
  </w:style>
  <w:style w:type="character" w:styleId="HTMLCode">
    <w:name w:val="HTML Code"/>
    <w:basedOn w:val="DefaultParagraphFont"/>
    <w:uiPriority w:val="99"/>
    <w:semiHidden/>
    <w:unhideWhenUsed/>
    <w:rsid w:val="00C62A9A"/>
    <w:rPr>
      <w:rFonts w:ascii="Courier New" w:eastAsia="Times New Roman" w:hAnsi="Courier New" w:cs="Courier New"/>
      <w:sz w:val="20"/>
      <w:szCs w:val="20"/>
    </w:rPr>
  </w:style>
  <w:style w:type="character" w:customStyle="1" w:styleId="delimsizing">
    <w:name w:val="delimsizing"/>
    <w:basedOn w:val="DefaultParagraphFont"/>
    <w:rsid w:val="00BE1C9B"/>
  </w:style>
  <w:style w:type="table" w:styleId="TableGrid">
    <w:name w:val="Table Grid"/>
    <w:basedOn w:val="TableNormal"/>
    <w:uiPriority w:val="39"/>
    <w:rsid w:val="00CA1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6AFC"/>
    <w:rPr>
      <w:color w:val="0563C1" w:themeColor="hyperlink"/>
      <w:u w:val="single"/>
    </w:rPr>
  </w:style>
  <w:style w:type="paragraph" w:styleId="Caption">
    <w:name w:val="caption"/>
    <w:basedOn w:val="Normal"/>
    <w:next w:val="Normal"/>
    <w:uiPriority w:val="35"/>
    <w:unhideWhenUsed/>
    <w:qFormat/>
    <w:rsid w:val="00F34353"/>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196F86"/>
    <w:rPr>
      <w:color w:val="954F72" w:themeColor="followedHyperlink"/>
      <w:u w:val="single"/>
    </w:rPr>
  </w:style>
  <w:style w:type="character" w:customStyle="1" w:styleId="url">
    <w:name w:val="url"/>
    <w:basedOn w:val="DefaultParagraphFont"/>
    <w:rsid w:val="000C2D0A"/>
  </w:style>
  <w:style w:type="paragraph" w:styleId="Header">
    <w:name w:val="header"/>
    <w:basedOn w:val="Normal"/>
    <w:link w:val="HeaderChar"/>
    <w:uiPriority w:val="99"/>
    <w:unhideWhenUsed/>
    <w:rsid w:val="00C51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F42"/>
  </w:style>
  <w:style w:type="paragraph" w:styleId="Footer">
    <w:name w:val="footer"/>
    <w:basedOn w:val="Normal"/>
    <w:link w:val="FooterChar"/>
    <w:uiPriority w:val="99"/>
    <w:unhideWhenUsed/>
    <w:rsid w:val="00C51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F42"/>
  </w:style>
  <w:style w:type="character" w:styleId="CommentReference">
    <w:name w:val="annotation reference"/>
    <w:basedOn w:val="DefaultParagraphFont"/>
    <w:uiPriority w:val="99"/>
    <w:semiHidden/>
    <w:unhideWhenUsed/>
    <w:rsid w:val="00B77A67"/>
    <w:rPr>
      <w:sz w:val="16"/>
      <w:szCs w:val="16"/>
    </w:rPr>
  </w:style>
  <w:style w:type="paragraph" w:styleId="CommentText">
    <w:name w:val="annotation text"/>
    <w:basedOn w:val="Normal"/>
    <w:link w:val="CommentTextChar"/>
    <w:uiPriority w:val="99"/>
    <w:unhideWhenUsed/>
    <w:rsid w:val="00B77A67"/>
    <w:pPr>
      <w:spacing w:line="240" w:lineRule="auto"/>
    </w:pPr>
    <w:rPr>
      <w:sz w:val="20"/>
      <w:szCs w:val="20"/>
    </w:rPr>
  </w:style>
  <w:style w:type="character" w:customStyle="1" w:styleId="CommentTextChar">
    <w:name w:val="Comment Text Char"/>
    <w:basedOn w:val="DefaultParagraphFont"/>
    <w:link w:val="CommentText"/>
    <w:uiPriority w:val="99"/>
    <w:rsid w:val="00B77A67"/>
    <w:rPr>
      <w:sz w:val="20"/>
      <w:szCs w:val="20"/>
    </w:rPr>
  </w:style>
  <w:style w:type="paragraph" w:styleId="CommentSubject">
    <w:name w:val="annotation subject"/>
    <w:basedOn w:val="CommentText"/>
    <w:next w:val="CommentText"/>
    <w:link w:val="CommentSubjectChar"/>
    <w:uiPriority w:val="99"/>
    <w:semiHidden/>
    <w:unhideWhenUsed/>
    <w:rsid w:val="00B77A67"/>
    <w:rPr>
      <w:b/>
      <w:bCs/>
    </w:rPr>
  </w:style>
  <w:style w:type="character" w:customStyle="1" w:styleId="CommentSubjectChar">
    <w:name w:val="Comment Subject Char"/>
    <w:basedOn w:val="CommentTextChar"/>
    <w:link w:val="CommentSubject"/>
    <w:uiPriority w:val="99"/>
    <w:semiHidden/>
    <w:rsid w:val="00B77A67"/>
    <w:rPr>
      <w:b/>
      <w:bCs/>
      <w:sz w:val="20"/>
      <w:szCs w:val="20"/>
    </w:rPr>
  </w:style>
  <w:style w:type="paragraph" w:styleId="BalloonText">
    <w:name w:val="Balloon Text"/>
    <w:basedOn w:val="Normal"/>
    <w:link w:val="BalloonTextChar"/>
    <w:uiPriority w:val="99"/>
    <w:semiHidden/>
    <w:unhideWhenUsed/>
    <w:rsid w:val="001648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807"/>
    <w:rPr>
      <w:rFonts w:ascii="Segoe UI" w:hAnsi="Segoe UI" w:cs="Segoe UI"/>
      <w:sz w:val="18"/>
      <w:szCs w:val="18"/>
    </w:rPr>
  </w:style>
  <w:style w:type="character" w:customStyle="1" w:styleId="katex-mathml">
    <w:name w:val="katex-mathml"/>
    <w:basedOn w:val="DefaultParagraphFont"/>
    <w:rsid w:val="00AD1744"/>
  </w:style>
  <w:style w:type="character" w:customStyle="1" w:styleId="mpunct">
    <w:name w:val="mpunct"/>
    <w:basedOn w:val="DefaultParagraphFont"/>
    <w:rsid w:val="00AD1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425">
      <w:bodyDiv w:val="1"/>
      <w:marLeft w:val="0"/>
      <w:marRight w:val="0"/>
      <w:marTop w:val="0"/>
      <w:marBottom w:val="0"/>
      <w:divBdr>
        <w:top w:val="none" w:sz="0" w:space="0" w:color="auto"/>
        <w:left w:val="none" w:sz="0" w:space="0" w:color="auto"/>
        <w:bottom w:val="none" w:sz="0" w:space="0" w:color="auto"/>
        <w:right w:val="none" w:sz="0" w:space="0" w:color="auto"/>
      </w:divBdr>
    </w:div>
    <w:div w:id="38018673">
      <w:bodyDiv w:val="1"/>
      <w:marLeft w:val="0"/>
      <w:marRight w:val="0"/>
      <w:marTop w:val="0"/>
      <w:marBottom w:val="0"/>
      <w:divBdr>
        <w:top w:val="none" w:sz="0" w:space="0" w:color="auto"/>
        <w:left w:val="none" w:sz="0" w:space="0" w:color="auto"/>
        <w:bottom w:val="none" w:sz="0" w:space="0" w:color="auto"/>
        <w:right w:val="none" w:sz="0" w:space="0" w:color="auto"/>
      </w:divBdr>
    </w:div>
    <w:div w:id="110519550">
      <w:bodyDiv w:val="1"/>
      <w:marLeft w:val="0"/>
      <w:marRight w:val="0"/>
      <w:marTop w:val="0"/>
      <w:marBottom w:val="0"/>
      <w:divBdr>
        <w:top w:val="none" w:sz="0" w:space="0" w:color="auto"/>
        <w:left w:val="none" w:sz="0" w:space="0" w:color="auto"/>
        <w:bottom w:val="none" w:sz="0" w:space="0" w:color="auto"/>
        <w:right w:val="none" w:sz="0" w:space="0" w:color="auto"/>
      </w:divBdr>
      <w:divsChild>
        <w:div w:id="1854102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40021">
      <w:bodyDiv w:val="1"/>
      <w:marLeft w:val="0"/>
      <w:marRight w:val="0"/>
      <w:marTop w:val="0"/>
      <w:marBottom w:val="0"/>
      <w:divBdr>
        <w:top w:val="none" w:sz="0" w:space="0" w:color="auto"/>
        <w:left w:val="none" w:sz="0" w:space="0" w:color="auto"/>
        <w:bottom w:val="none" w:sz="0" w:space="0" w:color="auto"/>
        <w:right w:val="none" w:sz="0" w:space="0" w:color="auto"/>
      </w:divBdr>
    </w:div>
    <w:div w:id="141850648">
      <w:bodyDiv w:val="1"/>
      <w:marLeft w:val="0"/>
      <w:marRight w:val="0"/>
      <w:marTop w:val="0"/>
      <w:marBottom w:val="0"/>
      <w:divBdr>
        <w:top w:val="none" w:sz="0" w:space="0" w:color="auto"/>
        <w:left w:val="none" w:sz="0" w:space="0" w:color="auto"/>
        <w:bottom w:val="none" w:sz="0" w:space="0" w:color="auto"/>
        <w:right w:val="none" w:sz="0" w:space="0" w:color="auto"/>
      </w:divBdr>
    </w:div>
    <w:div w:id="201525380">
      <w:bodyDiv w:val="1"/>
      <w:marLeft w:val="0"/>
      <w:marRight w:val="0"/>
      <w:marTop w:val="0"/>
      <w:marBottom w:val="0"/>
      <w:divBdr>
        <w:top w:val="none" w:sz="0" w:space="0" w:color="auto"/>
        <w:left w:val="none" w:sz="0" w:space="0" w:color="auto"/>
        <w:bottom w:val="none" w:sz="0" w:space="0" w:color="auto"/>
        <w:right w:val="none" w:sz="0" w:space="0" w:color="auto"/>
      </w:divBdr>
    </w:div>
    <w:div w:id="205728535">
      <w:bodyDiv w:val="1"/>
      <w:marLeft w:val="0"/>
      <w:marRight w:val="0"/>
      <w:marTop w:val="0"/>
      <w:marBottom w:val="0"/>
      <w:divBdr>
        <w:top w:val="none" w:sz="0" w:space="0" w:color="auto"/>
        <w:left w:val="none" w:sz="0" w:space="0" w:color="auto"/>
        <w:bottom w:val="none" w:sz="0" w:space="0" w:color="auto"/>
        <w:right w:val="none" w:sz="0" w:space="0" w:color="auto"/>
      </w:divBdr>
    </w:div>
    <w:div w:id="210579000">
      <w:bodyDiv w:val="1"/>
      <w:marLeft w:val="0"/>
      <w:marRight w:val="0"/>
      <w:marTop w:val="0"/>
      <w:marBottom w:val="0"/>
      <w:divBdr>
        <w:top w:val="none" w:sz="0" w:space="0" w:color="auto"/>
        <w:left w:val="none" w:sz="0" w:space="0" w:color="auto"/>
        <w:bottom w:val="none" w:sz="0" w:space="0" w:color="auto"/>
        <w:right w:val="none" w:sz="0" w:space="0" w:color="auto"/>
      </w:divBdr>
    </w:div>
    <w:div w:id="212619743">
      <w:bodyDiv w:val="1"/>
      <w:marLeft w:val="0"/>
      <w:marRight w:val="0"/>
      <w:marTop w:val="0"/>
      <w:marBottom w:val="0"/>
      <w:divBdr>
        <w:top w:val="none" w:sz="0" w:space="0" w:color="auto"/>
        <w:left w:val="none" w:sz="0" w:space="0" w:color="auto"/>
        <w:bottom w:val="none" w:sz="0" w:space="0" w:color="auto"/>
        <w:right w:val="none" w:sz="0" w:space="0" w:color="auto"/>
      </w:divBdr>
      <w:divsChild>
        <w:div w:id="1632634827">
          <w:marLeft w:val="-720"/>
          <w:marRight w:val="0"/>
          <w:marTop w:val="0"/>
          <w:marBottom w:val="0"/>
          <w:divBdr>
            <w:top w:val="none" w:sz="0" w:space="0" w:color="auto"/>
            <w:left w:val="none" w:sz="0" w:space="0" w:color="auto"/>
            <w:bottom w:val="none" w:sz="0" w:space="0" w:color="auto"/>
            <w:right w:val="none" w:sz="0" w:space="0" w:color="auto"/>
          </w:divBdr>
        </w:div>
      </w:divsChild>
    </w:div>
    <w:div w:id="221136182">
      <w:bodyDiv w:val="1"/>
      <w:marLeft w:val="0"/>
      <w:marRight w:val="0"/>
      <w:marTop w:val="0"/>
      <w:marBottom w:val="0"/>
      <w:divBdr>
        <w:top w:val="none" w:sz="0" w:space="0" w:color="auto"/>
        <w:left w:val="none" w:sz="0" w:space="0" w:color="auto"/>
        <w:bottom w:val="none" w:sz="0" w:space="0" w:color="auto"/>
        <w:right w:val="none" w:sz="0" w:space="0" w:color="auto"/>
      </w:divBdr>
    </w:div>
    <w:div w:id="238295334">
      <w:bodyDiv w:val="1"/>
      <w:marLeft w:val="0"/>
      <w:marRight w:val="0"/>
      <w:marTop w:val="0"/>
      <w:marBottom w:val="0"/>
      <w:divBdr>
        <w:top w:val="none" w:sz="0" w:space="0" w:color="auto"/>
        <w:left w:val="none" w:sz="0" w:space="0" w:color="auto"/>
        <w:bottom w:val="none" w:sz="0" w:space="0" w:color="auto"/>
        <w:right w:val="none" w:sz="0" w:space="0" w:color="auto"/>
      </w:divBdr>
    </w:div>
    <w:div w:id="240137671">
      <w:bodyDiv w:val="1"/>
      <w:marLeft w:val="0"/>
      <w:marRight w:val="0"/>
      <w:marTop w:val="0"/>
      <w:marBottom w:val="0"/>
      <w:divBdr>
        <w:top w:val="none" w:sz="0" w:space="0" w:color="auto"/>
        <w:left w:val="none" w:sz="0" w:space="0" w:color="auto"/>
        <w:bottom w:val="none" w:sz="0" w:space="0" w:color="auto"/>
        <w:right w:val="none" w:sz="0" w:space="0" w:color="auto"/>
      </w:divBdr>
    </w:div>
    <w:div w:id="250088877">
      <w:bodyDiv w:val="1"/>
      <w:marLeft w:val="0"/>
      <w:marRight w:val="0"/>
      <w:marTop w:val="0"/>
      <w:marBottom w:val="0"/>
      <w:divBdr>
        <w:top w:val="none" w:sz="0" w:space="0" w:color="auto"/>
        <w:left w:val="none" w:sz="0" w:space="0" w:color="auto"/>
        <w:bottom w:val="none" w:sz="0" w:space="0" w:color="auto"/>
        <w:right w:val="none" w:sz="0" w:space="0" w:color="auto"/>
      </w:divBdr>
    </w:div>
    <w:div w:id="257954486">
      <w:bodyDiv w:val="1"/>
      <w:marLeft w:val="0"/>
      <w:marRight w:val="0"/>
      <w:marTop w:val="0"/>
      <w:marBottom w:val="0"/>
      <w:divBdr>
        <w:top w:val="none" w:sz="0" w:space="0" w:color="auto"/>
        <w:left w:val="none" w:sz="0" w:space="0" w:color="auto"/>
        <w:bottom w:val="none" w:sz="0" w:space="0" w:color="auto"/>
        <w:right w:val="none" w:sz="0" w:space="0" w:color="auto"/>
      </w:divBdr>
    </w:div>
    <w:div w:id="270818722">
      <w:bodyDiv w:val="1"/>
      <w:marLeft w:val="0"/>
      <w:marRight w:val="0"/>
      <w:marTop w:val="0"/>
      <w:marBottom w:val="0"/>
      <w:divBdr>
        <w:top w:val="none" w:sz="0" w:space="0" w:color="auto"/>
        <w:left w:val="none" w:sz="0" w:space="0" w:color="auto"/>
        <w:bottom w:val="none" w:sz="0" w:space="0" w:color="auto"/>
        <w:right w:val="none" w:sz="0" w:space="0" w:color="auto"/>
      </w:divBdr>
      <w:divsChild>
        <w:div w:id="152993106">
          <w:marLeft w:val="0"/>
          <w:marRight w:val="0"/>
          <w:marTop w:val="0"/>
          <w:marBottom w:val="0"/>
          <w:divBdr>
            <w:top w:val="single" w:sz="2" w:space="0" w:color="E3E3E3"/>
            <w:left w:val="single" w:sz="2" w:space="0" w:color="E3E3E3"/>
            <w:bottom w:val="single" w:sz="2" w:space="0" w:color="E3E3E3"/>
            <w:right w:val="single" w:sz="2" w:space="0" w:color="E3E3E3"/>
          </w:divBdr>
        </w:div>
        <w:div w:id="1139104745">
          <w:marLeft w:val="0"/>
          <w:marRight w:val="0"/>
          <w:marTop w:val="0"/>
          <w:marBottom w:val="0"/>
          <w:divBdr>
            <w:top w:val="single" w:sz="6" w:space="0" w:color="E1E3EA"/>
            <w:left w:val="single" w:sz="6" w:space="0" w:color="E1E3EA"/>
            <w:bottom w:val="single" w:sz="6" w:space="0" w:color="E1E3EA"/>
            <w:right w:val="single" w:sz="6" w:space="0" w:color="E1E3EA"/>
          </w:divBdr>
          <w:divsChild>
            <w:div w:id="1752434777">
              <w:marLeft w:val="0"/>
              <w:marRight w:val="0"/>
              <w:marTop w:val="0"/>
              <w:marBottom w:val="0"/>
              <w:divBdr>
                <w:top w:val="single" w:sz="2" w:space="0" w:color="E3E3E3"/>
                <w:left w:val="single" w:sz="2" w:space="0" w:color="E3E3E3"/>
                <w:bottom w:val="single" w:sz="2" w:space="0" w:color="E3E3E3"/>
                <w:right w:val="single" w:sz="2" w:space="0" w:color="E3E3E3"/>
              </w:divBdr>
              <w:divsChild>
                <w:div w:id="1384521516">
                  <w:marLeft w:val="0"/>
                  <w:marRight w:val="0"/>
                  <w:marTop w:val="0"/>
                  <w:marBottom w:val="0"/>
                  <w:divBdr>
                    <w:top w:val="single" w:sz="2" w:space="0" w:color="E3E3E3"/>
                    <w:left w:val="none" w:sz="0" w:space="0" w:color="auto"/>
                    <w:bottom w:val="single" w:sz="2" w:space="0" w:color="E3E3E3"/>
                    <w:right w:val="none" w:sz="0" w:space="0" w:color="auto"/>
                  </w:divBdr>
                </w:div>
                <w:div w:id="1673220694">
                  <w:marLeft w:val="0"/>
                  <w:marRight w:val="0"/>
                  <w:marTop w:val="0"/>
                  <w:marBottom w:val="0"/>
                  <w:divBdr>
                    <w:top w:val="single" w:sz="2" w:space="0" w:color="E3E3E3"/>
                    <w:left w:val="none" w:sz="0" w:space="0" w:color="auto"/>
                    <w:bottom w:val="single" w:sz="2" w:space="0" w:color="E3E3E3"/>
                    <w:right w:val="none" w:sz="0" w:space="0" w:color="auto"/>
                  </w:divBdr>
                </w:div>
                <w:div w:id="1455177885">
                  <w:marLeft w:val="0"/>
                  <w:marRight w:val="0"/>
                  <w:marTop w:val="0"/>
                  <w:marBottom w:val="0"/>
                  <w:divBdr>
                    <w:top w:val="single" w:sz="2" w:space="0" w:color="E3E3E3"/>
                    <w:left w:val="none" w:sz="0" w:space="0" w:color="auto"/>
                    <w:bottom w:val="single" w:sz="2" w:space="0" w:color="E3E3E3"/>
                    <w:right w:val="none" w:sz="0" w:space="0" w:color="auto"/>
                  </w:divBdr>
                </w:div>
                <w:div w:id="1688554831">
                  <w:marLeft w:val="0"/>
                  <w:marRight w:val="0"/>
                  <w:marTop w:val="0"/>
                  <w:marBottom w:val="0"/>
                  <w:divBdr>
                    <w:top w:val="single" w:sz="2" w:space="0" w:color="E3E3E3"/>
                    <w:left w:val="none" w:sz="0" w:space="0" w:color="auto"/>
                    <w:bottom w:val="single" w:sz="2" w:space="0" w:color="E3E3E3"/>
                    <w:right w:val="none" w:sz="0" w:space="0" w:color="auto"/>
                  </w:divBdr>
                </w:div>
                <w:div w:id="2001347924">
                  <w:marLeft w:val="0"/>
                  <w:marRight w:val="0"/>
                  <w:marTop w:val="0"/>
                  <w:marBottom w:val="0"/>
                  <w:divBdr>
                    <w:top w:val="single" w:sz="2" w:space="0" w:color="E3E3E3"/>
                    <w:left w:val="none" w:sz="0" w:space="0" w:color="auto"/>
                    <w:bottom w:val="single" w:sz="2" w:space="0" w:color="E3E3E3"/>
                    <w:right w:val="none" w:sz="0" w:space="0" w:color="auto"/>
                  </w:divBdr>
                </w:div>
                <w:div w:id="744451961">
                  <w:marLeft w:val="0"/>
                  <w:marRight w:val="0"/>
                  <w:marTop w:val="0"/>
                  <w:marBottom w:val="0"/>
                  <w:divBdr>
                    <w:top w:val="single" w:sz="2" w:space="0" w:color="E3E3E3"/>
                    <w:left w:val="none" w:sz="0" w:space="0" w:color="auto"/>
                    <w:bottom w:val="single" w:sz="2" w:space="0" w:color="E3E3E3"/>
                    <w:right w:val="none" w:sz="0" w:space="0" w:color="auto"/>
                  </w:divBdr>
                </w:div>
                <w:div w:id="499542073">
                  <w:marLeft w:val="0"/>
                  <w:marRight w:val="0"/>
                  <w:marTop w:val="0"/>
                  <w:marBottom w:val="0"/>
                  <w:divBdr>
                    <w:top w:val="single" w:sz="2" w:space="0" w:color="E3E3E3"/>
                    <w:left w:val="none" w:sz="0" w:space="0" w:color="auto"/>
                    <w:bottom w:val="single" w:sz="2" w:space="0" w:color="E3E3E3"/>
                    <w:right w:val="none" w:sz="0" w:space="0" w:color="auto"/>
                  </w:divBdr>
                </w:div>
                <w:div w:id="1915356554">
                  <w:marLeft w:val="0"/>
                  <w:marRight w:val="0"/>
                  <w:marTop w:val="0"/>
                  <w:marBottom w:val="0"/>
                  <w:divBdr>
                    <w:top w:val="single" w:sz="2" w:space="0" w:color="E3E3E3"/>
                    <w:left w:val="none" w:sz="0" w:space="0" w:color="auto"/>
                    <w:bottom w:val="single" w:sz="2" w:space="0" w:color="E3E3E3"/>
                    <w:right w:val="none" w:sz="0" w:space="0" w:color="auto"/>
                  </w:divBdr>
                </w:div>
                <w:div w:id="66195916">
                  <w:marLeft w:val="0"/>
                  <w:marRight w:val="0"/>
                  <w:marTop w:val="0"/>
                  <w:marBottom w:val="0"/>
                  <w:divBdr>
                    <w:top w:val="single" w:sz="2" w:space="0" w:color="E3E3E3"/>
                    <w:left w:val="none" w:sz="0" w:space="0" w:color="auto"/>
                    <w:bottom w:val="single" w:sz="2" w:space="0" w:color="E3E3E3"/>
                    <w:right w:val="none" w:sz="0" w:space="0" w:color="auto"/>
                  </w:divBdr>
                </w:div>
                <w:div w:id="999113765">
                  <w:marLeft w:val="0"/>
                  <w:marRight w:val="0"/>
                  <w:marTop w:val="0"/>
                  <w:marBottom w:val="0"/>
                  <w:divBdr>
                    <w:top w:val="single" w:sz="2" w:space="0" w:color="E3E3E3"/>
                    <w:left w:val="none" w:sz="0" w:space="0" w:color="auto"/>
                    <w:bottom w:val="single" w:sz="2" w:space="0" w:color="E3E3E3"/>
                    <w:right w:val="none" w:sz="0" w:space="0" w:color="auto"/>
                  </w:divBdr>
                </w:div>
                <w:div w:id="1449398095">
                  <w:marLeft w:val="0"/>
                  <w:marRight w:val="0"/>
                  <w:marTop w:val="0"/>
                  <w:marBottom w:val="0"/>
                  <w:divBdr>
                    <w:top w:val="single" w:sz="2" w:space="0" w:color="E3E3E3"/>
                    <w:left w:val="none" w:sz="0" w:space="0" w:color="auto"/>
                    <w:bottom w:val="single" w:sz="2" w:space="0" w:color="E3E3E3"/>
                    <w:right w:val="none" w:sz="0" w:space="0" w:color="auto"/>
                  </w:divBdr>
                </w:div>
                <w:div w:id="1401749526">
                  <w:marLeft w:val="0"/>
                  <w:marRight w:val="0"/>
                  <w:marTop w:val="0"/>
                  <w:marBottom w:val="0"/>
                  <w:divBdr>
                    <w:top w:val="single" w:sz="2" w:space="0" w:color="E3E3E3"/>
                    <w:left w:val="none" w:sz="0" w:space="0" w:color="auto"/>
                    <w:bottom w:val="single" w:sz="2" w:space="0" w:color="E3E3E3"/>
                    <w:right w:val="none" w:sz="0" w:space="0" w:color="auto"/>
                  </w:divBdr>
                </w:div>
                <w:div w:id="1647589893">
                  <w:marLeft w:val="0"/>
                  <w:marRight w:val="0"/>
                  <w:marTop w:val="0"/>
                  <w:marBottom w:val="0"/>
                  <w:divBdr>
                    <w:top w:val="single" w:sz="2" w:space="0" w:color="E3E3E3"/>
                    <w:left w:val="none" w:sz="0" w:space="0" w:color="auto"/>
                    <w:bottom w:val="single" w:sz="2" w:space="0" w:color="E3E3E3"/>
                    <w:right w:val="none" w:sz="0" w:space="0" w:color="auto"/>
                  </w:divBdr>
                </w:div>
                <w:div w:id="1992518485">
                  <w:marLeft w:val="0"/>
                  <w:marRight w:val="0"/>
                  <w:marTop w:val="0"/>
                  <w:marBottom w:val="0"/>
                  <w:divBdr>
                    <w:top w:val="single" w:sz="2" w:space="0" w:color="E3E3E3"/>
                    <w:left w:val="none" w:sz="0" w:space="0" w:color="auto"/>
                    <w:bottom w:val="single" w:sz="2" w:space="0" w:color="E3E3E3"/>
                    <w:right w:val="none" w:sz="0" w:space="0" w:color="auto"/>
                  </w:divBdr>
                </w:div>
                <w:div w:id="1457211629">
                  <w:marLeft w:val="0"/>
                  <w:marRight w:val="0"/>
                  <w:marTop w:val="0"/>
                  <w:marBottom w:val="0"/>
                  <w:divBdr>
                    <w:top w:val="single" w:sz="2" w:space="0" w:color="E3E3E3"/>
                    <w:left w:val="none" w:sz="0" w:space="0" w:color="auto"/>
                    <w:bottom w:val="single" w:sz="2" w:space="0" w:color="E3E3E3"/>
                    <w:right w:val="none" w:sz="0" w:space="0" w:color="auto"/>
                  </w:divBdr>
                </w:div>
                <w:div w:id="131559926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92367647">
      <w:bodyDiv w:val="1"/>
      <w:marLeft w:val="0"/>
      <w:marRight w:val="0"/>
      <w:marTop w:val="0"/>
      <w:marBottom w:val="0"/>
      <w:divBdr>
        <w:top w:val="none" w:sz="0" w:space="0" w:color="auto"/>
        <w:left w:val="none" w:sz="0" w:space="0" w:color="auto"/>
        <w:bottom w:val="none" w:sz="0" w:space="0" w:color="auto"/>
        <w:right w:val="none" w:sz="0" w:space="0" w:color="auto"/>
      </w:divBdr>
      <w:divsChild>
        <w:div w:id="574779947">
          <w:marLeft w:val="-720"/>
          <w:marRight w:val="0"/>
          <w:marTop w:val="0"/>
          <w:marBottom w:val="0"/>
          <w:divBdr>
            <w:top w:val="none" w:sz="0" w:space="0" w:color="auto"/>
            <w:left w:val="none" w:sz="0" w:space="0" w:color="auto"/>
            <w:bottom w:val="none" w:sz="0" w:space="0" w:color="auto"/>
            <w:right w:val="none" w:sz="0" w:space="0" w:color="auto"/>
          </w:divBdr>
        </w:div>
      </w:divsChild>
    </w:div>
    <w:div w:id="292562132">
      <w:bodyDiv w:val="1"/>
      <w:marLeft w:val="0"/>
      <w:marRight w:val="0"/>
      <w:marTop w:val="0"/>
      <w:marBottom w:val="0"/>
      <w:divBdr>
        <w:top w:val="none" w:sz="0" w:space="0" w:color="auto"/>
        <w:left w:val="none" w:sz="0" w:space="0" w:color="auto"/>
        <w:bottom w:val="none" w:sz="0" w:space="0" w:color="auto"/>
        <w:right w:val="none" w:sz="0" w:space="0" w:color="auto"/>
      </w:divBdr>
    </w:div>
    <w:div w:id="308940820">
      <w:bodyDiv w:val="1"/>
      <w:marLeft w:val="0"/>
      <w:marRight w:val="0"/>
      <w:marTop w:val="0"/>
      <w:marBottom w:val="0"/>
      <w:divBdr>
        <w:top w:val="none" w:sz="0" w:space="0" w:color="auto"/>
        <w:left w:val="none" w:sz="0" w:space="0" w:color="auto"/>
        <w:bottom w:val="none" w:sz="0" w:space="0" w:color="auto"/>
        <w:right w:val="none" w:sz="0" w:space="0" w:color="auto"/>
      </w:divBdr>
    </w:div>
    <w:div w:id="367606753">
      <w:bodyDiv w:val="1"/>
      <w:marLeft w:val="0"/>
      <w:marRight w:val="0"/>
      <w:marTop w:val="0"/>
      <w:marBottom w:val="0"/>
      <w:divBdr>
        <w:top w:val="none" w:sz="0" w:space="0" w:color="auto"/>
        <w:left w:val="none" w:sz="0" w:space="0" w:color="auto"/>
        <w:bottom w:val="none" w:sz="0" w:space="0" w:color="auto"/>
        <w:right w:val="none" w:sz="0" w:space="0" w:color="auto"/>
      </w:divBdr>
      <w:divsChild>
        <w:div w:id="981933762">
          <w:marLeft w:val="-720"/>
          <w:marRight w:val="0"/>
          <w:marTop w:val="0"/>
          <w:marBottom w:val="0"/>
          <w:divBdr>
            <w:top w:val="none" w:sz="0" w:space="0" w:color="auto"/>
            <w:left w:val="none" w:sz="0" w:space="0" w:color="auto"/>
            <w:bottom w:val="none" w:sz="0" w:space="0" w:color="auto"/>
            <w:right w:val="none" w:sz="0" w:space="0" w:color="auto"/>
          </w:divBdr>
        </w:div>
      </w:divsChild>
    </w:div>
    <w:div w:id="378282398">
      <w:bodyDiv w:val="1"/>
      <w:marLeft w:val="0"/>
      <w:marRight w:val="0"/>
      <w:marTop w:val="0"/>
      <w:marBottom w:val="0"/>
      <w:divBdr>
        <w:top w:val="none" w:sz="0" w:space="0" w:color="auto"/>
        <w:left w:val="none" w:sz="0" w:space="0" w:color="auto"/>
        <w:bottom w:val="none" w:sz="0" w:space="0" w:color="auto"/>
        <w:right w:val="none" w:sz="0" w:space="0" w:color="auto"/>
      </w:divBdr>
      <w:divsChild>
        <w:div w:id="1059741493">
          <w:marLeft w:val="-720"/>
          <w:marRight w:val="0"/>
          <w:marTop w:val="0"/>
          <w:marBottom w:val="0"/>
          <w:divBdr>
            <w:top w:val="none" w:sz="0" w:space="0" w:color="auto"/>
            <w:left w:val="none" w:sz="0" w:space="0" w:color="auto"/>
            <w:bottom w:val="none" w:sz="0" w:space="0" w:color="auto"/>
            <w:right w:val="none" w:sz="0" w:space="0" w:color="auto"/>
          </w:divBdr>
        </w:div>
      </w:divsChild>
    </w:div>
    <w:div w:id="399863387">
      <w:bodyDiv w:val="1"/>
      <w:marLeft w:val="0"/>
      <w:marRight w:val="0"/>
      <w:marTop w:val="0"/>
      <w:marBottom w:val="0"/>
      <w:divBdr>
        <w:top w:val="none" w:sz="0" w:space="0" w:color="auto"/>
        <w:left w:val="none" w:sz="0" w:space="0" w:color="auto"/>
        <w:bottom w:val="none" w:sz="0" w:space="0" w:color="auto"/>
        <w:right w:val="none" w:sz="0" w:space="0" w:color="auto"/>
      </w:divBdr>
      <w:divsChild>
        <w:div w:id="4152539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91025350">
      <w:bodyDiv w:val="1"/>
      <w:marLeft w:val="0"/>
      <w:marRight w:val="0"/>
      <w:marTop w:val="0"/>
      <w:marBottom w:val="0"/>
      <w:divBdr>
        <w:top w:val="none" w:sz="0" w:space="0" w:color="auto"/>
        <w:left w:val="none" w:sz="0" w:space="0" w:color="auto"/>
        <w:bottom w:val="none" w:sz="0" w:space="0" w:color="auto"/>
        <w:right w:val="none" w:sz="0" w:space="0" w:color="auto"/>
      </w:divBdr>
      <w:divsChild>
        <w:div w:id="1353651205">
          <w:marLeft w:val="-720"/>
          <w:marRight w:val="0"/>
          <w:marTop w:val="0"/>
          <w:marBottom w:val="0"/>
          <w:divBdr>
            <w:top w:val="none" w:sz="0" w:space="0" w:color="auto"/>
            <w:left w:val="none" w:sz="0" w:space="0" w:color="auto"/>
            <w:bottom w:val="none" w:sz="0" w:space="0" w:color="auto"/>
            <w:right w:val="none" w:sz="0" w:space="0" w:color="auto"/>
          </w:divBdr>
        </w:div>
      </w:divsChild>
    </w:div>
    <w:div w:id="534777531">
      <w:bodyDiv w:val="1"/>
      <w:marLeft w:val="0"/>
      <w:marRight w:val="0"/>
      <w:marTop w:val="0"/>
      <w:marBottom w:val="0"/>
      <w:divBdr>
        <w:top w:val="none" w:sz="0" w:space="0" w:color="auto"/>
        <w:left w:val="none" w:sz="0" w:space="0" w:color="auto"/>
        <w:bottom w:val="none" w:sz="0" w:space="0" w:color="auto"/>
        <w:right w:val="none" w:sz="0" w:space="0" w:color="auto"/>
      </w:divBdr>
      <w:divsChild>
        <w:div w:id="185133732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84992751">
      <w:bodyDiv w:val="1"/>
      <w:marLeft w:val="0"/>
      <w:marRight w:val="0"/>
      <w:marTop w:val="0"/>
      <w:marBottom w:val="0"/>
      <w:divBdr>
        <w:top w:val="none" w:sz="0" w:space="0" w:color="auto"/>
        <w:left w:val="none" w:sz="0" w:space="0" w:color="auto"/>
        <w:bottom w:val="none" w:sz="0" w:space="0" w:color="auto"/>
        <w:right w:val="none" w:sz="0" w:space="0" w:color="auto"/>
      </w:divBdr>
    </w:div>
    <w:div w:id="588540089">
      <w:bodyDiv w:val="1"/>
      <w:marLeft w:val="0"/>
      <w:marRight w:val="0"/>
      <w:marTop w:val="0"/>
      <w:marBottom w:val="0"/>
      <w:divBdr>
        <w:top w:val="none" w:sz="0" w:space="0" w:color="auto"/>
        <w:left w:val="none" w:sz="0" w:space="0" w:color="auto"/>
        <w:bottom w:val="none" w:sz="0" w:space="0" w:color="auto"/>
        <w:right w:val="none" w:sz="0" w:space="0" w:color="auto"/>
      </w:divBdr>
      <w:divsChild>
        <w:div w:id="108280964">
          <w:marLeft w:val="0"/>
          <w:marRight w:val="0"/>
          <w:marTop w:val="0"/>
          <w:marBottom w:val="0"/>
          <w:divBdr>
            <w:top w:val="none" w:sz="0" w:space="0" w:color="auto"/>
            <w:left w:val="none" w:sz="0" w:space="0" w:color="auto"/>
            <w:bottom w:val="none" w:sz="0" w:space="0" w:color="auto"/>
            <w:right w:val="none" w:sz="0" w:space="0" w:color="auto"/>
          </w:divBdr>
          <w:divsChild>
            <w:div w:id="1010334822">
              <w:marLeft w:val="0"/>
              <w:marRight w:val="0"/>
              <w:marTop w:val="0"/>
              <w:marBottom w:val="0"/>
              <w:divBdr>
                <w:top w:val="none" w:sz="0" w:space="0" w:color="auto"/>
                <w:left w:val="none" w:sz="0" w:space="0" w:color="auto"/>
                <w:bottom w:val="none" w:sz="0" w:space="0" w:color="auto"/>
                <w:right w:val="none" w:sz="0" w:space="0" w:color="auto"/>
              </w:divBdr>
            </w:div>
            <w:div w:id="189421667">
              <w:marLeft w:val="0"/>
              <w:marRight w:val="0"/>
              <w:marTop w:val="0"/>
              <w:marBottom w:val="0"/>
              <w:divBdr>
                <w:top w:val="none" w:sz="0" w:space="0" w:color="auto"/>
                <w:left w:val="none" w:sz="0" w:space="0" w:color="auto"/>
                <w:bottom w:val="none" w:sz="0" w:space="0" w:color="auto"/>
                <w:right w:val="none" w:sz="0" w:space="0" w:color="auto"/>
              </w:divBdr>
            </w:div>
            <w:div w:id="2090955959">
              <w:marLeft w:val="0"/>
              <w:marRight w:val="0"/>
              <w:marTop w:val="0"/>
              <w:marBottom w:val="0"/>
              <w:divBdr>
                <w:top w:val="none" w:sz="0" w:space="0" w:color="auto"/>
                <w:left w:val="none" w:sz="0" w:space="0" w:color="auto"/>
                <w:bottom w:val="none" w:sz="0" w:space="0" w:color="auto"/>
                <w:right w:val="none" w:sz="0" w:space="0" w:color="auto"/>
              </w:divBdr>
            </w:div>
            <w:div w:id="719288391">
              <w:marLeft w:val="0"/>
              <w:marRight w:val="0"/>
              <w:marTop w:val="0"/>
              <w:marBottom w:val="0"/>
              <w:divBdr>
                <w:top w:val="none" w:sz="0" w:space="0" w:color="auto"/>
                <w:left w:val="none" w:sz="0" w:space="0" w:color="auto"/>
                <w:bottom w:val="none" w:sz="0" w:space="0" w:color="auto"/>
                <w:right w:val="none" w:sz="0" w:space="0" w:color="auto"/>
              </w:divBdr>
            </w:div>
            <w:div w:id="1706061448">
              <w:marLeft w:val="0"/>
              <w:marRight w:val="0"/>
              <w:marTop w:val="0"/>
              <w:marBottom w:val="0"/>
              <w:divBdr>
                <w:top w:val="none" w:sz="0" w:space="0" w:color="auto"/>
                <w:left w:val="none" w:sz="0" w:space="0" w:color="auto"/>
                <w:bottom w:val="none" w:sz="0" w:space="0" w:color="auto"/>
                <w:right w:val="none" w:sz="0" w:space="0" w:color="auto"/>
              </w:divBdr>
            </w:div>
            <w:div w:id="2056540462">
              <w:marLeft w:val="0"/>
              <w:marRight w:val="0"/>
              <w:marTop w:val="0"/>
              <w:marBottom w:val="0"/>
              <w:divBdr>
                <w:top w:val="none" w:sz="0" w:space="0" w:color="auto"/>
                <w:left w:val="none" w:sz="0" w:space="0" w:color="auto"/>
                <w:bottom w:val="none" w:sz="0" w:space="0" w:color="auto"/>
                <w:right w:val="none" w:sz="0" w:space="0" w:color="auto"/>
              </w:divBdr>
            </w:div>
            <w:div w:id="1791432367">
              <w:marLeft w:val="0"/>
              <w:marRight w:val="0"/>
              <w:marTop w:val="0"/>
              <w:marBottom w:val="0"/>
              <w:divBdr>
                <w:top w:val="none" w:sz="0" w:space="0" w:color="auto"/>
                <w:left w:val="none" w:sz="0" w:space="0" w:color="auto"/>
                <w:bottom w:val="none" w:sz="0" w:space="0" w:color="auto"/>
                <w:right w:val="none" w:sz="0" w:space="0" w:color="auto"/>
              </w:divBdr>
            </w:div>
            <w:div w:id="1481769616">
              <w:marLeft w:val="0"/>
              <w:marRight w:val="0"/>
              <w:marTop w:val="0"/>
              <w:marBottom w:val="0"/>
              <w:divBdr>
                <w:top w:val="none" w:sz="0" w:space="0" w:color="auto"/>
                <w:left w:val="none" w:sz="0" w:space="0" w:color="auto"/>
                <w:bottom w:val="none" w:sz="0" w:space="0" w:color="auto"/>
                <w:right w:val="none" w:sz="0" w:space="0" w:color="auto"/>
              </w:divBdr>
            </w:div>
            <w:div w:id="1390884168">
              <w:marLeft w:val="0"/>
              <w:marRight w:val="0"/>
              <w:marTop w:val="0"/>
              <w:marBottom w:val="0"/>
              <w:divBdr>
                <w:top w:val="none" w:sz="0" w:space="0" w:color="auto"/>
                <w:left w:val="none" w:sz="0" w:space="0" w:color="auto"/>
                <w:bottom w:val="none" w:sz="0" w:space="0" w:color="auto"/>
                <w:right w:val="none" w:sz="0" w:space="0" w:color="auto"/>
              </w:divBdr>
            </w:div>
            <w:div w:id="365763260">
              <w:marLeft w:val="0"/>
              <w:marRight w:val="0"/>
              <w:marTop w:val="0"/>
              <w:marBottom w:val="0"/>
              <w:divBdr>
                <w:top w:val="none" w:sz="0" w:space="0" w:color="auto"/>
                <w:left w:val="none" w:sz="0" w:space="0" w:color="auto"/>
                <w:bottom w:val="none" w:sz="0" w:space="0" w:color="auto"/>
                <w:right w:val="none" w:sz="0" w:space="0" w:color="auto"/>
              </w:divBdr>
            </w:div>
            <w:div w:id="1090197555">
              <w:marLeft w:val="0"/>
              <w:marRight w:val="0"/>
              <w:marTop w:val="0"/>
              <w:marBottom w:val="0"/>
              <w:divBdr>
                <w:top w:val="none" w:sz="0" w:space="0" w:color="auto"/>
                <w:left w:val="none" w:sz="0" w:space="0" w:color="auto"/>
                <w:bottom w:val="none" w:sz="0" w:space="0" w:color="auto"/>
                <w:right w:val="none" w:sz="0" w:space="0" w:color="auto"/>
              </w:divBdr>
            </w:div>
            <w:div w:id="1655337299">
              <w:marLeft w:val="0"/>
              <w:marRight w:val="0"/>
              <w:marTop w:val="0"/>
              <w:marBottom w:val="0"/>
              <w:divBdr>
                <w:top w:val="none" w:sz="0" w:space="0" w:color="auto"/>
                <w:left w:val="none" w:sz="0" w:space="0" w:color="auto"/>
                <w:bottom w:val="none" w:sz="0" w:space="0" w:color="auto"/>
                <w:right w:val="none" w:sz="0" w:space="0" w:color="auto"/>
              </w:divBdr>
            </w:div>
            <w:div w:id="550309745">
              <w:marLeft w:val="0"/>
              <w:marRight w:val="0"/>
              <w:marTop w:val="0"/>
              <w:marBottom w:val="0"/>
              <w:divBdr>
                <w:top w:val="none" w:sz="0" w:space="0" w:color="auto"/>
                <w:left w:val="none" w:sz="0" w:space="0" w:color="auto"/>
                <w:bottom w:val="none" w:sz="0" w:space="0" w:color="auto"/>
                <w:right w:val="none" w:sz="0" w:space="0" w:color="auto"/>
              </w:divBdr>
            </w:div>
            <w:div w:id="1980457436">
              <w:marLeft w:val="0"/>
              <w:marRight w:val="0"/>
              <w:marTop w:val="0"/>
              <w:marBottom w:val="0"/>
              <w:divBdr>
                <w:top w:val="none" w:sz="0" w:space="0" w:color="auto"/>
                <w:left w:val="none" w:sz="0" w:space="0" w:color="auto"/>
                <w:bottom w:val="none" w:sz="0" w:space="0" w:color="auto"/>
                <w:right w:val="none" w:sz="0" w:space="0" w:color="auto"/>
              </w:divBdr>
            </w:div>
            <w:div w:id="1731269465">
              <w:marLeft w:val="0"/>
              <w:marRight w:val="0"/>
              <w:marTop w:val="0"/>
              <w:marBottom w:val="0"/>
              <w:divBdr>
                <w:top w:val="none" w:sz="0" w:space="0" w:color="auto"/>
                <w:left w:val="none" w:sz="0" w:space="0" w:color="auto"/>
                <w:bottom w:val="none" w:sz="0" w:space="0" w:color="auto"/>
                <w:right w:val="none" w:sz="0" w:space="0" w:color="auto"/>
              </w:divBdr>
            </w:div>
            <w:div w:id="1251041807">
              <w:marLeft w:val="0"/>
              <w:marRight w:val="0"/>
              <w:marTop w:val="0"/>
              <w:marBottom w:val="0"/>
              <w:divBdr>
                <w:top w:val="none" w:sz="0" w:space="0" w:color="auto"/>
                <w:left w:val="none" w:sz="0" w:space="0" w:color="auto"/>
                <w:bottom w:val="none" w:sz="0" w:space="0" w:color="auto"/>
                <w:right w:val="none" w:sz="0" w:space="0" w:color="auto"/>
              </w:divBdr>
            </w:div>
            <w:div w:id="1989086890">
              <w:marLeft w:val="0"/>
              <w:marRight w:val="0"/>
              <w:marTop w:val="0"/>
              <w:marBottom w:val="0"/>
              <w:divBdr>
                <w:top w:val="none" w:sz="0" w:space="0" w:color="auto"/>
                <w:left w:val="none" w:sz="0" w:space="0" w:color="auto"/>
                <w:bottom w:val="none" w:sz="0" w:space="0" w:color="auto"/>
                <w:right w:val="none" w:sz="0" w:space="0" w:color="auto"/>
              </w:divBdr>
            </w:div>
            <w:div w:id="382796590">
              <w:marLeft w:val="0"/>
              <w:marRight w:val="0"/>
              <w:marTop w:val="0"/>
              <w:marBottom w:val="0"/>
              <w:divBdr>
                <w:top w:val="none" w:sz="0" w:space="0" w:color="auto"/>
                <w:left w:val="none" w:sz="0" w:space="0" w:color="auto"/>
                <w:bottom w:val="none" w:sz="0" w:space="0" w:color="auto"/>
                <w:right w:val="none" w:sz="0" w:space="0" w:color="auto"/>
              </w:divBdr>
            </w:div>
            <w:div w:id="1993870716">
              <w:marLeft w:val="0"/>
              <w:marRight w:val="0"/>
              <w:marTop w:val="0"/>
              <w:marBottom w:val="0"/>
              <w:divBdr>
                <w:top w:val="none" w:sz="0" w:space="0" w:color="auto"/>
                <w:left w:val="none" w:sz="0" w:space="0" w:color="auto"/>
                <w:bottom w:val="none" w:sz="0" w:space="0" w:color="auto"/>
                <w:right w:val="none" w:sz="0" w:space="0" w:color="auto"/>
              </w:divBdr>
            </w:div>
            <w:div w:id="1790662628">
              <w:marLeft w:val="0"/>
              <w:marRight w:val="0"/>
              <w:marTop w:val="0"/>
              <w:marBottom w:val="0"/>
              <w:divBdr>
                <w:top w:val="none" w:sz="0" w:space="0" w:color="auto"/>
                <w:left w:val="none" w:sz="0" w:space="0" w:color="auto"/>
                <w:bottom w:val="none" w:sz="0" w:space="0" w:color="auto"/>
                <w:right w:val="none" w:sz="0" w:space="0" w:color="auto"/>
              </w:divBdr>
            </w:div>
            <w:div w:id="1475096819">
              <w:marLeft w:val="0"/>
              <w:marRight w:val="0"/>
              <w:marTop w:val="0"/>
              <w:marBottom w:val="0"/>
              <w:divBdr>
                <w:top w:val="none" w:sz="0" w:space="0" w:color="auto"/>
                <w:left w:val="none" w:sz="0" w:space="0" w:color="auto"/>
                <w:bottom w:val="none" w:sz="0" w:space="0" w:color="auto"/>
                <w:right w:val="none" w:sz="0" w:space="0" w:color="auto"/>
              </w:divBdr>
            </w:div>
            <w:div w:id="1812670511">
              <w:marLeft w:val="0"/>
              <w:marRight w:val="0"/>
              <w:marTop w:val="0"/>
              <w:marBottom w:val="0"/>
              <w:divBdr>
                <w:top w:val="none" w:sz="0" w:space="0" w:color="auto"/>
                <w:left w:val="none" w:sz="0" w:space="0" w:color="auto"/>
                <w:bottom w:val="none" w:sz="0" w:space="0" w:color="auto"/>
                <w:right w:val="none" w:sz="0" w:space="0" w:color="auto"/>
              </w:divBdr>
            </w:div>
            <w:div w:id="685639353">
              <w:marLeft w:val="0"/>
              <w:marRight w:val="0"/>
              <w:marTop w:val="0"/>
              <w:marBottom w:val="0"/>
              <w:divBdr>
                <w:top w:val="none" w:sz="0" w:space="0" w:color="auto"/>
                <w:left w:val="none" w:sz="0" w:space="0" w:color="auto"/>
                <w:bottom w:val="none" w:sz="0" w:space="0" w:color="auto"/>
                <w:right w:val="none" w:sz="0" w:space="0" w:color="auto"/>
              </w:divBdr>
            </w:div>
            <w:div w:id="1803574916">
              <w:marLeft w:val="0"/>
              <w:marRight w:val="0"/>
              <w:marTop w:val="0"/>
              <w:marBottom w:val="0"/>
              <w:divBdr>
                <w:top w:val="none" w:sz="0" w:space="0" w:color="auto"/>
                <w:left w:val="none" w:sz="0" w:space="0" w:color="auto"/>
                <w:bottom w:val="none" w:sz="0" w:space="0" w:color="auto"/>
                <w:right w:val="none" w:sz="0" w:space="0" w:color="auto"/>
              </w:divBdr>
            </w:div>
            <w:div w:id="526673923">
              <w:marLeft w:val="0"/>
              <w:marRight w:val="0"/>
              <w:marTop w:val="0"/>
              <w:marBottom w:val="0"/>
              <w:divBdr>
                <w:top w:val="none" w:sz="0" w:space="0" w:color="auto"/>
                <w:left w:val="none" w:sz="0" w:space="0" w:color="auto"/>
                <w:bottom w:val="none" w:sz="0" w:space="0" w:color="auto"/>
                <w:right w:val="none" w:sz="0" w:space="0" w:color="auto"/>
              </w:divBdr>
            </w:div>
            <w:div w:id="1329557949">
              <w:marLeft w:val="0"/>
              <w:marRight w:val="0"/>
              <w:marTop w:val="0"/>
              <w:marBottom w:val="0"/>
              <w:divBdr>
                <w:top w:val="none" w:sz="0" w:space="0" w:color="auto"/>
                <w:left w:val="none" w:sz="0" w:space="0" w:color="auto"/>
                <w:bottom w:val="none" w:sz="0" w:space="0" w:color="auto"/>
                <w:right w:val="none" w:sz="0" w:space="0" w:color="auto"/>
              </w:divBdr>
            </w:div>
            <w:div w:id="2032366777">
              <w:marLeft w:val="0"/>
              <w:marRight w:val="0"/>
              <w:marTop w:val="0"/>
              <w:marBottom w:val="0"/>
              <w:divBdr>
                <w:top w:val="none" w:sz="0" w:space="0" w:color="auto"/>
                <w:left w:val="none" w:sz="0" w:space="0" w:color="auto"/>
                <w:bottom w:val="none" w:sz="0" w:space="0" w:color="auto"/>
                <w:right w:val="none" w:sz="0" w:space="0" w:color="auto"/>
              </w:divBdr>
            </w:div>
            <w:div w:id="179976899">
              <w:marLeft w:val="0"/>
              <w:marRight w:val="0"/>
              <w:marTop w:val="0"/>
              <w:marBottom w:val="0"/>
              <w:divBdr>
                <w:top w:val="none" w:sz="0" w:space="0" w:color="auto"/>
                <w:left w:val="none" w:sz="0" w:space="0" w:color="auto"/>
                <w:bottom w:val="none" w:sz="0" w:space="0" w:color="auto"/>
                <w:right w:val="none" w:sz="0" w:space="0" w:color="auto"/>
              </w:divBdr>
            </w:div>
            <w:div w:id="1549367968">
              <w:marLeft w:val="0"/>
              <w:marRight w:val="0"/>
              <w:marTop w:val="0"/>
              <w:marBottom w:val="0"/>
              <w:divBdr>
                <w:top w:val="none" w:sz="0" w:space="0" w:color="auto"/>
                <w:left w:val="none" w:sz="0" w:space="0" w:color="auto"/>
                <w:bottom w:val="none" w:sz="0" w:space="0" w:color="auto"/>
                <w:right w:val="none" w:sz="0" w:space="0" w:color="auto"/>
              </w:divBdr>
            </w:div>
            <w:div w:id="1749495213">
              <w:marLeft w:val="0"/>
              <w:marRight w:val="0"/>
              <w:marTop w:val="0"/>
              <w:marBottom w:val="0"/>
              <w:divBdr>
                <w:top w:val="none" w:sz="0" w:space="0" w:color="auto"/>
                <w:left w:val="none" w:sz="0" w:space="0" w:color="auto"/>
                <w:bottom w:val="none" w:sz="0" w:space="0" w:color="auto"/>
                <w:right w:val="none" w:sz="0" w:space="0" w:color="auto"/>
              </w:divBdr>
            </w:div>
            <w:div w:id="1632131796">
              <w:marLeft w:val="0"/>
              <w:marRight w:val="0"/>
              <w:marTop w:val="0"/>
              <w:marBottom w:val="0"/>
              <w:divBdr>
                <w:top w:val="none" w:sz="0" w:space="0" w:color="auto"/>
                <w:left w:val="none" w:sz="0" w:space="0" w:color="auto"/>
                <w:bottom w:val="none" w:sz="0" w:space="0" w:color="auto"/>
                <w:right w:val="none" w:sz="0" w:space="0" w:color="auto"/>
              </w:divBdr>
            </w:div>
            <w:div w:id="6524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0759">
      <w:bodyDiv w:val="1"/>
      <w:marLeft w:val="0"/>
      <w:marRight w:val="0"/>
      <w:marTop w:val="0"/>
      <w:marBottom w:val="0"/>
      <w:divBdr>
        <w:top w:val="none" w:sz="0" w:space="0" w:color="auto"/>
        <w:left w:val="none" w:sz="0" w:space="0" w:color="auto"/>
        <w:bottom w:val="none" w:sz="0" w:space="0" w:color="auto"/>
        <w:right w:val="none" w:sz="0" w:space="0" w:color="auto"/>
      </w:divBdr>
      <w:divsChild>
        <w:div w:id="1154376645">
          <w:marLeft w:val="-720"/>
          <w:marRight w:val="0"/>
          <w:marTop w:val="0"/>
          <w:marBottom w:val="0"/>
          <w:divBdr>
            <w:top w:val="none" w:sz="0" w:space="0" w:color="auto"/>
            <w:left w:val="none" w:sz="0" w:space="0" w:color="auto"/>
            <w:bottom w:val="none" w:sz="0" w:space="0" w:color="auto"/>
            <w:right w:val="none" w:sz="0" w:space="0" w:color="auto"/>
          </w:divBdr>
        </w:div>
      </w:divsChild>
    </w:div>
    <w:div w:id="604849336">
      <w:bodyDiv w:val="1"/>
      <w:marLeft w:val="0"/>
      <w:marRight w:val="0"/>
      <w:marTop w:val="0"/>
      <w:marBottom w:val="0"/>
      <w:divBdr>
        <w:top w:val="none" w:sz="0" w:space="0" w:color="auto"/>
        <w:left w:val="none" w:sz="0" w:space="0" w:color="auto"/>
        <w:bottom w:val="none" w:sz="0" w:space="0" w:color="auto"/>
        <w:right w:val="none" w:sz="0" w:space="0" w:color="auto"/>
      </w:divBdr>
    </w:div>
    <w:div w:id="611402026">
      <w:bodyDiv w:val="1"/>
      <w:marLeft w:val="0"/>
      <w:marRight w:val="0"/>
      <w:marTop w:val="0"/>
      <w:marBottom w:val="0"/>
      <w:divBdr>
        <w:top w:val="none" w:sz="0" w:space="0" w:color="auto"/>
        <w:left w:val="none" w:sz="0" w:space="0" w:color="auto"/>
        <w:bottom w:val="none" w:sz="0" w:space="0" w:color="auto"/>
        <w:right w:val="none" w:sz="0" w:space="0" w:color="auto"/>
      </w:divBdr>
    </w:div>
    <w:div w:id="615790818">
      <w:bodyDiv w:val="1"/>
      <w:marLeft w:val="0"/>
      <w:marRight w:val="0"/>
      <w:marTop w:val="0"/>
      <w:marBottom w:val="0"/>
      <w:divBdr>
        <w:top w:val="none" w:sz="0" w:space="0" w:color="auto"/>
        <w:left w:val="none" w:sz="0" w:space="0" w:color="auto"/>
        <w:bottom w:val="none" w:sz="0" w:space="0" w:color="auto"/>
        <w:right w:val="none" w:sz="0" w:space="0" w:color="auto"/>
      </w:divBdr>
    </w:div>
    <w:div w:id="616451099">
      <w:bodyDiv w:val="1"/>
      <w:marLeft w:val="0"/>
      <w:marRight w:val="0"/>
      <w:marTop w:val="0"/>
      <w:marBottom w:val="0"/>
      <w:divBdr>
        <w:top w:val="none" w:sz="0" w:space="0" w:color="auto"/>
        <w:left w:val="none" w:sz="0" w:space="0" w:color="auto"/>
        <w:bottom w:val="none" w:sz="0" w:space="0" w:color="auto"/>
        <w:right w:val="none" w:sz="0" w:space="0" w:color="auto"/>
      </w:divBdr>
      <w:divsChild>
        <w:div w:id="1462919733">
          <w:marLeft w:val="-720"/>
          <w:marRight w:val="0"/>
          <w:marTop w:val="0"/>
          <w:marBottom w:val="0"/>
          <w:divBdr>
            <w:top w:val="none" w:sz="0" w:space="0" w:color="auto"/>
            <w:left w:val="none" w:sz="0" w:space="0" w:color="auto"/>
            <w:bottom w:val="none" w:sz="0" w:space="0" w:color="auto"/>
            <w:right w:val="none" w:sz="0" w:space="0" w:color="auto"/>
          </w:divBdr>
        </w:div>
      </w:divsChild>
    </w:div>
    <w:div w:id="638920013">
      <w:bodyDiv w:val="1"/>
      <w:marLeft w:val="0"/>
      <w:marRight w:val="0"/>
      <w:marTop w:val="0"/>
      <w:marBottom w:val="0"/>
      <w:divBdr>
        <w:top w:val="none" w:sz="0" w:space="0" w:color="auto"/>
        <w:left w:val="none" w:sz="0" w:space="0" w:color="auto"/>
        <w:bottom w:val="none" w:sz="0" w:space="0" w:color="auto"/>
        <w:right w:val="none" w:sz="0" w:space="0" w:color="auto"/>
      </w:divBdr>
      <w:divsChild>
        <w:div w:id="1880506775">
          <w:marLeft w:val="0"/>
          <w:marRight w:val="0"/>
          <w:marTop w:val="0"/>
          <w:marBottom w:val="0"/>
          <w:divBdr>
            <w:top w:val="single" w:sz="2" w:space="0" w:color="E3E3E3"/>
            <w:left w:val="single" w:sz="2" w:space="0" w:color="E3E3E3"/>
            <w:bottom w:val="single" w:sz="2" w:space="0" w:color="E3E3E3"/>
            <w:right w:val="single" w:sz="2" w:space="0" w:color="E3E3E3"/>
          </w:divBdr>
        </w:div>
        <w:div w:id="1259361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0857189">
      <w:bodyDiv w:val="1"/>
      <w:marLeft w:val="0"/>
      <w:marRight w:val="0"/>
      <w:marTop w:val="0"/>
      <w:marBottom w:val="0"/>
      <w:divBdr>
        <w:top w:val="none" w:sz="0" w:space="0" w:color="auto"/>
        <w:left w:val="none" w:sz="0" w:space="0" w:color="auto"/>
        <w:bottom w:val="none" w:sz="0" w:space="0" w:color="auto"/>
        <w:right w:val="none" w:sz="0" w:space="0" w:color="auto"/>
      </w:divBdr>
      <w:divsChild>
        <w:div w:id="31350034">
          <w:marLeft w:val="-720"/>
          <w:marRight w:val="0"/>
          <w:marTop w:val="0"/>
          <w:marBottom w:val="0"/>
          <w:divBdr>
            <w:top w:val="none" w:sz="0" w:space="0" w:color="auto"/>
            <w:left w:val="none" w:sz="0" w:space="0" w:color="auto"/>
            <w:bottom w:val="none" w:sz="0" w:space="0" w:color="auto"/>
            <w:right w:val="none" w:sz="0" w:space="0" w:color="auto"/>
          </w:divBdr>
        </w:div>
      </w:divsChild>
    </w:div>
    <w:div w:id="686296495">
      <w:bodyDiv w:val="1"/>
      <w:marLeft w:val="0"/>
      <w:marRight w:val="0"/>
      <w:marTop w:val="0"/>
      <w:marBottom w:val="0"/>
      <w:divBdr>
        <w:top w:val="none" w:sz="0" w:space="0" w:color="auto"/>
        <w:left w:val="none" w:sz="0" w:space="0" w:color="auto"/>
        <w:bottom w:val="none" w:sz="0" w:space="0" w:color="auto"/>
        <w:right w:val="none" w:sz="0" w:space="0" w:color="auto"/>
      </w:divBdr>
    </w:div>
    <w:div w:id="709107340">
      <w:bodyDiv w:val="1"/>
      <w:marLeft w:val="0"/>
      <w:marRight w:val="0"/>
      <w:marTop w:val="0"/>
      <w:marBottom w:val="0"/>
      <w:divBdr>
        <w:top w:val="none" w:sz="0" w:space="0" w:color="auto"/>
        <w:left w:val="none" w:sz="0" w:space="0" w:color="auto"/>
        <w:bottom w:val="none" w:sz="0" w:space="0" w:color="auto"/>
        <w:right w:val="none" w:sz="0" w:space="0" w:color="auto"/>
      </w:divBdr>
    </w:div>
    <w:div w:id="728304461">
      <w:bodyDiv w:val="1"/>
      <w:marLeft w:val="0"/>
      <w:marRight w:val="0"/>
      <w:marTop w:val="0"/>
      <w:marBottom w:val="0"/>
      <w:divBdr>
        <w:top w:val="none" w:sz="0" w:space="0" w:color="auto"/>
        <w:left w:val="none" w:sz="0" w:space="0" w:color="auto"/>
        <w:bottom w:val="none" w:sz="0" w:space="0" w:color="auto"/>
        <w:right w:val="none" w:sz="0" w:space="0" w:color="auto"/>
      </w:divBdr>
    </w:div>
    <w:div w:id="799106027">
      <w:bodyDiv w:val="1"/>
      <w:marLeft w:val="0"/>
      <w:marRight w:val="0"/>
      <w:marTop w:val="0"/>
      <w:marBottom w:val="0"/>
      <w:divBdr>
        <w:top w:val="none" w:sz="0" w:space="0" w:color="auto"/>
        <w:left w:val="none" w:sz="0" w:space="0" w:color="auto"/>
        <w:bottom w:val="none" w:sz="0" w:space="0" w:color="auto"/>
        <w:right w:val="none" w:sz="0" w:space="0" w:color="auto"/>
      </w:divBdr>
      <w:divsChild>
        <w:div w:id="484081640">
          <w:marLeft w:val="0"/>
          <w:marRight w:val="0"/>
          <w:marTop w:val="0"/>
          <w:marBottom w:val="0"/>
          <w:divBdr>
            <w:top w:val="single" w:sz="2" w:space="0" w:color="E3E3E3"/>
            <w:left w:val="single" w:sz="2" w:space="0" w:color="E3E3E3"/>
            <w:bottom w:val="single" w:sz="2" w:space="0" w:color="E3E3E3"/>
            <w:right w:val="single" w:sz="2" w:space="0" w:color="E3E3E3"/>
          </w:divBdr>
        </w:div>
        <w:div w:id="1960187831">
          <w:marLeft w:val="0"/>
          <w:marRight w:val="0"/>
          <w:marTop w:val="0"/>
          <w:marBottom w:val="0"/>
          <w:divBdr>
            <w:top w:val="single" w:sz="2" w:space="0" w:color="E3E3E3"/>
            <w:left w:val="single" w:sz="2" w:space="0" w:color="E3E3E3"/>
            <w:bottom w:val="single" w:sz="2" w:space="0" w:color="E3E3E3"/>
            <w:right w:val="single" w:sz="2" w:space="0" w:color="E3E3E3"/>
          </w:divBdr>
        </w:div>
        <w:div w:id="583421555">
          <w:marLeft w:val="0"/>
          <w:marRight w:val="0"/>
          <w:marTop w:val="0"/>
          <w:marBottom w:val="0"/>
          <w:divBdr>
            <w:top w:val="single" w:sz="2" w:space="0" w:color="E3E3E3"/>
            <w:left w:val="single" w:sz="2" w:space="0" w:color="E3E3E3"/>
            <w:bottom w:val="single" w:sz="2" w:space="0" w:color="E3E3E3"/>
            <w:right w:val="single" w:sz="2" w:space="0" w:color="E3E3E3"/>
          </w:divBdr>
        </w:div>
        <w:div w:id="101072196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sChild>
            <w:div w:id="439883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5858959">
      <w:bodyDiv w:val="1"/>
      <w:marLeft w:val="0"/>
      <w:marRight w:val="0"/>
      <w:marTop w:val="0"/>
      <w:marBottom w:val="0"/>
      <w:divBdr>
        <w:top w:val="none" w:sz="0" w:space="0" w:color="auto"/>
        <w:left w:val="none" w:sz="0" w:space="0" w:color="auto"/>
        <w:bottom w:val="none" w:sz="0" w:space="0" w:color="auto"/>
        <w:right w:val="none" w:sz="0" w:space="0" w:color="auto"/>
      </w:divBdr>
      <w:divsChild>
        <w:div w:id="60130609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sChild>
            <w:div w:id="132523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0662527">
      <w:bodyDiv w:val="1"/>
      <w:marLeft w:val="0"/>
      <w:marRight w:val="0"/>
      <w:marTop w:val="0"/>
      <w:marBottom w:val="0"/>
      <w:divBdr>
        <w:top w:val="none" w:sz="0" w:space="0" w:color="auto"/>
        <w:left w:val="none" w:sz="0" w:space="0" w:color="auto"/>
        <w:bottom w:val="none" w:sz="0" w:space="0" w:color="auto"/>
        <w:right w:val="none" w:sz="0" w:space="0" w:color="auto"/>
      </w:divBdr>
      <w:divsChild>
        <w:div w:id="1622108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694739">
      <w:bodyDiv w:val="1"/>
      <w:marLeft w:val="0"/>
      <w:marRight w:val="0"/>
      <w:marTop w:val="0"/>
      <w:marBottom w:val="0"/>
      <w:divBdr>
        <w:top w:val="none" w:sz="0" w:space="0" w:color="auto"/>
        <w:left w:val="none" w:sz="0" w:space="0" w:color="auto"/>
        <w:bottom w:val="none" w:sz="0" w:space="0" w:color="auto"/>
        <w:right w:val="none" w:sz="0" w:space="0" w:color="auto"/>
      </w:divBdr>
    </w:div>
    <w:div w:id="869343658">
      <w:bodyDiv w:val="1"/>
      <w:marLeft w:val="0"/>
      <w:marRight w:val="0"/>
      <w:marTop w:val="0"/>
      <w:marBottom w:val="0"/>
      <w:divBdr>
        <w:top w:val="none" w:sz="0" w:space="0" w:color="auto"/>
        <w:left w:val="none" w:sz="0" w:space="0" w:color="auto"/>
        <w:bottom w:val="none" w:sz="0" w:space="0" w:color="auto"/>
        <w:right w:val="none" w:sz="0" w:space="0" w:color="auto"/>
      </w:divBdr>
      <w:divsChild>
        <w:div w:id="1307666527">
          <w:marLeft w:val="-720"/>
          <w:marRight w:val="0"/>
          <w:marTop w:val="0"/>
          <w:marBottom w:val="0"/>
          <w:divBdr>
            <w:top w:val="none" w:sz="0" w:space="0" w:color="auto"/>
            <w:left w:val="none" w:sz="0" w:space="0" w:color="auto"/>
            <w:bottom w:val="none" w:sz="0" w:space="0" w:color="auto"/>
            <w:right w:val="none" w:sz="0" w:space="0" w:color="auto"/>
          </w:divBdr>
        </w:div>
      </w:divsChild>
    </w:div>
    <w:div w:id="904219864">
      <w:bodyDiv w:val="1"/>
      <w:marLeft w:val="0"/>
      <w:marRight w:val="0"/>
      <w:marTop w:val="0"/>
      <w:marBottom w:val="0"/>
      <w:divBdr>
        <w:top w:val="none" w:sz="0" w:space="0" w:color="auto"/>
        <w:left w:val="none" w:sz="0" w:space="0" w:color="auto"/>
        <w:bottom w:val="none" w:sz="0" w:space="0" w:color="auto"/>
        <w:right w:val="none" w:sz="0" w:space="0" w:color="auto"/>
      </w:divBdr>
      <w:divsChild>
        <w:div w:id="1917132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838488">
      <w:bodyDiv w:val="1"/>
      <w:marLeft w:val="0"/>
      <w:marRight w:val="0"/>
      <w:marTop w:val="0"/>
      <w:marBottom w:val="0"/>
      <w:divBdr>
        <w:top w:val="none" w:sz="0" w:space="0" w:color="auto"/>
        <w:left w:val="none" w:sz="0" w:space="0" w:color="auto"/>
        <w:bottom w:val="none" w:sz="0" w:space="0" w:color="auto"/>
        <w:right w:val="none" w:sz="0" w:space="0" w:color="auto"/>
      </w:divBdr>
    </w:div>
    <w:div w:id="986208944">
      <w:bodyDiv w:val="1"/>
      <w:marLeft w:val="0"/>
      <w:marRight w:val="0"/>
      <w:marTop w:val="0"/>
      <w:marBottom w:val="0"/>
      <w:divBdr>
        <w:top w:val="none" w:sz="0" w:space="0" w:color="auto"/>
        <w:left w:val="none" w:sz="0" w:space="0" w:color="auto"/>
        <w:bottom w:val="none" w:sz="0" w:space="0" w:color="auto"/>
        <w:right w:val="none" w:sz="0" w:space="0" w:color="auto"/>
      </w:divBdr>
    </w:div>
    <w:div w:id="1015574846">
      <w:bodyDiv w:val="1"/>
      <w:marLeft w:val="0"/>
      <w:marRight w:val="0"/>
      <w:marTop w:val="0"/>
      <w:marBottom w:val="0"/>
      <w:divBdr>
        <w:top w:val="none" w:sz="0" w:space="0" w:color="auto"/>
        <w:left w:val="none" w:sz="0" w:space="0" w:color="auto"/>
        <w:bottom w:val="none" w:sz="0" w:space="0" w:color="auto"/>
        <w:right w:val="none" w:sz="0" w:space="0" w:color="auto"/>
      </w:divBdr>
      <w:divsChild>
        <w:div w:id="1870295453">
          <w:marLeft w:val="0"/>
          <w:marRight w:val="0"/>
          <w:marTop w:val="0"/>
          <w:marBottom w:val="0"/>
          <w:divBdr>
            <w:top w:val="none" w:sz="0" w:space="0" w:color="auto"/>
            <w:left w:val="none" w:sz="0" w:space="0" w:color="auto"/>
            <w:bottom w:val="none" w:sz="0" w:space="0" w:color="auto"/>
            <w:right w:val="none" w:sz="0" w:space="0" w:color="auto"/>
          </w:divBdr>
          <w:divsChild>
            <w:div w:id="1194149875">
              <w:marLeft w:val="0"/>
              <w:marRight w:val="0"/>
              <w:marTop w:val="0"/>
              <w:marBottom w:val="0"/>
              <w:divBdr>
                <w:top w:val="none" w:sz="0" w:space="0" w:color="auto"/>
                <w:left w:val="none" w:sz="0" w:space="0" w:color="auto"/>
                <w:bottom w:val="none" w:sz="0" w:space="0" w:color="auto"/>
                <w:right w:val="none" w:sz="0" w:space="0" w:color="auto"/>
              </w:divBdr>
            </w:div>
            <w:div w:id="1414889069">
              <w:marLeft w:val="0"/>
              <w:marRight w:val="0"/>
              <w:marTop w:val="0"/>
              <w:marBottom w:val="0"/>
              <w:divBdr>
                <w:top w:val="none" w:sz="0" w:space="0" w:color="auto"/>
                <w:left w:val="none" w:sz="0" w:space="0" w:color="auto"/>
                <w:bottom w:val="none" w:sz="0" w:space="0" w:color="auto"/>
                <w:right w:val="none" w:sz="0" w:space="0" w:color="auto"/>
              </w:divBdr>
            </w:div>
            <w:div w:id="1103845237">
              <w:marLeft w:val="0"/>
              <w:marRight w:val="0"/>
              <w:marTop w:val="0"/>
              <w:marBottom w:val="0"/>
              <w:divBdr>
                <w:top w:val="none" w:sz="0" w:space="0" w:color="auto"/>
                <w:left w:val="none" w:sz="0" w:space="0" w:color="auto"/>
                <w:bottom w:val="none" w:sz="0" w:space="0" w:color="auto"/>
                <w:right w:val="none" w:sz="0" w:space="0" w:color="auto"/>
              </w:divBdr>
            </w:div>
            <w:div w:id="1145704155">
              <w:marLeft w:val="0"/>
              <w:marRight w:val="0"/>
              <w:marTop w:val="0"/>
              <w:marBottom w:val="0"/>
              <w:divBdr>
                <w:top w:val="none" w:sz="0" w:space="0" w:color="auto"/>
                <w:left w:val="none" w:sz="0" w:space="0" w:color="auto"/>
                <w:bottom w:val="none" w:sz="0" w:space="0" w:color="auto"/>
                <w:right w:val="none" w:sz="0" w:space="0" w:color="auto"/>
              </w:divBdr>
            </w:div>
            <w:div w:id="1956714427">
              <w:marLeft w:val="0"/>
              <w:marRight w:val="0"/>
              <w:marTop w:val="0"/>
              <w:marBottom w:val="0"/>
              <w:divBdr>
                <w:top w:val="none" w:sz="0" w:space="0" w:color="auto"/>
                <w:left w:val="none" w:sz="0" w:space="0" w:color="auto"/>
                <w:bottom w:val="none" w:sz="0" w:space="0" w:color="auto"/>
                <w:right w:val="none" w:sz="0" w:space="0" w:color="auto"/>
              </w:divBdr>
            </w:div>
            <w:div w:id="1949459552">
              <w:marLeft w:val="0"/>
              <w:marRight w:val="0"/>
              <w:marTop w:val="0"/>
              <w:marBottom w:val="0"/>
              <w:divBdr>
                <w:top w:val="none" w:sz="0" w:space="0" w:color="auto"/>
                <w:left w:val="none" w:sz="0" w:space="0" w:color="auto"/>
                <w:bottom w:val="none" w:sz="0" w:space="0" w:color="auto"/>
                <w:right w:val="none" w:sz="0" w:space="0" w:color="auto"/>
              </w:divBdr>
            </w:div>
            <w:div w:id="1686979082">
              <w:marLeft w:val="0"/>
              <w:marRight w:val="0"/>
              <w:marTop w:val="0"/>
              <w:marBottom w:val="0"/>
              <w:divBdr>
                <w:top w:val="none" w:sz="0" w:space="0" w:color="auto"/>
                <w:left w:val="none" w:sz="0" w:space="0" w:color="auto"/>
                <w:bottom w:val="none" w:sz="0" w:space="0" w:color="auto"/>
                <w:right w:val="none" w:sz="0" w:space="0" w:color="auto"/>
              </w:divBdr>
            </w:div>
            <w:div w:id="558175524">
              <w:marLeft w:val="0"/>
              <w:marRight w:val="0"/>
              <w:marTop w:val="0"/>
              <w:marBottom w:val="0"/>
              <w:divBdr>
                <w:top w:val="none" w:sz="0" w:space="0" w:color="auto"/>
                <w:left w:val="none" w:sz="0" w:space="0" w:color="auto"/>
                <w:bottom w:val="none" w:sz="0" w:space="0" w:color="auto"/>
                <w:right w:val="none" w:sz="0" w:space="0" w:color="auto"/>
              </w:divBdr>
            </w:div>
            <w:div w:id="552736818">
              <w:marLeft w:val="0"/>
              <w:marRight w:val="0"/>
              <w:marTop w:val="0"/>
              <w:marBottom w:val="0"/>
              <w:divBdr>
                <w:top w:val="none" w:sz="0" w:space="0" w:color="auto"/>
                <w:left w:val="none" w:sz="0" w:space="0" w:color="auto"/>
                <w:bottom w:val="none" w:sz="0" w:space="0" w:color="auto"/>
                <w:right w:val="none" w:sz="0" w:space="0" w:color="auto"/>
              </w:divBdr>
            </w:div>
            <w:div w:id="1104838417">
              <w:marLeft w:val="0"/>
              <w:marRight w:val="0"/>
              <w:marTop w:val="0"/>
              <w:marBottom w:val="0"/>
              <w:divBdr>
                <w:top w:val="none" w:sz="0" w:space="0" w:color="auto"/>
                <w:left w:val="none" w:sz="0" w:space="0" w:color="auto"/>
                <w:bottom w:val="none" w:sz="0" w:space="0" w:color="auto"/>
                <w:right w:val="none" w:sz="0" w:space="0" w:color="auto"/>
              </w:divBdr>
            </w:div>
            <w:div w:id="1535314882">
              <w:marLeft w:val="0"/>
              <w:marRight w:val="0"/>
              <w:marTop w:val="0"/>
              <w:marBottom w:val="0"/>
              <w:divBdr>
                <w:top w:val="none" w:sz="0" w:space="0" w:color="auto"/>
                <w:left w:val="none" w:sz="0" w:space="0" w:color="auto"/>
                <w:bottom w:val="none" w:sz="0" w:space="0" w:color="auto"/>
                <w:right w:val="none" w:sz="0" w:space="0" w:color="auto"/>
              </w:divBdr>
            </w:div>
            <w:div w:id="553467315">
              <w:marLeft w:val="0"/>
              <w:marRight w:val="0"/>
              <w:marTop w:val="0"/>
              <w:marBottom w:val="0"/>
              <w:divBdr>
                <w:top w:val="none" w:sz="0" w:space="0" w:color="auto"/>
                <w:left w:val="none" w:sz="0" w:space="0" w:color="auto"/>
                <w:bottom w:val="none" w:sz="0" w:space="0" w:color="auto"/>
                <w:right w:val="none" w:sz="0" w:space="0" w:color="auto"/>
              </w:divBdr>
            </w:div>
            <w:div w:id="203828659">
              <w:marLeft w:val="0"/>
              <w:marRight w:val="0"/>
              <w:marTop w:val="0"/>
              <w:marBottom w:val="0"/>
              <w:divBdr>
                <w:top w:val="none" w:sz="0" w:space="0" w:color="auto"/>
                <w:left w:val="none" w:sz="0" w:space="0" w:color="auto"/>
                <w:bottom w:val="none" w:sz="0" w:space="0" w:color="auto"/>
                <w:right w:val="none" w:sz="0" w:space="0" w:color="auto"/>
              </w:divBdr>
            </w:div>
            <w:div w:id="1259942887">
              <w:marLeft w:val="0"/>
              <w:marRight w:val="0"/>
              <w:marTop w:val="0"/>
              <w:marBottom w:val="0"/>
              <w:divBdr>
                <w:top w:val="none" w:sz="0" w:space="0" w:color="auto"/>
                <w:left w:val="none" w:sz="0" w:space="0" w:color="auto"/>
                <w:bottom w:val="none" w:sz="0" w:space="0" w:color="auto"/>
                <w:right w:val="none" w:sz="0" w:space="0" w:color="auto"/>
              </w:divBdr>
            </w:div>
            <w:div w:id="741366767">
              <w:marLeft w:val="0"/>
              <w:marRight w:val="0"/>
              <w:marTop w:val="0"/>
              <w:marBottom w:val="0"/>
              <w:divBdr>
                <w:top w:val="none" w:sz="0" w:space="0" w:color="auto"/>
                <w:left w:val="none" w:sz="0" w:space="0" w:color="auto"/>
                <w:bottom w:val="none" w:sz="0" w:space="0" w:color="auto"/>
                <w:right w:val="none" w:sz="0" w:space="0" w:color="auto"/>
              </w:divBdr>
            </w:div>
            <w:div w:id="2095739449">
              <w:marLeft w:val="0"/>
              <w:marRight w:val="0"/>
              <w:marTop w:val="0"/>
              <w:marBottom w:val="0"/>
              <w:divBdr>
                <w:top w:val="none" w:sz="0" w:space="0" w:color="auto"/>
                <w:left w:val="none" w:sz="0" w:space="0" w:color="auto"/>
                <w:bottom w:val="none" w:sz="0" w:space="0" w:color="auto"/>
                <w:right w:val="none" w:sz="0" w:space="0" w:color="auto"/>
              </w:divBdr>
            </w:div>
            <w:div w:id="683559144">
              <w:marLeft w:val="0"/>
              <w:marRight w:val="0"/>
              <w:marTop w:val="0"/>
              <w:marBottom w:val="0"/>
              <w:divBdr>
                <w:top w:val="none" w:sz="0" w:space="0" w:color="auto"/>
                <w:left w:val="none" w:sz="0" w:space="0" w:color="auto"/>
                <w:bottom w:val="none" w:sz="0" w:space="0" w:color="auto"/>
                <w:right w:val="none" w:sz="0" w:space="0" w:color="auto"/>
              </w:divBdr>
            </w:div>
            <w:div w:id="367605835">
              <w:marLeft w:val="0"/>
              <w:marRight w:val="0"/>
              <w:marTop w:val="0"/>
              <w:marBottom w:val="0"/>
              <w:divBdr>
                <w:top w:val="none" w:sz="0" w:space="0" w:color="auto"/>
                <w:left w:val="none" w:sz="0" w:space="0" w:color="auto"/>
                <w:bottom w:val="none" w:sz="0" w:space="0" w:color="auto"/>
                <w:right w:val="none" w:sz="0" w:space="0" w:color="auto"/>
              </w:divBdr>
            </w:div>
            <w:div w:id="669720375">
              <w:marLeft w:val="0"/>
              <w:marRight w:val="0"/>
              <w:marTop w:val="0"/>
              <w:marBottom w:val="0"/>
              <w:divBdr>
                <w:top w:val="none" w:sz="0" w:space="0" w:color="auto"/>
                <w:left w:val="none" w:sz="0" w:space="0" w:color="auto"/>
                <w:bottom w:val="none" w:sz="0" w:space="0" w:color="auto"/>
                <w:right w:val="none" w:sz="0" w:space="0" w:color="auto"/>
              </w:divBdr>
            </w:div>
            <w:div w:id="134026966">
              <w:marLeft w:val="0"/>
              <w:marRight w:val="0"/>
              <w:marTop w:val="0"/>
              <w:marBottom w:val="0"/>
              <w:divBdr>
                <w:top w:val="none" w:sz="0" w:space="0" w:color="auto"/>
                <w:left w:val="none" w:sz="0" w:space="0" w:color="auto"/>
                <w:bottom w:val="none" w:sz="0" w:space="0" w:color="auto"/>
                <w:right w:val="none" w:sz="0" w:space="0" w:color="auto"/>
              </w:divBdr>
            </w:div>
            <w:div w:id="242102855">
              <w:marLeft w:val="0"/>
              <w:marRight w:val="0"/>
              <w:marTop w:val="0"/>
              <w:marBottom w:val="0"/>
              <w:divBdr>
                <w:top w:val="none" w:sz="0" w:space="0" w:color="auto"/>
                <w:left w:val="none" w:sz="0" w:space="0" w:color="auto"/>
                <w:bottom w:val="none" w:sz="0" w:space="0" w:color="auto"/>
                <w:right w:val="none" w:sz="0" w:space="0" w:color="auto"/>
              </w:divBdr>
            </w:div>
            <w:div w:id="1406948222">
              <w:marLeft w:val="0"/>
              <w:marRight w:val="0"/>
              <w:marTop w:val="0"/>
              <w:marBottom w:val="0"/>
              <w:divBdr>
                <w:top w:val="none" w:sz="0" w:space="0" w:color="auto"/>
                <w:left w:val="none" w:sz="0" w:space="0" w:color="auto"/>
                <w:bottom w:val="none" w:sz="0" w:space="0" w:color="auto"/>
                <w:right w:val="none" w:sz="0" w:space="0" w:color="auto"/>
              </w:divBdr>
            </w:div>
            <w:div w:id="528027298">
              <w:marLeft w:val="0"/>
              <w:marRight w:val="0"/>
              <w:marTop w:val="0"/>
              <w:marBottom w:val="0"/>
              <w:divBdr>
                <w:top w:val="none" w:sz="0" w:space="0" w:color="auto"/>
                <w:left w:val="none" w:sz="0" w:space="0" w:color="auto"/>
                <w:bottom w:val="none" w:sz="0" w:space="0" w:color="auto"/>
                <w:right w:val="none" w:sz="0" w:space="0" w:color="auto"/>
              </w:divBdr>
            </w:div>
            <w:div w:id="1907758362">
              <w:marLeft w:val="0"/>
              <w:marRight w:val="0"/>
              <w:marTop w:val="0"/>
              <w:marBottom w:val="0"/>
              <w:divBdr>
                <w:top w:val="none" w:sz="0" w:space="0" w:color="auto"/>
                <w:left w:val="none" w:sz="0" w:space="0" w:color="auto"/>
                <w:bottom w:val="none" w:sz="0" w:space="0" w:color="auto"/>
                <w:right w:val="none" w:sz="0" w:space="0" w:color="auto"/>
              </w:divBdr>
            </w:div>
            <w:div w:id="200825507">
              <w:marLeft w:val="0"/>
              <w:marRight w:val="0"/>
              <w:marTop w:val="0"/>
              <w:marBottom w:val="0"/>
              <w:divBdr>
                <w:top w:val="none" w:sz="0" w:space="0" w:color="auto"/>
                <w:left w:val="none" w:sz="0" w:space="0" w:color="auto"/>
                <w:bottom w:val="none" w:sz="0" w:space="0" w:color="auto"/>
                <w:right w:val="none" w:sz="0" w:space="0" w:color="auto"/>
              </w:divBdr>
            </w:div>
            <w:div w:id="1016812851">
              <w:marLeft w:val="0"/>
              <w:marRight w:val="0"/>
              <w:marTop w:val="0"/>
              <w:marBottom w:val="0"/>
              <w:divBdr>
                <w:top w:val="none" w:sz="0" w:space="0" w:color="auto"/>
                <w:left w:val="none" w:sz="0" w:space="0" w:color="auto"/>
                <w:bottom w:val="none" w:sz="0" w:space="0" w:color="auto"/>
                <w:right w:val="none" w:sz="0" w:space="0" w:color="auto"/>
              </w:divBdr>
            </w:div>
            <w:div w:id="970862146">
              <w:marLeft w:val="0"/>
              <w:marRight w:val="0"/>
              <w:marTop w:val="0"/>
              <w:marBottom w:val="0"/>
              <w:divBdr>
                <w:top w:val="none" w:sz="0" w:space="0" w:color="auto"/>
                <w:left w:val="none" w:sz="0" w:space="0" w:color="auto"/>
                <w:bottom w:val="none" w:sz="0" w:space="0" w:color="auto"/>
                <w:right w:val="none" w:sz="0" w:space="0" w:color="auto"/>
              </w:divBdr>
            </w:div>
            <w:div w:id="483745311">
              <w:marLeft w:val="0"/>
              <w:marRight w:val="0"/>
              <w:marTop w:val="0"/>
              <w:marBottom w:val="0"/>
              <w:divBdr>
                <w:top w:val="none" w:sz="0" w:space="0" w:color="auto"/>
                <w:left w:val="none" w:sz="0" w:space="0" w:color="auto"/>
                <w:bottom w:val="none" w:sz="0" w:space="0" w:color="auto"/>
                <w:right w:val="none" w:sz="0" w:space="0" w:color="auto"/>
              </w:divBdr>
            </w:div>
            <w:div w:id="1852988108">
              <w:marLeft w:val="0"/>
              <w:marRight w:val="0"/>
              <w:marTop w:val="0"/>
              <w:marBottom w:val="0"/>
              <w:divBdr>
                <w:top w:val="none" w:sz="0" w:space="0" w:color="auto"/>
                <w:left w:val="none" w:sz="0" w:space="0" w:color="auto"/>
                <w:bottom w:val="none" w:sz="0" w:space="0" w:color="auto"/>
                <w:right w:val="none" w:sz="0" w:space="0" w:color="auto"/>
              </w:divBdr>
            </w:div>
            <w:div w:id="1748454907">
              <w:marLeft w:val="0"/>
              <w:marRight w:val="0"/>
              <w:marTop w:val="0"/>
              <w:marBottom w:val="0"/>
              <w:divBdr>
                <w:top w:val="none" w:sz="0" w:space="0" w:color="auto"/>
                <w:left w:val="none" w:sz="0" w:space="0" w:color="auto"/>
                <w:bottom w:val="none" w:sz="0" w:space="0" w:color="auto"/>
                <w:right w:val="none" w:sz="0" w:space="0" w:color="auto"/>
              </w:divBdr>
            </w:div>
            <w:div w:id="654453881">
              <w:marLeft w:val="0"/>
              <w:marRight w:val="0"/>
              <w:marTop w:val="0"/>
              <w:marBottom w:val="0"/>
              <w:divBdr>
                <w:top w:val="none" w:sz="0" w:space="0" w:color="auto"/>
                <w:left w:val="none" w:sz="0" w:space="0" w:color="auto"/>
                <w:bottom w:val="none" w:sz="0" w:space="0" w:color="auto"/>
                <w:right w:val="none" w:sz="0" w:space="0" w:color="auto"/>
              </w:divBdr>
            </w:div>
            <w:div w:id="867985007">
              <w:marLeft w:val="0"/>
              <w:marRight w:val="0"/>
              <w:marTop w:val="0"/>
              <w:marBottom w:val="0"/>
              <w:divBdr>
                <w:top w:val="none" w:sz="0" w:space="0" w:color="auto"/>
                <w:left w:val="none" w:sz="0" w:space="0" w:color="auto"/>
                <w:bottom w:val="none" w:sz="0" w:space="0" w:color="auto"/>
                <w:right w:val="none" w:sz="0" w:space="0" w:color="auto"/>
              </w:divBdr>
            </w:div>
            <w:div w:id="1343626980">
              <w:marLeft w:val="0"/>
              <w:marRight w:val="0"/>
              <w:marTop w:val="0"/>
              <w:marBottom w:val="0"/>
              <w:divBdr>
                <w:top w:val="none" w:sz="0" w:space="0" w:color="auto"/>
                <w:left w:val="none" w:sz="0" w:space="0" w:color="auto"/>
                <w:bottom w:val="none" w:sz="0" w:space="0" w:color="auto"/>
                <w:right w:val="none" w:sz="0" w:space="0" w:color="auto"/>
              </w:divBdr>
            </w:div>
            <w:div w:id="427116896">
              <w:marLeft w:val="0"/>
              <w:marRight w:val="0"/>
              <w:marTop w:val="0"/>
              <w:marBottom w:val="0"/>
              <w:divBdr>
                <w:top w:val="none" w:sz="0" w:space="0" w:color="auto"/>
                <w:left w:val="none" w:sz="0" w:space="0" w:color="auto"/>
                <w:bottom w:val="none" w:sz="0" w:space="0" w:color="auto"/>
                <w:right w:val="none" w:sz="0" w:space="0" w:color="auto"/>
              </w:divBdr>
            </w:div>
            <w:div w:id="1971283362">
              <w:marLeft w:val="0"/>
              <w:marRight w:val="0"/>
              <w:marTop w:val="0"/>
              <w:marBottom w:val="0"/>
              <w:divBdr>
                <w:top w:val="none" w:sz="0" w:space="0" w:color="auto"/>
                <w:left w:val="none" w:sz="0" w:space="0" w:color="auto"/>
                <w:bottom w:val="none" w:sz="0" w:space="0" w:color="auto"/>
                <w:right w:val="none" w:sz="0" w:space="0" w:color="auto"/>
              </w:divBdr>
            </w:div>
            <w:div w:id="568273151">
              <w:marLeft w:val="0"/>
              <w:marRight w:val="0"/>
              <w:marTop w:val="0"/>
              <w:marBottom w:val="0"/>
              <w:divBdr>
                <w:top w:val="none" w:sz="0" w:space="0" w:color="auto"/>
                <w:left w:val="none" w:sz="0" w:space="0" w:color="auto"/>
                <w:bottom w:val="none" w:sz="0" w:space="0" w:color="auto"/>
                <w:right w:val="none" w:sz="0" w:space="0" w:color="auto"/>
              </w:divBdr>
            </w:div>
            <w:div w:id="1113549403">
              <w:marLeft w:val="0"/>
              <w:marRight w:val="0"/>
              <w:marTop w:val="0"/>
              <w:marBottom w:val="0"/>
              <w:divBdr>
                <w:top w:val="none" w:sz="0" w:space="0" w:color="auto"/>
                <w:left w:val="none" w:sz="0" w:space="0" w:color="auto"/>
                <w:bottom w:val="none" w:sz="0" w:space="0" w:color="auto"/>
                <w:right w:val="none" w:sz="0" w:space="0" w:color="auto"/>
              </w:divBdr>
            </w:div>
            <w:div w:id="1212886881">
              <w:marLeft w:val="0"/>
              <w:marRight w:val="0"/>
              <w:marTop w:val="0"/>
              <w:marBottom w:val="0"/>
              <w:divBdr>
                <w:top w:val="none" w:sz="0" w:space="0" w:color="auto"/>
                <w:left w:val="none" w:sz="0" w:space="0" w:color="auto"/>
                <w:bottom w:val="none" w:sz="0" w:space="0" w:color="auto"/>
                <w:right w:val="none" w:sz="0" w:space="0" w:color="auto"/>
              </w:divBdr>
            </w:div>
            <w:div w:id="627974090">
              <w:marLeft w:val="0"/>
              <w:marRight w:val="0"/>
              <w:marTop w:val="0"/>
              <w:marBottom w:val="0"/>
              <w:divBdr>
                <w:top w:val="none" w:sz="0" w:space="0" w:color="auto"/>
                <w:left w:val="none" w:sz="0" w:space="0" w:color="auto"/>
                <w:bottom w:val="none" w:sz="0" w:space="0" w:color="auto"/>
                <w:right w:val="none" w:sz="0" w:space="0" w:color="auto"/>
              </w:divBdr>
            </w:div>
            <w:div w:id="300813091">
              <w:marLeft w:val="0"/>
              <w:marRight w:val="0"/>
              <w:marTop w:val="0"/>
              <w:marBottom w:val="0"/>
              <w:divBdr>
                <w:top w:val="none" w:sz="0" w:space="0" w:color="auto"/>
                <w:left w:val="none" w:sz="0" w:space="0" w:color="auto"/>
                <w:bottom w:val="none" w:sz="0" w:space="0" w:color="auto"/>
                <w:right w:val="none" w:sz="0" w:space="0" w:color="auto"/>
              </w:divBdr>
            </w:div>
            <w:div w:id="967970409">
              <w:marLeft w:val="0"/>
              <w:marRight w:val="0"/>
              <w:marTop w:val="0"/>
              <w:marBottom w:val="0"/>
              <w:divBdr>
                <w:top w:val="none" w:sz="0" w:space="0" w:color="auto"/>
                <w:left w:val="none" w:sz="0" w:space="0" w:color="auto"/>
                <w:bottom w:val="none" w:sz="0" w:space="0" w:color="auto"/>
                <w:right w:val="none" w:sz="0" w:space="0" w:color="auto"/>
              </w:divBdr>
            </w:div>
            <w:div w:id="1596091043">
              <w:marLeft w:val="0"/>
              <w:marRight w:val="0"/>
              <w:marTop w:val="0"/>
              <w:marBottom w:val="0"/>
              <w:divBdr>
                <w:top w:val="none" w:sz="0" w:space="0" w:color="auto"/>
                <w:left w:val="none" w:sz="0" w:space="0" w:color="auto"/>
                <w:bottom w:val="none" w:sz="0" w:space="0" w:color="auto"/>
                <w:right w:val="none" w:sz="0" w:space="0" w:color="auto"/>
              </w:divBdr>
            </w:div>
            <w:div w:id="73090323">
              <w:marLeft w:val="0"/>
              <w:marRight w:val="0"/>
              <w:marTop w:val="0"/>
              <w:marBottom w:val="0"/>
              <w:divBdr>
                <w:top w:val="none" w:sz="0" w:space="0" w:color="auto"/>
                <w:left w:val="none" w:sz="0" w:space="0" w:color="auto"/>
                <w:bottom w:val="none" w:sz="0" w:space="0" w:color="auto"/>
                <w:right w:val="none" w:sz="0" w:space="0" w:color="auto"/>
              </w:divBdr>
            </w:div>
            <w:div w:id="44837437">
              <w:marLeft w:val="0"/>
              <w:marRight w:val="0"/>
              <w:marTop w:val="0"/>
              <w:marBottom w:val="0"/>
              <w:divBdr>
                <w:top w:val="none" w:sz="0" w:space="0" w:color="auto"/>
                <w:left w:val="none" w:sz="0" w:space="0" w:color="auto"/>
                <w:bottom w:val="none" w:sz="0" w:space="0" w:color="auto"/>
                <w:right w:val="none" w:sz="0" w:space="0" w:color="auto"/>
              </w:divBdr>
            </w:div>
            <w:div w:id="1802647689">
              <w:marLeft w:val="0"/>
              <w:marRight w:val="0"/>
              <w:marTop w:val="0"/>
              <w:marBottom w:val="0"/>
              <w:divBdr>
                <w:top w:val="none" w:sz="0" w:space="0" w:color="auto"/>
                <w:left w:val="none" w:sz="0" w:space="0" w:color="auto"/>
                <w:bottom w:val="none" w:sz="0" w:space="0" w:color="auto"/>
                <w:right w:val="none" w:sz="0" w:space="0" w:color="auto"/>
              </w:divBdr>
            </w:div>
            <w:div w:id="138884587">
              <w:marLeft w:val="0"/>
              <w:marRight w:val="0"/>
              <w:marTop w:val="0"/>
              <w:marBottom w:val="0"/>
              <w:divBdr>
                <w:top w:val="none" w:sz="0" w:space="0" w:color="auto"/>
                <w:left w:val="none" w:sz="0" w:space="0" w:color="auto"/>
                <w:bottom w:val="none" w:sz="0" w:space="0" w:color="auto"/>
                <w:right w:val="none" w:sz="0" w:space="0" w:color="auto"/>
              </w:divBdr>
            </w:div>
            <w:div w:id="249124258">
              <w:marLeft w:val="0"/>
              <w:marRight w:val="0"/>
              <w:marTop w:val="0"/>
              <w:marBottom w:val="0"/>
              <w:divBdr>
                <w:top w:val="none" w:sz="0" w:space="0" w:color="auto"/>
                <w:left w:val="none" w:sz="0" w:space="0" w:color="auto"/>
                <w:bottom w:val="none" w:sz="0" w:space="0" w:color="auto"/>
                <w:right w:val="none" w:sz="0" w:space="0" w:color="auto"/>
              </w:divBdr>
            </w:div>
            <w:div w:id="1170636067">
              <w:marLeft w:val="0"/>
              <w:marRight w:val="0"/>
              <w:marTop w:val="0"/>
              <w:marBottom w:val="0"/>
              <w:divBdr>
                <w:top w:val="none" w:sz="0" w:space="0" w:color="auto"/>
                <w:left w:val="none" w:sz="0" w:space="0" w:color="auto"/>
                <w:bottom w:val="none" w:sz="0" w:space="0" w:color="auto"/>
                <w:right w:val="none" w:sz="0" w:space="0" w:color="auto"/>
              </w:divBdr>
            </w:div>
            <w:div w:id="1657151364">
              <w:marLeft w:val="0"/>
              <w:marRight w:val="0"/>
              <w:marTop w:val="0"/>
              <w:marBottom w:val="0"/>
              <w:divBdr>
                <w:top w:val="none" w:sz="0" w:space="0" w:color="auto"/>
                <w:left w:val="none" w:sz="0" w:space="0" w:color="auto"/>
                <w:bottom w:val="none" w:sz="0" w:space="0" w:color="auto"/>
                <w:right w:val="none" w:sz="0" w:space="0" w:color="auto"/>
              </w:divBdr>
            </w:div>
            <w:div w:id="794636379">
              <w:marLeft w:val="0"/>
              <w:marRight w:val="0"/>
              <w:marTop w:val="0"/>
              <w:marBottom w:val="0"/>
              <w:divBdr>
                <w:top w:val="none" w:sz="0" w:space="0" w:color="auto"/>
                <w:left w:val="none" w:sz="0" w:space="0" w:color="auto"/>
                <w:bottom w:val="none" w:sz="0" w:space="0" w:color="auto"/>
                <w:right w:val="none" w:sz="0" w:space="0" w:color="auto"/>
              </w:divBdr>
            </w:div>
            <w:div w:id="561138126">
              <w:marLeft w:val="0"/>
              <w:marRight w:val="0"/>
              <w:marTop w:val="0"/>
              <w:marBottom w:val="0"/>
              <w:divBdr>
                <w:top w:val="none" w:sz="0" w:space="0" w:color="auto"/>
                <w:left w:val="none" w:sz="0" w:space="0" w:color="auto"/>
                <w:bottom w:val="none" w:sz="0" w:space="0" w:color="auto"/>
                <w:right w:val="none" w:sz="0" w:space="0" w:color="auto"/>
              </w:divBdr>
            </w:div>
            <w:div w:id="71200191">
              <w:marLeft w:val="0"/>
              <w:marRight w:val="0"/>
              <w:marTop w:val="0"/>
              <w:marBottom w:val="0"/>
              <w:divBdr>
                <w:top w:val="none" w:sz="0" w:space="0" w:color="auto"/>
                <w:left w:val="none" w:sz="0" w:space="0" w:color="auto"/>
                <w:bottom w:val="none" w:sz="0" w:space="0" w:color="auto"/>
                <w:right w:val="none" w:sz="0" w:space="0" w:color="auto"/>
              </w:divBdr>
            </w:div>
            <w:div w:id="1554731925">
              <w:marLeft w:val="0"/>
              <w:marRight w:val="0"/>
              <w:marTop w:val="0"/>
              <w:marBottom w:val="0"/>
              <w:divBdr>
                <w:top w:val="none" w:sz="0" w:space="0" w:color="auto"/>
                <w:left w:val="none" w:sz="0" w:space="0" w:color="auto"/>
                <w:bottom w:val="none" w:sz="0" w:space="0" w:color="auto"/>
                <w:right w:val="none" w:sz="0" w:space="0" w:color="auto"/>
              </w:divBdr>
            </w:div>
            <w:div w:id="187721957">
              <w:marLeft w:val="0"/>
              <w:marRight w:val="0"/>
              <w:marTop w:val="0"/>
              <w:marBottom w:val="0"/>
              <w:divBdr>
                <w:top w:val="none" w:sz="0" w:space="0" w:color="auto"/>
                <w:left w:val="none" w:sz="0" w:space="0" w:color="auto"/>
                <w:bottom w:val="none" w:sz="0" w:space="0" w:color="auto"/>
                <w:right w:val="none" w:sz="0" w:space="0" w:color="auto"/>
              </w:divBdr>
            </w:div>
            <w:div w:id="1111779783">
              <w:marLeft w:val="0"/>
              <w:marRight w:val="0"/>
              <w:marTop w:val="0"/>
              <w:marBottom w:val="0"/>
              <w:divBdr>
                <w:top w:val="none" w:sz="0" w:space="0" w:color="auto"/>
                <w:left w:val="none" w:sz="0" w:space="0" w:color="auto"/>
                <w:bottom w:val="none" w:sz="0" w:space="0" w:color="auto"/>
                <w:right w:val="none" w:sz="0" w:space="0" w:color="auto"/>
              </w:divBdr>
            </w:div>
            <w:div w:id="657804346">
              <w:marLeft w:val="0"/>
              <w:marRight w:val="0"/>
              <w:marTop w:val="0"/>
              <w:marBottom w:val="0"/>
              <w:divBdr>
                <w:top w:val="none" w:sz="0" w:space="0" w:color="auto"/>
                <w:left w:val="none" w:sz="0" w:space="0" w:color="auto"/>
                <w:bottom w:val="none" w:sz="0" w:space="0" w:color="auto"/>
                <w:right w:val="none" w:sz="0" w:space="0" w:color="auto"/>
              </w:divBdr>
            </w:div>
            <w:div w:id="1589538305">
              <w:marLeft w:val="0"/>
              <w:marRight w:val="0"/>
              <w:marTop w:val="0"/>
              <w:marBottom w:val="0"/>
              <w:divBdr>
                <w:top w:val="none" w:sz="0" w:space="0" w:color="auto"/>
                <w:left w:val="none" w:sz="0" w:space="0" w:color="auto"/>
                <w:bottom w:val="none" w:sz="0" w:space="0" w:color="auto"/>
                <w:right w:val="none" w:sz="0" w:space="0" w:color="auto"/>
              </w:divBdr>
            </w:div>
            <w:div w:id="1422724498">
              <w:marLeft w:val="0"/>
              <w:marRight w:val="0"/>
              <w:marTop w:val="0"/>
              <w:marBottom w:val="0"/>
              <w:divBdr>
                <w:top w:val="none" w:sz="0" w:space="0" w:color="auto"/>
                <w:left w:val="none" w:sz="0" w:space="0" w:color="auto"/>
                <w:bottom w:val="none" w:sz="0" w:space="0" w:color="auto"/>
                <w:right w:val="none" w:sz="0" w:space="0" w:color="auto"/>
              </w:divBdr>
            </w:div>
            <w:div w:id="661658724">
              <w:marLeft w:val="0"/>
              <w:marRight w:val="0"/>
              <w:marTop w:val="0"/>
              <w:marBottom w:val="0"/>
              <w:divBdr>
                <w:top w:val="none" w:sz="0" w:space="0" w:color="auto"/>
                <w:left w:val="none" w:sz="0" w:space="0" w:color="auto"/>
                <w:bottom w:val="none" w:sz="0" w:space="0" w:color="auto"/>
                <w:right w:val="none" w:sz="0" w:space="0" w:color="auto"/>
              </w:divBdr>
            </w:div>
            <w:div w:id="1115755043">
              <w:marLeft w:val="0"/>
              <w:marRight w:val="0"/>
              <w:marTop w:val="0"/>
              <w:marBottom w:val="0"/>
              <w:divBdr>
                <w:top w:val="none" w:sz="0" w:space="0" w:color="auto"/>
                <w:left w:val="none" w:sz="0" w:space="0" w:color="auto"/>
                <w:bottom w:val="none" w:sz="0" w:space="0" w:color="auto"/>
                <w:right w:val="none" w:sz="0" w:space="0" w:color="auto"/>
              </w:divBdr>
            </w:div>
            <w:div w:id="1545824156">
              <w:marLeft w:val="0"/>
              <w:marRight w:val="0"/>
              <w:marTop w:val="0"/>
              <w:marBottom w:val="0"/>
              <w:divBdr>
                <w:top w:val="none" w:sz="0" w:space="0" w:color="auto"/>
                <w:left w:val="none" w:sz="0" w:space="0" w:color="auto"/>
                <w:bottom w:val="none" w:sz="0" w:space="0" w:color="auto"/>
                <w:right w:val="none" w:sz="0" w:space="0" w:color="auto"/>
              </w:divBdr>
            </w:div>
            <w:div w:id="1777409691">
              <w:marLeft w:val="0"/>
              <w:marRight w:val="0"/>
              <w:marTop w:val="0"/>
              <w:marBottom w:val="0"/>
              <w:divBdr>
                <w:top w:val="none" w:sz="0" w:space="0" w:color="auto"/>
                <w:left w:val="none" w:sz="0" w:space="0" w:color="auto"/>
                <w:bottom w:val="none" w:sz="0" w:space="0" w:color="auto"/>
                <w:right w:val="none" w:sz="0" w:space="0" w:color="auto"/>
              </w:divBdr>
            </w:div>
            <w:div w:id="573198820">
              <w:marLeft w:val="0"/>
              <w:marRight w:val="0"/>
              <w:marTop w:val="0"/>
              <w:marBottom w:val="0"/>
              <w:divBdr>
                <w:top w:val="none" w:sz="0" w:space="0" w:color="auto"/>
                <w:left w:val="none" w:sz="0" w:space="0" w:color="auto"/>
                <w:bottom w:val="none" w:sz="0" w:space="0" w:color="auto"/>
                <w:right w:val="none" w:sz="0" w:space="0" w:color="auto"/>
              </w:divBdr>
            </w:div>
            <w:div w:id="928654404">
              <w:marLeft w:val="0"/>
              <w:marRight w:val="0"/>
              <w:marTop w:val="0"/>
              <w:marBottom w:val="0"/>
              <w:divBdr>
                <w:top w:val="none" w:sz="0" w:space="0" w:color="auto"/>
                <w:left w:val="none" w:sz="0" w:space="0" w:color="auto"/>
                <w:bottom w:val="none" w:sz="0" w:space="0" w:color="auto"/>
                <w:right w:val="none" w:sz="0" w:space="0" w:color="auto"/>
              </w:divBdr>
            </w:div>
            <w:div w:id="1564636059">
              <w:marLeft w:val="0"/>
              <w:marRight w:val="0"/>
              <w:marTop w:val="0"/>
              <w:marBottom w:val="0"/>
              <w:divBdr>
                <w:top w:val="none" w:sz="0" w:space="0" w:color="auto"/>
                <w:left w:val="none" w:sz="0" w:space="0" w:color="auto"/>
                <w:bottom w:val="none" w:sz="0" w:space="0" w:color="auto"/>
                <w:right w:val="none" w:sz="0" w:space="0" w:color="auto"/>
              </w:divBdr>
            </w:div>
            <w:div w:id="918707612">
              <w:marLeft w:val="0"/>
              <w:marRight w:val="0"/>
              <w:marTop w:val="0"/>
              <w:marBottom w:val="0"/>
              <w:divBdr>
                <w:top w:val="none" w:sz="0" w:space="0" w:color="auto"/>
                <w:left w:val="none" w:sz="0" w:space="0" w:color="auto"/>
                <w:bottom w:val="none" w:sz="0" w:space="0" w:color="auto"/>
                <w:right w:val="none" w:sz="0" w:space="0" w:color="auto"/>
              </w:divBdr>
            </w:div>
            <w:div w:id="1409038139">
              <w:marLeft w:val="0"/>
              <w:marRight w:val="0"/>
              <w:marTop w:val="0"/>
              <w:marBottom w:val="0"/>
              <w:divBdr>
                <w:top w:val="none" w:sz="0" w:space="0" w:color="auto"/>
                <w:left w:val="none" w:sz="0" w:space="0" w:color="auto"/>
                <w:bottom w:val="none" w:sz="0" w:space="0" w:color="auto"/>
                <w:right w:val="none" w:sz="0" w:space="0" w:color="auto"/>
              </w:divBdr>
            </w:div>
            <w:div w:id="1541480807">
              <w:marLeft w:val="0"/>
              <w:marRight w:val="0"/>
              <w:marTop w:val="0"/>
              <w:marBottom w:val="0"/>
              <w:divBdr>
                <w:top w:val="none" w:sz="0" w:space="0" w:color="auto"/>
                <w:left w:val="none" w:sz="0" w:space="0" w:color="auto"/>
                <w:bottom w:val="none" w:sz="0" w:space="0" w:color="auto"/>
                <w:right w:val="none" w:sz="0" w:space="0" w:color="auto"/>
              </w:divBdr>
            </w:div>
            <w:div w:id="245462591">
              <w:marLeft w:val="0"/>
              <w:marRight w:val="0"/>
              <w:marTop w:val="0"/>
              <w:marBottom w:val="0"/>
              <w:divBdr>
                <w:top w:val="none" w:sz="0" w:space="0" w:color="auto"/>
                <w:left w:val="none" w:sz="0" w:space="0" w:color="auto"/>
                <w:bottom w:val="none" w:sz="0" w:space="0" w:color="auto"/>
                <w:right w:val="none" w:sz="0" w:space="0" w:color="auto"/>
              </w:divBdr>
            </w:div>
            <w:div w:id="1994136397">
              <w:marLeft w:val="0"/>
              <w:marRight w:val="0"/>
              <w:marTop w:val="0"/>
              <w:marBottom w:val="0"/>
              <w:divBdr>
                <w:top w:val="none" w:sz="0" w:space="0" w:color="auto"/>
                <w:left w:val="none" w:sz="0" w:space="0" w:color="auto"/>
                <w:bottom w:val="none" w:sz="0" w:space="0" w:color="auto"/>
                <w:right w:val="none" w:sz="0" w:space="0" w:color="auto"/>
              </w:divBdr>
            </w:div>
            <w:div w:id="1940679531">
              <w:marLeft w:val="0"/>
              <w:marRight w:val="0"/>
              <w:marTop w:val="0"/>
              <w:marBottom w:val="0"/>
              <w:divBdr>
                <w:top w:val="none" w:sz="0" w:space="0" w:color="auto"/>
                <w:left w:val="none" w:sz="0" w:space="0" w:color="auto"/>
                <w:bottom w:val="none" w:sz="0" w:space="0" w:color="auto"/>
                <w:right w:val="none" w:sz="0" w:space="0" w:color="auto"/>
              </w:divBdr>
            </w:div>
            <w:div w:id="334305440">
              <w:marLeft w:val="0"/>
              <w:marRight w:val="0"/>
              <w:marTop w:val="0"/>
              <w:marBottom w:val="0"/>
              <w:divBdr>
                <w:top w:val="none" w:sz="0" w:space="0" w:color="auto"/>
                <w:left w:val="none" w:sz="0" w:space="0" w:color="auto"/>
                <w:bottom w:val="none" w:sz="0" w:space="0" w:color="auto"/>
                <w:right w:val="none" w:sz="0" w:space="0" w:color="auto"/>
              </w:divBdr>
            </w:div>
            <w:div w:id="988632727">
              <w:marLeft w:val="0"/>
              <w:marRight w:val="0"/>
              <w:marTop w:val="0"/>
              <w:marBottom w:val="0"/>
              <w:divBdr>
                <w:top w:val="none" w:sz="0" w:space="0" w:color="auto"/>
                <w:left w:val="none" w:sz="0" w:space="0" w:color="auto"/>
                <w:bottom w:val="none" w:sz="0" w:space="0" w:color="auto"/>
                <w:right w:val="none" w:sz="0" w:space="0" w:color="auto"/>
              </w:divBdr>
            </w:div>
            <w:div w:id="1983074795">
              <w:marLeft w:val="0"/>
              <w:marRight w:val="0"/>
              <w:marTop w:val="0"/>
              <w:marBottom w:val="0"/>
              <w:divBdr>
                <w:top w:val="none" w:sz="0" w:space="0" w:color="auto"/>
                <w:left w:val="none" w:sz="0" w:space="0" w:color="auto"/>
                <w:bottom w:val="none" w:sz="0" w:space="0" w:color="auto"/>
                <w:right w:val="none" w:sz="0" w:space="0" w:color="auto"/>
              </w:divBdr>
            </w:div>
            <w:div w:id="1130050753">
              <w:marLeft w:val="0"/>
              <w:marRight w:val="0"/>
              <w:marTop w:val="0"/>
              <w:marBottom w:val="0"/>
              <w:divBdr>
                <w:top w:val="none" w:sz="0" w:space="0" w:color="auto"/>
                <w:left w:val="none" w:sz="0" w:space="0" w:color="auto"/>
                <w:bottom w:val="none" w:sz="0" w:space="0" w:color="auto"/>
                <w:right w:val="none" w:sz="0" w:space="0" w:color="auto"/>
              </w:divBdr>
            </w:div>
            <w:div w:id="1548103535">
              <w:marLeft w:val="0"/>
              <w:marRight w:val="0"/>
              <w:marTop w:val="0"/>
              <w:marBottom w:val="0"/>
              <w:divBdr>
                <w:top w:val="none" w:sz="0" w:space="0" w:color="auto"/>
                <w:left w:val="none" w:sz="0" w:space="0" w:color="auto"/>
                <w:bottom w:val="none" w:sz="0" w:space="0" w:color="auto"/>
                <w:right w:val="none" w:sz="0" w:space="0" w:color="auto"/>
              </w:divBdr>
            </w:div>
            <w:div w:id="978077636">
              <w:marLeft w:val="0"/>
              <w:marRight w:val="0"/>
              <w:marTop w:val="0"/>
              <w:marBottom w:val="0"/>
              <w:divBdr>
                <w:top w:val="none" w:sz="0" w:space="0" w:color="auto"/>
                <w:left w:val="none" w:sz="0" w:space="0" w:color="auto"/>
                <w:bottom w:val="none" w:sz="0" w:space="0" w:color="auto"/>
                <w:right w:val="none" w:sz="0" w:space="0" w:color="auto"/>
              </w:divBdr>
            </w:div>
            <w:div w:id="1457329961">
              <w:marLeft w:val="0"/>
              <w:marRight w:val="0"/>
              <w:marTop w:val="0"/>
              <w:marBottom w:val="0"/>
              <w:divBdr>
                <w:top w:val="none" w:sz="0" w:space="0" w:color="auto"/>
                <w:left w:val="none" w:sz="0" w:space="0" w:color="auto"/>
                <w:bottom w:val="none" w:sz="0" w:space="0" w:color="auto"/>
                <w:right w:val="none" w:sz="0" w:space="0" w:color="auto"/>
              </w:divBdr>
            </w:div>
            <w:div w:id="544802173">
              <w:marLeft w:val="0"/>
              <w:marRight w:val="0"/>
              <w:marTop w:val="0"/>
              <w:marBottom w:val="0"/>
              <w:divBdr>
                <w:top w:val="none" w:sz="0" w:space="0" w:color="auto"/>
                <w:left w:val="none" w:sz="0" w:space="0" w:color="auto"/>
                <w:bottom w:val="none" w:sz="0" w:space="0" w:color="auto"/>
                <w:right w:val="none" w:sz="0" w:space="0" w:color="auto"/>
              </w:divBdr>
            </w:div>
            <w:div w:id="667296084">
              <w:marLeft w:val="0"/>
              <w:marRight w:val="0"/>
              <w:marTop w:val="0"/>
              <w:marBottom w:val="0"/>
              <w:divBdr>
                <w:top w:val="none" w:sz="0" w:space="0" w:color="auto"/>
                <w:left w:val="none" w:sz="0" w:space="0" w:color="auto"/>
                <w:bottom w:val="none" w:sz="0" w:space="0" w:color="auto"/>
                <w:right w:val="none" w:sz="0" w:space="0" w:color="auto"/>
              </w:divBdr>
            </w:div>
            <w:div w:id="557975408">
              <w:marLeft w:val="0"/>
              <w:marRight w:val="0"/>
              <w:marTop w:val="0"/>
              <w:marBottom w:val="0"/>
              <w:divBdr>
                <w:top w:val="none" w:sz="0" w:space="0" w:color="auto"/>
                <w:left w:val="none" w:sz="0" w:space="0" w:color="auto"/>
                <w:bottom w:val="none" w:sz="0" w:space="0" w:color="auto"/>
                <w:right w:val="none" w:sz="0" w:space="0" w:color="auto"/>
              </w:divBdr>
            </w:div>
            <w:div w:id="1578248085">
              <w:marLeft w:val="0"/>
              <w:marRight w:val="0"/>
              <w:marTop w:val="0"/>
              <w:marBottom w:val="0"/>
              <w:divBdr>
                <w:top w:val="none" w:sz="0" w:space="0" w:color="auto"/>
                <w:left w:val="none" w:sz="0" w:space="0" w:color="auto"/>
                <w:bottom w:val="none" w:sz="0" w:space="0" w:color="auto"/>
                <w:right w:val="none" w:sz="0" w:space="0" w:color="auto"/>
              </w:divBdr>
            </w:div>
            <w:div w:id="339964730">
              <w:marLeft w:val="0"/>
              <w:marRight w:val="0"/>
              <w:marTop w:val="0"/>
              <w:marBottom w:val="0"/>
              <w:divBdr>
                <w:top w:val="none" w:sz="0" w:space="0" w:color="auto"/>
                <w:left w:val="none" w:sz="0" w:space="0" w:color="auto"/>
                <w:bottom w:val="none" w:sz="0" w:space="0" w:color="auto"/>
                <w:right w:val="none" w:sz="0" w:space="0" w:color="auto"/>
              </w:divBdr>
            </w:div>
            <w:div w:id="676808843">
              <w:marLeft w:val="0"/>
              <w:marRight w:val="0"/>
              <w:marTop w:val="0"/>
              <w:marBottom w:val="0"/>
              <w:divBdr>
                <w:top w:val="none" w:sz="0" w:space="0" w:color="auto"/>
                <w:left w:val="none" w:sz="0" w:space="0" w:color="auto"/>
                <w:bottom w:val="none" w:sz="0" w:space="0" w:color="auto"/>
                <w:right w:val="none" w:sz="0" w:space="0" w:color="auto"/>
              </w:divBdr>
            </w:div>
            <w:div w:id="396319791">
              <w:marLeft w:val="0"/>
              <w:marRight w:val="0"/>
              <w:marTop w:val="0"/>
              <w:marBottom w:val="0"/>
              <w:divBdr>
                <w:top w:val="none" w:sz="0" w:space="0" w:color="auto"/>
                <w:left w:val="none" w:sz="0" w:space="0" w:color="auto"/>
                <w:bottom w:val="none" w:sz="0" w:space="0" w:color="auto"/>
                <w:right w:val="none" w:sz="0" w:space="0" w:color="auto"/>
              </w:divBdr>
            </w:div>
            <w:div w:id="540484635">
              <w:marLeft w:val="0"/>
              <w:marRight w:val="0"/>
              <w:marTop w:val="0"/>
              <w:marBottom w:val="0"/>
              <w:divBdr>
                <w:top w:val="none" w:sz="0" w:space="0" w:color="auto"/>
                <w:left w:val="none" w:sz="0" w:space="0" w:color="auto"/>
                <w:bottom w:val="none" w:sz="0" w:space="0" w:color="auto"/>
                <w:right w:val="none" w:sz="0" w:space="0" w:color="auto"/>
              </w:divBdr>
            </w:div>
            <w:div w:id="1074204933">
              <w:marLeft w:val="0"/>
              <w:marRight w:val="0"/>
              <w:marTop w:val="0"/>
              <w:marBottom w:val="0"/>
              <w:divBdr>
                <w:top w:val="none" w:sz="0" w:space="0" w:color="auto"/>
                <w:left w:val="none" w:sz="0" w:space="0" w:color="auto"/>
                <w:bottom w:val="none" w:sz="0" w:space="0" w:color="auto"/>
                <w:right w:val="none" w:sz="0" w:space="0" w:color="auto"/>
              </w:divBdr>
            </w:div>
            <w:div w:id="217128048">
              <w:marLeft w:val="0"/>
              <w:marRight w:val="0"/>
              <w:marTop w:val="0"/>
              <w:marBottom w:val="0"/>
              <w:divBdr>
                <w:top w:val="none" w:sz="0" w:space="0" w:color="auto"/>
                <w:left w:val="none" w:sz="0" w:space="0" w:color="auto"/>
                <w:bottom w:val="none" w:sz="0" w:space="0" w:color="auto"/>
                <w:right w:val="none" w:sz="0" w:space="0" w:color="auto"/>
              </w:divBdr>
            </w:div>
            <w:div w:id="146553871">
              <w:marLeft w:val="0"/>
              <w:marRight w:val="0"/>
              <w:marTop w:val="0"/>
              <w:marBottom w:val="0"/>
              <w:divBdr>
                <w:top w:val="none" w:sz="0" w:space="0" w:color="auto"/>
                <w:left w:val="none" w:sz="0" w:space="0" w:color="auto"/>
                <w:bottom w:val="none" w:sz="0" w:space="0" w:color="auto"/>
                <w:right w:val="none" w:sz="0" w:space="0" w:color="auto"/>
              </w:divBdr>
            </w:div>
            <w:div w:id="726757616">
              <w:marLeft w:val="0"/>
              <w:marRight w:val="0"/>
              <w:marTop w:val="0"/>
              <w:marBottom w:val="0"/>
              <w:divBdr>
                <w:top w:val="none" w:sz="0" w:space="0" w:color="auto"/>
                <w:left w:val="none" w:sz="0" w:space="0" w:color="auto"/>
                <w:bottom w:val="none" w:sz="0" w:space="0" w:color="auto"/>
                <w:right w:val="none" w:sz="0" w:space="0" w:color="auto"/>
              </w:divBdr>
            </w:div>
            <w:div w:id="1568154104">
              <w:marLeft w:val="0"/>
              <w:marRight w:val="0"/>
              <w:marTop w:val="0"/>
              <w:marBottom w:val="0"/>
              <w:divBdr>
                <w:top w:val="none" w:sz="0" w:space="0" w:color="auto"/>
                <w:left w:val="none" w:sz="0" w:space="0" w:color="auto"/>
                <w:bottom w:val="none" w:sz="0" w:space="0" w:color="auto"/>
                <w:right w:val="none" w:sz="0" w:space="0" w:color="auto"/>
              </w:divBdr>
            </w:div>
            <w:div w:id="846210684">
              <w:marLeft w:val="0"/>
              <w:marRight w:val="0"/>
              <w:marTop w:val="0"/>
              <w:marBottom w:val="0"/>
              <w:divBdr>
                <w:top w:val="none" w:sz="0" w:space="0" w:color="auto"/>
                <w:left w:val="none" w:sz="0" w:space="0" w:color="auto"/>
                <w:bottom w:val="none" w:sz="0" w:space="0" w:color="auto"/>
                <w:right w:val="none" w:sz="0" w:space="0" w:color="auto"/>
              </w:divBdr>
            </w:div>
            <w:div w:id="1698311947">
              <w:marLeft w:val="0"/>
              <w:marRight w:val="0"/>
              <w:marTop w:val="0"/>
              <w:marBottom w:val="0"/>
              <w:divBdr>
                <w:top w:val="none" w:sz="0" w:space="0" w:color="auto"/>
                <w:left w:val="none" w:sz="0" w:space="0" w:color="auto"/>
                <w:bottom w:val="none" w:sz="0" w:space="0" w:color="auto"/>
                <w:right w:val="none" w:sz="0" w:space="0" w:color="auto"/>
              </w:divBdr>
            </w:div>
            <w:div w:id="1509103806">
              <w:marLeft w:val="0"/>
              <w:marRight w:val="0"/>
              <w:marTop w:val="0"/>
              <w:marBottom w:val="0"/>
              <w:divBdr>
                <w:top w:val="none" w:sz="0" w:space="0" w:color="auto"/>
                <w:left w:val="none" w:sz="0" w:space="0" w:color="auto"/>
                <w:bottom w:val="none" w:sz="0" w:space="0" w:color="auto"/>
                <w:right w:val="none" w:sz="0" w:space="0" w:color="auto"/>
              </w:divBdr>
            </w:div>
            <w:div w:id="1244681379">
              <w:marLeft w:val="0"/>
              <w:marRight w:val="0"/>
              <w:marTop w:val="0"/>
              <w:marBottom w:val="0"/>
              <w:divBdr>
                <w:top w:val="none" w:sz="0" w:space="0" w:color="auto"/>
                <w:left w:val="none" w:sz="0" w:space="0" w:color="auto"/>
                <w:bottom w:val="none" w:sz="0" w:space="0" w:color="auto"/>
                <w:right w:val="none" w:sz="0" w:space="0" w:color="auto"/>
              </w:divBdr>
            </w:div>
            <w:div w:id="480734364">
              <w:marLeft w:val="0"/>
              <w:marRight w:val="0"/>
              <w:marTop w:val="0"/>
              <w:marBottom w:val="0"/>
              <w:divBdr>
                <w:top w:val="none" w:sz="0" w:space="0" w:color="auto"/>
                <w:left w:val="none" w:sz="0" w:space="0" w:color="auto"/>
                <w:bottom w:val="none" w:sz="0" w:space="0" w:color="auto"/>
                <w:right w:val="none" w:sz="0" w:space="0" w:color="auto"/>
              </w:divBdr>
            </w:div>
            <w:div w:id="1126461732">
              <w:marLeft w:val="0"/>
              <w:marRight w:val="0"/>
              <w:marTop w:val="0"/>
              <w:marBottom w:val="0"/>
              <w:divBdr>
                <w:top w:val="none" w:sz="0" w:space="0" w:color="auto"/>
                <w:left w:val="none" w:sz="0" w:space="0" w:color="auto"/>
                <w:bottom w:val="none" w:sz="0" w:space="0" w:color="auto"/>
                <w:right w:val="none" w:sz="0" w:space="0" w:color="auto"/>
              </w:divBdr>
            </w:div>
            <w:div w:id="692145849">
              <w:marLeft w:val="0"/>
              <w:marRight w:val="0"/>
              <w:marTop w:val="0"/>
              <w:marBottom w:val="0"/>
              <w:divBdr>
                <w:top w:val="none" w:sz="0" w:space="0" w:color="auto"/>
                <w:left w:val="none" w:sz="0" w:space="0" w:color="auto"/>
                <w:bottom w:val="none" w:sz="0" w:space="0" w:color="auto"/>
                <w:right w:val="none" w:sz="0" w:space="0" w:color="auto"/>
              </w:divBdr>
            </w:div>
            <w:div w:id="583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14732">
      <w:bodyDiv w:val="1"/>
      <w:marLeft w:val="0"/>
      <w:marRight w:val="0"/>
      <w:marTop w:val="0"/>
      <w:marBottom w:val="0"/>
      <w:divBdr>
        <w:top w:val="none" w:sz="0" w:space="0" w:color="auto"/>
        <w:left w:val="none" w:sz="0" w:space="0" w:color="auto"/>
        <w:bottom w:val="none" w:sz="0" w:space="0" w:color="auto"/>
        <w:right w:val="none" w:sz="0" w:space="0" w:color="auto"/>
      </w:divBdr>
    </w:div>
    <w:div w:id="1028676133">
      <w:bodyDiv w:val="1"/>
      <w:marLeft w:val="0"/>
      <w:marRight w:val="0"/>
      <w:marTop w:val="0"/>
      <w:marBottom w:val="0"/>
      <w:divBdr>
        <w:top w:val="none" w:sz="0" w:space="0" w:color="auto"/>
        <w:left w:val="none" w:sz="0" w:space="0" w:color="auto"/>
        <w:bottom w:val="none" w:sz="0" w:space="0" w:color="auto"/>
        <w:right w:val="none" w:sz="0" w:space="0" w:color="auto"/>
      </w:divBdr>
    </w:div>
    <w:div w:id="1031999050">
      <w:bodyDiv w:val="1"/>
      <w:marLeft w:val="0"/>
      <w:marRight w:val="0"/>
      <w:marTop w:val="0"/>
      <w:marBottom w:val="0"/>
      <w:divBdr>
        <w:top w:val="none" w:sz="0" w:space="0" w:color="auto"/>
        <w:left w:val="none" w:sz="0" w:space="0" w:color="auto"/>
        <w:bottom w:val="none" w:sz="0" w:space="0" w:color="auto"/>
        <w:right w:val="none" w:sz="0" w:space="0" w:color="auto"/>
      </w:divBdr>
    </w:div>
    <w:div w:id="1049718673">
      <w:bodyDiv w:val="1"/>
      <w:marLeft w:val="0"/>
      <w:marRight w:val="0"/>
      <w:marTop w:val="0"/>
      <w:marBottom w:val="0"/>
      <w:divBdr>
        <w:top w:val="none" w:sz="0" w:space="0" w:color="auto"/>
        <w:left w:val="none" w:sz="0" w:space="0" w:color="auto"/>
        <w:bottom w:val="none" w:sz="0" w:space="0" w:color="auto"/>
        <w:right w:val="none" w:sz="0" w:space="0" w:color="auto"/>
      </w:divBdr>
    </w:div>
    <w:div w:id="1121534201">
      <w:bodyDiv w:val="1"/>
      <w:marLeft w:val="0"/>
      <w:marRight w:val="0"/>
      <w:marTop w:val="0"/>
      <w:marBottom w:val="0"/>
      <w:divBdr>
        <w:top w:val="none" w:sz="0" w:space="0" w:color="auto"/>
        <w:left w:val="none" w:sz="0" w:space="0" w:color="auto"/>
        <w:bottom w:val="none" w:sz="0" w:space="0" w:color="auto"/>
        <w:right w:val="none" w:sz="0" w:space="0" w:color="auto"/>
      </w:divBdr>
      <w:divsChild>
        <w:div w:id="1206600170">
          <w:marLeft w:val="-720"/>
          <w:marRight w:val="0"/>
          <w:marTop w:val="0"/>
          <w:marBottom w:val="0"/>
          <w:divBdr>
            <w:top w:val="none" w:sz="0" w:space="0" w:color="auto"/>
            <w:left w:val="none" w:sz="0" w:space="0" w:color="auto"/>
            <w:bottom w:val="none" w:sz="0" w:space="0" w:color="auto"/>
            <w:right w:val="none" w:sz="0" w:space="0" w:color="auto"/>
          </w:divBdr>
        </w:div>
      </w:divsChild>
    </w:div>
    <w:div w:id="1154107628">
      <w:bodyDiv w:val="1"/>
      <w:marLeft w:val="0"/>
      <w:marRight w:val="0"/>
      <w:marTop w:val="0"/>
      <w:marBottom w:val="0"/>
      <w:divBdr>
        <w:top w:val="none" w:sz="0" w:space="0" w:color="auto"/>
        <w:left w:val="none" w:sz="0" w:space="0" w:color="auto"/>
        <w:bottom w:val="none" w:sz="0" w:space="0" w:color="auto"/>
        <w:right w:val="none" w:sz="0" w:space="0" w:color="auto"/>
      </w:divBdr>
      <w:divsChild>
        <w:div w:id="9127427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167358320">
      <w:bodyDiv w:val="1"/>
      <w:marLeft w:val="0"/>
      <w:marRight w:val="0"/>
      <w:marTop w:val="0"/>
      <w:marBottom w:val="0"/>
      <w:divBdr>
        <w:top w:val="none" w:sz="0" w:space="0" w:color="auto"/>
        <w:left w:val="none" w:sz="0" w:space="0" w:color="auto"/>
        <w:bottom w:val="none" w:sz="0" w:space="0" w:color="auto"/>
        <w:right w:val="none" w:sz="0" w:space="0" w:color="auto"/>
      </w:divBdr>
    </w:div>
    <w:div w:id="1174103424">
      <w:bodyDiv w:val="1"/>
      <w:marLeft w:val="0"/>
      <w:marRight w:val="0"/>
      <w:marTop w:val="0"/>
      <w:marBottom w:val="0"/>
      <w:divBdr>
        <w:top w:val="none" w:sz="0" w:space="0" w:color="auto"/>
        <w:left w:val="none" w:sz="0" w:space="0" w:color="auto"/>
        <w:bottom w:val="none" w:sz="0" w:space="0" w:color="auto"/>
        <w:right w:val="none" w:sz="0" w:space="0" w:color="auto"/>
      </w:divBdr>
    </w:div>
    <w:div w:id="1174150361">
      <w:bodyDiv w:val="1"/>
      <w:marLeft w:val="0"/>
      <w:marRight w:val="0"/>
      <w:marTop w:val="0"/>
      <w:marBottom w:val="0"/>
      <w:divBdr>
        <w:top w:val="none" w:sz="0" w:space="0" w:color="auto"/>
        <w:left w:val="none" w:sz="0" w:space="0" w:color="auto"/>
        <w:bottom w:val="none" w:sz="0" w:space="0" w:color="auto"/>
        <w:right w:val="none" w:sz="0" w:space="0" w:color="auto"/>
      </w:divBdr>
      <w:divsChild>
        <w:div w:id="1498840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122495">
      <w:bodyDiv w:val="1"/>
      <w:marLeft w:val="0"/>
      <w:marRight w:val="0"/>
      <w:marTop w:val="0"/>
      <w:marBottom w:val="0"/>
      <w:divBdr>
        <w:top w:val="none" w:sz="0" w:space="0" w:color="auto"/>
        <w:left w:val="none" w:sz="0" w:space="0" w:color="auto"/>
        <w:bottom w:val="none" w:sz="0" w:space="0" w:color="auto"/>
        <w:right w:val="none" w:sz="0" w:space="0" w:color="auto"/>
      </w:divBdr>
      <w:divsChild>
        <w:div w:id="1165361230">
          <w:marLeft w:val="-720"/>
          <w:marRight w:val="0"/>
          <w:marTop w:val="0"/>
          <w:marBottom w:val="0"/>
          <w:divBdr>
            <w:top w:val="none" w:sz="0" w:space="0" w:color="auto"/>
            <w:left w:val="none" w:sz="0" w:space="0" w:color="auto"/>
            <w:bottom w:val="none" w:sz="0" w:space="0" w:color="auto"/>
            <w:right w:val="none" w:sz="0" w:space="0" w:color="auto"/>
          </w:divBdr>
        </w:div>
      </w:divsChild>
    </w:div>
    <w:div w:id="1214585495">
      <w:bodyDiv w:val="1"/>
      <w:marLeft w:val="0"/>
      <w:marRight w:val="0"/>
      <w:marTop w:val="0"/>
      <w:marBottom w:val="0"/>
      <w:divBdr>
        <w:top w:val="none" w:sz="0" w:space="0" w:color="auto"/>
        <w:left w:val="none" w:sz="0" w:space="0" w:color="auto"/>
        <w:bottom w:val="none" w:sz="0" w:space="0" w:color="auto"/>
        <w:right w:val="none" w:sz="0" w:space="0" w:color="auto"/>
      </w:divBdr>
      <w:divsChild>
        <w:div w:id="1440293472">
          <w:marLeft w:val="0"/>
          <w:marRight w:val="0"/>
          <w:marTop w:val="0"/>
          <w:marBottom w:val="0"/>
          <w:divBdr>
            <w:top w:val="single" w:sz="6" w:space="0" w:color="E1E3EA"/>
            <w:left w:val="single" w:sz="6" w:space="0" w:color="E1E3EA"/>
            <w:bottom w:val="single" w:sz="6" w:space="0" w:color="E1E3EA"/>
            <w:right w:val="single" w:sz="6" w:space="0" w:color="E1E3EA"/>
          </w:divBdr>
          <w:divsChild>
            <w:div w:id="1319849004">
              <w:marLeft w:val="0"/>
              <w:marRight w:val="0"/>
              <w:marTop w:val="0"/>
              <w:marBottom w:val="0"/>
              <w:divBdr>
                <w:top w:val="single" w:sz="2" w:space="0" w:color="E3E3E3"/>
                <w:left w:val="single" w:sz="2" w:space="0" w:color="E3E3E3"/>
                <w:bottom w:val="single" w:sz="2" w:space="0" w:color="E3E3E3"/>
                <w:right w:val="single" w:sz="2" w:space="0" w:color="E3E3E3"/>
              </w:divBdr>
              <w:divsChild>
                <w:div w:id="412319427">
                  <w:marLeft w:val="0"/>
                  <w:marRight w:val="0"/>
                  <w:marTop w:val="0"/>
                  <w:marBottom w:val="0"/>
                  <w:divBdr>
                    <w:top w:val="single" w:sz="2" w:space="0" w:color="E3E3E3"/>
                    <w:left w:val="none" w:sz="0" w:space="0" w:color="auto"/>
                    <w:bottom w:val="single" w:sz="2" w:space="0" w:color="E3E3E3"/>
                    <w:right w:val="none" w:sz="0" w:space="0" w:color="auto"/>
                  </w:divBdr>
                </w:div>
                <w:div w:id="627511868">
                  <w:marLeft w:val="0"/>
                  <w:marRight w:val="0"/>
                  <w:marTop w:val="0"/>
                  <w:marBottom w:val="0"/>
                  <w:divBdr>
                    <w:top w:val="single" w:sz="2" w:space="0" w:color="E3E3E3"/>
                    <w:left w:val="none" w:sz="0" w:space="0" w:color="auto"/>
                    <w:bottom w:val="single" w:sz="2" w:space="0" w:color="E3E3E3"/>
                    <w:right w:val="none" w:sz="0" w:space="0" w:color="auto"/>
                  </w:divBdr>
                </w:div>
                <w:div w:id="475687985">
                  <w:marLeft w:val="0"/>
                  <w:marRight w:val="0"/>
                  <w:marTop w:val="0"/>
                  <w:marBottom w:val="0"/>
                  <w:divBdr>
                    <w:top w:val="single" w:sz="2" w:space="0" w:color="E3E3E3"/>
                    <w:left w:val="none" w:sz="0" w:space="0" w:color="auto"/>
                    <w:bottom w:val="single" w:sz="2" w:space="0" w:color="E3E3E3"/>
                    <w:right w:val="none" w:sz="0" w:space="0" w:color="auto"/>
                  </w:divBdr>
                </w:div>
                <w:div w:id="785002434">
                  <w:marLeft w:val="0"/>
                  <w:marRight w:val="0"/>
                  <w:marTop w:val="0"/>
                  <w:marBottom w:val="0"/>
                  <w:divBdr>
                    <w:top w:val="single" w:sz="2" w:space="0" w:color="E3E3E3"/>
                    <w:left w:val="none" w:sz="0" w:space="0" w:color="auto"/>
                    <w:bottom w:val="single" w:sz="2" w:space="0" w:color="E3E3E3"/>
                    <w:right w:val="none" w:sz="0" w:space="0" w:color="auto"/>
                  </w:divBdr>
                </w:div>
                <w:div w:id="899172544">
                  <w:marLeft w:val="0"/>
                  <w:marRight w:val="0"/>
                  <w:marTop w:val="0"/>
                  <w:marBottom w:val="0"/>
                  <w:divBdr>
                    <w:top w:val="single" w:sz="2" w:space="0" w:color="E3E3E3"/>
                    <w:left w:val="none" w:sz="0" w:space="0" w:color="auto"/>
                    <w:bottom w:val="single" w:sz="2" w:space="0" w:color="E3E3E3"/>
                    <w:right w:val="none" w:sz="0" w:space="0" w:color="auto"/>
                  </w:divBdr>
                </w:div>
                <w:div w:id="220023070">
                  <w:marLeft w:val="0"/>
                  <w:marRight w:val="0"/>
                  <w:marTop w:val="0"/>
                  <w:marBottom w:val="0"/>
                  <w:divBdr>
                    <w:top w:val="single" w:sz="2" w:space="0" w:color="E3E3E3"/>
                    <w:left w:val="none" w:sz="0" w:space="0" w:color="auto"/>
                    <w:bottom w:val="single" w:sz="2" w:space="0" w:color="E3E3E3"/>
                    <w:right w:val="none" w:sz="0" w:space="0" w:color="auto"/>
                  </w:divBdr>
                </w:div>
                <w:div w:id="329675692">
                  <w:marLeft w:val="0"/>
                  <w:marRight w:val="0"/>
                  <w:marTop w:val="0"/>
                  <w:marBottom w:val="0"/>
                  <w:divBdr>
                    <w:top w:val="single" w:sz="2" w:space="0" w:color="E3E3E3"/>
                    <w:left w:val="none" w:sz="0" w:space="0" w:color="auto"/>
                    <w:bottom w:val="single" w:sz="2" w:space="0" w:color="E3E3E3"/>
                    <w:right w:val="none" w:sz="0" w:space="0" w:color="auto"/>
                  </w:divBdr>
                </w:div>
                <w:div w:id="1171213422">
                  <w:marLeft w:val="0"/>
                  <w:marRight w:val="0"/>
                  <w:marTop w:val="0"/>
                  <w:marBottom w:val="0"/>
                  <w:divBdr>
                    <w:top w:val="single" w:sz="2" w:space="0" w:color="E3E3E3"/>
                    <w:left w:val="none" w:sz="0" w:space="0" w:color="auto"/>
                    <w:bottom w:val="single" w:sz="2" w:space="0" w:color="E3E3E3"/>
                    <w:right w:val="none" w:sz="0" w:space="0" w:color="auto"/>
                  </w:divBdr>
                </w:div>
                <w:div w:id="956259883">
                  <w:marLeft w:val="0"/>
                  <w:marRight w:val="0"/>
                  <w:marTop w:val="0"/>
                  <w:marBottom w:val="0"/>
                  <w:divBdr>
                    <w:top w:val="single" w:sz="2" w:space="0" w:color="E3E3E3"/>
                    <w:left w:val="none" w:sz="0" w:space="0" w:color="auto"/>
                    <w:bottom w:val="single" w:sz="2" w:space="0" w:color="E3E3E3"/>
                    <w:right w:val="none" w:sz="0" w:space="0" w:color="auto"/>
                  </w:divBdr>
                </w:div>
                <w:div w:id="947854320">
                  <w:marLeft w:val="0"/>
                  <w:marRight w:val="0"/>
                  <w:marTop w:val="0"/>
                  <w:marBottom w:val="0"/>
                  <w:divBdr>
                    <w:top w:val="single" w:sz="2" w:space="0" w:color="E3E3E3"/>
                    <w:left w:val="none" w:sz="0" w:space="0" w:color="auto"/>
                    <w:bottom w:val="single" w:sz="2" w:space="0" w:color="E3E3E3"/>
                    <w:right w:val="none" w:sz="0" w:space="0" w:color="auto"/>
                  </w:divBdr>
                </w:div>
                <w:div w:id="1345277568">
                  <w:marLeft w:val="0"/>
                  <w:marRight w:val="0"/>
                  <w:marTop w:val="0"/>
                  <w:marBottom w:val="0"/>
                  <w:divBdr>
                    <w:top w:val="single" w:sz="2" w:space="0" w:color="E3E3E3"/>
                    <w:left w:val="none" w:sz="0" w:space="0" w:color="auto"/>
                    <w:bottom w:val="single" w:sz="2" w:space="0" w:color="E3E3E3"/>
                    <w:right w:val="none" w:sz="0" w:space="0" w:color="auto"/>
                  </w:divBdr>
                </w:div>
                <w:div w:id="424302483">
                  <w:marLeft w:val="0"/>
                  <w:marRight w:val="0"/>
                  <w:marTop w:val="0"/>
                  <w:marBottom w:val="0"/>
                  <w:divBdr>
                    <w:top w:val="single" w:sz="2" w:space="0" w:color="E3E3E3"/>
                    <w:left w:val="none" w:sz="0" w:space="0" w:color="auto"/>
                    <w:bottom w:val="single" w:sz="2" w:space="0" w:color="E3E3E3"/>
                    <w:right w:val="none" w:sz="0" w:space="0" w:color="auto"/>
                  </w:divBdr>
                </w:div>
                <w:div w:id="1037201501">
                  <w:marLeft w:val="0"/>
                  <w:marRight w:val="0"/>
                  <w:marTop w:val="0"/>
                  <w:marBottom w:val="0"/>
                  <w:divBdr>
                    <w:top w:val="single" w:sz="2" w:space="0" w:color="E3E3E3"/>
                    <w:left w:val="none" w:sz="0" w:space="0" w:color="auto"/>
                    <w:bottom w:val="single" w:sz="2" w:space="0" w:color="E3E3E3"/>
                    <w:right w:val="none" w:sz="0" w:space="0" w:color="auto"/>
                  </w:divBdr>
                </w:div>
                <w:div w:id="1086029661">
                  <w:marLeft w:val="0"/>
                  <w:marRight w:val="0"/>
                  <w:marTop w:val="0"/>
                  <w:marBottom w:val="0"/>
                  <w:divBdr>
                    <w:top w:val="single" w:sz="2" w:space="0" w:color="E3E3E3"/>
                    <w:left w:val="none" w:sz="0" w:space="0" w:color="auto"/>
                    <w:bottom w:val="single" w:sz="2" w:space="0" w:color="E3E3E3"/>
                    <w:right w:val="none" w:sz="0" w:space="0" w:color="auto"/>
                  </w:divBdr>
                </w:div>
                <w:div w:id="1151294771">
                  <w:marLeft w:val="0"/>
                  <w:marRight w:val="0"/>
                  <w:marTop w:val="0"/>
                  <w:marBottom w:val="0"/>
                  <w:divBdr>
                    <w:top w:val="single" w:sz="2" w:space="0" w:color="E3E3E3"/>
                    <w:left w:val="none" w:sz="0" w:space="0" w:color="auto"/>
                    <w:bottom w:val="single" w:sz="2" w:space="0" w:color="E3E3E3"/>
                    <w:right w:val="none" w:sz="0" w:space="0" w:color="auto"/>
                  </w:divBdr>
                </w:div>
                <w:div w:id="6727193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221087707">
      <w:bodyDiv w:val="1"/>
      <w:marLeft w:val="0"/>
      <w:marRight w:val="0"/>
      <w:marTop w:val="0"/>
      <w:marBottom w:val="0"/>
      <w:divBdr>
        <w:top w:val="none" w:sz="0" w:space="0" w:color="auto"/>
        <w:left w:val="none" w:sz="0" w:space="0" w:color="auto"/>
        <w:bottom w:val="none" w:sz="0" w:space="0" w:color="auto"/>
        <w:right w:val="none" w:sz="0" w:space="0" w:color="auto"/>
      </w:divBdr>
      <w:divsChild>
        <w:div w:id="606885179">
          <w:marLeft w:val="-720"/>
          <w:marRight w:val="0"/>
          <w:marTop w:val="0"/>
          <w:marBottom w:val="0"/>
          <w:divBdr>
            <w:top w:val="none" w:sz="0" w:space="0" w:color="auto"/>
            <w:left w:val="none" w:sz="0" w:space="0" w:color="auto"/>
            <w:bottom w:val="none" w:sz="0" w:space="0" w:color="auto"/>
            <w:right w:val="none" w:sz="0" w:space="0" w:color="auto"/>
          </w:divBdr>
        </w:div>
      </w:divsChild>
    </w:div>
    <w:div w:id="1273439429">
      <w:bodyDiv w:val="1"/>
      <w:marLeft w:val="0"/>
      <w:marRight w:val="0"/>
      <w:marTop w:val="0"/>
      <w:marBottom w:val="0"/>
      <w:divBdr>
        <w:top w:val="none" w:sz="0" w:space="0" w:color="auto"/>
        <w:left w:val="none" w:sz="0" w:space="0" w:color="auto"/>
        <w:bottom w:val="none" w:sz="0" w:space="0" w:color="auto"/>
        <w:right w:val="none" w:sz="0" w:space="0" w:color="auto"/>
      </w:divBdr>
    </w:div>
    <w:div w:id="1301957235">
      <w:bodyDiv w:val="1"/>
      <w:marLeft w:val="0"/>
      <w:marRight w:val="0"/>
      <w:marTop w:val="0"/>
      <w:marBottom w:val="0"/>
      <w:divBdr>
        <w:top w:val="none" w:sz="0" w:space="0" w:color="auto"/>
        <w:left w:val="none" w:sz="0" w:space="0" w:color="auto"/>
        <w:bottom w:val="none" w:sz="0" w:space="0" w:color="auto"/>
        <w:right w:val="none" w:sz="0" w:space="0" w:color="auto"/>
      </w:divBdr>
    </w:div>
    <w:div w:id="1396856065">
      <w:bodyDiv w:val="1"/>
      <w:marLeft w:val="0"/>
      <w:marRight w:val="0"/>
      <w:marTop w:val="0"/>
      <w:marBottom w:val="0"/>
      <w:divBdr>
        <w:top w:val="none" w:sz="0" w:space="0" w:color="auto"/>
        <w:left w:val="none" w:sz="0" w:space="0" w:color="auto"/>
        <w:bottom w:val="none" w:sz="0" w:space="0" w:color="auto"/>
        <w:right w:val="none" w:sz="0" w:space="0" w:color="auto"/>
      </w:divBdr>
      <w:divsChild>
        <w:div w:id="231046972">
          <w:marLeft w:val="-720"/>
          <w:marRight w:val="0"/>
          <w:marTop w:val="0"/>
          <w:marBottom w:val="0"/>
          <w:divBdr>
            <w:top w:val="none" w:sz="0" w:space="0" w:color="auto"/>
            <w:left w:val="none" w:sz="0" w:space="0" w:color="auto"/>
            <w:bottom w:val="none" w:sz="0" w:space="0" w:color="auto"/>
            <w:right w:val="none" w:sz="0" w:space="0" w:color="auto"/>
          </w:divBdr>
        </w:div>
      </w:divsChild>
    </w:div>
    <w:div w:id="1414667853">
      <w:bodyDiv w:val="1"/>
      <w:marLeft w:val="0"/>
      <w:marRight w:val="0"/>
      <w:marTop w:val="0"/>
      <w:marBottom w:val="0"/>
      <w:divBdr>
        <w:top w:val="none" w:sz="0" w:space="0" w:color="auto"/>
        <w:left w:val="none" w:sz="0" w:space="0" w:color="auto"/>
        <w:bottom w:val="none" w:sz="0" w:space="0" w:color="auto"/>
        <w:right w:val="none" w:sz="0" w:space="0" w:color="auto"/>
      </w:divBdr>
      <w:divsChild>
        <w:div w:id="481193847">
          <w:marLeft w:val="-720"/>
          <w:marRight w:val="0"/>
          <w:marTop w:val="0"/>
          <w:marBottom w:val="0"/>
          <w:divBdr>
            <w:top w:val="none" w:sz="0" w:space="0" w:color="auto"/>
            <w:left w:val="none" w:sz="0" w:space="0" w:color="auto"/>
            <w:bottom w:val="none" w:sz="0" w:space="0" w:color="auto"/>
            <w:right w:val="none" w:sz="0" w:space="0" w:color="auto"/>
          </w:divBdr>
        </w:div>
      </w:divsChild>
    </w:div>
    <w:div w:id="1472019802">
      <w:bodyDiv w:val="1"/>
      <w:marLeft w:val="0"/>
      <w:marRight w:val="0"/>
      <w:marTop w:val="0"/>
      <w:marBottom w:val="0"/>
      <w:divBdr>
        <w:top w:val="none" w:sz="0" w:space="0" w:color="auto"/>
        <w:left w:val="none" w:sz="0" w:space="0" w:color="auto"/>
        <w:bottom w:val="none" w:sz="0" w:space="0" w:color="auto"/>
        <w:right w:val="none" w:sz="0" w:space="0" w:color="auto"/>
      </w:divBdr>
    </w:div>
    <w:div w:id="1516769871">
      <w:bodyDiv w:val="1"/>
      <w:marLeft w:val="0"/>
      <w:marRight w:val="0"/>
      <w:marTop w:val="0"/>
      <w:marBottom w:val="0"/>
      <w:divBdr>
        <w:top w:val="none" w:sz="0" w:space="0" w:color="auto"/>
        <w:left w:val="none" w:sz="0" w:space="0" w:color="auto"/>
        <w:bottom w:val="none" w:sz="0" w:space="0" w:color="auto"/>
        <w:right w:val="none" w:sz="0" w:space="0" w:color="auto"/>
      </w:divBdr>
    </w:div>
    <w:div w:id="1526672860">
      <w:bodyDiv w:val="1"/>
      <w:marLeft w:val="0"/>
      <w:marRight w:val="0"/>
      <w:marTop w:val="0"/>
      <w:marBottom w:val="0"/>
      <w:divBdr>
        <w:top w:val="none" w:sz="0" w:space="0" w:color="auto"/>
        <w:left w:val="none" w:sz="0" w:space="0" w:color="auto"/>
        <w:bottom w:val="none" w:sz="0" w:space="0" w:color="auto"/>
        <w:right w:val="none" w:sz="0" w:space="0" w:color="auto"/>
      </w:divBdr>
    </w:div>
    <w:div w:id="1546285432">
      <w:bodyDiv w:val="1"/>
      <w:marLeft w:val="0"/>
      <w:marRight w:val="0"/>
      <w:marTop w:val="0"/>
      <w:marBottom w:val="0"/>
      <w:divBdr>
        <w:top w:val="none" w:sz="0" w:space="0" w:color="auto"/>
        <w:left w:val="none" w:sz="0" w:space="0" w:color="auto"/>
        <w:bottom w:val="none" w:sz="0" w:space="0" w:color="auto"/>
        <w:right w:val="none" w:sz="0" w:space="0" w:color="auto"/>
      </w:divBdr>
      <w:divsChild>
        <w:div w:id="4919886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586382100">
      <w:bodyDiv w:val="1"/>
      <w:marLeft w:val="0"/>
      <w:marRight w:val="0"/>
      <w:marTop w:val="0"/>
      <w:marBottom w:val="0"/>
      <w:divBdr>
        <w:top w:val="none" w:sz="0" w:space="0" w:color="auto"/>
        <w:left w:val="none" w:sz="0" w:space="0" w:color="auto"/>
        <w:bottom w:val="none" w:sz="0" w:space="0" w:color="auto"/>
        <w:right w:val="none" w:sz="0" w:space="0" w:color="auto"/>
      </w:divBdr>
      <w:divsChild>
        <w:div w:id="1658415471">
          <w:marLeft w:val="0"/>
          <w:marRight w:val="0"/>
          <w:marTop w:val="0"/>
          <w:marBottom w:val="0"/>
          <w:divBdr>
            <w:top w:val="single" w:sz="2" w:space="0" w:color="E3E3E3"/>
            <w:left w:val="single" w:sz="2" w:space="0" w:color="E3E3E3"/>
            <w:bottom w:val="single" w:sz="2" w:space="0" w:color="E3E3E3"/>
            <w:right w:val="single" w:sz="2" w:space="0" w:color="E3E3E3"/>
          </w:divBdr>
        </w:div>
        <w:div w:id="209617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247986">
      <w:bodyDiv w:val="1"/>
      <w:marLeft w:val="0"/>
      <w:marRight w:val="0"/>
      <w:marTop w:val="0"/>
      <w:marBottom w:val="0"/>
      <w:divBdr>
        <w:top w:val="none" w:sz="0" w:space="0" w:color="auto"/>
        <w:left w:val="none" w:sz="0" w:space="0" w:color="auto"/>
        <w:bottom w:val="none" w:sz="0" w:space="0" w:color="auto"/>
        <w:right w:val="none" w:sz="0" w:space="0" w:color="auto"/>
      </w:divBdr>
    </w:div>
    <w:div w:id="1609463940">
      <w:bodyDiv w:val="1"/>
      <w:marLeft w:val="0"/>
      <w:marRight w:val="0"/>
      <w:marTop w:val="0"/>
      <w:marBottom w:val="0"/>
      <w:divBdr>
        <w:top w:val="none" w:sz="0" w:space="0" w:color="auto"/>
        <w:left w:val="none" w:sz="0" w:space="0" w:color="auto"/>
        <w:bottom w:val="none" w:sz="0" w:space="0" w:color="auto"/>
        <w:right w:val="none" w:sz="0" w:space="0" w:color="auto"/>
      </w:divBdr>
    </w:div>
    <w:div w:id="1611080842">
      <w:bodyDiv w:val="1"/>
      <w:marLeft w:val="0"/>
      <w:marRight w:val="0"/>
      <w:marTop w:val="0"/>
      <w:marBottom w:val="0"/>
      <w:divBdr>
        <w:top w:val="none" w:sz="0" w:space="0" w:color="auto"/>
        <w:left w:val="none" w:sz="0" w:space="0" w:color="auto"/>
        <w:bottom w:val="none" w:sz="0" w:space="0" w:color="auto"/>
        <w:right w:val="none" w:sz="0" w:space="0" w:color="auto"/>
      </w:divBdr>
      <w:divsChild>
        <w:div w:id="1681544190">
          <w:marLeft w:val="-720"/>
          <w:marRight w:val="0"/>
          <w:marTop w:val="0"/>
          <w:marBottom w:val="0"/>
          <w:divBdr>
            <w:top w:val="none" w:sz="0" w:space="0" w:color="auto"/>
            <w:left w:val="none" w:sz="0" w:space="0" w:color="auto"/>
            <w:bottom w:val="none" w:sz="0" w:space="0" w:color="auto"/>
            <w:right w:val="none" w:sz="0" w:space="0" w:color="auto"/>
          </w:divBdr>
        </w:div>
      </w:divsChild>
    </w:div>
    <w:div w:id="1653947992">
      <w:bodyDiv w:val="1"/>
      <w:marLeft w:val="0"/>
      <w:marRight w:val="0"/>
      <w:marTop w:val="0"/>
      <w:marBottom w:val="0"/>
      <w:divBdr>
        <w:top w:val="none" w:sz="0" w:space="0" w:color="auto"/>
        <w:left w:val="none" w:sz="0" w:space="0" w:color="auto"/>
        <w:bottom w:val="none" w:sz="0" w:space="0" w:color="auto"/>
        <w:right w:val="none" w:sz="0" w:space="0" w:color="auto"/>
      </w:divBdr>
      <w:divsChild>
        <w:div w:id="797146594">
          <w:marLeft w:val="-720"/>
          <w:marRight w:val="0"/>
          <w:marTop w:val="0"/>
          <w:marBottom w:val="0"/>
          <w:divBdr>
            <w:top w:val="none" w:sz="0" w:space="0" w:color="auto"/>
            <w:left w:val="none" w:sz="0" w:space="0" w:color="auto"/>
            <w:bottom w:val="none" w:sz="0" w:space="0" w:color="auto"/>
            <w:right w:val="none" w:sz="0" w:space="0" w:color="auto"/>
          </w:divBdr>
        </w:div>
      </w:divsChild>
    </w:div>
    <w:div w:id="1694531531">
      <w:bodyDiv w:val="1"/>
      <w:marLeft w:val="0"/>
      <w:marRight w:val="0"/>
      <w:marTop w:val="0"/>
      <w:marBottom w:val="0"/>
      <w:divBdr>
        <w:top w:val="none" w:sz="0" w:space="0" w:color="auto"/>
        <w:left w:val="none" w:sz="0" w:space="0" w:color="auto"/>
        <w:bottom w:val="none" w:sz="0" w:space="0" w:color="auto"/>
        <w:right w:val="none" w:sz="0" w:space="0" w:color="auto"/>
      </w:divBdr>
    </w:div>
    <w:div w:id="1705016170">
      <w:bodyDiv w:val="1"/>
      <w:marLeft w:val="0"/>
      <w:marRight w:val="0"/>
      <w:marTop w:val="0"/>
      <w:marBottom w:val="0"/>
      <w:divBdr>
        <w:top w:val="none" w:sz="0" w:space="0" w:color="auto"/>
        <w:left w:val="none" w:sz="0" w:space="0" w:color="auto"/>
        <w:bottom w:val="none" w:sz="0" w:space="0" w:color="auto"/>
        <w:right w:val="none" w:sz="0" w:space="0" w:color="auto"/>
      </w:divBdr>
    </w:div>
    <w:div w:id="1715501924">
      <w:bodyDiv w:val="1"/>
      <w:marLeft w:val="0"/>
      <w:marRight w:val="0"/>
      <w:marTop w:val="0"/>
      <w:marBottom w:val="0"/>
      <w:divBdr>
        <w:top w:val="none" w:sz="0" w:space="0" w:color="auto"/>
        <w:left w:val="none" w:sz="0" w:space="0" w:color="auto"/>
        <w:bottom w:val="none" w:sz="0" w:space="0" w:color="auto"/>
        <w:right w:val="none" w:sz="0" w:space="0" w:color="auto"/>
      </w:divBdr>
    </w:div>
    <w:div w:id="1771468744">
      <w:bodyDiv w:val="1"/>
      <w:marLeft w:val="0"/>
      <w:marRight w:val="0"/>
      <w:marTop w:val="0"/>
      <w:marBottom w:val="0"/>
      <w:divBdr>
        <w:top w:val="none" w:sz="0" w:space="0" w:color="auto"/>
        <w:left w:val="none" w:sz="0" w:space="0" w:color="auto"/>
        <w:bottom w:val="none" w:sz="0" w:space="0" w:color="auto"/>
        <w:right w:val="none" w:sz="0" w:space="0" w:color="auto"/>
      </w:divBdr>
      <w:divsChild>
        <w:div w:id="1908953285">
          <w:marLeft w:val="0"/>
          <w:marRight w:val="150"/>
          <w:marTop w:val="0"/>
          <w:marBottom w:val="0"/>
          <w:divBdr>
            <w:top w:val="single" w:sz="2" w:space="0" w:color="E3E3E3"/>
            <w:left w:val="single" w:sz="2" w:space="0" w:color="E3E3E3"/>
            <w:bottom w:val="single" w:sz="2" w:space="0" w:color="E3E3E3"/>
            <w:right w:val="single" w:sz="2" w:space="0" w:color="E3E3E3"/>
          </w:divBdr>
          <w:divsChild>
            <w:div w:id="1348294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210772">
          <w:marLeft w:val="0"/>
          <w:marRight w:val="0"/>
          <w:marTop w:val="0"/>
          <w:marBottom w:val="0"/>
          <w:divBdr>
            <w:top w:val="single" w:sz="2" w:space="0" w:color="E3E3E3"/>
            <w:left w:val="single" w:sz="2" w:space="0" w:color="E3E3E3"/>
            <w:bottom w:val="single" w:sz="2" w:space="0" w:color="E3E3E3"/>
            <w:right w:val="single" w:sz="2" w:space="0" w:color="E3E3E3"/>
          </w:divBdr>
          <w:divsChild>
            <w:div w:id="929584018">
              <w:marLeft w:val="0"/>
              <w:marRight w:val="0"/>
              <w:marTop w:val="0"/>
              <w:marBottom w:val="0"/>
              <w:divBdr>
                <w:top w:val="single" w:sz="2" w:space="0" w:color="E3E3E3"/>
                <w:left w:val="single" w:sz="2" w:space="0" w:color="E3E3E3"/>
                <w:bottom w:val="single" w:sz="2" w:space="0" w:color="E3E3E3"/>
                <w:right w:val="single" w:sz="2" w:space="0" w:color="E3E3E3"/>
              </w:divBdr>
            </w:div>
            <w:div w:id="210194055">
              <w:marLeft w:val="0"/>
              <w:marRight w:val="0"/>
              <w:marTop w:val="0"/>
              <w:marBottom w:val="0"/>
              <w:divBdr>
                <w:top w:val="single" w:sz="2" w:space="0" w:color="E3E3E3"/>
                <w:left w:val="single" w:sz="2" w:space="0" w:color="E3E3E3"/>
                <w:bottom w:val="single" w:sz="2" w:space="0" w:color="E3E3E3"/>
                <w:right w:val="single" w:sz="2" w:space="0" w:color="E3E3E3"/>
              </w:divBdr>
              <w:divsChild>
                <w:div w:id="1911770892">
                  <w:marLeft w:val="0"/>
                  <w:marRight w:val="0"/>
                  <w:marTop w:val="0"/>
                  <w:marBottom w:val="0"/>
                  <w:divBdr>
                    <w:top w:val="single" w:sz="2" w:space="0" w:color="E3E3E3"/>
                    <w:left w:val="single" w:sz="2" w:space="0" w:color="E3E3E3"/>
                    <w:bottom w:val="single" w:sz="2" w:space="0" w:color="E3E3E3"/>
                    <w:right w:val="single" w:sz="2" w:space="0" w:color="E3E3E3"/>
                  </w:divBdr>
                  <w:divsChild>
                    <w:div w:id="280576324">
                      <w:marLeft w:val="0"/>
                      <w:marRight w:val="0"/>
                      <w:marTop w:val="0"/>
                      <w:marBottom w:val="0"/>
                      <w:divBdr>
                        <w:top w:val="single" w:sz="2" w:space="0" w:color="E3E3E3"/>
                        <w:left w:val="single" w:sz="2" w:space="0" w:color="E3E3E3"/>
                        <w:bottom w:val="single" w:sz="2" w:space="0" w:color="E3E3E3"/>
                        <w:right w:val="single" w:sz="2" w:space="0" w:color="E3E3E3"/>
                      </w:divBdr>
                      <w:divsChild>
                        <w:div w:id="909199035">
                          <w:marLeft w:val="0"/>
                          <w:marRight w:val="0"/>
                          <w:marTop w:val="0"/>
                          <w:marBottom w:val="0"/>
                          <w:divBdr>
                            <w:top w:val="single" w:sz="2" w:space="0" w:color="E3E3E3"/>
                            <w:left w:val="single" w:sz="2" w:space="0" w:color="E3E3E3"/>
                            <w:bottom w:val="single" w:sz="2" w:space="0" w:color="E3E3E3"/>
                            <w:right w:val="single" w:sz="2" w:space="0" w:color="E3E3E3"/>
                          </w:divBdr>
                          <w:divsChild>
                            <w:div w:id="939490436">
                              <w:marLeft w:val="0"/>
                              <w:marRight w:val="0"/>
                              <w:marTop w:val="0"/>
                              <w:marBottom w:val="0"/>
                              <w:divBdr>
                                <w:top w:val="single" w:sz="2" w:space="0" w:color="E3E3E3"/>
                                <w:left w:val="single" w:sz="2" w:space="0" w:color="E3E3E3"/>
                                <w:bottom w:val="single" w:sz="2" w:space="0" w:color="E3E3E3"/>
                                <w:right w:val="single" w:sz="2" w:space="0" w:color="E3E3E3"/>
                              </w:divBdr>
                            </w:div>
                            <w:div w:id="1980762222">
                              <w:marLeft w:val="0"/>
                              <w:marRight w:val="0"/>
                              <w:marTop w:val="0"/>
                              <w:marBottom w:val="0"/>
                              <w:divBdr>
                                <w:top w:val="single" w:sz="2" w:space="0" w:color="E3E3E3"/>
                                <w:left w:val="single" w:sz="2" w:space="0" w:color="E3E3E3"/>
                                <w:bottom w:val="single" w:sz="2" w:space="0" w:color="E3E3E3"/>
                                <w:right w:val="single" w:sz="2" w:space="0" w:color="E3E3E3"/>
                              </w:divBdr>
                            </w:div>
                            <w:div w:id="2046900897">
                              <w:marLeft w:val="0"/>
                              <w:marRight w:val="0"/>
                              <w:marTop w:val="0"/>
                              <w:marBottom w:val="0"/>
                              <w:divBdr>
                                <w:top w:val="single" w:sz="2" w:space="0" w:color="E3E3E3"/>
                                <w:left w:val="single" w:sz="2" w:space="0" w:color="E3E3E3"/>
                                <w:bottom w:val="single" w:sz="2" w:space="0" w:color="E3E3E3"/>
                                <w:right w:val="single" w:sz="2" w:space="0" w:color="E3E3E3"/>
                              </w:divBdr>
                            </w:div>
                            <w:div w:id="1027097463">
                              <w:marLeft w:val="0"/>
                              <w:marRight w:val="0"/>
                              <w:marTop w:val="0"/>
                              <w:marBottom w:val="0"/>
                              <w:divBdr>
                                <w:top w:val="single" w:sz="2" w:space="0" w:color="E3E3E3"/>
                                <w:left w:val="single" w:sz="2" w:space="0" w:color="E3E3E3"/>
                                <w:bottom w:val="single" w:sz="2" w:space="0" w:color="E3E3E3"/>
                                <w:right w:val="single" w:sz="2" w:space="0" w:color="E3E3E3"/>
                              </w:divBdr>
                            </w:div>
                            <w:div w:id="126237766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0367130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3982845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8293541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1642664">
                              <w:marLeft w:val="0"/>
                              <w:marRight w:val="0"/>
                              <w:marTop w:val="0"/>
                              <w:marBottom w:val="0"/>
                              <w:divBdr>
                                <w:top w:val="single" w:sz="2" w:space="0" w:color="E3E3E3"/>
                                <w:left w:val="single" w:sz="2" w:space="0" w:color="E3E3E3"/>
                                <w:bottom w:val="single" w:sz="2" w:space="0" w:color="E3E3E3"/>
                                <w:right w:val="single" w:sz="2" w:space="0" w:color="E3E3E3"/>
                              </w:divBdr>
                            </w:div>
                            <w:div w:id="385764242">
                              <w:marLeft w:val="0"/>
                              <w:marRight w:val="0"/>
                              <w:marTop w:val="0"/>
                              <w:marBottom w:val="0"/>
                              <w:divBdr>
                                <w:top w:val="single" w:sz="2" w:space="0" w:color="E3E3E3"/>
                                <w:left w:val="single" w:sz="2" w:space="0" w:color="E3E3E3"/>
                                <w:bottom w:val="single" w:sz="2" w:space="0" w:color="E3E3E3"/>
                                <w:right w:val="single" w:sz="2" w:space="0" w:color="E3E3E3"/>
                              </w:divBdr>
                            </w:div>
                            <w:div w:id="344327261">
                              <w:marLeft w:val="0"/>
                              <w:marRight w:val="0"/>
                              <w:marTop w:val="0"/>
                              <w:marBottom w:val="0"/>
                              <w:divBdr>
                                <w:top w:val="single" w:sz="2" w:space="0" w:color="E3E3E3"/>
                                <w:left w:val="single" w:sz="2" w:space="0" w:color="E3E3E3"/>
                                <w:bottom w:val="single" w:sz="2" w:space="0" w:color="E3E3E3"/>
                                <w:right w:val="single" w:sz="2" w:space="0" w:color="E3E3E3"/>
                              </w:divBdr>
                            </w:div>
                            <w:div w:id="1423062057">
                              <w:marLeft w:val="0"/>
                              <w:marRight w:val="0"/>
                              <w:marTop w:val="0"/>
                              <w:marBottom w:val="0"/>
                              <w:divBdr>
                                <w:top w:val="single" w:sz="2" w:space="0" w:color="E3E3E3"/>
                                <w:left w:val="single" w:sz="2" w:space="0" w:color="E3E3E3"/>
                                <w:bottom w:val="single" w:sz="2" w:space="0" w:color="E3E3E3"/>
                                <w:right w:val="single" w:sz="2" w:space="0" w:color="E3E3E3"/>
                              </w:divBdr>
                            </w:div>
                            <w:div w:id="1290672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sChild>
                                <w:div w:id="1099180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5726437">
                              <w:marLeft w:val="0"/>
                              <w:marRight w:val="0"/>
                              <w:marTop w:val="0"/>
                              <w:marBottom w:val="0"/>
                              <w:divBdr>
                                <w:top w:val="single" w:sz="2" w:space="0" w:color="E3E3E3"/>
                                <w:left w:val="single" w:sz="2" w:space="0" w:color="E3E3E3"/>
                                <w:bottom w:val="single" w:sz="2" w:space="0" w:color="E3E3E3"/>
                                <w:right w:val="single" w:sz="2" w:space="0" w:color="E3E3E3"/>
                              </w:divBdr>
                            </w:div>
                            <w:div w:id="326521540">
                              <w:marLeft w:val="0"/>
                              <w:marRight w:val="0"/>
                              <w:marTop w:val="0"/>
                              <w:marBottom w:val="0"/>
                              <w:divBdr>
                                <w:top w:val="single" w:sz="2" w:space="0" w:color="E3E3E3"/>
                                <w:left w:val="single" w:sz="2" w:space="0" w:color="E3E3E3"/>
                                <w:bottom w:val="single" w:sz="2" w:space="0" w:color="E3E3E3"/>
                                <w:right w:val="single" w:sz="2" w:space="0" w:color="E3E3E3"/>
                              </w:divBdr>
                            </w:div>
                            <w:div w:id="1280642024">
                              <w:marLeft w:val="0"/>
                              <w:marRight w:val="0"/>
                              <w:marTop w:val="0"/>
                              <w:marBottom w:val="0"/>
                              <w:divBdr>
                                <w:top w:val="single" w:sz="2" w:space="0" w:color="E3E3E3"/>
                                <w:left w:val="single" w:sz="2" w:space="0" w:color="E3E3E3"/>
                                <w:bottom w:val="single" w:sz="2" w:space="0" w:color="E3E3E3"/>
                                <w:right w:val="single" w:sz="2" w:space="0" w:color="E3E3E3"/>
                              </w:divBdr>
                            </w:div>
                            <w:div w:id="1213081089">
                              <w:marLeft w:val="0"/>
                              <w:marRight w:val="0"/>
                              <w:marTop w:val="0"/>
                              <w:marBottom w:val="0"/>
                              <w:divBdr>
                                <w:top w:val="single" w:sz="2" w:space="0" w:color="E3E3E3"/>
                                <w:left w:val="single" w:sz="2" w:space="0" w:color="E3E3E3"/>
                                <w:bottom w:val="single" w:sz="2" w:space="0" w:color="E3E3E3"/>
                                <w:right w:val="single" w:sz="2" w:space="0" w:color="E3E3E3"/>
                              </w:divBdr>
                            </w:div>
                            <w:div w:id="402216464">
                              <w:marLeft w:val="0"/>
                              <w:marRight w:val="0"/>
                              <w:marTop w:val="0"/>
                              <w:marBottom w:val="0"/>
                              <w:divBdr>
                                <w:top w:val="single" w:sz="2" w:space="0" w:color="E3E3E3"/>
                                <w:left w:val="single" w:sz="2" w:space="0" w:color="E3E3E3"/>
                                <w:bottom w:val="single" w:sz="2" w:space="0" w:color="E3E3E3"/>
                                <w:right w:val="single" w:sz="2" w:space="0" w:color="E3E3E3"/>
                              </w:divBdr>
                            </w:div>
                            <w:div w:id="1529950512">
                              <w:marLeft w:val="0"/>
                              <w:marRight w:val="0"/>
                              <w:marTop w:val="0"/>
                              <w:marBottom w:val="0"/>
                              <w:divBdr>
                                <w:top w:val="single" w:sz="2" w:space="0" w:color="E3E3E3"/>
                                <w:left w:val="single" w:sz="2" w:space="0" w:color="E3E3E3"/>
                                <w:bottom w:val="single" w:sz="2" w:space="0" w:color="E3E3E3"/>
                                <w:right w:val="single" w:sz="2" w:space="0" w:color="E3E3E3"/>
                              </w:divBdr>
                            </w:div>
                            <w:div w:id="436948716">
                              <w:marLeft w:val="0"/>
                              <w:marRight w:val="0"/>
                              <w:marTop w:val="0"/>
                              <w:marBottom w:val="0"/>
                              <w:divBdr>
                                <w:top w:val="single" w:sz="2" w:space="0" w:color="E3E3E3"/>
                                <w:left w:val="single" w:sz="2" w:space="0" w:color="E3E3E3"/>
                                <w:bottom w:val="single" w:sz="2" w:space="0" w:color="E3E3E3"/>
                                <w:right w:val="single" w:sz="2" w:space="0" w:color="E3E3E3"/>
                              </w:divBdr>
                            </w:div>
                            <w:div w:id="1610775012">
                              <w:marLeft w:val="0"/>
                              <w:marRight w:val="0"/>
                              <w:marTop w:val="0"/>
                              <w:marBottom w:val="0"/>
                              <w:divBdr>
                                <w:top w:val="single" w:sz="6" w:space="0" w:color="E1E3EA"/>
                                <w:left w:val="single" w:sz="6" w:space="0" w:color="E1E3EA"/>
                                <w:bottom w:val="single" w:sz="6" w:space="0" w:color="E1E3EA"/>
                                <w:right w:val="single" w:sz="6" w:space="0" w:color="E1E3EA"/>
                              </w:divBdr>
                              <w:divsChild>
                                <w:div w:id="832334494">
                                  <w:marLeft w:val="0"/>
                                  <w:marRight w:val="0"/>
                                  <w:marTop w:val="0"/>
                                  <w:marBottom w:val="0"/>
                                  <w:divBdr>
                                    <w:top w:val="single" w:sz="2" w:space="0" w:color="E3E3E3"/>
                                    <w:left w:val="single" w:sz="2" w:space="0" w:color="E3E3E3"/>
                                    <w:bottom w:val="single" w:sz="2" w:space="0" w:color="E3E3E3"/>
                                    <w:right w:val="single" w:sz="2" w:space="0" w:color="E3E3E3"/>
                                  </w:divBdr>
                                  <w:divsChild>
                                    <w:div w:id="1091660707">
                                      <w:marLeft w:val="0"/>
                                      <w:marRight w:val="0"/>
                                      <w:marTop w:val="0"/>
                                      <w:marBottom w:val="0"/>
                                      <w:divBdr>
                                        <w:top w:val="single" w:sz="2" w:space="0" w:color="E3E3E3"/>
                                        <w:left w:val="none" w:sz="0" w:space="0" w:color="auto"/>
                                        <w:bottom w:val="single" w:sz="2" w:space="0" w:color="E3E3E3"/>
                                        <w:right w:val="none" w:sz="0" w:space="0" w:color="auto"/>
                                      </w:divBdr>
                                    </w:div>
                                    <w:div w:id="9988167">
                                      <w:marLeft w:val="0"/>
                                      <w:marRight w:val="0"/>
                                      <w:marTop w:val="0"/>
                                      <w:marBottom w:val="0"/>
                                      <w:divBdr>
                                        <w:top w:val="single" w:sz="2" w:space="0" w:color="E3E3E3"/>
                                        <w:left w:val="none" w:sz="0" w:space="0" w:color="auto"/>
                                        <w:bottom w:val="single" w:sz="2" w:space="0" w:color="E3E3E3"/>
                                        <w:right w:val="none" w:sz="0" w:space="0" w:color="auto"/>
                                      </w:divBdr>
                                    </w:div>
                                    <w:div w:id="27294825">
                                      <w:marLeft w:val="0"/>
                                      <w:marRight w:val="0"/>
                                      <w:marTop w:val="0"/>
                                      <w:marBottom w:val="0"/>
                                      <w:divBdr>
                                        <w:top w:val="single" w:sz="2" w:space="0" w:color="E3E3E3"/>
                                        <w:left w:val="none" w:sz="0" w:space="0" w:color="auto"/>
                                        <w:bottom w:val="single" w:sz="2" w:space="0" w:color="E3E3E3"/>
                                        <w:right w:val="none" w:sz="0" w:space="0" w:color="auto"/>
                                      </w:divBdr>
                                    </w:div>
                                    <w:div w:id="595010">
                                      <w:marLeft w:val="0"/>
                                      <w:marRight w:val="0"/>
                                      <w:marTop w:val="0"/>
                                      <w:marBottom w:val="0"/>
                                      <w:divBdr>
                                        <w:top w:val="single" w:sz="2" w:space="0" w:color="E3E3E3"/>
                                        <w:left w:val="none" w:sz="0" w:space="0" w:color="auto"/>
                                        <w:bottom w:val="single" w:sz="2" w:space="0" w:color="E3E3E3"/>
                                        <w:right w:val="none" w:sz="0" w:space="0" w:color="auto"/>
                                      </w:divBdr>
                                    </w:div>
                                    <w:div w:id="1091004829">
                                      <w:marLeft w:val="0"/>
                                      <w:marRight w:val="0"/>
                                      <w:marTop w:val="0"/>
                                      <w:marBottom w:val="0"/>
                                      <w:divBdr>
                                        <w:top w:val="single" w:sz="2" w:space="0" w:color="E3E3E3"/>
                                        <w:left w:val="none" w:sz="0" w:space="0" w:color="auto"/>
                                        <w:bottom w:val="single" w:sz="2" w:space="0" w:color="E3E3E3"/>
                                        <w:right w:val="none" w:sz="0" w:space="0" w:color="auto"/>
                                      </w:divBdr>
                                    </w:div>
                                    <w:div w:id="1408309496">
                                      <w:marLeft w:val="0"/>
                                      <w:marRight w:val="0"/>
                                      <w:marTop w:val="0"/>
                                      <w:marBottom w:val="0"/>
                                      <w:divBdr>
                                        <w:top w:val="single" w:sz="2" w:space="0" w:color="E3E3E3"/>
                                        <w:left w:val="none" w:sz="0" w:space="0" w:color="auto"/>
                                        <w:bottom w:val="single" w:sz="2" w:space="0" w:color="E3E3E3"/>
                                        <w:right w:val="none" w:sz="0" w:space="0" w:color="auto"/>
                                      </w:divBdr>
                                    </w:div>
                                    <w:div w:id="1797874977">
                                      <w:marLeft w:val="0"/>
                                      <w:marRight w:val="0"/>
                                      <w:marTop w:val="0"/>
                                      <w:marBottom w:val="0"/>
                                      <w:divBdr>
                                        <w:top w:val="single" w:sz="2" w:space="0" w:color="E3E3E3"/>
                                        <w:left w:val="none" w:sz="0" w:space="0" w:color="auto"/>
                                        <w:bottom w:val="single" w:sz="2" w:space="0" w:color="E3E3E3"/>
                                        <w:right w:val="none" w:sz="0" w:space="0" w:color="auto"/>
                                      </w:divBdr>
                                    </w:div>
                                    <w:div w:id="1322465033">
                                      <w:marLeft w:val="0"/>
                                      <w:marRight w:val="0"/>
                                      <w:marTop w:val="0"/>
                                      <w:marBottom w:val="0"/>
                                      <w:divBdr>
                                        <w:top w:val="single" w:sz="2" w:space="0" w:color="E3E3E3"/>
                                        <w:left w:val="none" w:sz="0" w:space="0" w:color="auto"/>
                                        <w:bottom w:val="single" w:sz="2" w:space="0" w:color="E3E3E3"/>
                                        <w:right w:val="none" w:sz="0" w:space="0" w:color="auto"/>
                                      </w:divBdr>
                                    </w:div>
                                    <w:div w:id="2022932102">
                                      <w:marLeft w:val="0"/>
                                      <w:marRight w:val="0"/>
                                      <w:marTop w:val="0"/>
                                      <w:marBottom w:val="0"/>
                                      <w:divBdr>
                                        <w:top w:val="single" w:sz="2" w:space="0" w:color="E3E3E3"/>
                                        <w:left w:val="none" w:sz="0" w:space="0" w:color="auto"/>
                                        <w:bottom w:val="single" w:sz="2" w:space="0" w:color="E3E3E3"/>
                                        <w:right w:val="none" w:sz="0" w:space="0" w:color="auto"/>
                                      </w:divBdr>
                                    </w:div>
                                    <w:div w:id="96364513">
                                      <w:marLeft w:val="0"/>
                                      <w:marRight w:val="0"/>
                                      <w:marTop w:val="0"/>
                                      <w:marBottom w:val="0"/>
                                      <w:divBdr>
                                        <w:top w:val="single" w:sz="2" w:space="0" w:color="E3E3E3"/>
                                        <w:left w:val="none" w:sz="0" w:space="0" w:color="auto"/>
                                        <w:bottom w:val="single" w:sz="2" w:space="0" w:color="E3E3E3"/>
                                        <w:right w:val="none" w:sz="0" w:space="0" w:color="auto"/>
                                      </w:divBdr>
                                    </w:div>
                                    <w:div w:id="1121653141">
                                      <w:marLeft w:val="0"/>
                                      <w:marRight w:val="0"/>
                                      <w:marTop w:val="0"/>
                                      <w:marBottom w:val="0"/>
                                      <w:divBdr>
                                        <w:top w:val="single" w:sz="2" w:space="0" w:color="E3E3E3"/>
                                        <w:left w:val="none" w:sz="0" w:space="0" w:color="auto"/>
                                        <w:bottom w:val="single" w:sz="2" w:space="0" w:color="E3E3E3"/>
                                        <w:right w:val="none" w:sz="0" w:space="0" w:color="auto"/>
                                      </w:divBdr>
                                    </w:div>
                                    <w:div w:id="272396674">
                                      <w:marLeft w:val="0"/>
                                      <w:marRight w:val="0"/>
                                      <w:marTop w:val="0"/>
                                      <w:marBottom w:val="0"/>
                                      <w:divBdr>
                                        <w:top w:val="single" w:sz="2" w:space="0" w:color="E3E3E3"/>
                                        <w:left w:val="none" w:sz="0" w:space="0" w:color="auto"/>
                                        <w:bottom w:val="single" w:sz="2" w:space="0" w:color="E3E3E3"/>
                                        <w:right w:val="none" w:sz="0" w:space="0" w:color="auto"/>
                                      </w:divBdr>
                                    </w:div>
                                    <w:div w:id="1037051093">
                                      <w:marLeft w:val="0"/>
                                      <w:marRight w:val="0"/>
                                      <w:marTop w:val="0"/>
                                      <w:marBottom w:val="0"/>
                                      <w:divBdr>
                                        <w:top w:val="single" w:sz="2" w:space="0" w:color="E3E3E3"/>
                                        <w:left w:val="none" w:sz="0" w:space="0" w:color="auto"/>
                                        <w:bottom w:val="single" w:sz="2" w:space="0" w:color="E3E3E3"/>
                                        <w:right w:val="none" w:sz="0" w:space="0" w:color="auto"/>
                                      </w:divBdr>
                                    </w:div>
                                    <w:div w:id="223294483">
                                      <w:marLeft w:val="0"/>
                                      <w:marRight w:val="0"/>
                                      <w:marTop w:val="0"/>
                                      <w:marBottom w:val="0"/>
                                      <w:divBdr>
                                        <w:top w:val="single" w:sz="2" w:space="0" w:color="E3E3E3"/>
                                        <w:left w:val="none" w:sz="0" w:space="0" w:color="auto"/>
                                        <w:bottom w:val="single" w:sz="2" w:space="0" w:color="E3E3E3"/>
                                        <w:right w:val="none" w:sz="0" w:space="0" w:color="auto"/>
                                      </w:divBdr>
                                    </w:div>
                                    <w:div w:id="1113019330">
                                      <w:marLeft w:val="0"/>
                                      <w:marRight w:val="0"/>
                                      <w:marTop w:val="0"/>
                                      <w:marBottom w:val="0"/>
                                      <w:divBdr>
                                        <w:top w:val="single" w:sz="2" w:space="0" w:color="E3E3E3"/>
                                        <w:left w:val="none" w:sz="0" w:space="0" w:color="auto"/>
                                        <w:bottom w:val="single" w:sz="2" w:space="0" w:color="E3E3E3"/>
                                        <w:right w:val="none" w:sz="0" w:space="0" w:color="auto"/>
                                      </w:divBdr>
                                    </w:div>
                                    <w:div w:id="175971085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0686458">
                              <w:marLeft w:val="0"/>
                              <w:marRight w:val="0"/>
                              <w:marTop w:val="0"/>
                              <w:marBottom w:val="0"/>
                              <w:divBdr>
                                <w:top w:val="single" w:sz="2" w:space="0" w:color="E3E3E3"/>
                                <w:left w:val="single" w:sz="2" w:space="0" w:color="E3E3E3"/>
                                <w:bottom w:val="single" w:sz="2" w:space="0" w:color="E3E3E3"/>
                                <w:right w:val="single" w:sz="2" w:space="0" w:color="E3E3E3"/>
                              </w:divBdr>
                            </w:div>
                            <w:div w:id="92715529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18955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9407030">
                              <w:marLeft w:val="0"/>
                              <w:marRight w:val="0"/>
                              <w:marTop w:val="0"/>
                              <w:marBottom w:val="0"/>
                              <w:divBdr>
                                <w:top w:val="single" w:sz="2" w:space="0" w:color="E3E3E3"/>
                                <w:left w:val="single" w:sz="2" w:space="0" w:color="E3E3E3"/>
                                <w:bottom w:val="single" w:sz="2" w:space="0" w:color="E3E3E3"/>
                                <w:right w:val="single" w:sz="2" w:space="0" w:color="E3E3E3"/>
                              </w:divBdr>
                            </w:div>
                            <w:div w:id="20390707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18454461">
                              <w:marLeft w:val="0"/>
                              <w:marRight w:val="0"/>
                              <w:marTop w:val="0"/>
                              <w:marBottom w:val="0"/>
                              <w:divBdr>
                                <w:top w:val="single" w:sz="2" w:space="0" w:color="E3E3E3"/>
                                <w:left w:val="single" w:sz="2" w:space="0" w:color="E3E3E3"/>
                                <w:bottom w:val="single" w:sz="2" w:space="0" w:color="E3E3E3"/>
                                <w:right w:val="single" w:sz="2" w:space="0" w:color="E3E3E3"/>
                              </w:divBdr>
                            </w:div>
                            <w:div w:id="17355416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83938478">
                              <w:marLeft w:val="0"/>
                              <w:marRight w:val="0"/>
                              <w:marTop w:val="0"/>
                              <w:marBottom w:val="0"/>
                              <w:divBdr>
                                <w:top w:val="single" w:sz="2" w:space="0" w:color="E3E3E3"/>
                                <w:left w:val="single" w:sz="2" w:space="0" w:color="E3E3E3"/>
                                <w:bottom w:val="single" w:sz="2" w:space="0" w:color="E3E3E3"/>
                                <w:right w:val="single" w:sz="2" w:space="0" w:color="E3E3E3"/>
                              </w:divBdr>
                            </w:div>
                            <w:div w:id="15498766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974797065">
                              <w:marLeft w:val="0"/>
                              <w:marRight w:val="0"/>
                              <w:marTop w:val="0"/>
                              <w:marBottom w:val="0"/>
                              <w:divBdr>
                                <w:top w:val="single" w:sz="2" w:space="0" w:color="E3E3E3"/>
                                <w:left w:val="single" w:sz="2" w:space="0" w:color="E3E3E3"/>
                                <w:bottom w:val="single" w:sz="2" w:space="0" w:color="E3E3E3"/>
                                <w:right w:val="single" w:sz="2" w:space="0" w:color="E3E3E3"/>
                              </w:divBdr>
                            </w:div>
                            <w:div w:id="407192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16311390">
                              <w:marLeft w:val="0"/>
                              <w:marRight w:val="0"/>
                              <w:marTop w:val="0"/>
                              <w:marBottom w:val="0"/>
                              <w:divBdr>
                                <w:top w:val="single" w:sz="2" w:space="0" w:color="E3E3E3"/>
                                <w:left w:val="single" w:sz="2" w:space="0" w:color="E3E3E3"/>
                                <w:bottom w:val="single" w:sz="2" w:space="0" w:color="E3E3E3"/>
                                <w:right w:val="single" w:sz="2" w:space="0" w:color="E3E3E3"/>
                              </w:divBdr>
                            </w:div>
                            <w:div w:id="71736279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23153538">
                              <w:marLeft w:val="0"/>
                              <w:marRight w:val="0"/>
                              <w:marTop w:val="0"/>
                              <w:marBottom w:val="0"/>
                              <w:divBdr>
                                <w:top w:val="single" w:sz="2" w:space="0" w:color="E3E3E3"/>
                                <w:left w:val="single" w:sz="2" w:space="0" w:color="E3E3E3"/>
                                <w:bottom w:val="single" w:sz="2" w:space="0" w:color="E3E3E3"/>
                                <w:right w:val="single" w:sz="2" w:space="0" w:color="E3E3E3"/>
                              </w:divBdr>
                            </w:div>
                            <w:div w:id="91686886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21991891">
                              <w:marLeft w:val="0"/>
                              <w:marRight w:val="0"/>
                              <w:marTop w:val="0"/>
                              <w:marBottom w:val="0"/>
                              <w:divBdr>
                                <w:top w:val="single" w:sz="2" w:space="0" w:color="E3E3E3"/>
                                <w:left w:val="single" w:sz="2" w:space="0" w:color="E3E3E3"/>
                                <w:bottom w:val="single" w:sz="2" w:space="0" w:color="E3E3E3"/>
                                <w:right w:val="single" w:sz="2" w:space="0" w:color="E3E3E3"/>
                              </w:divBdr>
                            </w:div>
                            <w:div w:id="571697470">
                              <w:marLeft w:val="0"/>
                              <w:marRight w:val="0"/>
                              <w:marTop w:val="0"/>
                              <w:marBottom w:val="0"/>
                              <w:divBdr>
                                <w:top w:val="single" w:sz="6" w:space="0" w:color="E1E3EA"/>
                                <w:left w:val="single" w:sz="6" w:space="0" w:color="E1E3EA"/>
                                <w:bottom w:val="single" w:sz="6" w:space="0" w:color="E1E3EA"/>
                                <w:right w:val="single" w:sz="6" w:space="0" w:color="E1E3EA"/>
                              </w:divBdr>
                              <w:divsChild>
                                <w:div w:id="673193750">
                                  <w:marLeft w:val="0"/>
                                  <w:marRight w:val="0"/>
                                  <w:marTop w:val="0"/>
                                  <w:marBottom w:val="0"/>
                                  <w:divBdr>
                                    <w:top w:val="single" w:sz="2" w:space="0" w:color="E3E3E3"/>
                                    <w:left w:val="single" w:sz="2" w:space="0" w:color="E3E3E3"/>
                                    <w:bottom w:val="single" w:sz="2" w:space="0" w:color="E3E3E3"/>
                                    <w:right w:val="single" w:sz="2" w:space="0" w:color="E3E3E3"/>
                                  </w:divBdr>
                                  <w:divsChild>
                                    <w:div w:id="1654333740">
                                      <w:marLeft w:val="0"/>
                                      <w:marRight w:val="0"/>
                                      <w:marTop w:val="0"/>
                                      <w:marBottom w:val="0"/>
                                      <w:divBdr>
                                        <w:top w:val="single" w:sz="2" w:space="0" w:color="E3E3E3"/>
                                        <w:left w:val="none" w:sz="0" w:space="0" w:color="auto"/>
                                        <w:bottom w:val="single" w:sz="2" w:space="0" w:color="E3E3E3"/>
                                        <w:right w:val="none" w:sz="0" w:space="0" w:color="auto"/>
                                      </w:divBdr>
                                    </w:div>
                                    <w:div w:id="845822541">
                                      <w:marLeft w:val="0"/>
                                      <w:marRight w:val="0"/>
                                      <w:marTop w:val="0"/>
                                      <w:marBottom w:val="0"/>
                                      <w:divBdr>
                                        <w:top w:val="single" w:sz="2" w:space="0" w:color="E3E3E3"/>
                                        <w:left w:val="none" w:sz="0" w:space="0" w:color="auto"/>
                                        <w:bottom w:val="single" w:sz="2" w:space="0" w:color="E3E3E3"/>
                                        <w:right w:val="none" w:sz="0" w:space="0" w:color="auto"/>
                                      </w:divBdr>
                                    </w:div>
                                    <w:div w:id="690492199">
                                      <w:marLeft w:val="0"/>
                                      <w:marRight w:val="0"/>
                                      <w:marTop w:val="0"/>
                                      <w:marBottom w:val="0"/>
                                      <w:divBdr>
                                        <w:top w:val="single" w:sz="2" w:space="0" w:color="E3E3E3"/>
                                        <w:left w:val="none" w:sz="0" w:space="0" w:color="auto"/>
                                        <w:bottom w:val="single" w:sz="2" w:space="0" w:color="E3E3E3"/>
                                        <w:right w:val="none" w:sz="0" w:space="0" w:color="auto"/>
                                      </w:divBdr>
                                    </w:div>
                                    <w:div w:id="1333876683">
                                      <w:marLeft w:val="0"/>
                                      <w:marRight w:val="0"/>
                                      <w:marTop w:val="0"/>
                                      <w:marBottom w:val="0"/>
                                      <w:divBdr>
                                        <w:top w:val="single" w:sz="2" w:space="0" w:color="E3E3E3"/>
                                        <w:left w:val="none" w:sz="0" w:space="0" w:color="auto"/>
                                        <w:bottom w:val="single" w:sz="2" w:space="0" w:color="E3E3E3"/>
                                        <w:right w:val="none" w:sz="0" w:space="0" w:color="auto"/>
                                      </w:divBdr>
                                    </w:div>
                                    <w:div w:id="656419971">
                                      <w:marLeft w:val="0"/>
                                      <w:marRight w:val="0"/>
                                      <w:marTop w:val="0"/>
                                      <w:marBottom w:val="0"/>
                                      <w:divBdr>
                                        <w:top w:val="single" w:sz="2" w:space="0" w:color="E3E3E3"/>
                                        <w:left w:val="none" w:sz="0" w:space="0" w:color="auto"/>
                                        <w:bottom w:val="single" w:sz="2" w:space="0" w:color="E3E3E3"/>
                                        <w:right w:val="none" w:sz="0" w:space="0" w:color="auto"/>
                                      </w:divBdr>
                                    </w:div>
                                    <w:div w:id="562761875">
                                      <w:marLeft w:val="0"/>
                                      <w:marRight w:val="0"/>
                                      <w:marTop w:val="0"/>
                                      <w:marBottom w:val="0"/>
                                      <w:divBdr>
                                        <w:top w:val="single" w:sz="2" w:space="0" w:color="E3E3E3"/>
                                        <w:left w:val="none" w:sz="0" w:space="0" w:color="auto"/>
                                        <w:bottom w:val="single" w:sz="2" w:space="0" w:color="E3E3E3"/>
                                        <w:right w:val="none" w:sz="0" w:space="0" w:color="auto"/>
                                      </w:divBdr>
                                    </w:div>
                                    <w:div w:id="1792900476">
                                      <w:marLeft w:val="0"/>
                                      <w:marRight w:val="0"/>
                                      <w:marTop w:val="0"/>
                                      <w:marBottom w:val="0"/>
                                      <w:divBdr>
                                        <w:top w:val="single" w:sz="2" w:space="0" w:color="E3E3E3"/>
                                        <w:left w:val="none" w:sz="0" w:space="0" w:color="auto"/>
                                        <w:bottom w:val="single" w:sz="2" w:space="0" w:color="E3E3E3"/>
                                        <w:right w:val="none" w:sz="0" w:space="0" w:color="auto"/>
                                      </w:divBdr>
                                    </w:div>
                                    <w:div w:id="418259844">
                                      <w:marLeft w:val="0"/>
                                      <w:marRight w:val="0"/>
                                      <w:marTop w:val="0"/>
                                      <w:marBottom w:val="0"/>
                                      <w:divBdr>
                                        <w:top w:val="single" w:sz="2" w:space="0" w:color="E3E3E3"/>
                                        <w:left w:val="none" w:sz="0" w:space="0" w:color="auto"/>
                                        <w:bottom w:val="single" w:sz="2" w:space="0" w:color="E3E3E3"/>
                                        <w:right w:val="none" w:sz="0" w:space="0" w:color="auto"/>
                                      </w:divBdr>
                                    </w:div>
                                    <w:div w:id="192429630">
                                      <w:marLeft w:val="0"/>
                                      <w:marRight w:val="0"/>
                                      <w:marTop w:val="0"/>
                                      <w:marBottom w:val="0"/>
                                      <w:divBdr>
                                        <w:top w:val="single" w:sz="2" w:space="0" w:color="E3E3E3"/>
                                        <w:left w:val="none" w:sz="0" w:space="0" w:color="auto"/>
                                        <w:bottom w:val="single" w:sz="2" w:space="0" w:color="E3E3E3"/>
                                        <w:right w:val="none" w:sz="0" w:space="0" w:color="auto"/>
                                      </w:divBdr>
                                    </w:div>
                                    <w:div w:id="1701739663">
                                      <w:marLeft w:val="0"/>
                                      <w:marRight w:val="0"/>
                                      <w:marTop w:val="0"/>
                                      <w:marBottom w:val="0"/>
                                      <w:divBdr>
                                        <w:top w:val="single" w:sz="2" w:space="0" w:color="E3E3E3"/>
                                        <w:left w:val="none" w:sz="0" w:space="0" w:color="auto"/>
                                        <w:bottom w:val="single" w:sz="2" w:space="0" w:color="E3E3E3"/>
                                        <w:right w:val="none" w:sz="0" w:space="0" w:color="auto"/>
                                      </w:divBdr>
                                    </w:div>
                                    <w:div w:id="747655253">
                                      <w:marLeft w:val="0"/>
                                      <w:marRight w:val="0"/>
                                      <w:marTop w:val="0"/>
                                      <w:marBottom w:val="0"/>
                                      <w:divBdr>
                                        <w:top w:val="single" w:sz="2" w:space="0" w:color="E3E3E3"/>
                                        <w:left w:val="none" w:sz="0" w:space="0" w:color="auto"/>
                                        <w:bottom w:val="single" w:sz="2" w:space="0" w:color="E3E3E3"/>
                                        <w:right w:val="none" w:sz="0" w:space="0" w:color="auto"/>
                                      </w:divBdr>
                                    </w:div>
                                    <w:div w:id="1660883617">
                                      <w:marLeft w:val="0"/>
                                      <w:marRight w:val="0"/>
                                      <w:marTop w:val="0"/>
                                      <w:marBottom w:val="0"/>
                                      <w:divBdr>
                                        <w:top w:val="single" w:sz="2" w:space="0" w:color="E3E3E3"/>
                                        <w:left w:val="none" w:sz="0" w:space="0" w:color="auto"/>
                                        <w:bottom w:val="single" w:sz="2" w:space="0" w:color="E3E3E3"/>
                                        <w:right w:val="none" w:sz="0" w:space="0" w:color="auto"/>
                                      </w:divBdr>
                                    </w:div>
                                    <w:div w:id="792094966">
                                      <w:marLeft w:val="0"/>
                                      <w:marRight w:val="0"/>
                                      <w:marTop w:val="0"/>
                                      <w:marBottom w:val="0"/>
                                      <w:divBdr>
                                        <w:top w:val="single" w:sz="2" w:space="0" w:color="E3E3E3"/>
                                        <w:left w:val="none" w:sz="0" w:space="0" w:color="auto"/>
                                        <w:bottom w:val="single" w:sz="2" w:space="0" w:color="E3E3E3"/>
                                        <w:right w:val="none" w:sz="0" w:space="0" w:color="auto"/>
                                      </w:divBdr>
                                    </w:div>
                                    <w:div w:id="1202479861">
                                      <w:marLeft w:val="0"/>
                                      <w:marRight w:val="0"/>
                                      <w:marTop w:val="0"/>
                                      <w:marBottom w:val="0"/>
                                      <w:divBdr>
                                        <w:top w:val="single" w:sz="2" w:space="0" w:color="E3E3E3"/>
                                        <w:left w:val="none" w:sz="0" w:space="0" w:color="auto"/>
                                        <w:bottom w:val="single" w:sz="2" w:space="0" w:color="E3E3E3"/>
                                        <w:right w:val="none" w:sz="0" w:space="0" w:color="auto"/>
                                      </w:divBdr>
                                    </w:div>
                                    <w:div w:id="1887521268">
                                      <w:marLeft w:val="0"/>
                                      <w:marRight w:val="0"/>
                                      <w:marTop w:val="0"/>
                                      <w:marBottom w:val="0"/>
                                      <w:divBdr>
                                        <w:top w:val="single" w:sz="2" w:space="0" w:color="E3E3E3"/>
                                        <w:left w:val="none" w:sz="0" w:space="0" w:color="auto"/>
                                        <w:bottom w:val="single" w:sz="2" w:space="0" w:color="E3E3E3"/>
                                        <w:right w:val="none" w:sz="0" w:space="0" w:color="auto"/>
                                      </w:divBdr>
                                    </w:div>
                                    <w:div w:id="615989637">
                                      <w:marLeft w:val="0"/>
                                      <w:marRight w:val="0"/>
                                      <w:marTop w:val="0"/>
                                      <w:marBottom w:val="0"/>
                                      <w:divBdr>
                                        <w:top w:val="single" w:sz="2" w:space="0" w:color="E3E3E3"/>
                                        <w:left w:val="none" w:sz="0" w:space="0" w:color="auto"/>
                                        <w:bottom w:val="single" w:sz="2" w:space="0" w:color="E3E3E3"/>
                                        <w:right w:val="none" w:sz="0" w:space="0" w:color="auto"/>
                                      </w:divBdr>
                                    </w:div>
                                    <w:div w:id="840197910">
                                      <w:marLeft w:val="0"/>
                                      <w:marRight w:val="0"/>
                                      <w:marTop w:val="0"/>
                                      <w:marBottom w:val="0"/>
                                      <w:divBdr>
                                        <w:top w:val="single" w:sz="2" w:space="0" w:color="E3E3E3"/>
                                        <w:left w:val="none" w:sz="0" w:space="0" w:color="auto"/>
                                        <w:bottom w:val="single" w:sz="2" w:space="0" w:color="E3E3E3"/>
                                        <w:right w:val="none" w:sz="0" w:space="0" w:color="auto"/>
                                      </w:divBdr>
                                    </w:div>
                                    <w:div w:id="1868443082">
                                      <w:marLeft w:val="0"/>
                                      <w:marRight w:val="0"/>
                                      <w:marTop w:val="0"/>
                                      <w:marBottom w:val="0"/>
                                      <w:divBdr>
                                        <w:top w:val="single" w:sz="2" w:space="0" w:color="E3E3E3"/>
                                        <w:left w:val="none" w:sz="0" w:space="0" w:color="auto"/>
                                        <w:bottom w:val="single" w:sz="2" w:space="0" w:color="E3E3E3"/>
                                        <w:right w:val="none" w:sz="0" w:space="0" w:color="auto"/>
                                      </w:divBdr>
                                    </w:div>
                                    <w:div w:id="767196556">
                                      <w:marLeft w:val="0"/>
                                      <w:marRight w:val="0"/>
                                      <w:marTop w:val="0"/>
                                      <w:marBottom w:val="0"/>
                                      <w:divBdr>
                                        <w:top w:val="single" w:sz="2" w:space="0" w:color="E3E3E3"/>
                                        <w:left w:val="none" w:sz="0" w:space="0" w:color="auto"/>
                                        <w:bottom w:val="single" w:sz="2" w:space="0" w:color="E3E3E3"/>
                                        <w:right w:val="none" w:sz="0" w:space="0" w:color="auto"/>
                                      </w:divBdr>
                                    </w:div>
                                    <w:div w:id="3944124">
                                      <w:marLeft w:val="0"/>
                                      <w:marRight w:val="0"/>
                                      <w:marTop w:val="0"/>
                                      <w:marBottom w:val="0"/>
                                      <w:divBdr>
                                        <w:top w:val="single" w:sz="2" w:space="0" w:color="E3E3E3"/>
                                        <w:left w:val="none" w:sz="0" w:space="0" w:color="auto"/>
                                        <w:bottom w:val="single" w:sz="2" w:space="0" w:color="E3E3E3"/>
                                        <w:right w:val="none" w:sz="0" w:space="0" w:color="auto"/>
                                      </w:divBdr>
                                    </w:div>
                                    <w:div w:id="1952391807">
                                      <w:marLeft w:val="0"/>
                                      <w:marRight w:val="0"/>
                                      <w:marTop w:val="0"/>
                                      <w:marBottom w:val="0"/>
                                      <w:divBdr>
                                        <w:top w:val="single" w:sz="2" w:space="0" w:color="E3E3E3"/>
                                        <w:left w:val="none" w:sz="0" w:space="0" w:color="auto"/>
                                        <w:bottom w:val="single" w:sz="2" w:space="0" w:color="E3E3E3"/>
                                        <w:right w:val="none" w:sz="0" w:space="0" w:color="auto"/>
                                      </w:divBdr>
                                    </w:div>
                                    <w:div w:id="1861897030">
                                      <w:marLeft w:val="0"/>
                                      <w:marRight w:val="0"/>
                                      <w:marTop w:val="0"/>
                                      <w:marBottom w:val="0"/>
                                      <w:divBdr>
                                        <w:top w:val="single" w:sz="2" w:space="0" w:color="E3E3E3"/>
                                        <w:left w:val="none" w:sz="0" w:space="0" w:color="auto"/>
                                        <w:bottom w:val="single" w:sz="2" w:space="0" w:color="E3E3E3"/>
                                        <w:right w:val="none" w:sz="0" w:space="0" w:color="auto"/>
                                      </w:divBdr>
                                    </w:div>
                                    <w:div w:id="1307658579">
                                      <w:marLeft w:val="0"/>
                                      <w:marRight w:val="0"/>
                                      <w:marTop w:val="0"/>
                                      <w:marBottom w:val="0"/>
                                      <w:divBdr>
                                        <w:top w:val="single" w:sz="2" w:space="0" w:color="E3E3E3"/>
                                        <w:left w:val="none" w:sz="0" w:space="0" w:color="auto"/>
                                        <w:bottom w:val="single" w:sz="2" w:space="0" w:color="E3E3E3"/>
                                        <w:right w:val="none" w:sz="0" w:space="0" w:color="auto"/>
                                      </w:divBdr>
                                    </w:div>
                                    <w:div w:id="22426740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3520978">
                              <w:marLeft w:val="0"/>
                              <w:marRight w:val="0"/>
                              <w:marTop w:val="0"/>
                              <w:marBottom w:val="0"/>
                              <w:divBdr>
                                <w:top w:val="single" w:sz="2" w:space="0" w:color="E3E3E3"/>
                                <w:left w:val="single" w:sz="2" w:space="0" w:color="E3E3E3"/>
                                <w:bottom w:val="single" w:sz="2" w:space="0" w:color="E3E3E3"/>
                                <w:right w:val="single" w:sz="2" w:space="0" w:color="E3E3E3"/>
                              </w:divBdr>
                            </w:div>
                            <w:div w:id="1916890562">
                              <w:marLeft w:val="0"/>
                              <w:marRight w:val="0"/>
                              <w:marTop w:val="0"/>
                              <w:marBottom w:val="0"/>
                              <w:divBdr>
                                <w:top w:val="single" w:sz="2" w:space="0" w:color="E3E3E3"/>
                                <w:left w:val="single" w:sz="2" w:space="0" w:color="E3E3E3"/>
                                <w:bottom w:val="single" w:sz="2" w:space="0" w:color="E3E3E3"/>
                                <w:right w:val="single" w:sz="2" w:space="0" w:color="E3E3E3"/>
                              </w:divBdr>
                            </w:div>
                            <w:div w:id="1714764327">
                              <w:marLeft w:val="0"/>
                              <w:marRight w:val="0"/>
                              <w:marTop w:val="0"/>
                              <w:marBottom w:val="0"/>
                              <w:divBdr>
                                <w:top w:val="single" w:sz="2" w:space="0" w:color="E3E3E3"/>
                                <w:left w:val="single" w:sz="2" w:space="0" w:color="E3E3E3"/>
                                <w:bottom w:val="single" w:sz="2" w:space="0" w:color="E3E3E3"/>
                                <w:right w:val="single" w:sz="2" w:space="0" w:color="E3E3E3"/>
                              </w:divBdr>
                            </w:div>
                            <w:div w:id="1894192033">
                              <w:marLeft w:val="0"/>
                              <w:marRight w:val="0"/>
                              <w:marTop w:val="0"/>
                              <w:marBottom w:val="0"/>
                              <w:divBdr>
                                <w:top w:val="single" w:sz="2" w:space="0" w:color="E3E3E3"/>
                                <w:left w:val="single" w:sz="2" w:space="0" w:color="E3E3E3"/>
                                <w:bottom w:val="single" w:sz="2" w:space="0" w:color="E3E3E3"/>
                                <w:right w:val="single" w:sz="2" w:space="0" w:color="E3E3E3"/>
                              </w:divBdr>
                            </w:div>
                            <w:div w:id="15808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89542072">
      <w:bodyDiv w:val="1"/>
      <w:marLeft w:val="0"/>
      <w:marRight w:val="0"/>
      <w:marTop w:val="0"/>
      <w:marBottom w:val="0"/>
      <w:divBdr>
        <w:top w:val="none" w:sz="0" w:space="0" w:color="auto"/>
        <w:left w:val="none" w:sz="0" w:space="0" w:color="auto"/>
        <w:bottom w:val="none" w:sz="0" w:space="0" w:color="auto"/>
        <w:right w:val="none" w:sz="0" w:space="0" w:color="auto"/>
      </w:divBdr>
      <w:divsChild>
        <w:div w:id="958611286">
          <w:marLeft w:val="0"/>
          <w:marRight w:val="0"/>
          <w:marTop w:val="0"/>
          <w:marBottom w:val="0"/>
          <w:divBdr>
            <w:top w:val="none" w:sz="0" w:space="0" w:color="auto"/>
            <w:left w:val="none" w:sz="0" w:space="0" w:color="auto"/>
            <w:bottom w:val="none" w:sz="0" w:space="0" w:color="auto"/>
            <w:right w:val="none" w:sz="0" w:space="0" w:color="auto"/>
          </w:divBdr>
          <w:divsChild>
            <w:div w:id="1169717284">
              <w:marLeft w:val="0"/>
              <w:marRight w:val="0"/>
              <w:marTop w:val="0"/>
              <w:marBottom w:val="0"/>
              <w:divBdr>
                <w:top w:val="none" w:sz="0" w:space="0" w:color="auto"/>
                <w:left w:val="none" w:sz="0" w:space="0" w:color="auto"/>
                <w:bottom w:val="none" w:sz="0" w:space="0" w:color="auto"/>
                <w:right w:val="none" w:sz="0" w:space="0" w:color="auto"/>
              </w:divBdr>
            </w:div>
            <w:div w:id="884105247">
              <w:marLeft w:val="0"/>
              <w:marRight w:val="0"/>
              <w:marTop w:val="0"/>
              <w:marBottom w:val="0"/>
              <w:divBdr>
                <w:top w:val="none" w:sz="0" w:space="0" w:color="auto"/>
                <w:left w:val="none" w:sz="0" w:space="0" w:color="auto"/>
                <w:bottom w:val="none" w:sz="0" w:space="0" w:color="auto"/>
                <w:right w:val="none" w:sz="0" w:space="0" w:color="auto"/>
              </w:divBdr>
            </w:div>
            <w:div w:id="655954619">
              <w:marLeft w:val="0"/>
              <w:marRight w:val="0"/>
              <w:marTop w:val="0"/>
              <w:marBottom w:val="0"/>
              <w:divBdr>
                <w:top w:val="none" w:sz="0" w:space="0" w:color="auto"/>
                <w:left w:val="none" w:sz="0" w:space="0" w:color="auto"/>
                <w:bottom w:val="none" w:sz="0" w:space="0" w:color="auto"/>
                <w:right w:val="none" w:sz="0" w:space="0" w:color="auto"/>
              </w:divBdr>
            </w:div>
            <w:div w:id="445855594">
              <w:marLeft w:val="0"/>
              <w:marRight w:val="0"/>
              <w:marTop w:val="0"/>
              <w:marBottom w:val="0"/>
              <w:divBdr>
                <w:top w:val="none" w:sz="0" w:space="0" w:color="auto"/>
                <w:left w:val="none" w:sz="0" w:space="0" w:color="auto"/>
                <w:bottom w:val="none" w:sz="0" w:space="0" w:color="auto"/>
                <w:right w:val="none" w:sz="0" w:space="0" w:color="auto"/>
              </w:divBdr>
            </w:div>
            <w:div w:id="81881428">
              <w:marLeft w:val="0"/>
              <w:marRight w:val="0"/>
              <w:marTop w:val="0"/>
              <w:marBottom w:val="0"/>
              <w:divBdr>
                <w:top w:val="none" w:sz="0" w:space="0" w:color="auto"/>
                <w:left w:val="none" w:sz="0" w:space="0" w:color="auto"/>
                <w:bottom w:val="none" w:sz="0" w:space="0" w:color="auto"/>
                <w:right w:val="none" w:sz="0" w:space="0" w:color="auto"/>
              </w:divBdr>
            </w:div>
            <w:div w:id="1706322217">
              <w:marLeft w:val="0"/>
              <w:marRight w:val="0"/>
              <w:marTop w:val="0"/>
              <w:marBottom w:val="0"/>
              <w:divBdr>
                <w:top w:val="none" w:sz="0" w:space="0" w:color="auto"/>
                <w:left w:val="none" w:sz="0" w:space="0" w:color="auto"/>
                <w:bottom w:val="none" w:sz="0" w:space="0" w:color="auto"/>
                <w:right w:val="none" w:sz="0" w:space="0" w:color="auto"/>
              </w:divBdr>
            </w:div>
            <w:div w:id="2111192023">
              <w:marLeft w:val="0"/>
              <w:marRight w:val="0"/>
              <w:marTop w:val="0"/>
              <w:marBottom w:val="0"/>
              <w:divBdr>
                <w:top w:val="none" w:sz="0" w:space="0" w:color="auto"/>
                <w:left w:val="none" w:sz="0" w:space="0" w:color="auto"/>
                <w:bottom w:val="none" w:sz="0" w:space="0" w:color="auto"/>
                <w:right w:val="none" w:sz="0" w:space="0" w:color="auto"/>
              </w:divBdr>
            </w:div>
            <w:div w:id="777798428">
              <w:marLeft w:val="0"/>
              <w:marRight w:val="0"/>
              <w:marTop w:val="0"/>
              <w:marBottom w:val="0"/>
              <w:divBdr>
                <w:top w:val="none" w:sz="0" w:space="0" w:color="auto"/>
                <w:left w:val="none" w:sz="0" w:space="0" w:color="auto"/>
                <w:bottom w:val="none" w:sz="0" w:space="0" w:color="auto"/>
                <w:right w:val="none" w:sz="0" w:space="0" w:color="auto"/>
              </w:divBdr>
            </w:div>
            <w:div w:id="851459291">
              <w:marLeft w:val="0"/>
              <w:marRight w:val="0"/>
              <w:marTop w:val="0"/>
              <w:marBottom w:val="0"/>
              <w:divBdr>
                <w:top w:val="none" w:sz="0" w:space="0" w:color="auto"/>
                <w:left w:val="none" w:sz="0" w:space="0" w:color="auto"/>
                <w:bottom w:val="none" w:sz="0" w:space="0" w:color="auto"/>
                <w:right w:val="none" w:sz="0" w:space="0" w:color="auto"/>
              </w:divBdr>
            </w:div>
            <w:div w:id="1197037085">
              <w:marLeft w:val="0"/>
              <w:marRight w:val="0"/>
              <w:marTop w:val="0"/>
              <w:marBottom w:val="0"/>
              <w:divBdr>
                <w:top w:val="none" w:sz="0" w:space="0" w:color="auto"/>
                <w:left w:val="none" w:sz="0" w:space="0" w:color="auto"/>
                <w:bottom w:val="none" w:sz="0" w:space="0" w:color="auto"/>
                <w:right w:val="none" w:sz="0" w:space="0" w:color="auto"/>
              </w:divBdr>
            </w:div>
            <w:div w:id="847909479">
              <w:marLeft w:val="0"/>
              <w:marRight w:val="0"/>
              <w:marTop w:val="0"/>
              <w:marBottom w:val="0"/>
              <w:divBdr>
                <w:top w:val="none" w:sz="0" w:space="0" w:color="auto"/>
                <w:left w:val="none" w:sz="0" w:space="0" w:color="auto"/>
                <w:bottom w:val="none" w:sz="0" w:space="0" w:color="auto"/>
                <w:right w:val="none" w:sz="0" w:space="0" w:color="auto"/>
              </w:divBdr>
            </w:div>
            <w:div w:id="63797070">
              <w:marLeft w:val="0"/>
              <w:marRight w:val="0"/>
              <w:marTop w:val="0"/>
              <w:marBottom w:val="0"/>
              <w:divBdr>
                <w:top w:val="none" w:sz="0" w:space="0" w:color="auto"/>
                <w:left w:val="none" w:sz="0" w:space="0" w:color="auto"/>
                <w:bottom w:val="none" w:sz="0" w:space="0" w:color="auto"/>
                <w:right w:val="none" w:sz="0" w:space="0" w:color="auto"/>
              </w:divBdr>
            </w:div>
            <w:div w:id="177818347">
              <w:marLeft w:val="0"/>
              <w:marRight w:val="0"/>
              <w:marTop w:val="0"/>
              <w:marBottom w:val="0"/>
              <w:divBdr>
                <w:top w:val="none" w:sz="0" w:space="0" w:color="auto"/>
                <w:left w:val="none" w:sz="0" w:space="0" w:color="auto"/>
                <w:bottom w:val="none" w:sz="0" w:space="0" w:color="auto"/>
                <w:right w:val="none" w:sz="0" w:space="0" w:color="auto"/>
              </w:divBdr>
            </w:div>
            <w:div w:id="1225483783">
              <w:marLeft w:val="0"/>
              <w:marRight w:val="0"/>
              <w:marTop w:val="0"/>
              <w:marBottom w:val="0"/>
              <w:divBdr>
                <w:top w:val="none" w:sz="0" w:space="0" w:color="auto"/>
                <w:left w:val="none" w:sz="0" w:space="0" w:color="auto"/>
                <w:bottom w:val="none" w:sz="0" w:space="0" w:color="auto"/>
                <w:right w:val="none" w:sz="0" w:space="0" w:color="auto"/>
              </w:divBdr>
            </w:div>
            <w:div w:id="1394499598">
              <w:marLeft w:val="0"/>
              <w:marRight w:val="0"/>
              <w:marTop w:val="0"/>
              <w:marBottom w:val="0"/>
              <w:divBdr>
                <w:top w:val="none" w:sz="0" w:space="0" w:color="auto"/>
                <w:left w:val="none" w:sz="0" w:space="0" w:color="auto"/>
                <w:bottom w:val="none" w:sz="0" w:space="0" w:color="auto"/>
                <w:right w:val="none" w:sz="0" w:space="0" w:color="auto"/>
              </w:divBdr>
            </w:div>
            <w:div w:id="348023469">
              <w:marLeft w:val="0"/>
              <w:marRight w:val="0"/>
              <w:marTop w:val="0"/>
              <w:marBottom w:val="0"/>
              <w:divBdr>
                <w:top w:val="none" w:sz="0" w:space="0" w:color="auto"/>
                <w:left w:val="none" w:sz="0" w:space="0" w:color="auto"/>
                <w:bottom w:val="none" w:sz="0" w:space="0" w:color="auto"/>
                <w:right w:val="none" w:sz="0" w:space="0" w:color="auto"/>
              </w:divBdr>
            </w:div>
            <w:div w:id="83498242">
              <w:marLeft w:val="0"/>
              <w:marRight w:val="0"/>
              <w:marTop w:val="0"/>
              <w:marBottom w:val="0"/>
              <w:divBdr>
                <w:top w:val="none" w:sz="0" w:space="0" w:color="auto"/>
                <w:left w:val="none" w:sz="0" w:space="0" w:color="auto"/>
                <w:bottom w:val="none" w:sz="0" w:space="0" w:color="auto"/>
                <w:right w:val="none" w:sz="0" w:space="0" w:color="auto"/>
              </w:divBdr>
            </w:div>
            <w:div w:id="186454106">
              <w:marLeft w:val="0"/>
              <w:marRight w:val="0"/>
              <w:marTop w:val="0"/>
              <w:marBottom w:val="0"/>
              <w:divBdr>
                <w:top w:val="none" w:sz="0" w:space="0" w:color="auto"/>
                <w:left w:val="none" w:sz="0" w:space="0" w:color="auto"/>
                <w:bottom w:val="none" w:sz="0" w:space="0" w:color="auto"/>
                <w:right w:val="none" w:sz="0" w:space="0" w:color="auto"/>
              </w:divBdr>
            </w:div>
            <w:div w:id="1260139814">
              <w:marLeft w:val="0"/>
              <w:marRight w:val="0"/>
              <w:marTop w:val="0"/>
              <w:marBottom w:val="0"/>
              <w:divBdr>
                <w:top w:val="none" w:sz="0" w:space="0" w:color="auto"/>
                <w:left w:val="none" w:sz="0" w:space="0" w:color="auto"/>
                <w:bottom w:val="none" w:sz="0" w:space="0" w:color="auto"/>
                <w:right w:val="none" w:sz="0" w:space="0" w:color="auto"/>
              </w:divBdr>
            </w:div>
            <w:div w:id="179856157">
              <w:marLeft w:val="0"/>
              <w:marRight w:val="0"/>
              <w:marTop w:val="0"/>
              <w:marBottom w:val="0"/>
              <w:divBdr>
                <w:top w:val="none" w:sz="0" w:space="0" w:color="auto"/>
                <w:left w:val="none" w:sz="0" w:space="0" w:color="auto"/>
                <w:bottom w:val="none" w:sz="0" w:space="0" w:color="auto"/>
                <w:right w:val="none" w:sz="0" w:space="0" w:color="auto"/>
              </w:divBdr>
            </w:div>
            <w:div w:id="2011718126">
              <w:marLeft w:val="0"/>
              <w:marRight w:val="0"/>
              <w:marTop w:val="0"/>
              <w:marBottom w:val="0"/>
              <w:divBdr>
                <w:top w:val="none" w:sz="0" w:space="0" w:color="auto"/>
                <w:left w:val="none" w:sz="0" w:space="0" w:color="auto"/>
                <w:bottom w:val="none" w:sz="0" w:space="0" w:color="auto"/>
                <w:right w:val="none" w:sz="0" w:space="0" w:color="auto"/>
              </w:divBdr>
            </w:div>
            <w:div w:id="121071910">
              <w:marLeft w:val="0"/>
              <w:marRight w:val="0"/>
              <w:marTop w:val="0"/>
              <w:marBottom w:val="0"/>
              <w:divBdr>
                <w:top w:val="none" w:sz="0" w:space="0" w:color="auto"/>
                <w:left w:val="none" w:sz="0" w:space="0" w:color="auto"/>
                <w:bottom w:val="none" w:sz="0" w:space="0" w:color="auto"/>
                <w:right w:val="none" w:sz="0" w:space="0" w:color="auto"/>
              </w:divBdr>
            </w:div>
            <w:div w:id="2093044769">
              <w:marLeft w:val="0"/>
              <w:marRight w:val="0"/>
              <w:marTop w:val="0"/>
              <w:marBottom w:val="0"/>
              <w:divBdr>
                <w:top w:val="none" w:sz="0" w:space="0" w:color="auto"/>
                <w:left w:val="none" w:sz="0" w:space="0" w:color="auto"/>
                <w:bottom w:val="none" w:sz="0" w:space="0" w:color="auto"/>
                <w:right w:val="none" w:sz="0" w:space="0" w:color="auto"/>
              </w:divBdr>
            </w:div>
            <w:div w:id="229996547">
              <w:marLeft w:val="0"/>
              <w:marRight w:val="0"/>
              <w:marTop w:val="0"/>
              <w:marBottom w:val="0"/>
              <w:divBdr>
                <w:top w:val="none" w:sz="0" w:space="0" w:color="auto"/>
                <w:left w:val="none" w:sz="0" w:space="0" w:color="auto"/>
                <w:bottom w:val="none" w:sz="0" w:space="0" w:color="auto"/>
                <w:right w:val="none" w:sz="0" w:space="0" w:color="auto"/>
              </w:divBdr>
            </w:div>
            <w:div w:id="767040019">
              <w:marLeft w:val="0"/>
              <w:marRight w:val="0"/>
              <w:marTop w:val="0"/>
              <w:marBottom w:val="0"/>
              <w:divBdr>
                <w:top w:val="none" w:sz="0" w:space="0" w:color="auto"/>
                <w:left w:val="none" w:sz="0" w:space="0" w:color="auto"/>
                <w:bottom w:val="none" w:sz="0" w:space="0" w:color="auto"/>
                <w:right w:val="none" w:sz="0" w:space="0" w:color="auto"/>
              </w:divBdr>
            </w:div>
            <w:div w:id="1433284703">
              <w:marLeft w:val="0"/>
              <w:marRight w:val="0"/>
              <w:marTop w:val="0"/>
              <w:marBottom w:val="0"/>
              <w:divBdr>
                <w:top w:val="none" w:sz="0" w:space="0" w:color="auto"/>
                <w:left w:val="none" w:sz="0" w:space="0" w:color="auto"/>
                <w:bottom w:val="none" w:sz="0" w:space="0" w:color="auto"/>
                <w:right w:val="none" w:sz="0" w:space="0" w:color="auto"/>
              </w:divBdr>
            </w:div>
            <w:div w:id="822501408">
              <w:marLeft w:val="0"/>
              <w:marRight w:val="0"/>
              <w:marTop w:val="0"/>
              <w:marBottom w:val="0"/>
              <w:divBdr>
                <w:top w:val="none" w:sz="0" w:space="0" w:color="auto"/>
                <w:left w:val="none" w:sz="0" w:space="0" w:color="auto"/>
                <w:bottom w:val="none" w:sz="0" w:space="0" w:color="auto"/>
                <w:right w:val="none" w:sz="0" w:space="0" w:color="auto"/>
              </w:divBdr>
            </w:div>
            <w:div w:id="1137917692">
              <w:marLeft w:val="0"/>
              <w:marRight w:val="0"/>
              <w:marTop w:val="0"/>
              <w:marBottom w:val="0"/>
              <w:divBdr>
                <w:top w:val="none" w:sz="0" w:space="0" w:color="auto"/>
                <w:left w:val="none" w:sz="0" w:space="0" w:color="auto"/>
                <w:bottom w:val="none" w:sz="0" w:space="0" w:color="auto"/>
                <w:right w:val="none" w:sz="0" w:space="0" w:color="auto"/>
              </w:divBdr>
            </w:div>
            <w:div w:id="1933661150">
              <w:marLeft w:val="0"/>
              <w:marRight w:val="0"/>
              <w:marTop w:val="0"/>
              <w:marBottom w:val="0"/>
              <w:divBdr>
                <w:top w:val="none" w:sz="0" w:space="0" w:color="auto"/>
                <w:left w:val="none" w:sz="0" w:space="0" w:color="auto"/>
                <w:bottom w:val="none" w:sz="0" w:space="0" w:color="auto"/>
                <w:right w:val="none" w:sz="0" w:space="0" w:color="auto"/>
              </w:divBdr>
            </w:div>
            <w:div w:id="83303419">
              <w:marLeft w:val="0"/>
              <w:marRight w:val="0"/>
              <w:marTop w:val="0"/>
              <w:marBottom w:val="0"/>
              <w:divBdr>
                <w:top w:val="none" w:sz="0" w:space="0" w:color="auto"/>
                <w:left w:val="none" w:sz="0" w:space="0" w:color="auto"/>
                <w:bottom w:val="none" w:sz="0" w:space="0" w:color="auto"/>
                <w:right w:val="none" w:sz="0" w:space="0" w:color="auto"/>
              </w:divBdr>
            </w:div>
            <w:div w:id="2134245634">
              <w:marLeft w:val="0"/>
              <w:marRight w:val="0"/>
              <w:marTop w:val="0"/>
              <w:marBottom w:val="0"/>
              <w:divBdr>
                <w:top w:val="none" w:sz="0" w:space="0" w:color="auto"/>
                <w:left w:val="none" w:sz="0" w:space="0" w:color="auto"/>
                <w:bottom w:val="none" w:sz="0" w:space="0" w:color="auto"/>
                <w:right w:val="none" w:sz="0" w:space="0" w:color="auto"/>
              </w:divBdr>
            </w:div>
            <w:div w:id="1062093855">
              <w:marLeft w:val="0"/>
              <w:marRight w:val="0"/>
              <w:marTop w:val="0"/>
              <w:marBottom w:val="0"/>
              <w:divBdr>
                <w:top w:val="none" w:sz="0" w:space="0" w:color="auto"/>
                <w:left w:val="none" w:sz="0" w:space="0" w:color="auto"/>
                <w:bottom w:val="none" w:sz="0" w:space="0" w:color="auto"/>
                <w:right w:val="none" w:sz="0" w:space="0" w:color="auto"/>
              </w:divBdr>
            </w:div>
            <w:div w:id="2115057237">
              <w:marLeft w:val="0"/>
              <w:marRight w:val="0"/>
              <w:marTop w:val="0"/>
              <w:marBottom w:val="0"/>
              <w:divBdr>
                <w:top w:val="none" w:sz="0" w:space="0" w:color="auto"/>
                <w:left w:val="none" w:sz="0" w:space="0" w:color="auto"/>
                <w:bottom w:val="none" w:sz="0" w:space="0" w:color="auto"/>
                <w:right w:val="none" w:sz="0" w:space="0" w:color="auto"/>
              </w:divBdr>
            </w:div>
            <w:div w:id="1745836917">
              <w:marLeft w:val="0"/>
              <w:marRight w:val="0"/>
              <w:marTop w:val="0"/>
              <w:marBottom w:val="0"/>
              <w:divBdr>
                <w:top w:val="none" w:sz="0" w:space="0" w:color="auto"/>
                <w:left w:val="none" w:sz="0" w:space="0" w:color="auto"/>
                <w:bottom w:val="none" w:sz="0" w:space="0" w:color="auto"/>
                <w:right w:val="none" w:sz="0" w:space="0" w:color="auto"/>
              </w:divBdr>
            </w:div>
            <w:div w:id="725683676">
              <w:marLeft w:val="0"/>
              <w:marRight w:val="0"/>
              <w:marTop w:val="0"/>
              <w:marBottom w:val="0"/>
              <w:divBdr>
                <w:top w:val="none" w:sz="0" w:space="0" w:color="auto"/>
                <w:left w:val="none" w:sz="0" w:space="0" w:color="auto"/>
                <w:bottom w:val="none" w:sz="0" w:space="0" w:color="auto"/>
                <w:right w:val="none" w:sz="0" w:space="0" w:color="auto"/>
              </w:divBdr>
            </w:div>
            <w:div w:id="1274282749">
              <w:marLeft w:val="0"/>
              <w:marRight w:val="0"/>
              <w:marTop w:val="0"/>
              <w:marBottom w:val="0"/>
              <w:divBdr>
                <w:top w:val="none" w:sz="0" w:space="0" w:color="auto"/>
                <w:left w:val="none" w:sz="0" w:space="0" w:color="auto"/>
                <w:bottom w:val="none" w:sz="0" w:space="0" w:color="auto"/>
                <w:right w:val="none" w:sz="0" w:space="0" w:color="auto"/>
              </w:divBdr>
            </w:div>
            <w:div w:id="669988564">
              <w:marLeft w:val="0"/>
              <w:marRight w:val="0"/>
              <w:marTop w:val="0"/>
              <w:marBottom w:val="0"/>
              <w:divBdr>
                <w:top w:val="none" w:sz="0" w:space="0" w:color="auto"/>
                <w:left w:val="none" w:sz="0" w:space="0" w:color="auto"/>
                <w:bottom w:val="none" w:sz="0" w:space="0" w:color="auto"/>
                <w:right w:val="none" w:sz="0" w:space="0" w:color="auto"/>
              </w:divBdr>
            </w:div>
            <w:div w:id="2061979930">
              <w:marLeft w:val="0"/>
              <w:marRight w:val="0"/>
              <w:marTop w:val="0"/>
              <w:marBottom w:val="0"/>
              <w:divBdr>
                <w:top w:val="none" w:sz="0" w:space="0" w:color="auto"/>
                <w:left w:val="none" w:sz="0" w:space="0" w:color="auto"/>
                <w:bottom w:val="none" w:sz="0" w:space="0" w:color="auto"/>
                <w:right w:val="none" w:sz="0" w:space="0" w:color="auto"/>
              </w:divBdr>
            </w:div>
            <w:div w:id="1765347135">
              <w:marLeft w:val="0"/>
              <w:marRight w:val="0"/>
              <w:marTop w:val="0"/>
              <w:marBottom w:val="0"/>
              <w:divBdr>
                <w:top w:val="none" w:sz="0" w:space="0" w:color="auto"/>
                <w:left w:val="none" w:sz="0" w:space="0" w:color="auto"/>
                <w:bottom w:val="none" w:sz="0" w:space="0" w:color="auto"/>
                <w:right w:val="none" w:sz="0" w:space="0" w:color="auto"/>
              </w:divBdr>
            </w:div>
            <w:div w:id="1981810721">
              <w:marLeft w:val="0"/>
              <w:marRight w:val="0"/>
              <w:marTop w:val="0"/>
              <w:marBottom w:val="0"/>
              <w:divBdr>
                <w:top w:val="none" w:sz="0" w:space="0" w:color="auto"/>
                <w:left w:val="none" w:sz="0" w:space="0" w:color="auto"/>
                <w:bottom w:val="none" w:sz="0" w:space="0" w:color="auto"/>
                <w:right w:val="none" w:sz="0" w:space="0" w:color="auto"/>
              </w:divBdr>
            </w:div>
            <w:div w:id="1431700187">
              <w:marLeft w:val="0"/>
              <w:marRight w:val="0"/>
              <w:marTop w:val="0"/>
              <w:marBottom w:val="0"/>
              <w:divBdr>
                <w:top w:val="none" w:sz="0" w:space="0" w:color="auto"/>
                <w:left w:val="none" w:sz="0" w:space="0" w:color="auto"/>
                <w:bottom w:val="none" w:sz="0" w:space="0" w:color="auto"/>
                <w:right w:val="none" w:sz="0" w:space="0" w:color="auto"/>
              </w:divBdr>
            </w:div>
            <w:div w:id="448819679">
              <w:marLeft w:val="0"/>
              <w:marRight w:val="0"/>
              <w:marTop w:val="0"/>
              <w:marBottom w:val="0"/>
              <w:divBdr>
                <w:top w:val="none" w:sz="0" w:space="0" w:color="auto"/>
                <w:left w:val="none" w:sz="0" w:space="0" w:color="auto"/>
                <w:bottom w:val="none" w:sz="0" w:space="0" w:color="auto"/>
                <w:right w:val="none" w:sz="0" w:space="0" w:color="auto"/>
              </w:divBdr>
            </w:div>
            <w:div w:id="697393415">
              <w:marLeft w:val="0"/>
              <w:marRight w:val="0"/>
              <w:marTop w:val="0"/>
              <w:marBottom w:val="0"/>
              <w:divBdr>
                <w:top w:val="none" w:sz="0" w:space="0" w:color="auto"/>
                <w:left w:val="none" w:sz="0" w:space="0" w:color="auto"/>
                <w:bottom w:val="none" w:sz="0" w:space="0" w:color="auto"/>
                <w:right w:val="none" w:sz="0" w:space="0" w:color="auto"/>
              </w:divBdr>
            </w:div>
            <w:div w:id="1723795209">
              <w:marLeft w:val="0"/>
              <w:marRight w:val="0"/>
              <w:marTop w:val="0"/>
              <w:marBottom w:val="0"/>
              <w:divBdr>
                <w:top w:val="none" w:sz="0" w:space="0" w:color="auto"/>
                <w:left w:val="none" w:sz="0" w:space="0" w:color="auto"/>
                <w:bottom w:val="none" w:sz="0" w:space="0" w:color="auto"/>
                <w:right w:val="none" w:sz="0" w:space="0" w:color="auto"/>
              </w:divBdr>
            </w:div>
            <w:div w:id="2070424363">
              <w:marLeft w:val="0"/>
              <w:marRight w:val="0"/>
              <w:marTop w:val="0"/>
              <w:marBottom w:val="0"/>
              <w:divBdr>
                <w:top w:val="none" w:sz="0" w:space="0" w:color="auto"/>
                <w:left w:val="none" w:sz="0" w:space="0" w:color="auto"/>
                <w:bottom w:val="none" w:sz="0" w:space="0" w:color="auto"/>
                <w:right w:val="none" w:sz="0" w:space="0" w:color="auto"/>
              </w:divBdr>
            </w:div>
            <w:div w:id="440344218">
              <w:marLeft w:val="0"/>
              <w:marRight w:val="0"/>
              <w:marTop w:val="0"/>
              <w:marBottom w:val="0"/>
              <w:divBdr>
                <w:top w:val="none" w:sz="0" w:space="0" w:color="auto"/>
                <w:left w:val="none" w:sz="0" w:space="0" w:color="auto"/>
                <w:bottom w:val="none" w:sz="0" w:space="0" w:color="auto"/>
                <w:right w:val="none" w:sz="0" w:space="0" w:color="auto"/>
              </w:divBdr>
            </w:div>
            <w:div w:id="2054647481">
              <w:marLeft w:val="0"/>
              <w:marRight w:val="0"/>
              <w:marTop w:val="0"/>
              <w:marBottom w:val="0"/>
              <w:divBdr>
                <w:top w:val="none" w:sz="0" w:space="0" w:color="auto"/>
                <w:left w:val="none" w:sz="0" w:space="0" w:color="auto"/>
                <w:bottom w:val="none" w:sz="0" w:space="0" w:color="auto"/>
                <w:right w:val="none" w:sz="0" w:space="0" w:color="auto"/>
              </w:divBdr>
            </w:div>
            <w:div w:id="1775785194">
              <w:marLeft w:val="0"/>
              <w:marRight w:val="0"/>
              <w:marTop w:val="0"/>
              <w:marBottom w:val="0"/>
              <w:divBdr>
                <w:top w:val="none" w:sz="0" w:space="0" w:color="auto"/>
                <w:left w:val="none" w:sz="0" w:space="0" w:color="auto"/>
                <w:bottom w:val="none" w:sz="0" w:space="0" w:color="auto"/>
                <w:right w:val="none" w:sz="0" w:space="0" w:color="auto"/>
              </w:divBdr>
            </w:div>
            <w:div w:id="656809811">
              <w:marLeft w:val="0"/>
              <w:marRight w:val="0"/>
              <w:marTop w:val="0"/>
              <w:marBottom w:val="0"/>
              <w:divBdr>
                <w:top w:val="none" w:sz="0" w:space="0" w:color="auto"/>
                <w:left w:val="none" w:sz="0" w:space="0" w:color="auto"/>
                <w:bottom w:val="none" w:sz="0" w:space="0" w:color="auto"/>
                <w:right w:val="none" w:sz="0" w:space="0" w:color="auto"/>
              </w:divBdr>
            </w:div>
            <w:div w:id="1284582013">
              <w:marLeft w:val="0"/>
              <w:marRight w:val="0"/>
              <w:marTop w:val="0"/>
              <w:marBottom w:val="0"/>
              <w:divBdr>
                <w:top w:val="none" w:sz="0" w:space="0" w:color="auto"/>
                <w:left w:val="none" w:sz="0" w:space="0" w:color="auto"/>
                <w:bottom w:val="none" w:sz="0" w:space="0" w:color="auto"/>
                <w:right w:val="none" w:sz="0" w:space="0" w:color="auto"/>
              </w:divBdr>
            </w:div>
            <w:div w:id="491531362">
              <w:marLeft w:val="0"/>
              <w:marRight w:val="0"/>
              <w:marTop w:val="0"/>
              <w:marBottom w:val="0"/>
              <w:divBdr>
                <w:top w:val="none" w:sz="0" w:space="0" w:color="auto"/>
                <w:left w:val="none" w:sz="0" w:space="0" w:color="auto"/>
                <w:bottom w:val="none" w:sz="0" w:space="0" w:color="auto"/>
                <w:right w:val="none" w:sz="0" w:space="0" w:color="auto"/>
              </w:divBdr>
            </w:div>
            <w:div w:id="1058893407">
              <w:marLeft w:val="0"/>
              <w:marRight w:val="0"/>
              <w:marTop w:val="0"/>
              <w:marBottom w:val="0"/>
              <w:divBdr>
                <w:top w:val="none" w:sz="0" w:space="0" w:color="auto"/>
                <w:left w:val="none" w:sz="0" w:space="0" w:color="auto"/>
                <w:bottom w:val="none" w:sz="0" w:space="0" w:color="auto"/>
                <w:right w:val="none" w:sz="0" w:space="0" w:color="auto"/>
              </w:divBdr>
            </w:div>
            <w:div w:id="1358314788">
              <w:marLeft w:val="0"/>
              <w:marRight w:val="0"/>
              <w:marTop w:val="0"/>
              <w:marBottom w:val="0"/>
              <w:divBdr>
                <w:top w:val="none" w:sz="0" w:space="0" w:color="auto"/>
                <w:left w:val="none" w:sz="0" w:space="0" w:color="auto"/>
                <w:bottom w:val="none" w:sz="0" w:space="0" w:color="auto"/>
                <w:right w:val="none" w:sz="0" w:space="0" w:color="auto"/>
              </w:divBdr>
            </w:div>
            <w:div w:id="529487595">
              <w:marLeft w:val="0"/>
              <w:marRight w:val="0"/>
              <w:marTop w:val="0"/>
              <w:marBottom w:val="0"/>
              <w:divBdr>
                <w:top w:val="none" w:sz="0" w:space="0" w:color="auto"/>
                <w:left w:val="none" w:sz="0" w:space="0" w:color="auto"/>
                <w:bottom w:val="none" w:sz="0" w:space="0" w:color="auto"/>
                <w:right w:val="none" w:sz="0" w:space="0" w:color="auto"/>
              </w:divBdr>
            </w:div>
            <w:div w:id="555549195">
              <w:marLeft w:val="0"/>
              <w:marRight w:val="0"/>
              <w:marTop w:val="0"/>
              <w:marBottom w:val="0"/>
              <w:divBdr>
                <w:top w:val="none" w:sz="0" w:space="0" w:color="auto"/>
                <w:left w:val="none" w:sz="0" w:space="0" w:color="auto"/>
                <w:bottom w:val="none" w:sz="0" w:space="0" w:color="auto"/>
                <w:right w:val="none" w:sz="0" w:space="0" w:color="auto"/>
              </w:divBdr>
            </w:div>
            <w:div w:id="1436559601">
              <w:marLeft w:val="0"/>
              <w:marRight w:val="0"/>
              <w:marTop w:val="0"/>
              <w:marBottom w:val="0"/>
              <w:divBdr>
                <w:top w:val="none" w:sz="0" w:space="0" w:color="auto"/>
                <w:left w:val="none" w:sz="0" w:space="0" w:color="auto"/>
                <w:bottom w:val="none" w:sz="0" w:space="0" w:color="auto"/>
                <w:right w:val="none" w:sz="0" w:space="0" w:color="auto"/>
              </w:divBdr>
            </w:div>
            <w:div w:id="754979512">
              <w:marLeft w:val="0"/>
              <w:marRight w:val="0"/>
              <w:marTop w:val="0"/>
              <w:marBottom w:val="0"/>
              <w:divBdr>
                <w:top w:val="none" w:sz="0" w:space="0" w:color="auto"/>
                <w:left w:val="none" w:sz="0" w:space="0" w:color="auto"/>
                <w:bottom w:val="none" w:sz="0" w:space="0" w:color="auto"/>
                <w:right w:val="none" w:sz="0" w:space="0" w:color="auto"/>
              </w:divBdr>
            </w:div>
            <w:div w:id="794569367">
              <w:marLeft w:val="0"/>
              <w:marRight w:val="0"/>
              <w:marTop w:val="0"/>
              <w:marBottom w:val="0"/>
              <w:divBdr>
                <w:top w:val="none" w:sz="0" w:space="0" w:color="auto"/>
                <w:left w:val="none" w:sz="0" w:space="0" w:color="auto"/>
                <w:bottom w:val="none" w:sz="0" w:space="0" w:color="auto"/>
                <w:right w:val="none" w:sz="0" w:space="0" w:color="auto"/>
              </w:divBdr>
            </w:div>
            <w:div w:id="2024045161">
              <w:marLeft w:val="0"/>
              <w:marRight w:val="0"/>
              <w:marTop w:val="0"/>
              <w:marBottom w:val="0"/>
              <w:divBdr>
                <w:top w:val="none" w:sz="0" w:space="0" w:color="auto"/>
                <w:left w:val="none" w:sz="0" w:space="0" w:color="auto"/>
                <w:bottom w:val="none" w:sz="0" w:space="0" w:color="auto"/>
                <w:right w:val="none" w:sz="0" w:space="0" w:color="auto"/>
              </w:divBdr>
            </w:div>
            <w:div w:id="1286305720">
              <w:marLeft w:val="0"/>
              <w:marRight w:val="0"/>
              <w:marTop w:val="0"/>
              <w:marBottom w:val="0"/>
              <w:divBdr>
                <w:top w:val="none" w:sz="0" w:space="0" w:color="auto"/>
                <w:left w:val="none" w:sz="0" w:space="0" w:color="auto"/>
                <w:bottom w:val="none" w:sz="0" w:space="0" w:color="auto"/>
                <w:right w:val="none" w:sz="0" w:space="0" w:color="auto"/>
              </w:divBdr>
            </w:div>
            <w:div w:id="182129188">
              <w:marLeft w:val="0"/>
              <w:marRight w:val="0"/>
              <w:marTop w:val="0"/>
              <w:marBottom w:val="0"/>
              <w:divBdr>
                <w:top w:val="none" w:sz="0" w:space="0" w:color="auto"/>
                <w:left w:val="none" w:sz="0" w:space="0" w:color="auto"/>
                <w:bottom w:val="none" w:sz="0" w:space="0" w:color="auto"/>
                <w:right w:val="none" w:sz="0" w:space="0" w:color="auto"/>
              </w:divBdr>
            </w:div>
            <w:div w:id="1851674608">
              <w:marLeft w:val="0"/>
              <w:marRight w:val="0"/>
              <w:marTop w:val="0"/>
              <w:marBottom w:val="0"/>
              <w:divBdr>
                <w:top w:val="none" w:sz="0" w:space="0" w:color="auto"/>
                <w:left w:val="none" w:sz="0" w:space="0" w:color="auto"/>
                <w:bottom w:val="none" w:sz="0" w:space="0" w:color="auto"/>
                <w:right w:val="none" w:sz="0" w:space="0" w:color="auto"/>
              </w:divBdr>
            </w:div>
            <w:div w:id="1517889701">
              <w:marLeft w:val="0"/>
              <w:marRight w:val="0"/>
              <w:marTop w:val="0"/>
              <w:marBottom w:val="0"/>
              <w:divBdr>
                <w:top w:val="none" w:sz="0" w:space="0" w:color="auto"/>
                <w:left w:val="none" w:sz="0" w:space="0" w:color="auto"/>
                <w:bottom w:val="none" w:sz="0" w:space="0" w:color="auto"/>
                <w:right w:val="none" w:sz="0" w:space="0" w:color="auto"/>
              </w:divBdr>
            </w:div>
            <w:div w:id="1726876743">
              <w:marLeft w:val="0"/>
              <w:marRight w:val="0"/>
              <w:marTop w:val="0"/>
              <w:marBottom w:val="0"/>
              <w:divBdr>
                <w:top w:val="none" w:sz="0" w:space="0" w:color="auto"/>
                <w:left w:val="none" w:sz="0" w:space="0" w:color="auto"/>
                <w:bottom w:val="none" w:sz="0" w:space="0" w:color="auto"/>
                <w:right w:val="none" w:sz="0" w:space="0" w:color="auto"/>
              </w:divBdr>
            </w:div>
            <w:div w:id="210264272">
              <w:marLeft w:val="0"/>
              <w:marRight w:val="0"/>
              <w:marTop w:val="0"/>
              <w:marBottom w:val="0"/>
              <w:divBdr>
                <w:top w:val="none" w:sz="0" w:space="0" w:color="auto"/>
                <w:left w:val="none" w:sz="0" w:space="0" w:color="auto"/>
                <w:bottom w:val="none" w:sz="0" w:space="0" w:color="auto"/>
                <w:right w:val="none" w:sz="0" w:space="0" w:color="auto"/>
              </w:divBdr>
            </w:div>
            <w:div w:id="991326071">
              <w:marLeft w:val="0"/>
              <w:marRight w:val="0"/>
              <w:marTop w:val="0"/>
              <w:marBottom w:val="0"/>
              <w:divBdr>
                <w:top w:val="none" w:sz="0" w:space="0" w:color="auto"/>
                <w:left w:val="none" w:sz="0" w:space="0" w:color="auto"/>
                <w:bottom w:val="none" w:sz="0" w:space="0" w:color="auto"/>
                <w:right w:val="none" w:sz="0" w:space="0" w:color="auto"/>
              </w:divBdr>
            </w:div>
            <w:div w:id="1468283253">
              <w:marLeft w:val="0"/>
              <w:marRight w:val="0"/>
              <w:marTop w:val="0"/>
              <w:marBottom w:val="0"/>
              <w:divBdr>
                <w:top w:val="none" w:sz="0" w:space="0" w:color="auto"/>
                <w:left w:val="none" w:sz="0" w:space="0" w:color="auto"/>
                <w:bottom w:val="none" w:sz="0" w:space="0" w:color="auto"/>
                <w:right w:val="none" w:sz="0" w:space="0" w:color="auto"/>
              </w:divBdr>
            </w:div>
            <w:div w:id="1506628850">
              <w:marLeft w:val="0"/>
              <w:marRight w:val="0"/>
              <w:marTop w:val="0"/>
              <w:marBottom w:val="0"/>
              <w:divBdr>
                <w:top w:val="none" w:sz="0" w:space="0" w:color="auto"/>
                <w:left w:val="none" w:sz="0" w:space="0" w:color="auto"/>
                <w:bottom w:val="none" w:sz="0" w:space="0" w:color="auto"/>
                <w:right w:val="none" w:sz="0" w:space="0" w:color="auto"/>
              </w:divBdr>
            </w:div>
            <w:div w:id="1593926154">
              <w:marLeft w:val="0"/>
              <w:marRight w:val="0"/>
              <w:marTop w:val="0"/>
              <w:marBottom w:val="0"/>
              <w:divBdr>
                <w:top w:val="none" w:sz="0" w:space="0" w:color="auto"/>
                <w:left w:val="none" w:sz="0" w:space="0" w:color="auto"/>
                <w:bottom w:val="none" w:sz="0" w:space="0" w:color="auto"/>
                <w:right w:val="none" w:sz="0" w:space="0" w:color="auto"/>
              </w:divBdr>
            </w:div>
            <w:div w:id="925193087">
              <w:marLeft w:val="0"/>
              <w:marRight w:val="0"/>
              <w:marTop w:val="0"/>
              <w:marBottom w:val="0"/>
              <w:divBdr>
                <w:top w:val="none" w:sz="0" w:space="0" w:color="auto"/>
                <w:left w:val="none" w:sz="0" w:space="0" w:color="auto"/>
                <w:bottom w:val="none" w:sz="0" w:space="0" w:color="auto"/>
                <w:right w:val="none" w:sz="0" w:space="0" w:color="auto"/>
              </w:divBdr>
            </w:div>
            <w:div w:id="1476989848">
              <w:marLeft w:val="0"/>
              <w:marRight w:val="0"/>
              <w:marTop w:val="0"/>
              <w:marBottom w:val="0"/>
              <w:divBdr>
                <w:top w:val="none" w:sz="0" w:space="0" w:color="auto"/>
                <w:left w:val="none" w:sz="0" w:space="0" w:color="auto"/>
                <w:bottom w:val="none" w:sz="0" w:space="0" w:color="auto"/>
                <w:right w:val="none" w:sz="0" w:space="0" w:color="auto"/>
              </w:divBdr>
            </w:div>
            <w:div w:id="790053455">
              <w:marLeft w:val="0"/>
              <w:marRight w:val="0"/>
              <w:marTop w:val="0"/>
              <w:marBottom w:val="0"/>
              <w:divBdr>
                <w:top w:val="none" w:sz="0" w:space="0" w:color="auto"/>
                <w:left w:val="none" w:sz="0" w:space="0" w:color="auto"/>
                <w:bottom w:val="none" w:sz="0" w:space="0" w:color="auto"/>
                <w:right w:val="none" w:sz="0" w:space="0" w:color="auto"/>
              </w:divBdr>
            </w:div>
            <w:div w:id="1539470069">
              <w:marLeft w:val="0"/>
              <w:marRight w:val="0"/>
              <w:marTop w:val="0"/>
              <w:marBottom w:val="0"/>
              <w:divBdr>
                <w:top w:val="none" w:sz="0" w:space="0" w:color="auto"/>
                <w:left w:val="none" w:sz="0" w:space="0" w:color="auto"/>
                <w:bottom w:val="none" w:sz="0" w:space="0" w:color="auto"/>
                <w:right w:val="none" w:sz="0" w:space="0" w:color="auto"/>
              </w:divBdr>
            </w:div>
            <w:div w:id="1016425939">
              <w:marLeft w:val="0"/>
              <w:marRight w:val="0"/>
              <w:marTop w:val="0"/>
              <w:marBottom w:val="0"/>
              <w:divBdr>
                <w:top w:val="none" w:sz="0" w:space="0" w:color="auto"/>
                <w:left w:val="none" w:sz="0" w:space="0" w:color="auto"/>
                <w:bottom w:val="none" w:sz="0" w:space="0" w:color="auto"/>
                <w:right w:val="none" w:sz="0" w:space="0" w:color="auto"/>
              </w:divBdr>
            </w:div>
            <w:div w:id="1837917103">
              <w:marLeft w:val="0"/>
              <w:marRight w:val="0"/>
              <w:marTop w:val="0"/>
              <w:marBottom w:val="0"/>
              <w:divBdr>
                <w:top w:val="none" w:sz="0" w:space="0" w:color="auto"/>
                <w:left w:val="none" w:sz="0" w:space="0" w:color="auto"/>
                <w:bottom w:val="none" w:sz="0" w:space="0" w:color="auto"/>
                <w:right w:val="none" w:sz="0" w:space="0" w:color="auto"/>
              </w:divBdr>
            </w:div>
            <w:div w:id="1477450171">
              <w:marLeft w:val="0"/>
              <w:marRight w:val="0"/>
              <w:marTop w:val="0"/>
              <w:marBottom w:val="0"/>
              <w:divBdr>
                <w:top w:val="none" w:sz="0" w:space="0" w:color="auto"/>
                <w:left w:val="none" w:sz="0" w:space="0" w:color="auto"/>
                <w:bottom w:val="none" w:sz="0" w:space="0" w:color="auto"/>
                <w:right w:val="none" w:sz="0" w:space="0" w:color="auto"/>
              </w:divBdr>
            </w:div>
            <w:div w:id="947545499">
              <w:marLeft w:val="0"/>
              <w:marRight w:val="0"/>
              <w:marTop w:val="0"/>
              <w:marBottom w:val="0"/>
              <w:divBdr>
                <w:top w:val="none" w:sz="0" w:space="0" w:color="auto"/>
                <w:left w:val="none" w:sz="0" w:space="0" w:color="auto"/>
                <w:bottom w:val="none" w:sz="0" w:space="0" w:color="auto"/>
                <w:right w:val="none" w:sz="0" w:space="0" w:color="auto"/>
              </w:divBdr>
            </w:div>
            <w:div w:id="607156926">
              <w:marLeft w:val="0"/>
              <w:marRight w:val="0"/>
              <w:marTop w:val="0"/>
              <w:marBottom w:val="0"/>
              <w:divBdr>
                <w:top w:val="none" w:sz="0" w:space="0" w:color="auto"/>
                <w:left w:val="none" w:sz="0" w:space="0" w:color="auto"/>
                <w:bottom w:val="none" w:sz="0" w:space="0" w:color="auto"/>
                <w:right w:val="none" w:sz="0" w:space="0" w:color="auto"/>
              </w:divBdr>
            </w:div>
            <w:div w:id="35740816">
              <w:marLeft w:val="0"/>
              <w:marRight w:val="0"/>
              <w:marTop w:val="0"/>
              <w:marBottom w:val="0"/>
              <w:divBdr>
                <w:top w:val="none" w:sz="0" w:space="0" w:color="auto"/>
                <w:left w:val="none" w:sz="0" w:space="0" w:color="auto"/>
                <w:bottom w:val="none" w:sz="0" w:space="0" w:color="auto"/>
                <w:right w:val="none" w:sz="0" w:space="0" w:color="auto"/>
              </w:divBdr>
            </w:div>
            <w:div w:id="649796055">
              <w:marLeft w:val="0"/>
              <w:marRight w:val="0"/>
              <w:marTop w:val="0"/>
              <w:marBottom w:val="0"/>
              <w:divBdr>
                <w:top w:val="none" w:sz="0" w:space="0" w:color="auto"/>
                <w:left w:val="none" w:sz="0" w:space="0" w:color="auto"/>
                <w:bottom w:val="none" w:sz="0" w:space="0" w:color="auto"/>
                <w:right w:val="none" w:sz="0" w:space="0" w:color="auto"/>
              </w:divBdr>
            </w:div>
            <w:div w:id="1749498409">
              <w:marLeft w:val="0"/>
              <w:marRight w:val="0"/>
              <w:marTop w:val="0"/>
              <w:marBottom w:val="0"/>
              <w:divBdr>
                <w:top w:val="none" w:sz="0" w:space="0" w:color="auto"/>
                <w:left w:val="none" w:sz="0" w:space="0" w:color="auto"/>
                <w:bottom w:val="none" w:sz="0" w:space="0" w:color="auto"/>
                <w:right w:val="none" w:sz="0" w:space="0" w:color="auto"/>
              </w:divBdr>
            </w:div>
            <w:div w:id="1084036743">
              <w:marLeft w:val="0"/>
              <w:marRight w:val="0"/>
              <w:marTop w:val="0"/>
              <w:marBottom w:val="0"/>
              <w:divBdr>
                <w:top w:val="none" w:sz="0" w:space="0" w:color="auto"/>
                <w:left w:val="none" w:sz="0" w:space="0" w:color="auto"/>
                <w:bottom w:val="none" w:sz="0" w:space="0" w:color="auto"/>
                <w:right w:val="none" w:sz="0" w:space="0" w:color="auto"/>
              </w:divBdr>
            </w:div>
            <w:div w:id="1407416025">
              <w:marLeft w:val="0"/>
              <w:marRight w:val="0"/>
              <w:marTop w:val="0"/>
              <w:marBottom w:val="0"/>
              <w:divBdr>
                <w:top w:val="none" w:sz="0" w:space="0" w:color="auto"/>
                <w:left w:val="none" w:sz="0" w:space="0" w:color="auto"/>
                <w:bottom w:val="none" w:sz="0" w:space="0" w:color="auto"/>
                <w:right w:val="none" w:sz="0" w:space="0" w:color="auto"/>
              </w:divBdr>
            </w:div>
            <w:div w:id="71392858">
              <w:marLeft w:val="0"/>
              <w:marRight w:val="0"/>
              <w:marTop w:val="0"/>
              <w:marBottom w:val="0"/>
              <w:divBdr>
                <w:top w:val="none" w:sz="0" w:space="0" w:color="auto"/>
                <w:left w:val="none" w:sz="0" w:space="0" w:color="auto"/>
                <w:bottom w:val="none" w:sz="0" w:space="0" w:color="auto"/>
                <w:right w:val="none" w:sz="0" w:space="0" w:color="auto"/>
              </w:divBdr>
            </w:div>
            <w:div w:id="1498576355">
              <w:marLeft w:val="0"/>
              <w:marRight w:val="0"/>
              <w:marTop w:val="0"/>
              <w:marBottom w:val="0"/>
              <w:divBdr>
                <w:top w:val="none" w:sz="0" w:space="0" w:color="auto"/>
                <w:left w:val="none" w:sz="0" w:space="0" w:color="auto"/>
                <w:bottom w:val="none" w:sz="0" w:space="0" w:color="auto"/>
                <w:right w:val="none" w:sz="0" w:space="0" w:color="auto"/>
              </w:divBdr>
            </w:div>
            <w:div w:id="697001489">
              <w:marLeft w:val="0"/>
              <w:marRight w:val="0"/>
              <w:marTop w:val="0"/>
              <w:marBottom w:val="0"/>
              <w:divBdr>
                <w:top w:val="none" w:sz="0" w:space="0" w:color="auto"/>
                <w:left w:val="none" w:sz="0" w:space="0" w:color="auto"/>
                <w:bottom w:val="none" w:sz="0" w:space="0" w:color="auto"/>
                <w:right w:val="none" w:sz="0" w:space="0" w:color="auto"/>
              </w:divBdr>
            </w:div>
            <w:div w:id="844395689">
              <w:marLeft w:val="0"/>
              <w:marRight w:val="0"/>
              <w:marTop w:val="0"/>
              <w:marBottom w:val="0"/>
              <w:divBdr>
                <w:top w:val="none" w:sz="0" w:space="0" w:color="auto"/>
                <w:left w:val="none" w:sz="0" w:space="0" w:color="auto"/>
                <w:bottom w:val="none" w:sz="0" w:space="0" w:color="auto"/>
                <w:right w:val="none" w:sz="0" w:space="0" w:color="auto"/>
              </w:divBdr>
            </w:div>
            <w:div w:id="822551131">
              <w:marLeft w:val="0"/>
              <w:marRight w:val="0"/>
              <w:marTop w:val="0"/>
              <w:marBottom w:val="0"/>
              <w:divBdr>
                <w:top w:val="none" w:sz="0" w:space="0" w:color="auto"/>
                <w:left w:val="none" w:sz="0" w:space="0" w:color="auto"/>
                <w:bottom w:val="none" w:sz="0" w:space="0" w:color="auto"/>
                <w:right w:val="none" w:sz="0" w:space="0" w:color="auto"/>
              </w:divBdr>
            </w:div>
            <w:div w:id="476341588">
              <w:marLeft w:val="0"/>
              <w:marRight w:val="0"/>
              <w:marTop w:val="0"/>
              <w:marBottom w:val="0"/>
              <w:divBdr>
                <w:top w:val="none" w:sz="0" w:space="0" w:color="auto"/>
                <w:left w:val="none" w:sz="0" w:space="0" w:color="auto"/>
                <w:bottom w:val="none" w:sz="0" w:space="0" w:color="auto"/>
                <w:right w:val="none" w:sz="0" w:space="0" w:color="auto"/>
              </w:divBdr>
            </w:div>
            <w:div w:id="1987972676">
              <w:marLeft w:val="0"/>
              <w:marRight w:val="0"/>
              <w:marTop w:val="0"/>
              <w:marBottom w:val="0"/>
              <w:divBdr>
                <w:top w:val="none" w:sz="0" w:space="0" w:color="auto"/>
                <w:left w:val="none" w:sz="0" w:space="0" w:color="auto"/>
                <w:bottom w:val="none" w:sz="0" w:space="0" w:color="auto"/>
                <w:right w:val="none" w:sz="0" w:space="0" w:color="auto"/>
              </w:divBdr>
            </w:div>
            <w:div w:id="1557202719">
              <w:marLeft w:val="0"/>
              <w:marRight w:val="0"/>
              <w:marTop w:val="0"/>
              <w:marBottom w:val="0"/>
              <w:divBdr>
                <w:top w:val="none" w:sz="0" w:space="0" w:color="auto"/>
                <w:left w:val="none" w:sz="0" w:space="0" w:color="auto"/>
                <w:bottom w:val="none" w:sz="0" w:space="0" w:color="auto"/>
                <w:right w:val="none" w:sz="0" w:space="0" w:color="auto"/>
              </w:divBdr>
            </w:div>
            <w:div w:id="1067147740">
              <w:marLeft w:val="0"/>
              <w:marRight w:val="0"/>
              <w:marTop w:val="0"/>
              <w:marBottom w:val="0"/>
              <w:divBdr>
                <w:top w:val="none" w:sz="0" w:space="0" w:color="auto"/>
                <w:left w:val="none" w:sz="0" w:space="0" w:color="auto"/>
                <w:bottom w:val="none" w:sz="0" w:space="0" w:color="auto"/>
                <w:right w:val="none" w:sz="0" w:space="0" w:color="auto"/>
              </w:divBdr>
            </w:div>
            <w:div w:id="1215386317">
              <w:marLeft w:val="0"/>
              <w:marRight w:val="0"/>
              <w:marTop w:val="0"/>
              <w:marBottom w:val="0"/>
              <w:divBdr>
                <w:top w:val="none" w:sz="0" w:space="0" w:color="auto"/>
                <w:left w:val="none" w:sz="0" w:space="0" w:color="auto"/>
                <w:bottom w:val="none" w:sz="0" w:space="0" w:color="auto"/>
                <w:right w:val="none" w:sz="0" w:space="0" w:color="auto"/>
              </w:divBdr>
            </w:div>
            <w:div w:id="405618263">
              <w:marLeft w:val="0"/>
              <w:marRight w:val="0"/>
              <w:marTop w:val="0"/>
              <w:marBottom w:val="0"/>
              <w:divBdr>
                <w:top w:val="none" w:sz="0" w:space="0" w:color="auto"/>
                <w:left w:val="none" w:sz="0" w:space="0" w:color="auto"/>
                <w:bottom w:val="none" w:sz="0" w:space="0" w:color="auto"/>
                <w:right w:val="none" w:sz="0" w:space="0" w:color="auto"/>
              </w:divBdr>
            </w:div>
            <w:div w:id="862671348">
              <w:marLeft w:val="0"/>
              <w:marRight w:val="0"/>
              <w:marTop w:val="0"/>
              <w:marBottom w:val="0"/>
              <w:divBdr>
                <w:top w:val="none" w:sz="0" w:space="0" w:color="auto"/>
                <w:left w:val="none" w:sz="0" w:space="0" w:color="auto"/>
                <w:bottom w:val="none" w:sz="0" w:space="0" w:color="auto"/>
                <w:right w:val="none" w:sz="0" w:space="0" w:color="auto"/>
              </w:divBdr>
            </w:div>
            <w:div w:id="381637255">
              <w:marLeft w:val="0"/>
              <w:marRight w:val="0"/>
              <w:marTop w:val="0"/>
              <w:marBottom w:val="0"/>
              <w:divBdr>
                <w:top w:val="none" w:sz="0" w:space="0" w:color="auto"/>
                <w:left w:val="none" w:sz="0" w:space="0" w:color="auto"/>
                <w:bottom w:val="none" w:sz="0" w:space="0" w:color="auto"/>
                <w:right w:val="none" w:sz="0" w:space="0" w:color="auto"/>
              </w:divBdr>
            </w:div>
            <w:div w:id="689456454">
              <w:marLeft w:val="0"/>
              <w:marRight w:val="0"/>
              <w:marTop w:val="0"/>
              <w:marBottom w:val="0"/>
              <w:divBdr>
                <w:top w:val="none" w:sz="0" w:space="0" w:color="auto"/>
                <w:left w:val="none" w:sz="0" w:space="0" w:color="auto"/>
                <w:bottom w:val="none" w:sz="0" w:space="0" w:color="auto"/>
                <w:right w:val="none" w:sz="0" w:space="0" w:color="auto"/>
              </w:divBdr>
            </w:div>
            <w:div w:id="642738830">
              <w:marLeft w:val="0"/>
              <w:marRight w:val="0"/>
              <w:marTop w:val="0"/>
              <w:marBottom w:val="0"/>
              <w:divBdr>
                <w:top w:val="none" w:sz="0" w:space="0" w:color="auto"/>
                <w:left w:val="none" w:sz="0" w:space="0" w:color="auto"/>
                <w:bottom w:val="none" w:sz="0" w:space="0" w:color="auto"/>
                <w:right w:val="none" w:sz="0" w:space="0" w:color="auto"/>
              </w:divBdr>
            </w:div>
            <w:div w:id="1653101778">
              <w:marLeft w:val="0"/>
              <w:marRight w:val="0"/>
              <w:marTop w:val="0"/>
              <w:marBottom w:val="0"/>
              <w:divBdr>
                <w:top w:val="none" w:sz="0" w:space="0" w:color="auto"/>
                <w:left w:val="none" w:sz="0" w:space="0" w:color="auto"/>
                <w:bottom w:val="none" w:sz="0" w:space="0" w:color="auto"/>
                <w:right w:val="none" w:sz="0" w:space="0" w:color="auto"/>
              </w:divBdr>
            </w:div>
            <w:div w:id="789594158">
              <w:marLeft w:val="0"/>
              <w:marRight w:val="0"/>
              <w:marTop w:val="0"/>
              <w:marBottom w:val="0"/>
              <w:divBdr>
                <w:top w:val="none" w:sz="0" w:space="0" w:color="auto"/>
                <w:left w:val="none" w:sz="0" w:space="0" w:color="auto"/>
                <w:bottom w:val="none" w:sz="0" w:space="0" w:color="auto"/>
                <w:right w:val="none" w:sz="0" w:space="0" w:color="auto"/>
              </w:divBdr>
            </w:div>
            <w:div w:id="1005017014">
              <w:marLeft w:val="0"/>
              <w:marRight w:val="0"/>
              <w:marTop w:val="0"/>
              <w:marBottom w:val="0"/>
              <w:divBdr>
                <w:top w:val="none" w:sz="0" w:space="0" w:color="auto"/>
                <w:left w:val="none" w:sz="0" w:space="0" w:color="auto"/>
                <w:bottom w:val="none" w:sz="0" w:space="0" w:color="auto"/>
                <w:right w:val="none" w:sz="0" w:space="0" w:color="auto"/>
              </w:divBdr>
            </w:div>
            <w:div w:id="1921137671">
              <w:marLeft w:val="0"/>
              <w:marRight w:val="0"/>
              <w:marTop w:val="0"/>
              <w:marBottom w:val="0"/>
              <w:divBdr>
                <w:top w:val="none" w:sz="0" w:space="0" w:color="auto"/>
                <w:left w:val="none" w:sz="0" w:space="0" w:color="auto"/>
                <w:bottom w:val="none" w:sz="0" w:space="0" w:color="auto"/>
                <w:right w:val="none" w:sz="0" w:space="0" w:color="auto"/>
              </w:divBdr>
            </w:div>
            <w:div w:id="1978602872">
              <w:marLeft w:val="0"/>
              <w:marRight w:val="0"/>
              <w:marTop w:val="0"/>
              <w:marBottom w:val="0"/>
              <w:divBdr>
                <w:top w:val="none" w:sz="0" w:space="0" w:color="auto"/>
                <w:left w:val="none" w:sz="0" w:space="0" w:color="auto"/>
                <w:bottom w:val="none" w:sz="0" w:space="0" w:color="auto"/>
                <w:right w:val="none" w:sz="0" w:space="0" w:color="auto"/>
              </w:divBdr>
            </w:div>
            <w:div w:id="557253690">
              <w:marLeft w:val="0"/>
              <w:marRight w:val="0"/>
              <w:marTop w:val="0"/>
              <w:marBottom w:val="0"/>
              <w:divBdr>
                <w:top w:val="none" w:sz="0" w:space="0" w:color="auto"/>
                <w:left w:val="none" w:sz="0" w:space="0" w:color="auto"/>
                <w:bottom w:val="none" w:sz="0" w:space="0" w:color="auto"/>
                <w:right w:val="none" w:sz="0" w:space="0" w:color="auto"/>
              </w:divBdr>
            </w:div>
            <w:div w:id="560678714">
              <w:marLeft w:val="0"/>
              <w:marRight w:val="0"/>
              <w:marTop w:val="0"/>
              <w:marBottom w:val="0"/>
              <w:divBdr>
                <w:top w:val="none" w:sz="0" w:space="0" w:color="auto"/>
                <w:left w:val="none" w:sz="0" w:space="0" w:color="auto"/>
                <w:bottom w:val="none" w:sz="0" w:space="0" w:color="auto"/>
                <w:right w:val="none" w:sz="0" w:space="0" w:color="auto"/>
              </w:divBdr>
            </w:div>
            <w:div w:id="363872290">
              <w:marLeft w:val="0"/>
              <w:marRight w:val="0"/>
              <w:marTop w:val="0"/>
              <w:marBottom w:val="0"/>
              <w:divBdr>
                <w:top w:val="none" w:sz="0" w:space="0" w:color="auto"/>
                <w:left w:val="none" w:sz="0" w:space="0" w:color="auto"/>
                <w:bottom w:val="none" w:sz="0" w:space="0" w:color="auto"/>
                <w:right w:val="none" w:sz="0" w:space="0" w:color="auto"/>
              </w:divBdr>
            </w:div>
            <w:div w:id="1889101770">
              <w:marLeft w:val="0"/>
              <w:marRight w:val="0"/>
              <w:marTop w:val="0"/>
              <w:marBottom w:val="0"/>
              <w:divBdr>
                <w:top w:val="none" w:sz="0" w:space="0" w:color="auto"/>
                <w:left w:val="none" w:sz="0" w:space="0" w:color="auto"/>
                <w:bottom w:val="none" w:sz="0" w:space="0" w:color="auto"/>
                <w:right w:val="none" w:sz="0" w:space="0" w:color="auto"/>
              </w:divBdr>
            </w:div>
            <w:div w:id="1269315457">
              <w:marLeft w:val="0"/>
              <w:marRight w:val="0"/>
              <w:marTop w:val="0"/>
              <w:marBottom w:val="0"/>
              <w:divBdr>
                <w:top w:val="none" w:sz="0" w:space="0" w:color="auto"/>
                <w:left w:val="none" w:sz="0" w:space="0" w:color="auto"/>
                <w:bottom w:val="none" w:sz="0" w:space="0" w:color="auto"/>
                <w:right w:val="none" w:sz="0" w:space="0" w:color="auto"/>
              </w:divBdr>
            </w:div>
            <w:div w:id="1827478712">
              <w:marLeft w:val="0"/>
              <w:marRight w:val="0"/>
              <w:marTop w:val="0"/>
              <w:marBottom w:val="0"/>
              <w:divBdr>
                <w:top w:val="none" w:sz="0" w:space="0" w:color="auto"/>
                <w:left w:val="none" w:sz="0" w:space="0" w:color="auto"/>
                <w:bottom w:val="none" w:sz="0" w:space="0" w:color="auto"/>
                <w:right w:val="none" w:sz="0" w:space="0" w:color="auto"/>
              </w:divBdr>
            </w:div>
            <w:div w:id="1202596149">
              <w:marLeft w:val="0"/>
              <w:marRight w:val="0"/>
              <w:marTop w:val="0"/>
              <w:marBottom w:val="0"/>
              <w:divBdr>
                <w:top w:val="none" w:sz="0" w:space="0" w:color="auto"/>
                <w:left w:val="none" w:sz="0" w:space="0" w:color="auto"/>
                <w:bottom w:val="none" w:sz="0" w:space="0" w:color="auto"/>
                <w:right w:val="none" w:sz="0" w:space="0" w:color="auto"/>
              </w:divBdr>
            </w:div>
            <w:div w:id="2075854278">
              <w:marLeft w:val="0"/>
              <w:marRight w:val="0"/>
              <w:marTop w:val="0"/>
              <w:marBottom w:val="0"/>
              <w:divBdr>
                <w:top w:val="none" w:sz="0" w:space="0" w:color="auto"/>
                <w:left w:val="none" w:sz="0" w:space="0" w:color="auto"/>
                <w:bottom w:val="none" w:sz="0" w:space="0" w:color="auto"/>
                <w:right w:val="none" w:sz="0" w:space="0" w:color="auto"/>
              </w:divBdr>
            </w:div>
            <w:div w:id="248738796">
              <w:marLeft w:val="0"/>
              <w:marRight w:val="0"/>
              <w:marTop w:val="0"/>
              <w:marBottom w:val="0"/>
              <w:divBdr>
                <w:top w:val="none" w:sz="0" w:space="0" w:color="auto"/>
                <w:left w:val="none" w:sz="0" w:space="0" w:color="auto"/>
                <w:bottom w:val="none" w:sz="0" w:space="0" w:color="auto"/>
                <w:right w:val="none" w:sz="0" w:space="0" w:color="auto"/>
              </w:divBdr>
            </w:div>
            <w:div w:id="1531071072">
              <w:marLeft w:val="0"/>
              <w:marRight w:val="0"/>
              <w:marTop w:val="0"/>
              <w:marBottom w:val="0"/>
              <w:divBdr>
                <w:top w:val="none" w:sz="0" w:space="0" w:color="auto"/>
                <w:left w:val="none" w:sz="0" w:space="0" w:color="auto"/>
                <w:bottom w:val="none" w:sz="0" w:space="0" w:color="auto"/>
                <w:right w:val="none" w:sz="0" w:space="0" w:color="auto"/>
              </w:divBdr>
            </w:div>
            <w:div w:id="1431049952">
              <w:marLeft w:val="0"/>
              <w:marRight w:val="0"/>
              <w:marTop w:val="0"/>
              <w:marBottom w:val="0"/>
              <w:divBdr>
                <w:top w:val="none" w:sz="0" w:space="0" w:color="auto"/>
                <w:left w:val="none" w:sz="0" w:space="0" w:color="auto"/>
                <w:bottom w:val="none" w:sz="0" w:space="0" w:color="auto"/>
                <w:right w:val="none" w:sz="0" w:space="0" w:color="auto"/>
              </w:divBdr>
            </w:div>
            <w:div w:id="349453477">
              <w:marLeft w:val="0"/>
              <w:marRight w:val="0"/>
              <w:marTop w:val="0"/>
              <w:marBottom w:val="0"/>
              <w:divBdr>
                <w:top w:val="none" w:sz="0" w:space="0" w:color="auto"/>
                <w:left w:val="none" w:sz="0" w:space="0" w:color="auto"/>
                <w:bottom w:val="none" w:sz="0" w:space="0" w:color="auto"/>
                <w:right w:val="none" w:sz="0" w:space="0" w:color="auto"/>
              </w:divBdr>
            </w:div>
            <w:div w:id="656542085">
              <w:marLeft w:val="0"/>
              <w:marRight w:val="0"/>
              <w:marTop w:val="0"/>
              <w:marBottom w:val="0"/>
              <w:divBdr>
                <w:top w:val="none" w:sz="0" w:space="0" w:color="auto"/>
                <w:left w:val="none" w:sz="0" w:space="0" w:color="auto"/>
                <w:bottom w:val="none" w:sz="0" w:space="0" w:color="auto"/>
                <w:right w:val="none" w:sz="0" w:space="0" w:color="auto"/>
              </w:divBdr>
            </w:div>
            <w:div w:id="1175340697">
              <w:marLeft w:val="0"/>
              <w:marRight w:val="0"/>
              <w:marTop w:val="0"/>
              <w:marBottom w:val="0"/>
              <w:divBdr>
                <w:top w:val="none" w:sz="0" w:space="0" w:color="auto"/>
                <w:left w:val="none" w:sz="0" w:space="0" w:color="auto"/>
                <w:bottom w:val="none" w:sz="0" w:space="0" w:color="auto"/>
                <w:right w:val="none" w:sz="0" w:space="0" w:color="auto"/>
              </w:divBdr>
            </w:div>
            <w:div w:id="2000229967">
              <w:marLeft w:val="0"/>
              <w:marRight w:val="0"/>
              <w:marTop w:val="0"/>
              <w:marBottom w:val="0"/>
              <w:divBdr>
                <w:top w:val="none" w:sz="0" w:space="0" w:color="auto"/>
                <w:left w:val="none" w:sz="0" w:space="0" w:color="auto"/>
                <w:bottom w:val="none" w:sz="0" w:space="0" w:color="auto"/>
                <w:right w:val="none" w:sz="0" w:space="0" w:color="auto"/>
              </w:divBdr>
            </w:div>
            <w:div w:id="15230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4755">
      <w:bodyDiv w:val="1"/>
      <w:marLeft w:val="0"/>
      <w:marRight w:val="0"/>
      <w:marTop w:val="0"/>
      <w:marBottom w:val="0"/>
      <w:divBdr>
        <w:top w:val="none" w:sz="0" w:space="0" w:color="auto"/>
        <w:left w:val="none" w:sz="0" w:space="0" w:color="auto"/>
        <w:bottom w:val="none" w:sz="0" w:space="0" w:color="auto"/>
        <w:right w:val="none" w:sz="0" w:space="0" w:color="auto"/>
      </w:divBdr>
    </w:div>
    <w:div w:id="1862545475">
      <w:bodyDiv w:val="1"/>
      <w:marLeft w:val="0"/>
      <w:marRight w:val="0"/>
      <w:marTop w:val="0"/>
      <w:marBottom w:val="0"/>
      <w:divBdr>
        <w:top w:val="none" w:sz="0" w:space="0" w:color="auto"/>
        <w:left w:val="none" w:sz="0" w:space="0" w:color="auto"/>
        <w:bottom w:val="none" w:sz="0" w:space="0" w:color="auto"/>
        <w:right w:val="none" w:sz="0" w:space="0" w:color="auto"/>
      </w:divBdr>
    </w:div>
    <w:div w:id="1874687191">
      <w:bodyDiv w:val="1"/>
      <w:marLeft w:val="0"/>
      <w:marRight w:val="0"/>
      <w:marTop w:val="0"/>
      <w:marBottom w:val="0"/>
      <w:divBdr>
        <w:top w:val="none" w:sz="0" w:space="0" w:color="auto"/>
        <w:left w:val="none" w:sz="0" w:space="0" w:color="auto"/>
        <w:bottom w:val="none" w:sz="0" w:space="0" w:color="auto"/>
        <w:right w:val="none" w:sz="0" w:space="0" w:color="auto"/>
      </w:divBdr>
    </w:div>
    <w:div w:id="1923678276">
      <w:bodyDiv w:val="1"/>
      <w:marLeft w:val="0"/>
      <w:marRight w:val="0"/>
      <w:marTop w:val="0"/>
      <w:marBottom w:val="0"/>
      <w:divBdr>
        <w:top w:val="none" w:sz="0" w:space="0" w:color="auto"/>
        <w:left w:val="none" w:sz="0" w:space="0" w:color="auto"/>
        <w:bottom w:val="none" w:sz="0" w:space="0" w:color="auto"/>
        <w:right w:val="none" w:sz="0" w:space="0" w:color="auto"/>
      </w:divBdr>
      <w:divsChild>
        <w:div w:id="167671008">
          <w:marLeft w:val="-720"/>
          <w:marRight w:val="0"/>
          <w:marTop w:val="0"/>
          <w:marBottom w:val="0"/>
          <w:divBdr>
            <w:top w:val="none" w:sz="0" w:space="0" w:color="auto"/>
            <w:left w:val="none" w:sz="0" w:space="0" w:color="auto"/>
            <w:bottom w:val="none" w:sz="0" w:space="0" w:color="auto"/>
            <w:right w:val="none" w:sz="0" w:space="0" w:color="auto"/>
          </w:divBdr>
        </w:div>
      </w:divsChild>
    </w:div>
    <w:div w:id="1951626595">
      <w:bodyDiv w:val="1"/>
      <w:marLeft w:val="0"/>
      <w:marRight w:val="0"/>
      <w:marTop w:val="0"/>
      <w:marBottom w:val="0"/>
      <w:divBdr>
        <w:top w:val="none" w:sz="0" w:space="0" w:color="auto"/>
        <w:left w:val="none" w:sz="0" w:space="0" w:color="auto"/>
        <w:bottom w:val="none" w:sz="0" w:space="0" w:color="auto"/>
        <w:right w:val="none" w:sz="0" w:space="0" w:color="auto"/>
      </w:divBdr>
      <w:divsChild>
        <w:div w:id="14867010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955087322">
      <w:bodyDiv w:val="1"/>
      <w:marLeft w:val="0"/>
      <w:marRight w:val="0"/>
      <w:marTop w:val="0"/>
      <w:marBottom w:val="0"/>
      <w:divBdr>
        <w:top w:val="none" w:sz="0" w:space="0" w:color="auto"/>
        <w:left w:val="none" w:sz="0" w:space="0" w:color="auto"/>
        <w:bottom w:val="none" w:sz="0" w:space="0" w:color="auto"/>
        <w:right w:val="none" w:sz="0" w:space="0" w:color="auto"/>
      </w:divBdr>
      <w:divsChild>
        <w:div w:id="1883132680">
          <w:marLeft w:val="-720"/>
          <w:marRight w:val="0"/>
          <w:marTop w:val="0"/>
          <w:marBottom w:val="0"/>
          <w:divBdr>
            <w:top w:val="none" w:sz="0" w:space="0" w:color="auto"/>
            <w:left w:val="none" w:sz="0" w:space="0" w:color="auto"/>
            <w:bottom w:val="none" w:sz="0" w:space="0" w:color="auto"/>
            <w:right w:val="none" w:sz="0" w:space="0" w:color="auto"/>
          </w:divBdr>
        </w:div>
      </w:divsChild>
    </w:div>
    <w:div w:id="1990748067">
      <w:bodyDiv w:val="1"/>
      <w:marLeft w:val="0"/>
      <w:marRight w:val="0"/>
      <w:marTop w:val="0"/>
      <w:marBottom w:val="0"/>
      <w:divBdr>
        <w:top w:val="none" w:sz="0" w:space="0" w:color="auto"/>
        <w:left w:val="none" w:sz="0" w:space="0" w:color="auto"/>
        <w:bottom w:val="none" w:sz="0" w:space="0" w:color="auto"/>
        <w:right w:val="none" w:sz="0" w:space="0" w:color="auto"/>
      </w:divBdr>
      <w:divsChild>
        <w:div w:id="5465736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872150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21358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733651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01692737">
      <w:bodyDiv w:val="1"/>
      <w:marLeft w:val="0"/>
      <w:marRight w:val="0"/>
      <w:marTop w:val="0"/>
      <w:marBottom w:val="0"/>
      <w:divBdr>
        <w:top w:val="none" w:sz="0" w:space="0" w:color="auto"/>
        <w:left w:val="none" w:sz="0" w:space="0" w:color="auto"/>
        <w:bottom w:val="none" w:sz="0" w:space="0" w:color="auto"/>
        <w:right w:val="none" w:sz="0" w:space="0" w:color="auto"/>
      </w:divBdr>
      <w:divsChild>
        <w:div w:id="5672269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83865622">
      <w:bodyDiv w:val="1"/>
      <w:marLeft w:val="0"/>
      <w:marRight w:val="0"/>
      <w:marTop w:val="0"/>
      <w:marBottom w:val="0"/>
      <w:divBdr>
        <w:top w:val="none" w:sz="0" w:space="0" w:color="auto"/>
        <w:left w:val="none" w:sz="0" w:space="0" w:color="auto"/>
        <w:bottom w:val="none" w:sz="0" w:space="0" w:color="auto"/>
        <w:right w:val="none" w:sz="0" w:space="0" w:color="auto"/>
      </w:divBdr>
    </w:div>
    <w:div w:id="2112119072">
      <w:bodyDiv w:val="1"/>
      <w:marLeft w:val="0"/>
      <w:marRight w:val="0"/>
      <w:marTop w:val="0"/>
      <w:marBottom w:val="0"/>
      <w:divBdr>
        <w:top w:val="none" w:sz="0" w:space="0" w:color="auto"/>
        <w:left w:val="none" w:sz="0" w:space="0" w:color="auto"/>
        <w:bottom w:val="none" w:sz="0" w:space="0" w:color="auto"/>
        <w:right w:val="none" w:sz="0" w:space="0" w:color="auto"/>
      </w:divBdr>
      <w:divsChild>
        <w:div w:id="1617130010">
          <w:marLeft w:val="-720"/>
          <w:marRight w:val="0"/>
          <w:marTop w:val="0"/>
          <w:marBottom w:val="0"/>
          <w:divBdr>
            <w:top w:val="none" w:sz="0" w:space="0" w:color="auto"/>
            <w:left w:val="none" w:sz="0" w:space="0" w:color="auto"/>
            <w:bottom w:val="none" w:sz="0" w:space="0" w:color="auto"/>
            <w:right w:val="none" w:sz="0" w:space="0" w:color="auto"/>
          </w:divBdr>
        </w:div>
      </w:divsChild>
    </w:div>
    <w:div w:id="2133282041">
      <w:bodyDiv w:val="1"/>
      <w:marLeft w:val="0"/>
      <w:marRight w:val="0"/>
      <w:marTop w:val="0"/>
      <w:marBottom w:val="0"/>
      <w:divBdr>
        <w:top w:val="none" w:sz="0" w:space="0" w:color="auto"/>
        <w:left w:val="none" w:sz="0" w:space="0" w:color="auto"/>
        <w:bottom w:val="none" w:sz="0" w:space="0" w:color="auto"/>
        <w:right w:val="none" w:sz="0" w:space="0" w:color="auto"/>
      </w:divBdr>
      <w:divsChild>
        <w:div w:id="602609349">
          <w:marLeft w:val="0"/>
          <w:marRight w:val="0"/>
          <w:marTop w:val="0"/>
          <w:marBottom w:val="0"/>
          <w:divBdr>
            <w:top w:val="none" w:sz="0" w:space="0" w:color="auto"/>
            <w:left w:val="none" w:sz="0" w:space="0" w:color="auto"/>
            <w:bottom w:val="none" w:sz="0" w:space="0" w:color="auto"/>
            <w:right w:val="none" w:sz="0" w:space="0" w:color="auto"/>
          </w:divBdr>
          <w:divsChild>
            <w:div w:id="837618042">
              <w:marLeft w:val="0"/>
              <w:marRight w:val="0"/>
              <w:marTop w:val="0"/>
              <w:marBottom w:val="0"/>
              <w:divBdr>
                <w:top w:val="none" w:sz="0" w:space="0" w:color="auto"/>
                <w:left w:val="none" w:sz="0" w:space="0" w:color="auto"/>
                <w:bottom w:val="none" w:sz="0" w:space="0" w:color="auto"/>
                <w:right w:val="none" w:sz="0" w:space="0" w:color="auto"/>
              </w:divBdr>
            </w:div>
            <w:div w:id="136337532">
              <w:marLeft w:val="0"/>
              <w:marRight w:val="0"/>
              <w:marTop w:val="0"/>
              <w:marBottom w:val="0"/>
              <w:divBdr>
                <w:top w:val="none" w:sz="0" w:space="0" w:color="auto"/>
                <w:left w:val="none" w:sz="0" w:space="0" w:color="auto"/>
                <w:bottom w:val="none" w:sz="0" w:space="0" w:color="auto"/>
                <w:right w:val="none" w:sz="0" w:space="0" w:color="auto"/>
              </w:divBdr>
            </w:div>
            <w:div w:id="600603261">
              <w:marLeft w:val="0"/>
              <w:marRight w:val="0"/>
              <w:marTop w:val="0"/>
              <w:marBottom w:val="0"/>
              <w:divBdr>
                <w:top w:val="none" w:sz="0" w:space="0" w:color="auto"/>
                <w:left w:val="none" w:sz="0" w:space="0" w:color="auto"/>
                <w:bottom w:val="none" w:sz="0" w:space="0" w:color="auto"/>
                <w:right w:val="none" w:sz="0" w:space="0" w:color="auto"/>
              </w:divBdr>
            </w:div>
            <w:div w:id="874539345">
              <w:marLeft w:val="0"/>
              <w:marRight w:val="0"/>
              <w:marTop w:val="0"/>
              <w:marBottom w:val="0"/>
              <w:divBdr>
                <w:top w:val="none" w:sz="0" w:space="0" w:color="auto"/>
                <w:left w:val="none" w:sz="0" w:space="0" w:color="auto"/>
                <w:bottom w:val="none" w:sz="0" w:space="0" w:color="auto"/>
                <w:right w:val="none" w:sz="0" w:space="0" w:color="auto"/>
              </w:divBdr>
            </w:div>
            <w:div w:id="2015061082">
              <w:marLeft w:val="0"/>
              <w:marRight w:val="0"/>
              <w:marTop w:val="0"/>
              <w:marBottom w:val="0"/>
              <w:divBdr>
                <w:top w:val="none" w:sz="0" w:space="0" w:color="auto"/>
                <w:left w:val="none" w:sz="0" w:space="0" w:color="auto"/>
                <w:bottom w:val="none" w:sz="0" w:space="0" w:color="auto"/>
                <w:right w:val="none" w:sz="0" w:space="0" w:color="auto"/>
              </w:divBdr>
            </w:div>
            <w:div w:id="26875550">
              <w:marLeft w:val="0"/>
              <w:marRight w:val="0"/>
              <w:marTop w:val="0"/>
              <w:marBottom w:val="0"/>
              <w:divBdr>
                <w:top w:val="none" w:sz="0" w:space="0" w:color="auto"/>
                <w:left w:val="none" w:sz="0" w:space="0" w:color="auto"/>
                <w:bottom w:val="none" w:sz="0" w:space="0" w:color="auto"/>
                <w:right w:val="none" w:sz="0" w:space="0" w:color="auto"/>
              </w:divBdr>
            </w:div>
            <w:div w:id="822350738">
              <w:marLeft w:val="0"/>
              <w:marRight w:val="0"/>
              <w:marTop w:val="0"/>
              <w:marBottom w:val="0"/>
              <w:divBdr>
                <w:top w:val="none" w:sz="0" w:space="0" w:color="auto"/>
                <w:left w:val="none" w:sz="0" w:space="0" w:color="auto"/>
                <w:bottom w:val="none" w:sz="0" w:space="0" w:color="auto"/>
                <w:right w:val="none" w:sz="0" w:space="0" w:color="auto"/>
              </w:divBdr>
            </w:div>
            <w:div w:id="1264262974">
              <w:marLeft w:val="0"/>
              <w:marRight w:val="0"/>
              <w:marTop w:val="0"/>
              <w:marBottom w:val="0"/>
              <w:divBdr>
                <w:top w:val="none" w:sz="0" w:space="0" w:color="auto"/>
                <w:left w:val="none" w:sz="0" w:space="0" w:color="auto"/>
                <w:bottom w:val="none" w:sz="0" w:space="0" w:color="auto"/>
                <w:right w:val="none" w:sz="0" w:space="0" w:color="auto"/>
              </w:divBdr>
            </w:div>
            <w:div w:id="704643837">
              <w:marLeft w:val="0"/>
              <w:marRight w:val="0"/>
              <w:marTop w:val="0"/>
              <w:marBottom w:val="0"/>
              <w:divBdr>
                <w:top w:val="none" w:sz="0" w:space="0" w:color="auto"/>
                <w:left w:val="none" w:sz="0" w:space="0" w:color="auto"/>
                <w:bottom w:val="none" w:sz="0" w:space="0" w:color="auto"/>
                <w:right w:val="none" w:sz="0" w:space="0" w:color="auto"/>
              </w:divBdr>
            </w:div>
            <w:div w:id="761998908">
              <w:marLeft w:val="0"/>
              <w:marRight w:val="0"/>
              <w:marTop w:val="0"/>
              <w:marBottom w:val="0"/>
              <w:divBdr>
                <w:top w:val="none" w:sz="0" w:space="0" w:color="auto"/>
                <w:left w:val="none" w:sz="0" w:space="0" w:color="auto"/>
                <w:bottom w:val="none" w:sz="0" w:space="0" w:color="auto"/>
                <w:right w:val="none" w:sz="0" w:space="0" w:color="auto"/>
              </w:divBdr>
            </w:div>
            <w:div w:id="1460682027">
              <w:marLeft w:val="0"/>
              <w:marRight w:val="0"/>
              <w:marTop w:val="0"/>
              <w:marBottom w:val="0"/>
              <w:divBdr>
                <w:top w:val="none" w:sz="0" w:space="0" w:color="auto"/>
                <w:left w:val="none" w:sz="0" w:space="0" w:color="auto"/>
                <w:bottom w:val="none" w:sz="0" w:space="0" w:color="auto"/>
                <w:right w:val="none" w:sz="0" w:space="0" w:color="auto"/>
              </w:divBdr>
            </w:div>
            <w:div w:id="962422181">
              <w:marLeft w:val="0"/>
              <w:marRight w:val="0"/>
              <w:marTop w:val="0"/>
              <w:marBottom w:val="0"/>
              <w:divBdr>
                <w:top w:val="none" w:sz="0" w:space="0" w:color="auto"/>
                <w:left w:val="none" w:sz="0" w:space="0" w:color="auto"/>
                <w:bottom w:val="none" w:sz="0" w:space="0" w:color="auto"/>
                <w:right w:val="none" w:sz="0" w:space="0" w:color="auto"/>
              </w:divBdr>
            </w:div>
            <w:div w:id="323356767">
              <w:marLeft w:val="0"/>
              <w:marRight w:val="0"/>
              <w:marTop w:val="0"/>
              <w:marBottom w:val="0"/>
              <w:divBdr>
                <w:top w:val="none" w:sz="0" w:space="0" w:color="auto"/>
                <w:left w:val="none" w:sz="0" w:space="0" w:color="auto"/>
                <w:bottom w:val="none" w:sz="0" w:space="0" w:color="auto"/>
                <w:right w:val="none" w:sz="0" w:space="0" w:color="auto"/>
              </w:divBdr>
            </w:div>
            <w:div w:id="473568114">
              <w:marLeft w:val="0"/>
              <w:marRight w:val="0"/>
              <w:marTop w:val="0"/>
              <w:marBottom w:val="0"/>
              <w:divBdr>
                <w:top w:val="none" w:sz="0" w:space="0" w:color="auto"/>
                <w:left w:val="none" w:sz="0" w:space="0" w:color="auto"/>
                <w:bottom w:val="none" w:sz="0" w:space="0" w:color="auto"/>
                <w:right w:val="none" w:sz="0" w:space="0" w:color="auto"/>
              </w:divBdr>
            </w:div>
            <w:div w:id="224530750">
              <w:marLeft w:val="0"/>
              <w:marRight w:val="0"/>
              <w:marTop w:val="0"/>
              <w:marBottom w:val="0"/>
              <w:divBdr>
                <w:top w:val="none" w:sz="0" w:space="0" w:color="auto"/>
                <w:left w:val="none" w:sz="0" w:space="0" w:color="auto"/>
                <w:bottom w:val="none" w:sz="0" w:space="0" w:color="auto"/>
                <w:right w:val="none" w:sz="0" w:space="0" w:color="auto"/>
              </w:divBdr>
            </w:div>
            <w:div w:id="19085337">
              <w:marLeft w:val="0"/>
              <w:marRight w:val="0"/>
              <w:marTop w:val="0"/>
              <w:marBottom w:val="0"/>
              <w:divBdr>
                <w:top w:val="none" w:sz="0" w:space="0" w:color="auto"/>
                <w:left w:val="none" w:sz="0" w:space="0" w:color="auto"/>
                <w:bottom w:val="none" w:sz="0" w:space="0" w:color="auto"/>
                <w:right w:val="none" w:sz="0" w:space="0" w:color="auto"/>
              </w:divBdr>
            </w:div>
            <w:div w:id="774138375">
              <w:marLeft w:val="0"/>
              <w:marRight w:val="0"/>
              <w:marTop w:val="0"/>
              <w:marBottom w:val="0"/>
              <w:divBdr>
                <w:top w:val="none" w:sz="0" w:space="0" w:color="auto"/>
                <w:left w:val="none" w:sz="0" w:space="0" w:color="auto"/>
                <w:bottom w:val="none" w:sz="0" w:space="0" w:color="auto"/>
                <w:right w:val="none" w:sz="0" w:space="0" w:color="auto"/>
              </w:divBdr>
            </w:div>
            <w:div w:id="1045253098">
              <w:marLeft w:val="0"/>
              <w:marRight w:val="0"/>
              <w:marTop w:val="0"/>
              <w:marBottom w:val="0"/>
              <w:divBdr>
                <w:top w:val="none" w:sz="0" w:space="0" w:color="auto"/>
                <w:left w:val="none" w:sz="0" w:space="0" w:color="auto"/>
                <w:bottom w:val="none" w:sz="0" w:space="0" w:color="auto"/>
                <w:right w:val="none" w:sz="0" w:space="0" w:color="auto"/>
              </w:divBdr>
            </w:div>
            <w:div w:id="1800565416">
              <w:marLeft w:val="0"/>
              <w:marRight w:val="0"/>
              <w:marTop w:val="0"/>
              <w:marBottom w:val="0"/>
              <w:divBdr>
                <w:top w:val="none" w:sz="0" w:space="0" w:color="auto"/>
                <w:left w:val="none" w:sz="0" w:space="0" w:color="auto"/>
                <w:bottom w:val="none" w:sz="0" w:space="0" w:color="auto"/>
                <w:right w:val="none" w:sz="0" w:space="0" w:color="auto"/>
              </w:divBdr>
            </w:div>
            <w:div w:id="833687058">
              <w:marLeft w:val="0"/>
              <w:marRight w:val="0"/>
              <w:marTop w:val="0"/>
              <w:marBottom w:val="0"/>
              <w:divBdr>
                <w:top w:val="none" w:sz="0" w:space="0" w:color="auto"/>
                <w:left w:val="none" w:sz="0" w:space="0" w:color="auto"/>
                <w:bottom w:val="none" w:sz="0" w:space="0" w:color="auto"/>
                <w:right w:val="none" w:sz="0" w:space="0" w:color="auto"/>
              </w:divBdr>
            </w:div>
            <w:div w:id="1371959470">
              <w:marLeft w:val="0"/>
              <w:marRight w:val="0"/>
              <w:marTop w:val="0"/>
              <w:marBottom w:val="0"/>
              <w:divBdr>
                <w:top w:val="none" w:sz="0" w:space="0" w:color="auto"/>
                <w:left w:val="none" w:sz="0" w:space="0" w:color="auto"/>
                <w:bottom w:val="none" w:sz="0" w:space="0" w:color="auto"/>
                <w:right w:val="none" w:sz="0" w:space="0" w:color="auto"/>
              </w:divBdr>
            </w:div>
            <w:div w:id="1595284796">
              <w:marLeft w:val="0"/>
              <w:marRight w:val="0"/>
              <w:marTop w:val="0"/>
              <w:marBottom w:val="0"/>
              <w:divBdr>
                <w:top w:val="none" w:sz="0" w:space="0" w:color="auto"/>
                <w:left w:val="none" w:sz="0" w:space="0" w:color="auto"/>
                <w:bottom w:val="none" w:sz="0" w:space="0" w:color="auto"/>
                <w:right w:val="none" w:sz="0" w:space="0" w:color="auto"/>
              </w:divBdr>
            </w:div>
            <w:div w:id="407189634">
              <w:marLeft w:val="0"/>
              <w:marRight w:val="0"/>
              <w:marTop w:val="0"/>
              <w:marBottom w:val="0"/>
              <w:divBdr>
                <w:top w:val="none" w:sz="0" w:space="0" w:color="auto"/>
                <w:left w:val="none" w:sz="0" w:space="0" w:color="auto"/>
                <w:bottom w:val="none" w:sz="0" w:space="0" w:color="auto"/>
                <w:right w:val="none" w:sz="0" w:space="0" w:color="auto"/>
              </w:divBdr>
            </w:div>
            <w:div w:id="1998655702">
              <w:marLeft w:val="0"/>
              <w:marRight w:val="0"/>
              <w:marTop w:val="0"/>
              <w:marBottom w:val="0"/>
              <w:divBdr>
                <w:top w:val="none" w:sz="0" w:space="0" w:color="auto"/>
                <w:left w:val="none" w:sz="0" w:space="0" w:color="auto"/>
                <w:bottom w:val="none" w:sz="0" w:space="0" w:color="auto"/>
                <w:right w:val="none" w:sz="0" w:space="0" w:color="auto"/>
              </w:divBdr>
            </w:div>
            <w:div w:id="15236410">
              <w:marLeft w:val="0"/>
              <w:marRight w:val="0"/>
              <w:marTop w:val="0"/>
              <w:marBottom w:val="0"/>
              <w:divBdr>
                <w:top w:val="none" w:sz="0" w:space="0" w:color="auto"/>
                <w:left w:val="none" w:sz="0" w:space="0" w:color="auto"/>
                <w:bottom w:val="none" w:sz="0" w:space="0" w:color="auto"/>
                <w:right w:val="none" w:sz="0" w:space="0" w:color="auto"/>
              </w:divBdr>
            </w:div>
            <w:div w:id="1080909359">
              <w:marLeft w:val="0"/>
              <w:marRight w:val="0"/>
              <w:marTop w:val="0"/>
              <w:marBottom w:val="0"/>
              <w:divBdr>
                <w:top w:val="none" w:sz="0" w:space="0" w:color="auto"/>
                <w:left w:val="none" w:sz="0" w:space="0" w:color="auto"/>
                <w:bottom w:val="none" w:sz="0" w:space="0" w:color="auto"/>
                <w:right w:val="none" w:sz="0" w:space="0" w:color="auto"/>
              </w:divBdr>
            </w:div>
            <w:div w:id="1167138692">
              <w:marLeft w:val="0"/>
              <w:marRight w:val="0"/>
              <w:marTop w:val="0"/>
              <w:marBottom w:val="0"/>
              <w:divBdr>
                <w:top w:val="none" w:sz="0" w:space="0" w:color="auto"/>
                <w:left w:val="none" w:sz="0" w:space="0" w:color="auto"/>
                <w:bottom w:val="none" w:sz="0" w:space="0" w:color="auto"/>
                <w:right w:val="none" w:sz="0" w:space="0" w:color="auto"/>
              </w:divBdr>
            </w:div>
            <w:div w:id="720597582">
              <w:marLeft w:val="0"/>
              <w:marRight w:val="0"/>
              <w:marTop w:val="0"/>
              <w:marBottom w:val="0"/>
              <w:divBdr>
                <w:top w:val="none" w:sz="0" w:space="0" w:color="auto"/>
                <w:left w:val="none" w:sz="0" w:space="0" w:color="auto"/>
                <w:bottom w:val="none" w:sz="0" w:space="0" w:color="auto"/>
                <w:right w:val="none" w:sz="0" w:space="0" w:color="auto"/>
              </w:divBdr>
            </w:div>
            <w:div w:id="1181511615">
              <w:marLeft w:val="0"/>
              <w:marRight w:val="0"/>
              <w:marTop w:val="0"/>
              <w:marBottom w:val="0"/>
              <w:divBdr>
                <w:top w:val="none" w:sz="0" w:space="0" w:color="auto"/>
                <w:left w:val="none" w:sz="0" w:space="0" w:color="auto"/>
                <w:bottom w:val="none" w:sz="0" w:space="0" w:color="auto"/>
                <w:right w:val="none" w:sz="0" w:space="0" w:color="auto"/>
              </w:divBdr>
            </w:div>
            <w:div w:id="661474319">
              <w:marLeft w:val="0"/>
              <w:marRight w:val="0"/>
              <w:marTop w:val="0"/>
              <w:marBottom w:val="0"/>
              <w:divBdr>
                <w:top w:val="none" w:sz="0" w:space="0" w:color="auto"/>
                <w:left w:val="none" w:sz="0" w:space="0" w:color="auto"/>
                <w:bottom w:val="none" w:sz="0" w:space="0" w:color="auto"/>
                <w:right w:val="none" w:sz="0" w:space="0" w:color="auto"/>
              </w:divBdr>
            </w:div>
            <w:div w:id="171144058">
              <w:marLeft w:val="0"/>
              <w:marRight w:val="0"/>
              <w:marTop w:val="0"/>
              <w:marBottom w:val="0"/>
              <w:divBdr>
                <w:top w:val="none" w:sz="0" w:space="0" w:color="auto"/>
                <w:left w:val="none" w:sz="0" w:space="0" w:color="auto"/>
                <w:bottom w:val="none" w:sz="0" w:space="0" w:color="auto"/>
                <w:right w:val="none" w:sz="0" w:space="0" w:color="auto"/>
              </w:divBdr>
            </w:div>
            <w:div w:id="864169524">
              <w:marLeft w:val="0"/>
              <w:marRight w:val="0"/>
              <w:marTop w:val="0"/>
              <w:marBottom w:val="0"/>
              <w:divBdr>
                <w:top w:val="none" w:sz="0" w:space="0" w:color="auto"/>
                <w:left w:val="none" w:sz="0" w:space="0" w:color="auto"/>
                <w:bottom w:val="none" w:sz="0" w:space="0" w:color="auto"/>
                <w:right w:val="none" w:sz="0" w:space="0" w:color="auto"/>
              </w:divBdr>
            </w:div>
            <w:div w:id="548079556">
              <w:marLeft w:val="0"/>
              <w:marRight w:val="0"/>
              <w:marTop w:val="0"/>
              <w:marBottom w:val="0"/>
              <w:divBdr>
                <w:top w:val="none" w:sz="0" w:space="0" w:color="auto"/>
                <w:left w:val="none" w:sz="0" w:space="0" w:color="auto"/>
                <w:bottom w:val="none" w:sz="0" w:space="0" w:color="auto"/>
                <w:right w:val="none" w:sz="0" w:space="0" w:color="auto"/>
              </w:divBdr>
            </w:div>
            <w:div w:id="1770465055">
              <w:marLeft w:val="0"/>
              <w:marRight w:val="0"/>
              <w:marTop w:val="0"/>
              <w:marBottom w:val="0"/>
              <w:divBdr>
                <w:top w:val="none" w:sz="0" w:space="0" w:color="auto"/>
                <w:left w:val="none" w:sz="0" w:space="0" w:color="auto"/>
                <w:bottom w:val="none" w:sz="0" w:space="0" w:color="auto"/>
                <w:right w:val="none" w:sz="0" w:space="0" w:color="auto"/>
              </w:divBdr>
            </w:div>
            <w:div w:id="1556970455">
              <w:marLeft w:val="0"/>
              <w:marRight w:val="0"/>
              <w:marTop w:val="0"/>
              <w:marBottom w:val="0"/>
              <w:divBdr>
                <w:top w:val="none" w:sz="0" w:space="0" w:color="auto"/>
                <w:left w:val="none" w:sz="0" w:space="0" w:color="auto"/>
                <w:bottom w:val="none" w:sz="0" w:space="0" w:color="auto"/>
                <w:right w:val="none" w:sz="0" w:space="0" w:color="auto"/>
              </w:divBdr>
            </w:div>
            <w:div w:id="420218264">
              <w:marLeft w:val="0"/>
              <w:marRight w:val="0"/>
              <w:marTop w:val="0"/>
              <w:marBottom w:val="0"/>
              <w:divBdr>
                <w:top w:val="none" w:sz="0" w:space="0" w:color="auto"/>
                <w:left w:val="none" w:sz="0" w:space="0" w:color="auto"/>
                <w:bottom w:val="none" w:sz="0" w:space="0" w:color="auto"/>
                <w:right w:val="none" w:sz="0" w:space="0" w:color="auto"/>
              </w:divBdr>
            </w:div>
            <w:div w:id="372462800">
              <w:marLeft w:val="0"/>
              <w:marRight w:val="0"/>
              <w:marTop w:val="0"/>
              <w:marBottom w:val="0"/>
              <w:divBdr>
                <w:top w:val="none" w:sz="0" w:space="0" w:color="auto"/>
                <w:left w:val="none" w:sz="0" w:space="0" w:color="auto"/>
                <w:bottom w:val="none" w:sz="0" w:space="0" w:color="auto"/>
                <w:right w:val="none" w:sz="0" w:space="0" w:color="auto"/>
              </w:divBdr>
            </w:div>
            <w:div w:id="1605461336">
              <w:marLeft w:val="0"/>
              <w:marRight w:val="0"/>
              <w:marTop w:val="0"/>
              <w:marBottom w:val="0"/>
              <w:divBdr>
                <w:top w:val="none" w:sz="0" w:space="0" w:color="auto"/>
                <w:left w:val="none" w:sz="0" w:space="0" w:color="auto"/>
                <w:bottom w:val="none" w:sz="0" w:space="0" w:color="auto"/>
                <w:right w:val="none" w:sz="0" w:space="0" w:color="auto"/>
              </w:divBdr>
            </w:div>
            <w:div w:id="2140564488">
              <w:marLeft w:val="0"/>
              <w:marRight w:val="0"/>
              <w:marTop w:val="0"/>
              <w:marBottom w:val="0"/>
              <w:divBdr>
                <w:top w:val="none" w:sz="0" w:space="0" w:color="auto"/>
                <w:left w:val="none" w:sz="0" w:space="0" w:color="auto"/>
                <w:bottom w:val="none" w:sz="0" w:space="0" w:color="auto"/>
                <w:right w:val="none" w:sz="0" w:space="0" w:color="auto"/>
              </w:divBdr>
            </w:div>
            <w:div w:id="223418563">
              <w:marLeft w:val="0"/>
              <w:marRight w:val="0"/>
              <w:marTop w:val="0"/>
              <w:marBottom w:val="0"/>
              <w:divBdr>
                <w:top w:val="none" w:sz="0" w:space="0" w:color="auto"/>
                <w:left w:val="none" w:sz="0" w:space="0" w:color="auto"/>
                <w:bottom w:val="none" w:sz="0" w:space="0" w:color="auto"/>
                <w:right w:val="none" w:sz="0" w:space="0" w:color="auto"/>
              </w:divBdr>
            </w:div>
            <w:div w:id="205719236">
              <w:marLeft w:val="0"/>
              <w:marRight w:val="0"/>
              <w:marTop w:val="0"/>
              <w:marBottom w:val="0"/>
              <w:divBdr>
                <w:top w:val="none" w:sz="0" w:space="0" w:color="auto"/>
                <w:left w:val="none" w:sz="0" w:space="0" w:color="auto"/>
                <w:bottom w:val="none" w:sz="0" w:space="0" w:color="auto"/>
                <w:right w:val="none" w:sz="0" w:space="0" w:color="auto"/>
              </w:divBdr>
            </w:div>
            <w:div w:id="531498383">
              <w:marLeft w:val="0"/>
              <w:marRight w:val="0"/>
              <w:marTop w:val="0"/>
              <w:marBottom w:val="0"/>
              <w:divBdr>
                <w:top w:val="none" w:sz="0" w:space="0" w:color="auto"/>
                <w:left w:val="none" w:sz="0" w:space="0" w:color="auto"/>
                <w:bottom w:val="none" w:sz="0" w:space="0" w:color="auto"/>
                <w:right w:val="none" w:sz="0" w:space="0" w:color="auto"/>
              </w:divBdr>
            </w:div>
            <w:div w:id="1113785366">
              <w:marLeft w:val="0"/>
              <w:marRight w:val="0"/>
              <w:marTop w:val="0"/>
              <w:marBottom w:val="0"/>
              <w:divBdr>
                <w:top w:val="none" w:sz="0" w:space="0" w:color="auto"/>
                <w:left w:val="none" w:sz="0" w:space="0" w:color="auto"/>
                <w:bottom w:val="none" w:sz="0" w:space="0" w:color="auto"/>
                <w:right w:val="none" w:sz="0" w:space="0" w:color="auto"/>
              </w:divBdr>
            </w:div>
            <w:div w:id="1528446070">
              <w:marLeft w:val="0"/>
              <w:marRight w:val="0"/>
              <w:marTop w:val="0"/>
              <w:marBottom w:val="0"/>
              <w:divBdr>
                <w:top w:val="none" w:sz="0" w:space="0" w:color="auto"/>
                <w:left w:val="none" w:sz="0" w:space="0" w:color="auto"/>
                <w:bottom w:val="none" w:sz="0" w:space="0" w:color="auto"/>
                <w:right w:val="none" w:sz="0" w:space="0" w:color="auto"/>
              </w:divBdr>
            </w:div>
            <w:div w:id="576790443">
              <w:marLeft w:val="0"/>
              <w:marRight w:val="0"/>
              <w:marTop w:val="0"/>
              <w:marBottom w:val="0"/>
              <w:divBdr>
                <w:top w:val="none" w:sz="0" w:space="0" w:color="auto"/>
                <w:left w:val="none" w:sz="0" w:space="0" w:color="auto"/>
                <w:bottom w:val="none" w:sz="0" w:space="0" w:color="auto"/>
                <w:right w:val="none" w:sz="0" w:space="0" w:color="auto"/>
              </w:divBdr>
            </w:div>
            <w:div w:id="1834295428">
              <w:marLeft w:val="0"/>
              <w:marRight w:val="0"/>
              <w:marTop w:val="0"/>
              <w:marBottom w:val="0"/>
              <w:divBdr>
                <w:top w:val="none" w:sz="0" w:space="0" w:color="auto"/>
                <w:left w:val="none" w:sz="0" w:space="0" w:color="auto"/>
                <w:bottom w:val="none" w:sz="0" w:space="0" w:color="auto"/>
                <w:right w:val="none" w:sz="0" w:space="0" w:color="auto"/>
              </w:divBdr>
            </w:div>
            <w:div w:id="1787768080">
              <w:marLeft w:val="0"/>
              <w:marRight w:val="0"/>
              <w:marTop w:val="0"/>
              <w:marBottom w:val="0"/>
              <w:divBdr>
                <w:top w:val="none" w:sz="0" w:space="0" w:color="auto"/>
                <w:left w:val="none" w:sz="0" w:space="0" w:color="auto"/>
                <w:bottom w:val="none" w:sz="0" w:space="0" w:color="auto"/>
                <w:right w:val="none" w:sz="0" w:space="0" w:color="auto"/>
              </w:divBdr>
            </w:div>
            <w:div w:id="1577783817">
              <w:marLeft w:val="0"/>
              <w:marRight w:val="0"/>
              <w:marTop w:val="0"/>
              <w:marBottom w:val="0"/>
              <w:divBdr>
                <w:top w:val="none" w:sz="0" w:space="0" w:color="auto"/>
                <w:left w:val="none" w:sz="0" w:space="0" w:color="auto"/>
                <w:bottom w:val="none" w:sz="0" w:space="0" w:color="auto"/>
                <w:right w:val="none" w:sz="0" w:space="0" w:color="auto"/>
              </w:divBdr>
            </w:div>
            <w:div w:id="1709837643">
              <w:marLeft w:val="0"/>
              <w:marRight w:val="0"/>
              <w:marTop w:val="0"/>
              <w:marBottom w:val="0"/>
              <w:divBdr>
                <w:top w:val="none" w:sz="0" w:space="0" w:color="auto"/>
                <w:left w:val="none" w:sz="0" w:space="0" w:color="auto"/>
                <w:bottom w:val="none" w:sz="0" w:space="0" w:color="auto"/>
                <w:right w:val="none" w:sz="0" w:space="0" w:color="auto"/>
              </w:divBdr>
            </w:div>
            <w:div w:id="104542121">
              <w:marLeft w:val="0"/>
              <w:marRight w:val="0"/>
              <w:marTop w:val="0"/>
              <w:marBottom w:val="0"/>
              <w:divBdr>
                <w:top w:val="none" w:sz="0" w:space="0" w:color="auto"/>
                <w:left w:val="none" w:sz="0" w:space="0" w:color="auto"/>
                <w:bottom w:val="none" w:sz="0" w:space="0" w:color="auto"/>
                <w:right w:val="none" w:sz="0" w:space="0" w:color="auto"/>
              </w:divBdr>
            </w:div>
            <w:div w:id="1962416971">
              <w:marLeft w:val="0"/>
              <w:marRight w:val="0"/>
              <w:marTop w:val="0"/>
              <w:marBottom w:val="0"/>
              <w:divBdr>
                <w:top w:val="none" w:sz="0" w:space="0" w:color="auto"/>
                <w:left w:val="none" w:sz="0" w:space="0" w:color="auto"/>
                <w:bottom w:val="none" w:sz="0" w:space="0" w:color="auto"/>
                <w:right w:val="none" w:sz="0" w:space="0" w:color="auto"/>
              </w:divBdr>
            </w:div>
            <w:div w:id="617877925">
              <w:marLeft w:val="0"/>
              <w:marRight w:val="0"/>
              <w:marTop w:val="0"/>
              <w:marBottom w:val="0"/>
              <w:divBdr>
                <w:top w:val="none" w:sz="0" w:space="0" w:color="auto"/>
                <w:left w:val="none" w:sz="0" w:space="0" w:color="auto"/>
                <w:bottom w:val="none" w:sz="0" w:space="0" w:color="auto"/>
                <w:right w:val="none" w:sz="0" w:space="0" w:color="auto"/>
              </w:divBdr>
            </w:div>
            <w:div w:id="1930651629">
              <w:marLeft w:val="0"/>
              <w:marRight w:val="0"/>
              <w:marTop w:val="0"/>
              <w:marBottom w:val="0"/>
              <w:divBdr>
                <w:top w:val="none" w:sz="0" w:space="0" w:color="auto"/>
                <w:left w:val="none" w:sz="0" w:space="0" w:color="auto"/>
                <w:bottom w:val="none" w:sz="0" w:space="0" w:color="auto"/>
                <w:right w:val="none" w:sz="0" w:space="0" w:color="auto"/>
              </w:divBdr>
            </w:div>
            <w:div w:id="437718589">
              <w:marLeft w:val="0"/>
              <w:marRight w:val="0"/>
              <w:marTop w:val="0"/>
              <w:marBottom w:val="0"/>
              <w:divBdr>
                <w:top w:val="none" w:sz="0" w:space="0" w:color="auto"/>
                <w:left w:val="none" w:sz="0" w:space="0" w:color="auto"/>
                <w:bottom w:val="none" w:sz="0" w:space="0" w:color="auto"/>
                <w:right w:val="none" w:sz="0" w:space="0" w:color="auto"/>
              </w:divBdr>
            </w:div>
            <w:div w:id="888152034">
              <w:marLeft w:val="0"/>
              <w:marRight w:val="0"/>
              <w:marTop w:val="0"/>
              <w:marBottom w:val="0"/>
              <w:divBdr>
                <w:top w:val="none" w:sz="0" w:space="0" w:color="auto"/>
                <w:left w:val="none" w:sz="0" w:space="0" w:color="auto"/>
                <w:bottom w:val="none" w:sz="0" w:space="0" w:color="auto"/>
                <w:right w:val="none" w:sz="0" w:space="0" w:color="auto"/>
              </w:divBdr>
            </w:div>
            <w:div w:id="792017784">
              <w:marLeft w:val="0"/>
              <w:marRight w:val="0"/>
              <w:marTop w:val="0"/>
              <w:marBottom w:val="0"/>
              <w:divBdr>
                <w:top w:val="none" w:sz="0" w:space="0" w:color="auto"/>
                <w:left w:val="none" w:sz="0" w:space="0" w:color="auto"/>
                <w:bottom w:val="none" w:sz="0" w:space="0" w:color="auto"/>
                <w:right w:val="none" w:sz="0" w:space="0" w:color="auto"/>
              </w:divBdr>
            </w:div>
            <w:div w:id="2109694817">
              <w:marLeft w:val="0"/>
              <w:marRight w:val="0"/>
              <w:marTop w:val="0"/>
              <w:marBottom w:val="0"/>
              <w:divBdr>
                <w:top w:val="none" w:sz="0" w:space="0" w:color="auto"/>
                <w:left w:val="none" w:sz="0" w:space="0" w:color="auto"/>
                <w:bottom w:val="none" w:sz="0" w:space="0" w:color="auto"/>
                <w:right w:val="none" w:sz="0" w:space="0" w:color="auto"/>
              </w:divBdr>
            </w:div>
            <w:div w:id="424767642">
              <w:marLeft w:val="0"/>
              <w:marRight w:val="0"/>
              <w:marTop w:val="0"/>
              <w:marBottom w:val="0"/>
              <w:divBdr>
                <w:top w:val="none" w:sz="0" w:space="0" w:color="auto"/>
                <w:left w:val="none" w:sz="0" w:space="0" w:color="auto"/>
                <w:bottom w:val="none" w:sz="0" w:space="0" w:color="auto"/>
                <w:right w:val="none" w:sz="0" w:space="0" w:color="auto"/>
              </w:divBdr>
            </w:div>
            <w:div w:id="1548760939">
              <w:marLeft w:val="0"/>
              <w:marRight w:val="0"/>
              <w:marTop w:val="0"/>
              <w:marBottom w:val="0"/>
              <w:divBdr>
                <w:top w:val="none" w:sz="0" w:space="0" w:color="auto"/>
                <w:left w:val="none" w:sz="0" w:space="0" w:color="auto"/>
                <w:bottom w:val="none" w:sz="0" w:space="0" w:color="auto"/>
                <w:right w:val="none" w:sz="0" w:space="0" w:color="auto"/>
              </w:divBdr>
            </w:div>
            <w:div w:id="398870241">
              <w:marLeft w:val="0"/>
              <w:marRight w:val="0"/>
              <w:marTop w:val="0"/>
              <w:marBottom w:val="0"/>
              <w:divBdr>
                <w:top w:val="none" w:sz="0" w:space="0" w:color="auto"/>
                <w:left w:val="none" w:sz="0" w:space="0" w:color="auto"/>
                <w:bottom w:val="none" w:sz="0" w:space="0" w:color="auto"/>
                <w:right w:val="none" w:sz="0" w:space="0" w:color="auto"/>
              </w:divBdr>
            </w:div>
            <w:div w:id="1343821594">
              <w:marLeft w:val="0"/>
              <w:marRight w:val="0"/>
              <w:marTop w:val="0"/>
              <w:marBottom w:val="0"/>
              <w:divBdr>
                <w:top w:val="none" w:sz="0" w:space="0" w:color="auto"/>
                <w:left w:val="none" w:sz="0" w:space="0" w:color="auto"/>
                <w:bottom w:val="none" w:sz="0" w:space="0" w:color="auto"/>
                <w:right w:val="none" w:sz="0" w:space="0" w:color="auto"/>
              </w:divBdr>
            </w:div>
            <w:div w:id="1560096711">
              <w:marLeft w:val="0"/>
              <w:marRight w:val="0"/>
              <w:marTop w:val="0"/>
              <w:marBottom w:val="0"/>
              <w:divBdr>
                <w:top w:val="none" w:sz="0" w:space="0" w:color="auto"/>
                <w:left w:val="none" w:sz="0" w:space="0" w:color="auto"/>
                <w:bottom w:val="none" w:sz="0" w:space="0" w:color="auto"/>
                <w:right w:val="none" w:sz="0" w:space="0" w:color="auto"/>
              </w:divBdr>
            </w:div>
            <w:div w:id="2044748187">
              <w:marLeft w:val="0"/>
              <w:marRight w:val="0"/>
              <w:marTop w:val="0"/>
              <w:marBottom w:val="0"/>
              <w:divBdr>
                <w:top w:val="none" w:sz="0" w:space="0" w:color="auto"/>
                <w:left w:val="none" w:sz="0" w:space="0" w:color="auto"/>
                <w:bottom w:val="none" w:sz="0" w:space="0" w:color="auto"/>
                <w:right w:val="none" w:sz="0" w:space="0" w:color="auto"/>
              </w:divBdr>
            </w:div>
            <w:div w:id="371463363">
              <w:marLeft w:val="0"/>
              <w:marRight w:val="0"/>
              <w:marTop w:val="0"/>
              <w:marBottom w:val="0"/>
              <w:divBdr>
                <w:top w:val="none" w:sz="0" w:space="0" w:color="auto"/>
                <w:left w:val="none" w:sz="0" w:space="0" w:color="auto"/>
                <w:bottom w:val="none" w:sz="0" w:space="0" w:color="auto"/>
                <w:right w:val="none" w:sz="0" w:space="0" w:color="auto"/>
              </w:divBdr>
            </w:div>
            <w:div w:id="131289081">
              <w:marLeft w:val="0"/>
              <w:marRight w:val="0"/>
              <w:marTop w:val="0"/>
              <w:marBottom w:val="0"/>
              <w:divBdr>
                <w:top w:val="none" w:sz="0" w:space="0" w:color="auto"/>
                <w:left w:val="none" w:sz="0" w:space="0" w:color="auto"/>
                <w:bottom w:val="none" w:sz="0" w:space="0" w:color="auto"/>
                <w:right w:val="none" w:sz="0" w:space="0" w:color="auto"/>
              </w:divBdr>
            </w:div>
            <w:div w:id="913708174">
              <w:marLeft w:val="0"/>
              <w:marRight w:val="0"/>
              <w:marTop w:val="0"/>
              <w:marBottom w:val="0"/>
              <w:divBdr>
                <w:top w:val="none" w:sz="0" w:space="0" w:color="auto"/>
                <w:left w:val="none" w:sz="0" w:space="0" w:color="auto"/>
                <w:bottom w:val="none" w:sz="0" w:space="0" w:color="auto"/>
                <w:right w:val="none" w:sz="0" w:space="0" w:color="auto"/>
              </w:divBdr>
            </w:div>
            <w:div w:id="681275047">
              <w:marLeft w:val="0"/>
              <w:marRight w:val="0"/>
              <w:marTop w:val="0"/>
              <w:marBottom w:val="0"/>
              <w:divBdr>
                <w:top w:val="none" w:sz="0" w:space="0" w:color="auto"/>
                <w:left w:val="none" w:sz="0" w:space="0" w:color="auto"/>
                <w:bottom w:val="none" w:sz="0" w:space="0" w:color="auto"/>
                <w:right w:val="none" w:sz="0" w:space="0" w:color="auto"/>
              </w:divBdr>
            </w:div>
            <w:div w:id="354961625">
              <w:marLeft w:val="0"/>
              <w:marRight w:val="0"/>
              <w:marTop w:val="0"/>
              <w:marBottom w:val="0"/>
              <w:divBdr>
                <w:top w:val="none" w:sz="0" w:space="0" w:color="auto"/>
                <w:left w:val="none" w:sz="0" w:space="0" w:color="auto"/>
                <w:bottom w:val="none" w:sz="0" w:space="0" w:color="auto"/>
                <w:right w:val="none" w:sz="0" w:space="0" w:color="auto"/>
              </w:divBdr>
            </w:div>
            <w:div w:id="1189441587">
              <w:marLeft w:val="0"/>
              <w:marRight w:val="0"/>
              <w:marTop w:val="0"/>
              <w:marBottom w:val="0"/>
              <w:divBdr>
                <w:top w:val="none" w:sz="0" w:space="0" w:color="auto"/>
                <w:left w:val="none" w:sz="0" w:space="0" w:color="auto"/>
                <w:bottom w:val="none" w:sz="0" w:space="0" w:color="auto"/>
                <w:right w:val="none" w:sz="0" w:space="0" w:color="auto"/>
              </w:divBdr>
            </w:div>
            <w:div w:id="1985697074">
              <w:marLeft w:val="0"/>
              <w:marRight w:val="0"/>
              <w:marTop w:val="0"/>
              <w:marBottom w:val="0"/>
              <w:divBdr>
                <w:top w:val="none" w:sz="0" w:space="0" w:color="auto"/>
                <w:left w:val="none" w:sz="0" w:space="0" w:color="auto"/>
                <w:bottom w:val="none" w:sz="0" w:space="0" w:color="auto"/>
                <w:right w:val="none" w:sz="0" w:space="0" w:color="auto"/>
              </w:divBdr>
            </w:div>
            <w:div w:id="2094276079">
              <w:marLeft w:val="0"/>
              <w:marRight w:val="0"/>
              <w:marTop w:val="0"/>
              <w:marBottom w:val="0"/>
              <w:divBdr>
                <w:top w:val="none" w:sz="0" w:space="0" w:color="auto"/>
                <w:left w:val="none" w:sz="0" w:space="0" w:color="auto"/>
                <w:bottom w:val="none" w:sz="0" w:space="0" w:color="auto"/>
                <w:right w:val="none" w:sz="0" w:space="0" w:color="auto"/>
              </w:divBdr>
            </w:div>
            <w:div w:id="1753820535">
              <w:marLeft w:val="0"/>
              <w:marRight w:val="0"/>
              <w:marTop w:val="0"/>
              <w:marBottom w:val="0"/>
              <w:divBdr>
                <w:top w:val="none" w:sz="0" w:space="0" w:color="auto"/>
                <w:left w:val="none" w:sz="0" w:space="0" w:color="auto"/>
                <w:bottom w:val="none" w:sz="0" w:space="0" w:color="auto"/>
                <w:right w:val="none" w:sz="0" w:space="0" w:color="auto"/>
              </w:divBdr>
            </w:div>
            <w:div w:id="929318311">
              <w:marLeft w:val="0"/>
              <w:marRight w:val="0"/>
              <w:marTop w:val="0"/>
              <w:marBottom w:val="0"/>
              <w:divBdr>
                <w:top w:val="none" w:sz="0" w:space="0" w:color="auto"/>
                <w:left w:val="none" w:sz="0" w:space="0" w:color="auto"/>
                <w:bottom w:val="none" w:sz="0" w:space="0" w:color="auto"/>
                <w:right w:val="none" w:sz="0" w:space="0" w:color="auto"/>
              </w:divBdr>
            </w:div>
            <w:div w:id="602881844">
              <w:marLeft w:val="0"/>
              <w:marRight w:val="0"/>
              <w:marTop w:val="0"/>
              <w:marBottom w:val="0"/>
              <w:divBdr>
                <w:top w:val="none" w:sz="0" w:space="0" w:color="auto"/>
                <w:left w:val="none" w:sz="0" w:space="0" w:color="auto"/>
                <w:bottom w:val="none" w:sz="0" w:space="0" w:color="auto"/>
                <w:right w:val="none" w:sz="0" w:space="0" w:color="auto"/>
              </w:divBdr>
            </w:div>
            <w:div w:id="13721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ta.2020.0410" TargetMode="External"/><Relationship Id="rId18" Type="http://schemas.openxmlformats.org/officeDocument/2006/relationships/hyperlink" Target="https://doi.org/10.1038/nrn2787" TargetMode="External"/><Relationship Id="rId26" Type="http://schemas.openxmlformats.org/officeDocument/2006/relationships/hyperlink" Target="https://doi.org/10.1007/978-3-319-95545-4_17" TargetMode="External"/><Relationship Id="rId39" Type="http://schemas.openxmlformats.org/officeDocument/2006/relationships/theme" Target="theme/theme1.xml"/><Relationship Id="rId21" Type="http://schemas.openxmlformats.org/officeDocument/2006/relationships/hyperlink" Target="https://doi.org/10.3390/molecules26195987" TargetMode="External"/><Relationship Id="rId34" Type="http://schemas.openxmlformats.org/officeDocument/2006/relationships/hyperlink" Target="https://doi.org/10.1038/nrn.2016.44" TargetMode="External"/><Relationship Id="rId7" Type="http://schemas.openxmlformats.org/officeDocument/2006/relationships/endnotes" Target="endnotes.xml"/><Relationship Id="rId12" Type="http://schemas.openxmlformats.org/officeDocument/2006/relationships/hyperlink" Target="https://doi.org/10.1103/physrevlett.116.061102" TargetMode="External"/><Relationship Id="rId17" Type="http://schemas.openxmlformats.org/officeDocument/2006/relationships/hyperlink" Target="https://arxiv.org/abs/2407.13934" TargetMode="External"/><Relationship Id="rId25" Type="http://schemas.openxmlformats.org/officeDocument/2006/relationships/hyperlink" Target="https://doi.org/10.1007/978-3-031-54813-0_30" TargetMode="External"/><Relationship Id="rId33" Type="http://schemas.openxmlformats.org/officeDocument/2006/relationships/hyperlink" Target="https://doi.org/10.1016/j.neuron.2013.12.025"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93/mind/fzz045" TargetMode="External"/><Relationship Id="rId20" Type="http://schemas.openxmlformats.org/officeDocument/2006/relationships/hyperlink" Target="https://doi.org/10.2139/ssrn.5285343" TargetMode="External"/><Relationship Id="rId29" Type="http://schemas.openxmlformats.org/officeDocument/2006/relationships/hyperlink" Target="https://doi.org/10.1098/rspa.2009.00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s12064-021-00346-6" TargetMode="External"/><Relationship Id="rId32" Type="http://schemas.openxmlformats.org/officeDocument/2006/relationships/hyperlink" Target="https://doi.org/10.7551/mitpress/11474.001.0001" TargetMode="External"/><Relationship Id="rId37" Type="http://schemas.openxmlformats.org/officeDocument/2006/relationships/hyperlink" Target="https://github.com/MUESdummy/Emergent-Necessity-Theory-ENT" TargetMode="External"/><Relationship Id="rId5" Type="http://schemas.openxmlformats.org/officeDocument/2006/relationships/webSettings" Target="webSettings.xml"/><Relationship Id="rId15" Type="http://schemas.openxmlformats.org/officeDocument/2006/relationships/hyperlink" Target="https://doi.org/10.1523/jneurosci.2523-11.2012" TargetMode="External"/><Relationship Id="rId23" Type="http://schemas.openxmlformats.org/officeDocument/2006/relationships/hyperlink" Target="https://doi.org/10.1016/j.heliyon.2024.e36066" TargetMode="External"/><Relationship Id="rId28" Type="http://schemas.openxmlformats.org/officeDocument/2006/relationships/hyperlink" Target="https://doi.org/10.1007/s10670-022-00612-z" TargetMode="External"/><Relationship Id="rId36" Type="http://schemas.openxmlformats.org/officeDocument/2006/relationships/hyperlink" Target="https://doi.org/10.1103/RevModPhys.75.715" TargetMode="External"/><Relationship Id="rId10" Type="http://schemas.openxmlformats.org/officeDocument/2006/relationships/image" Target="media/image3.png"/><Relationship Id="rId19" Type="http://schemas.openxmlformats.org/officeDocument/2006/relationships/hyperlink" Target="https://arxiv.org/abs/1003.5209" TargetMode="External"/><Relationship Id="rId31" Type="http://schemas.openxmlformats.org/officeDocument/2006/relationships/hyperlink" Target="https://arxiv.org/abs/2309.059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557/s43578-025-01652-1" TargetMode="External"/><Relationship Id="rId22" Type="http://schemas.openxmlformats.org/officeDocument/2006/relationships/hyperlink" Target="https://doi.org/10.1145/3703155" TargetMode="External"/><Relationship Id="rId27" Type="http://schemas.openxmlformats.org/officeDocument/2006/relationships/hyperlink" Target="https://doi.org/10.1007/978-3-030-00725-6_1" TargetMode="External"/><Relationship Id="rId30" Type="http://schemas.openxmlformats.org/officeDocument/2006/relationships/hyperlink" Target="https://doi.org/10.22331/q-2018-08-06-79" TargetMode="External"/><Relationship Id="rId35" Type="http://schemas.openxmlformats.org/officeDocument/2006/relationships/hyperlink" Target="https://philpapers.org/archive/WHEIPQ.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B6F09-0E72-4A3C-B08B-AC4AEE7F9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9474</Words>
  <Characters>59500</Characters>
  <Application>Microsoft Office Word</Application>
  <DocSecurity>0</DocSecurity>
  <Lines>1008</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Author </cp:lastModifiedBy>
  <cp:revision>2</cp:revision>
  <dcterms:created xsi:type="dcterms:W3CDTF">2025-10-09T04:10:00Z</dcterms:created>
  <dcterms:modified xsi:type="dcterms:W3CDTF">2025-10-09T04:10:00Z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376d0d32-fa83-454e-8d53-46dfbae8f8ec</vt:lpwstr>
  </property>
</Properties>
</file>