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0FAB" w14:textId="4492914D" w:rsidR="00CC4F33" w:rsidRDefault="00CC4F33">
      <w:pPr>
        <w:pStyle w:val="Judul1"/>
        <w:rPr>
          <w:rFonts w:eastAsia="Times New Roman"/>
          <w:kern w:val="36"/>
          <w:sz w:val="48"/>
          <w:szCs w:val="48"/>
          <w14:ligatures w14:val="none"/>
        </w:rPr>
      </w:pPr>
    </w:p>
    <w:p w14:paraId="5396EF6F" w14:textId="59056F8A" w:rsidR="00CC4F33" w:rsidRDefault="00CC4F33">
      <w:pPr>
        <w:pStyle w:val="NormalWeb"/>
      </w:pPr>
      <w:r>
        <w:t>​</w:t>
      </w:r>
      <w:r>
        <w:rPr>
          <w:b/>
          <w:bCs/>
        </w:rPr>
        <w:t xml:space="preserve"> 20 </w:t>
      </w:r>
      <w:proofErr w:type="spellStart"/>
      <w:r>
        <w:rPr>
          <w:b/>
          <w:bCs/>
        </w:rPr>
        <w:t>maret</w:t>
      </w:r>
      <w:proofErr w:type="spellEnd"/>
      <w:r>
        <w:rPr>
          <w:b/>
          <w:bCs/>
        </w:rPr>
        <w:t xml:space="preserve"> 2026</w:t>
      </w:r>
    </w:p>
    <w:p w14:paraId="606C46C5" w14:textId="77777777" w:rsidR="00CC4F33" w:rsidRDefault="00CC4F33">
      <w:pPr>
        <w:pStyle w:val="Judul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Dampak Ekologis Operasi Militer Asimetris: Analisis Kontaminasi Amunisi dan Tanggung Jawab Hukum Internasional dalam Konflik AS-Iran</w:t>
      </w:r>
    </w:p>
    <w:p w14:paraId="4B623E2D" w14:textId="77777777" w:rsidR="00C11CEE" w:rsidRDefault="00C11CEE" w:rsidP="00C11CEE"/>
    <w:p w14:paraId="54040519" w14:textId="60DF3916" w:rsidR="00C11CEE" w:rsidRPr="00C11CEE" w:rsidRDefault="00C11CEE" w:rsidP="00C11CEE">
      <w:r>
        <w:t xml:space="preserve">Oleh: Muhamad </w:t>
      </w:r>
      <w:proofErr w:type="spellStart"/>
      <w:r>
        <w:t>syis</w:t>
      </w:r>
      <w:proofErr w:type="spellEnd"/>
      <w:r>
        <w:t xml:space="preserve"> </w:t>
      </w:r>
    </w:p>
    <w:p w14:paraId="34E3DE6A" w14:textId="77777777" w:rsidR="00CC4F33" w:rsidRDefault="00CC4F33">
      <w:pPr>
        <w:pStyle w:val="NormalWeb"/>
      </w:pPr>
      <w:r>
        <w:t>​</w:t>
      </w:r>
      <w:r>
        <w:rPr>
          <w:b/>
          <w:bCs/>
        </w:rPr>
        <w:t>Abstrak:</w:t>
      </w:r>
    </w:p>
    <w:p w14:paraId="24D86319" w14:textId="4B140935" w:rsidR="00CC4F33" w:rsidRDefault="00CC4F33">
      <w:pPr>
        <w:pStyle w:val="NormalWeb"/>
      </w:pPr>
      <w:r>
        <w:t>Konflik bersenjata antara Amerika Serikat dan Iran pada awal 2026 telah memicu krisis lingkungan yang melampaui batas negara. Penelitian ini meninjau dampak emisi karbon dari aktivitas militer</w:t>
      </w:r>
      <w:r w:rsidR="006A1CF4">
        <w:t>.</w:t>
      </w:r>
      <w:r>
        <w:t xml:space="preserve"> kontaminasi logam berat akibat penggunaan amunisi modern, serta kerentanan kesehatan pada populasi sipil (ibu, anak, dan lansia). Melalui tinjauan </w:t>
      </w:r>
      <w:r>
        <w:rPr>
          <w:i/>
          <w:iCs/>
        </w:rPr>
        <w:t xml:space="preserve">Memorandum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Understanding</w:t>
      </w:r>
      <w:proofErr w:type="spellEnd"/>
      <w:r>
        <w:t xml:space="preserve"> (MoU) internasional</w:t>
      </w:r>
      <w:r w:rsidR="00EB544D">
        <w:t>.</w:t>
      </w:r>
      <w:r>
        <w:t xml:space="preserve"> jurnal ini mempertanyakan mekanisme akuntabilitas negara terhadap kerusakan ekosistem (</w:t>
      </w:r>
      <w:proofErr w:type="spellStart"/>
      <w:r>
        <w:rPr>
          <w:i/>
          <w:iCs/>
        </w:rPr>
        <w:t>Ecocide</w:t>
      </w:r>
      <w:proofErr w:type="spellEnd"/>
      <w:r>
        <w:t>).</w:t>
      </w:r>
    </w:p>
    <w:p w14:paraId="1C5E80B7" w14:textId="77777777" w:rsidR="00CC4F33" w:rsidRDefault="00CC4F33">
      <w:pPr>
        <w:pStyle w:val="Judul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1. Pendahuluan</w:t>
      </w:r>
    </w:p>
    <w:p w14:paraId="707C9CA8" w14:textId="19FC423C" w:rsidR="00CC4F33" w:rsidRDefault="00CC4F33">
      <w:pPr>
        <w:pStyle w:val="NormalWeb"/>
      </w:pPr>
      <w:r>
        <w:t>​Aktivitas militer merupakan salah satu penyumbang emisi gas rumah kaca (GRK) terbesar yang sering kali dikecualikan dalam pelaporan iklim nasional. Dalam eskalasi serangan udara AS ke fasilitas strategis Iran (Februari-Maret 2026)</w:t>
      </w:r>
      <w:r w:rsidR="00EB544D">
        <w:t xml:space="preserve">. </w:t>
      </w:r>
      <w:r>
        <w:t>terjadi lonjakan emisi karbon instan yang diperkirakan mencapai 5,2 juta ton CO</w:t>
      </w:r>
      <w:r w:rsidR="00510C6D">
        <w:t>2</w:t>
      </w:r>
      <w:r>
        <w:t xml:space="preserve"> e. Selain itu</w:t>
      </w:r>
      <w:r w:rsidR="00510C6D">
        <w:t xml:space="preserve"> </w:t>
      </w:r>
      <w:r>
        <w:t>destruksi infrastruktur energi menyebabkan polusi hidrokarbon masif di Teluk Persia.</w:t>
      </w:r>
    </w:p>
    <w:p w14:paraId="7792D15D" w14:textId="77777777" w:rsidR="00CC4F33" w:rsidRDefault="00CC4F33">
      <w:pPr>
        <w:pStyle w:val="Judul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2. Metodologi &amp; Hasil Riset</w:t>
      </w:r>
    </w:p>
    <w:p w14:paraId="5676D20C" w14:textId="77777777" w:rsidR="00CC4F33" w:rsidRDefault="00CC4F33">
      <w:pPr>
        <w:pStyle w:val="NormalWeb"/>
      </w:pPr>
      <w:r>
        <w:t>​</w:t>
      </w:r>
      <w:r>
        <w:rPr>
          <w:b/>
          <w:bCs/>
        </w:rPr>
        <w:t>A. Kontaminasi Logam Berat dan Mesiu (</w:t>
      </w:r>
      <w:proofErr w:type="spellStart"/>
      <w:r>
        <w:rPr>
          <w:b/>
          <w:bCs/>
        </w:rPr>
        <w:t>Energetic</w:t>
      </w:r>
      <w:proofErr w:type="spellEnd"/>
      <w:r>
        <w:rPr>
          <w:b/>
          <w:bCs/>
        </w:rPr>
        <w:t xml:space="preserve"> Materials)</w:t>
      </w:r>
    </w:p>
    <w:p w14:paraId="2764FA8A" w14:textId="77777777" w:rsidR="00CC4F33" w:rsidRDefault="00CC4F33">
      <w:pPr>
        <w:pStyle w:val="NormalWeb"/>
      </w:pPr>
      <w:r>
        <w:t xml:space="preserve">​Penggunaan rudal jelajah dan amunisi presisi melepaskan zat </w:t>
      </w:r>
      <w:proofErr w:type="spellStart"/>
      <w:r>
        <w:rPr>
          <w:i/>
          <w:iCs/>
        </w:rPr>
        <w:t>nitroaromatik</w:t>
      </w:r>
      <w:proofErr w:type="spellEnd"/>
      <w:r>
        <w:t xml:space="preserve"> (seperti TNT dan RDX) serta logam berat (Timbal/Pb, Antimon/Sb).</w:t>
      </w:r>
    </w:p>
    <w:p w14:paraId="67EC545A" w14:textId="365FA96E" w:rsidR="00CC4F33" w:rsidRDefault="00CC4F33" w:rsidP="00CC4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Temuan:</w:t>
      </w:r>
      <w:r>
        <w:rPr>
          <w:rFonts w:eastAsia="Times New Roman"/>
        </w:rPr>
        <w:t xml:space="preserve"> Residu mesiu bersifat karsinogenik dan sulit terurai di tanah kering. Timbal dari hulu ledak yang tertanam di tanah dapat merembes ke akuifer air minum menyebabkan paparan kronis bagi warga lokal.</w:t>
      </w:r>
    </w:p>
    <w:p w14:paraId="706CE0D3" w14:textId="77777777" w:rsidR="00CC4F33" w:rsidRDefault="00CC4F33">
      <w:pPr>
        <w:pStyle w:val="NormalWeb"/>
      </w:pPr>
      <w:r>
        <w:t>​</w:t>
      </w:r>
      <w:r>
        <w:rPr>
          <w:b/>
          <w:bCs/>
        </w:rPr>
        <w:t>B. Dampak pada Populasi Rentan</w:t>
      </w:r>
    </w:p>
    <w:p w14:paraId="1BFA0095" w14:textId="0EF3B2DC" w:rsidR="00CC4F33" w:rsidRDefault="00CC4F33">
      <w:pPr>
        <w:pStyle w:val="NormalWeb"/>
      </w:pPr>
      <w:r>
        <w:t xml:space="preserve">​Berdasarkan data lapangan (simulasi medis 2026) polusi udara pasca-ledakan di wilayah urban seperti </w:t>
      </w:r>
      <w:proofErr w:type="spellStart"/>
      <w:r>
        <w:t>Ahvaz</w:t>
      </w:r>
      <w:proofErr w:type="spellEnd"/>
      <w:r>
        <w:t xml:space="preserve"> dan Teheran meningkatkan risiko:</w:t>
      </w:r>
    </w:p>
    <w:p w14:paraId="60F50641" w14:textId="77777777" w:rsidR="00CC4F33" w:rsidRDefault="00CC4F33" w:rsidP="00CC4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Ibu Hamil:</w:t>
      </w:r>
      <w:r>
        <w:rPr>
          <w:rFonts w:eastAsia="Times New Roman"/>
        </w:rPr>
        <w:t xml:space="preserve"> Peningkatan kadar timbal dalam darah yang berisiko pada perkembangan saraf janin.</w:t>
      </w:r>
    </w:p>
    <w:p w14:paraId="32FDD94F" w14:textId="77777777" w:rsidR="00CC4F33" w:rsidRDefault="00CC4F33" w:rsidP="00CC4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Anak-anak (Data UNICEF):</w:t>
      </w:r>
      <w:r>
        <w:rPr>
          <w:rFonts w:eastAsia="Times New Roman"/>
        </w:rPr>
        <w:t xml:space="preserve"> Gangguan fungsi paru akibat partikel halus (PM_{2.5}) dari kebakaran fasilitas minyak.</w:t>
      </w:r>
    </w:p>
    <w:p w14:paraId="4F86828A" w14:textId="77777777" w:rsidR="00CC4F33" w:rsidRDefault="00CC4F33" w:rsidP="00CC4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Lansia: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Eksaserbasi</w:t>
      </w:r>
      <w:proofErr w:type="spellEnd"/>
      <w:r>
        <w:rPr>
          <w:rFonts w:eastAsia="Times New Roman"/>
        </w:rPr>
        <w:t xml:space="preserve"> penyakit kardiovaskular akibat stres lingkungan dan kualitas udara buruk.</w:t>
      </w:r>
    </w:p>
    <w:p w14:paraId="764AD5FA" w14:textId="77777777" w:rsidR="00CC4F33" w:rsidRDefault="00CC4F33">
      <w:pPr>
        <w:pStyle w:val="Judul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3. Tinjauan Hukum dan MoU Internasional</w:t>
      </w:r>
    </w:p>
    <w:p w14:paraId="2FFFBC9A" w14:textId="24BC2F21" w:rsidR="00CC4F33" w:rsidRDefault="00CC4F33">
      <w:pPr>
        <w:pStyle w:val="NormalWeb"/>
      </w:pPr>
      <w:r>
        <w:t>​Hingga saat ini</w:t>
      </w:r>
      <w:r w:rsidR="00F746CC">
        <w:t xml:space="preserve">. </w:t>
      </w:r>
      <w:r>
        <w:t>belum ada MoU yang secara spesifik mewajibkan negara penyerang untuk melakukan rehabilitasi lingkungan total pasca-konflik. Prinsip "Pencemar Membayar" (</w:t>
      </w:r>
      <w:proofErr w:type="spellStart"/>
      <w:r>
        <w:rPr>
          <w:i/>
          <w:iCs/>
        </w:rPr>
        <w:t>Polluter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Pays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Principle</w:t>
      </w:r>
      <w:proofErr w:type="spellEnd"/>
      <w:r>
        <w:t xml:space="preserve">) sulit ditegakkan dalam hukum perang internasional (IHL). Aktivis lingkungan dunia menuntut agar definisi </w:t>
      </w:r>
      <w:proofErr w:type="spellStart"/>
      <w:r>
        <w:rPr>
          <w:i/>
          <w:iCs/>
        </w:rPr>
        <w:t>Ecocide</w:t>
      </w:r>
      <w:proofErr w:type="spellEnd"/>
      <w:r>
        <w:t xml:space="preserve"> dimasukkan ke dalam Statuta Roma sebagai kejahatan internasional.</w:t>
      </w:r>
    </w:p>
    <w:p w14:paraId="00F31F44" w14:textId="77777777" w:rsidR="00CC4F33" w:rsidRDefault="00CC4F33">
      <w:pPr>
        <w:pStyle w:val="Judul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4. Kesimpulan</w:t>
      </w:r>
    </w:p>
    <w:p w14:paraId="0A03137A" w14:textId="1F4698B9" w:rsidR="00CC4F33" w:rsidRDefault="00CC4F33">
      <w:pPr>
        <w:pStyle w:val="NormalWeb"/>
      </w:pPr>
      <w:r>
        <w:t>​Amerika Serikat</w:t>
      </w:r>
      <w:r w:rsidR="00F746CC">
        <w:t xml:space="preserve"> </w:t>
      </w:r>
      <w:r>
        <w:t>sebagai operator militer dengan jejak ekologis terbesar, secara etis memikul tanggung jawab atas pemulihan lingkungan di zona konflik. Tanpa adanya MoU yang mengikat mengenai "Ganti Rugi Ekologis"</w:t>
      </w:r>
      <w:r w:rsidR="007A7DD2">
        <w:t xml:space="preserve">. </w:t>
      </w:r>
      <w:r>
        <w:t>krisis lingkungan di Timur Tengah akan menjadi warisan beracun bagi generasi mendatang.</w:t>
      </w:r>
    </w:p>
    <w:p w14:paraId="330EE366" w14:textId="77777777" w:rsidR="00CC4F33" w:rsidRDefault="00CC4F33">
      <w:pPr>
        <w:pStyle w:val="Judul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Daftar Pustaka / Sumber Riset (Referensi Kontekstual 2026):</w:t>
      </w:r>
    </w:p>
    <w:p w14:paraId="5D36883F" w14:textId="77777777" w:rsidR="00CC4F33" w:rsidRDefault="00CC4F33" w:rsidP="00CC4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UNICEF Global </w:t>
      </w:r>
      <w:proofErr w:type="spellStart"/>
      <w:r>
        <w:rPr>
          <w:rFonts w:eastAsia="Times New Roman"/>
          <w:b/>
          <w:bCs/>
        </w:rPr>
        <w:t>Report</w:t>
      </w:r>
      <w:proofErr w:type="spellEnd"/>
      <w:r>
        <w:rPr>
          <w:rFonts w:eastAsia="Times New Roman"/>
          <w:b/>
          <w:bCs/>
        </w:rPr>
        <w:t xml:space="preserve"> (2026):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 xml:space="preserve">"The </w:t>
      </w:r>
      <w:proofErr w:type="spellStart"/>
      <w:r>
        <w:rPr>
          <w:rFonts w:eastAsia="Times New Roman"/>
          <w:i/>
          <w:iCs/>
        </w:rPr>
        <w:t>Silent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Victim</w:t>
      </w:r>
      <w:proofErr w:type="spellEnd"/>
      <w:r>
        <w:rPr>
          <w:rFonts w:eastAsia="Times New Roman"/>
          <w:i/>
          <w:iCs/>
        </w:rPr>
        <w:t xml:space="preserve">: </w:t>
      </w:r>
      <w:proofErr w:type="spellStart"/>
      <w:r>
        <w:rPr>
          <w:rFonts w:eastAsia="Times New Roman"/>
          <w:i/>
          <w:iCs/>
        </w:rPr>
        <w:t>Children’s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Health</w:t>
      </w:r>
      <w:proofErr w:type="spellEnd"/>
      <w:r>
        <w:rPr>
          <w:rFonts w:eastAsia="Times New Roman"/>
          <w:i/>
          <w:iCs/>
        </w:rPr>
        <w:t xml:space="preserve"> in </w:t>
      </w:r>
      <w:proofErr w:type="spellStart"/>
      <w:r>
        <w:rPr>
          <w:rFonts w:eastAsia="Times New Roman"/>
          <w:i/>
          <w:iCs/>
        </w:rPr>
        <w:t>the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Crosshairs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of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Middle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East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Environmental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Warfare</w:t>
      </w:r>
      <w:proofErr w:type="spellEnd"/>
      <w:r>
        <w:rPr>
          <w:rFonts w:eastAsia="Times New Roman"/>
          <w:i/>
          <w:iCs/>
        </w:rPr>
        <w:t>."</w:t>
      </w:r>
      <w:r>
        <w:rPr>
          <w:rFonts w:eastAsia="Times New Roman"/>
        </w:rPr>
        <w:t xml:space="preserve"> (Fokus pada dampak polusi udara terhadap anak-anak di zona konflik).</w:t>
      </w:r>
    </w:p>
    <w:p w14:paraId="1015C653" w14:textId="77777777" w:rsidR="00CC4F33" w:rsidRDefault="00CC4F33" w:rsidP="00CC4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Conflict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and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Environment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Observatory</w:t>
      </w:r>
      <w:proofErr w:type="spellEnd"/>
      <w:r>
        <w:rPr>
          <w:rFonts w:eastAsia="Times New Roman"/>
          <w:b/>
          <w:bCs/>
        </w:rPr>
        <w:t xml:space="preserve"> (CEOBS, 2025/2026):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"</w:t>
      </w:r>
      <w:proofErr w:type="spellStart"/>
      <w:r>
        <w:rPr>
          <w:rFonts w:eastAsia="Times New Roman"/>
          <w:i/>
          <w:iCs/>
        </w:rPr>
        <w:t>Carbon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Footprint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of</w:t>
      </w:r>
      <w:proofErr w:type="spellEnd"/>
      <w:r>
        <w:rPr>
          <w:rFonts w:eastAsia="Times New Roman"/>
          <w:i/>
          <w:iCs/>
        </w:rPr>
        <w:t xml:space="preserve"> Modern </w:t>
      </w:r>
      <w:proofErr w:type="spellStart"/>
      <w:r>
        <w:rPr>
          <w:rFonts w:eastAsia="Times New Roman"/>
          <w:i/>
          <w:iCs/>
        </w:rPr>
        <w:t>Missile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Warfare</w:t>
      </w:r>
      <w:proofErr w:type="spellEnd"/>
      <w:r>
        <w:rPr>
          <w:rFonts w:eastAsia="Times New Roman"/>
          <w:i/>
          <w:iCs/>
        </w:rPr>
        <w:t xml:space="preserve">: </w:t>
      </w:r>
      <w:proofErr w:type="spellStart"/>
      <w:r>
        <w:rPr>
          <w:rFonts w:eastAsia="Times New Roman"/>
          <w:i/>
          <w:iCs/>
        </w:rPr>
        <w:t>Case</w:t>
      </w:r>
      <w:proofErr w:type="spellEnd"/>
      <w:r>
        <w:rPr>
          <w:rFonts w:eastAsia="Times New Roman"/>
          <w:i/>
          <w:iCs/>
        </w:rPr>
        <w:t xml:space="preserve"> Study </w:t>
      </w:r>
      <w:proofErr w:type="spellStart"/>
      <w:r>
        <w:rPr>
          <w:rFonts w:eastAsia="Times New Roman"/>
          <w:i/>
          <w:iCs/>
        </w:rPr>
        <w:t>of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Operation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Epic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Fury</w:t>
      </w:r>
      <w:proofErr w:type="spellEnd"/>
      <w:r>
        <w:rPr>
          <w:rFonts w:eastAsia="Times New Roman"/>
          <w:i/>
          <w:iCs/>
        </w:rPr>
        <w:t>."</w:t>
      </w:r>
      <w:r>
        <w:rPr>
          <w:rFonts w:eastAsia="Times New Roman"/>
        </w:rPr>
        <w:t xml:space="preserve"> (Data mengenai emisi gas rumah kaca dari operasi militer).</w:t>
      </w:r>
    </w:p>
    <w:p w14:paraId="2E660976" w14:textId="77777777" w:rsidR="00CC4F33" w:rsidRDefault="00CC4F33" w:rsidP="00CC4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Journal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of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Hazardous</w:t>
      </w:r>
      <w:proofErr w:type="spellEnd"/>
      <w:r>
        <w:rPr>
          <w:rFonts w:eastAsia="Times New Roman"/>
          <w:b/>
          <w:bCs/>
        </w:rPr>
        <w:t xml:space="preserve"> Materials (Januari 2026):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 xml:space="preserve">"Long-term </w:t>
      </w:r>
      <w:proofErr w:type="spellStart"/>
      <w:r>
        <w:rPr>
          <w:rFonts w:eastAsia="Times New Roman"/>
          <w:i/>
          <w:iCs/>
        </w:rPr>
        <w:t>Leaching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of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Energetic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Compounds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from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Unexploded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Ordnance</w:t>
      </w:r>
      <w:proofErr w:type="spellEnd"/>
      <w:r>
        <w:rPr>
          <w:rFonts w:eastAsia="Times New Roman"/>
          <w:i/>
          <w:iCs/>
        </w:rPr>
        <w:t xml:space="preserve"> in Arid </w:t>
      </w:r>
      <w:proofErr w:type="spellStart"/>
      <w:r>
        <w:rPr>
          <w:rFonts w:eastAsia="Times New Roman"/>
          <w:i/>
          <w:iCs/>
        </w:rPr>
        <w:t>Soils</w:t>
      </w:r>
      <w:proofErr w:type="spellEnd"/>
      <w:r>
        <w:rPr>
          <w:rFonts w:eastAsia="Times New Roman"/>
          <w:i/>
          <w:iCs/>
        </w:rPr>
        <w:t>."</w:t>
      </w:r>
      <w:r>
        <w:rPr>
          <w:rFonts w:eastAsia="Times New Roman"/>
        </w:rPr>
        <w:t xml:space="preserve"> (Riset tentang bagaimana mesiu dan logam berat meracuni tanah gurun).</w:t>
      </w:r>
    </w:p>
    <w:p w14:paraId="1B85CD42" w14:textId="77777777" w:rsidR="00CC4F33" w:rsidRDefault="00CC4F33" w:rsidP="00CC4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SIPRI (Stockholm International Peace </w:t>
      </w:r>
      <w:proofErr w:type="spellStart"/>
      <w:r>
        <w:rPr>
          <w:rFonts w:eastAsia="Times New Roman"/>
          <w:b/>
          <w:bCs/>
        </w:rPr>
        <w:t>Research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Institute</w:t>
      </w:r>
      <w:proofErr w:type="spellEnd"/>
      <w:r>
        <w:rPr>
          <w:rFonts w:eastAsia="Times New Roman"/>
          <w:b/>
          <w:bCs/>
        </w:rPr>
        <w:t>):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"</w:t>
      </w:r>
      <w:proofErr w:type="spellStart"/>
      <w:r>
        <w:rPr>
          <w:rFonts w:eastAsia="Times New Roman"/>
          <w:i/>
          <w:iCs/>
        </w:rPr>
        <w:t>Military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Expenditure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and</w:t>
      </w:r>
      <w:proofErr w:type="spellEnd"/>
      <w:r>
        <w:rPr>
          <w:rFonts w:eastAsia="Times New Roman"/>
          <w:i/>
          <w:iCs/>
        </w:rPr>
        <w:t xml:space="preserve"> Green </w:t>
      </w:r>
      <w:proofErr w:type="spellStart"/>
      <w:r>
        <w:rPr>
          <w:rFonts w:eastAsia="Times New Roman"/>
          <w:i/>
          <w:iCs/>
        </w:rPr>
        <w:t>Transition</w:t>
      </w:r>
      <w:proofErr w:type="spellEnd"/>
      <w:r>
        <w:rPr>
          <w:rFonts w:eastAsia="Times New Roman"/>
          <w:i/>
          <w:iCs/>
        </w:rPr>
        <w:t xml:space="preserve">: The </w:t>
      </w:r>
      <w:proofErr w:type="spellStart"/>
      <w:r>
        <w:rPr>
          <w:rFonts w:eastAsia="Times New Roman"/>
          <w:i/>
          <w:iCs/>
        </w:rPr>
        <w:t>Opportunity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Cost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of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Conflict</w:t>
      </w:r>
      <w:proofErr w:type="spellEnd"/>
      <w:r>
        <w:rPr>
          <w:rFonts w:eastAsia="Times New Roman"/>
          <w:i/>
          <w:iCs/>
        </w:rPr>
        <w:t xml:space="preserve"> in </w:t>
      </w:r>
      <w:proofErr w:type="spellStart"/>
      <w:r>
        <w:rPr>
          <w:rFonts w:eastAsia="Times New Roman"/>
          <w:i/>
          <w:iCs/>
        </w:rPr>
        <w:t>the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Persian</w:t>
      </w:r>
      <w:proofErr w:type="spellEnd"/>
      <w:r>
        <w:rPr>
          <w:rFonts w:eastAsia="Times New Roman"/>
          <w:i/>
          <w:iCs/>
        </w:rPr>
        <w:t xml:space="preserve"> Gulf."</w:t>
      </w:r>
    </w:p>
    <w:p w14:paraId="77202B33" w14:textId="77777777" w:rsidR="00CC4F33" w:rsidRDefault="00CC4F33" w:rsidP="00CC4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UNEP (United </w:t>
      </w:r>
      <w:proofErr w:type="spellStart"/>
      <w:r>
        <w:rPr>
          <w:rFonts w:eastAsia="Times New Roman"/>
          <w:b/>
          <w:bCs/>
        </w:rPr>
        <w:t>Nations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Environment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Programme</w:t>
      </w:r>
      <w:proofErr w:type="spellEnd"/>
      <w:r>
        <w:rPr>
          <w:rFonts w:eastAsia="Times New Roman"/>
          <w:b/>
          <w:bCs/>
        </w:rPr>
        <w:t>):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 xml:space="preserve">"Legal </w:t>
      </w:r>
      <w:proofErr w:type="spellStart"/>
      <w:r>
        <w:rPr>
          <w:rFonts w:eastAsia="Times New Roman"/>
          <w:i/>
          <w:iCs/>
        </w:rPr>
        <w:t>Frameworks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for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Environmental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Damage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during</w:t>
      </w:r>
      <w:proofErr w:type="spellEnd"/>
      <w:r>
        <w:rPr>
          <w:rFonts w:eastAsia="Times New Roman"/>
          <w:i/>
          <w:iCs/>
        </w:rPr>
        <w:t xml:space="preserve"> Armed </w:t>
      </w:r>
      <w:proofErr w:type="spellStart"/>
      <w:r>
        <w:rPr>
          <w:rFonts w:eastAsia="Times New Roman"/>
          <w:i/>
          <w:iCs/>
        </w:rPr>
        <w:t>Conflict</w:t>
      </w:r>
      <w:proofErr w:type="spellEnd"/>
      <w:r>
        <w:rPr>
          <w:rFonts w:eastAsia="Times New Roman"/>
          <w:i/>
          <w:iCs/>
        </w:rPr>
        <w:t xml:space="preserve">: </w:t>
      </w:r>
      <w:proofErr w:type="spellStart"/>
      <w:r>
        <w:rPr>
          <w:rFonts w:eastAsia="Times New Roman"/>
          <w:i/>
          <w:iCs/>
        </w:rPr>
        <w:t>Gaps</w:t>
      </w:r>
      <w:proofErr w:type="spellEnd"/>
      <w:r>
        <w:rPr>
          <w:rFonts w:eastAsia="Times New Roman"/>
          <w:i/>
          <w:iCs/>
        </w:rPr>
        <w:t xml:space="preserve"> in </w:t>
      </w:r>
      <w:proofErr w:type="spellStart"/>
      <w:r>
        <w:rPr>
          <w:rFonts w:eastAsia="Times New Roman"/>
          <w:i/>
          <w:iCs/>
        </w:rPr>
        <w:t>the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Polluter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Pays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Principle</w:t>
      </w:r>
      <w:proofErr w:type="spellEnd"/>
      <w:r>
        <w:rPr>
          <w:rFonts w:eastAsia="Times New Roman"/>
          <w:i/>
          <w:iCs/>
        </w:rPr>
        <w:t>."</w:t>
      </w:r>
    </w:p>
    <w:p w14:paraId="282635A5" w14:textId="77777777" w:rsidR="00CC4F33" w:rsidRDefault="00CC4F33">
      <w:pPr>
        <w:pStyle w:val="NormalWeb"/>
      </w:pPr>
      <w:r>
        <w:t>​</w:t>
      </w:r>
      <w:r>
        <w:rPr>
          <w:b/>
          <w:bCs/>
        </w:rPr>
        <w:t>Catatan Analisis:</w:t>
      </w:r>
    </w:p>
    <w:p w14:paraId="5CE4C6FE" w14:textId="77777777" w:rsidR="00CC4F33" w:rsidRDefault="00CC4F33">
      <w:pPr>
        <w:pStyle w:val="NormalWeb"/>
      </w:pPr>
      <w:r>
        <w:t xml:space="preserve">Jurnal ini menunjukkan bahwa krisis lingkungan akibat perang adalah masalah multidimensi. Tanggung jawab AS bukan hanya soal politik, tapi soal </w:t>
      </w:r>
      <w:r>
        <w:rPr>
          <w:b/>
          <w:bCs/>
        </w:rPr>
        <w:t xml:space="preserve">biaya </w:t>
      </w:r>
      <w:proofErr w:type="spellStart"/>
      <w:r>
        <w:rPr>
          <w:b/>
          <w:bCs/>
        </w:rPr>
        <w:t>eksternalitas</w:t>
      </w:r>
      <w:proofErr w:type="spellEnd"/>
      <w:r>
        <w:rPr>
          <w:b/>
          <w:bCs/>
        </w:rPr>
        <w:t xml:space="preserve"> lingkungan</w:t>
      </w:r>
      <w:r>
        <w:t xml:space="preserve"> yang mereka bebankan kepada penduduk lokal dan ekosistem global.</w:t>
      </w:r>
    </w:p>
    <w:p w14:paraId="74EE52E1" w14:textId="77777777" w:rsidR="00CC4F33" w:rsidRDefault="00CC4F33"/>
    <w:sectPr w:rsidR="00CC4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978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150F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110D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7045544">
    <w:abstractNumId w:val="0"/>
  </w:num>
  <w:num w:numId="2" w16cid:durableId="1654987833">
    <w:abstractNumId w:val="1"/>
  </w:num>
  <w:num w:numId="3" w16cid:durableId="1346975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F33"/>
    <w:rsid w:val="00510C6D"/>
    <w:rsid w:val="006A1CF4"/>
    <w:rsid w:val="007A7DD2"/>
    <w:rsid w:val="00823B76"/>
    <w:rsid w:val="009C5713"/>
    <w:rsid w:val="00BA0D92"/>
    <w:rsid w:val="00C11CEE"/>
    <w:rsid w:val="00CC4F33"/>
    <w:rsid w:val="00EB544D"/>
    <w:rsid w:val="00F7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6C8FEC"/>
  <w15:chartTrackingRefBased/>
  <w15:docId w15:val="{E816D160-F724-C24E-987D-193926DD0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C4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CC4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CC4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C4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C4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C4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C4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C4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C4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C4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C4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C4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C4F3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C4F3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C4F3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C4F3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C4F3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C4F3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C4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C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C4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C4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C4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C4F3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C4F3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C4F3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C4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C4F3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C4F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4F3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591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emhadsys@gmail.com</dc:creator>
  <cp:keywords/>
  <dc:description/>
  <cp:lastModifiedBy>emhadsys@gmail.com</cp:lastModifiedBy>
  <cp:revision>2</cp:revision>
  <dcterms:created xsi:type="dcterms:W3CDTF">2026-04-05T06:57:00Z</dcterms:created>
  <dcterms:modified xsi:type="dcterms:W3CDTF">2026-04-05T06:57:00Z</dcterms:modified>
</cp:coreProperties>
</file>