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49A7" w14:textId="77777777" w:rsidR="005A2025" w:rsidRPr="00D77657" w:rsidRDefault="005A2025" w:rsidP="005A2025">
      <w:pPr>
        <w:jc w:val="center"/>
        <w:rPr>
          <w:rFonts w:ascii="Times New Roman" w:hAnsi="Times New Roman" w:cs="Times New Roman"/>
          <w:b/>
          <w:bCs/>
          <w:sz w:val="28"/>
          <w:szCs w:val="28"/>
          <w:u w:val="single"/>
        </w:rPr>
      </w:pPr>
      <w:bookmarkStart w:id="0" w:name="_GoBack"/>
      <w:bookmarkEnd w:id="0"/>
      <w:r w:rsidRPr="00D77657">
        <w:rPr>
          <w:rFonts w:ascii="Times New Roman" w:hAnsi="Times New Roman" w:cs="Times New Roman"/>
          <w:b/>
          <w:bCs/>
          <w:sz w:val="28"/>
          <w:szCs w:val="28"/>
          <w:u w:val="single"/>
        </w:rPr>
        <w:t>EXPERIMENT 1</w:t>
      </w:r>
    </w:p>
    <w:p w14:paraId="14A25626" w14:textId="77777777" w:rsidR="005A2025" w:rsidRPr="00D77657" w:rsidRDefault="005A2025" w:rsidP="005A2025">
      <w:pPr>
        <w:autoSpaceDE w:val="0"/>
        <w:autoSpaceDN w:val="0"/>
        <w:adjustRightInd w:val="0"/>
        <w:jc w:val="center"/>
        <w:rPr>
          <w:rFonts w:ascii="Times New Roman" w:eastAsia="Arial-BoldItalicMT" w:hAnsi="Times New Roman" w:cs="Times New Roman"/>
          <w:b/>
          <w:bCs/>
          <w:iCs/>
          <w:sz w:val="28"/>
          <w:szCs w:val="28"/>
          <w:u w:val="single"/>
        </w:rPr>
      </w:pPr>
      <w:r w:rsidRPr="00D77657">
        <w:rPr>
          <w:rFonts w:ascii="Times New Roman" w:eastAsia="Arial-BoldItalicMT" w:hAnsi="Times New Roman" w:cs="Times New Roman"/>
          <w:b/>
          <w:bCs/>
          <w:iCs/>
          <w:sz w:val="28"/>
          <w:szCs w:val="28"/>
          <w:u w:val="single"/>
        </w:rPr>
        <w:t>INTRODUCTION TO KL-300 DIGITAL TRAINER</w:t>
      </w:r>
    </w:p>
    <w:p w14:paraId="32CFB869" w14:textId="77777777" w:rsidR="001C6956" w:rsidRDefault="006D7521" w:rsidP="005A2025">
      <w:pPr>
        <w:rPr>
          <w:rFonts w:ascii="Times New Roman" w:hAnsi="Times New Roman" w:cs="Times New Roman"/>
          <w:b/>
          <w:sz w:val="24"/>
          <w:szCs w:val="24"/>
        </w:rPr>
      </w:pPr>
      <w:r w:rsidRPr="00D77657">
        <w:rPr>
          <w:rFonts w:ascii="Times New Roman" w:hAnsi="Times New Roman" w:cs="Times New Roman"/>
          <w:b/>
          <w:sz w:val="24"/>
          <w:szCs w:val="24"/>
          <w:u w:val="single"/>
        </w:rPr>
        <w:t>Objective:</w:t>
      </w:r>
      <w:r w:rsidRPr="00D77657">
        <w:rPr>
          <w:rFonts w:ascii="Times New Roman" w:hAnsi="Times New Roman" w:cs="Times New Roman"/>
          <w:b/>
          <w:sz w:val="24"/>
          <w:szCs w:val="24"/>
        </w:rPr>
        <w:t xml:space="preserve"> </w:t>
      </w:r>
    </w:p>
    <w:p w14:paraId="65E26E5B" w14:textId="77777777" w:rsidR="006D7521" w:rsidRPr="001C6956" w:rsidRDefault="006D7521" w:rsidP="005A2025">
      <w:pPr>
        <w:rPr>
          <w:rFonts w:ascii="Times New Roman" w:hAnsi="Times New Roman" w:cs="Times New Roman"/>
          <w:b/>
        </w:rPr>
      </w:pPr>
      <w:r w:rsidRPr="001C6956">
        <w:rPr>
          <w:rFonts w:ascii="Times New Roman" w:hAnsi="Times New Roman" w:cs="Times New Roman"/>
        </w:rPr>
        <w:t>To become familiar with KL-300 Digital Trainer.</w:t>
      </w:r>
    </w:p>
    <w:p w14:paraId="3AB08D93" w14:textId="77777777" w:rsidR="00F60C48" w:rsidRDefault="006D7521" w:rsidP="006D7521">
      <w:pPr>
        <w:autoSpaceDE w:val="0"/>
        <w:autoSpaceDN w:val="0"/>
        <w:adjustRightInd w:val="0"/>
        <w:spacing w:after="0" w:line="240" w:lineRule="auto"/>
        <w:rPr>
          <w:rFonts w:ascii="Times New Roman" w:hAnsi="Times New Roman" w:cs="Times New Roman"/>
          <w:sz w:val="24"/>
          <w:szCs w:val="24"/>
        </w:rPr>
      </w:pPr>
      <w:r w:rsidRPr="00F60C48">
        <w:rPr>
          <w:rFonts w:ascii="Times New Roman" w:hAnsi="Times New Roman" w:cs="Times New Roman"/>
          <w:b/>
          <w:sz w:val="24"/>
          <w:szCs w:val="24"/>
          <w:u w:val="single"/>
        </w:rPr>
        <w:t>Theory:</w:t>
      </w:r>
      <w:r w:rsidRPr="00D77657">
        <w:rPr>
          <w:rFonts w:ascii="Times New Roman" w:hAnsi="Times New Roman" w:cs="Times New Roman"/>
          <w:sz w:val="24"/>
          <w:szCs w:val="24"/>
        </w:rPr>
        <w:t xml:space="preserve"> </w:t>
      </w:r>
    </w:p>
    <w:p w14:paraId="22340530" w14:textId="77777777" w:rsidR="001C6956" w:rsidRDefault="001C6956" w:rsidP="006D7521">
      <w:pPr>
        <w:autoSpaceDE w:val="0"/>
        <w:autoSpaceDN w:val="0"/>
        <w:adjustRightInd w:val="0"/>
        <w:spacing w:after="0" w:line="240" w:lineRule="auto"/>
        <w:rPr>
          <w:rFonts w:ascii="Times New Roman" w:eastAsia="ArialMT" w:hAnsi="Times New Roman" w:cs="Times New Roman"/>
          <w:sz w:val="24"/>
          <w:szCs w:val="24"/>
        </w:rPr>
      </w:pPr>
    </w:p>
    <w:p w14:paraId="40B7D289" w14:textId="77777777" w:rsidR="006D7521" w:rsidRPr="001C6956" w:rsidRDefault="006D7521" w:rsidP="006D7521">
      <w:pPr>
        <w:autoSpaceDE w:val="0"/>
        <w:autoSpaceDN w:val="0"/>
        <w:adjustRightInd w:val="0"/>
        <w:spacing w:after="0" w:line="240" w:lineRule="auto"/>
        <w:rPr>
          <w:rFonts w:ascii="Times New Roman" w:eastAsia="ArialMT" w:hAnsi="Times New Roman" w:cs="Times New Roman"/>
        </w:rPr>
      </w:pPr>
      <w:r w:rsidRPr="001C6956">
        <w:rPr>
          <w:rFonts w:ascii="Times New Roman" w:eastAsia="ArialMT" w:hAnsi="Times New Roman" w:cs="Times New Roman"/>
        </w:rPr>
        <w:t>The KL-300 Digital Logic Lab is a comprehensive and self-contained system suitable for anyone engaged in digital logic experiments. All the necessary equipment for digital logic experiments such as power supply, signal generator, switches and displays are installed on the main unit. The 13 modules cover a large variety of essential topics for digital logic. It is a time and cost saver for both students and engineers interested in developing and testing circuit prototypes.</w:t>
      </w:r>
    </w:p>
    <w:p w14:paraId="6714B246" w14:textId="77777777" w:rsidR="006D7521" w:rsidRPr="00D77657" w:rsidRDefault="006D7521" w:rsidP="006D7521">
      <w:pPr>
        <w:autoSpaceDE w:val="0"/>
        <w:autoSpaceDN w:val="0"/>
        <w:adjustRightInd w:val="0"/>
        <w:spacing w:after="0" w:line="240" w:lineRule="auto"/>
        <w:jc w:val="center"/>
        <w:rPr>
          <w:rFonts w:ascii="Times New Roman" w:eastAsia="ArialMT" w:hAnsi="Times New Roman" w:cs="Times New Roman"/>
          <w:sz w:val="24"/>
          <w:szCs w:val="24"/>
        </w:rPr>
      </w:pPr>
      <w:r w:rsidRPr="00D77657">
        <w:rPr>
          <w:rFonts w:ascii="Times New Roman" w:eastAsia="ArialMT" w:hAnsi="Times New Roman" w:cs="Times New Roman"/>
          <w:noProof/>
          <w:sz w:val="24"/>
          <w:szCs w:val="24"/>
        </w:rPr>
        <w:drawing>
          <wp:inline distT="0" distB="0" distL="0" distR="0" wp14:anchorId="7ADFDFAC" wp14:editId="7994D36D">
            <wp:extent cx="5648325" cy="384414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49330" cy="3844825"/>
                    </a:xfrm>
                    <a:prstGeom prst="rect">
                      <a:avLst/>
                    </a:prstGeom>
                    <a:noFill/>
                    <a:ln w="9525">
                      <a:noFill/>
                      <a:miter lim="800000"/>
                      <a:headEnd/>
                      <a:tailEnd/>
                    </a:ln>
                  </pic:spPr>
                </pic:pic>
              </a:graphicData>
            </a:graphic>
          </wp:inline>
        </w:drawing>
      </w:r>
    </w:p>
    <w:p w14:paraId="200825D6" w14:textId="77777777" w:rsidR="006D7521" w:rsidRPr="00D77657" w:rsidRDefault="006D7521" w:rsidP="006D7521">
      <w:pPr>
        <w:autoSpaceDE w:val="0"/>
        <w:autoSpaceDN w:val="0"/>
        <w:adjustRightInd w:val="0"/>
        <w:spacing w:after="0" w:line="240" w:lineRule="auto"/>
        <w:rPr>
          <w:rFonts w:ascii="Times New Roman" w:eastAsia="MingLiU" w:hAnsi="Times New Roman" w:cs="Times New Roman"/>
          <w:b/>
          <w:sz w:val="28"/>
          <w:szCs w:val="28"/>
          <w:u w:val="single"/>
        </w:rPr>
      </w:pPr>
    </w:p>
    <w:p w14:paraId="73A046A0" w14:textId="77777777" w:rsidR="006D7521" w:rsidRDefault="006D7521" w:rsidP="006D7521">
      <w:pPr>
        <w:autoSpaceDE w:val="0"/>
        <w:autoSpaceDN w:val="0"/>
        <w:adjustRightInd w:val="0"/>
        <w:spacing w:after="0" w:line="240" w:lineRule="auto"/>
        <w:rPr>
          <w:rFonts w:ascii="Times New Roman" w:eastAsia="MingLiU" w:hAnsi="Times New Roman" w:cs="Times New Roman"/>
          <w:b/>
          <w:sz w:val="24"/>
          <w:szCs w:val="24"/>
          <w:u w:val="single"/>
        </w:rPr>
      </w:pPr>
      <w:r w:rsidRPr="00D53979">
        <w:rPr>
          <w:rFonts w:ascii="Times New Roman" w:eastAsia="MingLiU" w:hAnsi="Times New Roman" w:cs="Times New Roman"/>
          <w:b/>
          <w:sz w:val="24"/>
          <w:szCs w:val="24"/>
          <w:u w:val="single"/>
        </w:rPr>
        <w:t>Features:</w:t>
      </w:r>
    </w:p>
    <w:p w14:paraId="66C257B1" w14:textId="77777777" w:rsidR="00D53979" w:rsidRPr="00D53979" w:rsidRDefault="00D53979" w:rsidP="006D7521">
      <w:pPr>
        <w:autoSpaceDE w:val="0"/>
        <w:autoSpaceDN w:val="0"/>
        <w:adjustRightInd w:val="0"/>
        <w:spacing w:after="0" w:line="240" w:lineRule="auto"/>
        <w:rPr>
          <w:rFonts w:ascii="Times New Roman" w:eastAsia="MingLiU" w:hAnsi="Times New Roman" w:cs="Times New Roman"/>
          <w:b/>
          <w:sz w:val="24"/>
          <w:szCs w:val="24"/>
          <w:u w:val="single"/>
        </w:rPr>
      </w:pPr>
    </w:p>
    <w:p w14:paraId="48AB0CF9" w14:textId="77777777" w:rsidR="006D7521" w:rsidRPr="00D53979" w:rsidRDefault="006D7521" w:rsidP="006D7521">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Suitable for combination logic, sequential logic and</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microprocessor circuits design and experiments</w:t>
      </w:r>
      <w:r w:rsidR="00FF408A" w:rsidRPr="00D53979">
        <w:rPr>
          <w:rFonts w:ascii="Times New Roman" w:eastAsia="ArialMT" w:hAnsi="Times New Roman" w:cs="Times New Roman"/>
        </w:rPr>
        <w:t>.</w:t>
      </w:r>
    </w:p>
    <w:p w14:paraId="651D86F8"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Ideal tool for learning the basics of digital logic circuits</w:t>
      </w:r>
      <w:r w:rsidR="00FF408A" w:rsidRPr="00D53979">
        <w:rPr>
          <w:rFonts w:ascii="Times New Roman" w:eastAsia="ArialMT" w:hAnsi="Times New Roman" w:cs="Times New Roman"/>
        </w:rPr>
        <w:t>.</w:t>
      </w:r>
    </w:p>
    <w:p w14:paraId="38CFC21E"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Comprehensive power, signal supply and testing devices</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for convenient experiments</w:t>
      </w:r>
      <w:r w:rsidR="00FF408A" w:rsidRPr="00D53979">
        <w:rPr>
          <w:rFonts w:ascii="Times New Roman" w:eastAsia="ArialMT" w:hAnsi="Times New Roman" w:cs="Times New Roman"/>
        </w:rPr>
        <w:t>.</w:t>
      </w:r>
    </w:p>
    <w:p w14:paraId="1556D391"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 xml:space="preserve">Experiments are </w:t>
      </w:r>
      <w:r w:rsidR="00FF408A" w:rsidRPr="00D53979">
        <w:rPr>
          <w:rFonts w:ascii="Times New Roman" w:eastAsia="ArialMT" w:hAnsi="Times New Roman" w:cs="Times New Roman"/>
        </w:rPr>
        <w:t>expandable</w:t>
      </w:r>
      <w:r w:rsidRPr="00D53979">
        <w:rPr>
          <w:rFonts w:ascii="Times New Roman" w:eastAsia="ArialMT" w:hAnsi="Times New Roman" w:cs="Times New Roman"/>
        </w:rPr>
        <w:t xml:space="preserve"> and flexible with universal</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breadboard</w:t>
      </w:r>
      <w:r w:rsidR="00FF408A" w:rsidRPr="00D53979">
        <w:rPr>
          <w:rFonts w:ascii="Times New Roman" w:eastAsia="ArialMT" w:hAnsi="Times New Roman" w:cs="Times New Roman"/>
        </w:rPr>
        <w:t>.</w:t>
      </w:r>
    </w:p>
    <w:p w14:paraId="3EFF0CE9" w14:textId="77777777" w:rsidR="006D7521" w:rsidRPr="00D53979" w:rsidRDefault="006D7521" w:rsidP="006D7521">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Capable of processing TTL, CMOS, NMOS, PMOS and</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ECL circuits</w:t>
      </w:r>
      <w:r w:rsidR="00FF408A" w:rsidRPr="00D53979">
        <w:rPr>
          <w:rFonts w:ascii="Times New Roman" w:eastAsia="ArialMT" w:hAnsi="Times New Roman" w:cs="Times New Roman"/>
        </w:rPr>
        <w:t>.</w:t>
      </w:r>
    </w:p>
    <w:p w14:paraId="599F1910"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All supply units are equipped with overload protection for</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safety purpose</w:t>
      </w:r>
      <w:r w:rsidR="00FF408A" w:rsidRPr="00D53979">
        <w:rPr>
          <w:rFonts w:ascii="Times New Roman" w:eastAsia="ArialMT" w:hAnsi="Times New Roman" w:cs="Times New Roman"/>
        </w:rPr>
        <w:t>.</w:t>
      </w:r>
    </w:p>
    <w:p w14:paraId="47917386"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lastRenderedPageBreak/>
        <w:t>All modules equipped with 8-bit DIP switch for fault</w:t>
      </w:r>
      <w:r w:rsidR="00FF408A" w:rsidRPr="00D53979">
        <w:rPr>
          <w:rFonts w:ascii="Times New Roman" w:eastAsia="ArialMT" w:hAnsi="Times New Roman" w:cs="Times New Roman"/>
        </w:rPr>
        <w:t xml:space="preserve"> S</w:t>
      </w:r>
      <w:r w:rsidRPr="00D53979">
        <w:rPr>
          <w:rFonts w:ascii="Times New Roman" w:eastAsia="ArialMT" w:hAnsi="Times New Roman" w:cs="Times New Roman"/>
        </w:rPr>
        <w:t>imulations</w:t>
      </w:r>
      <w:r w:rsidR="00FF408A" w:rsidRPr="00D53979">
        <w:rPr>
          <w:rFonts w:ascii="Times New Roman" w:eastAsia="ArialMT" w:hAnsi="Times New Roman" w:cs="Times New Roman"/>
        </w:rPr>
        <w:t>.</w:t>
      </w:r>
    </w:p>
    <w:p w14:paraId="3209A70F" w14:textId="77777777" w:rsidR="006D7521"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Individual keeping cases for all modules for easy storing</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and carrying</w:t>
      </w:r>
      <w:r w:rsidR="00FF408A" w:rsidRPr="00D53979">
        <w:rPr>
          <w:rFonts w:ascii="Times New Roman" w:eastAsia="ArialMT" w:hAnsi="Times New Roman" w:cs="Times New Roman"/>
        </w:rPr>
        <w:t>.</w:t>
      </w:r>
    </w:p>
    <w:p w14:paraId="375AB9F3" w14:textId="77777777" w:rsidR="008F129C" w:rsidRPr="00D53979" w:rsidRDefault="006D7521" w:rsidP="00FF408A">
      <w:pPr>
        <w:pStyle w:val="ListParagraph"/>
        <w:numPr>
          <w:ilvl w:val="0"/>
          <w:numId w:val="1"/>
        </w:numPr>
        <w:autoSpaceDE w:val="0"/>
        <w:autoSpaceDN w:val="0"/>
        <w:adjustRightInd w:val="0"/>
        <w:spacing w:after="0" w:line="240" w:lineRule="auto"/>
        <w:rPr>
          <w:rFonts w:ascii="Times New Roman" w:eastAsia="ArialMT" w:hAnsi="Times New Roman" w:cs="Times New Roman"/>
        </w:rPr>
      </w:pPr>
      <w:r w:rsidRPr="00D53979">
        <w:rPr>
          <w:rFonts w:ascii="Times New Roman" w:eastAsia="ArialMT" w:hAnsi="Times New Roman" w:cs="Times New Roman"/>
        </w:rPr>
        <w:t>All signal generators have independent and simultaneous TTL</w:t>
      </w:r>
      <w:r w:rsidR="00FF408A" w:rsidRPr="00D53979">
        <w:rPr>
          <w:rFonts w:ascii="Times New Roman" w:eastAsia="ArialMT" w:hAnsi="Times New Roman" w:cs="Times New Roman"/>
        </w:rPr>
        <w:t xml:space="preserve"> </w:t>
      </w:r>
      <w:r w:rsidRPr="00D53979">
        <w:rPr>
          <w:rFonts w:ascii="Times New Roman" w:eastAsia="ArialMT" w:hAnsi="Times New Roman" w:cs="Times New Roman"/>
        </w:rPr>
        <w:t>and CMOS level output terminal.</w:t>
      </w:r>
    </w:p>
    <w:p w14:paraId="2E9C6E67" w14:textId="77777777" w:rsidR="00154CFD" w:rsidRDefault="00154CFD" w:rsidP="008F129C">
      <w:pPr>
        <w:autoSpaceDE w:val="0"/>
        <w:autoSpaceDN w:val="0"/>
        <w:adjustRightInd w:val="0"/>
        <w:spacing w:after="0" w:line="240" w:lineRule="auto"/>
        <w:rPr>
          <w:rFonts w:ascii="Times New Roman" w:hAnsi="Times New Roman" w:cs="Times New Roman"/>
          <w:b/>
          <w:sz w:val="28"/>
          <w:szCs w:val="28"/>
          <w:u w:val="single"/>
        </w:rPr>
      </w:pPr>
    </w:p>
    <w:p w14:paraId="42443810" w14:textId="77777777" w:rsidR="00154CFD" w:rsidRPr="00154CFD" w:rsidRDefault="00FF408A" w:rsidP="008F129C">
      <w:pPr>
        <w:autoSpaceDE w:val="0"/>
        <w:autoSpaceDN w:val="0"/>
        <w:adjustRightInd w:val="0"/>
        <w:spacing w:after="0" w:line="240" w:lineRule="auto"/>
        <w:rPr>
          <w:rFonts w:ascii="Times New Roman" w:hAnsi="Times New Roman" w:cs="Times New Roman"/>
          <w:sz w:val="24"/>
          <w:szCs w:val="24"/>
        </w:rPr>
      </w:pPr>
      <w:r w:rsidRPr="00154CFD">
        <w:rPr>
          <w:rFonts w:ascii="Times New Roman" w:hAnsi="Times New Roman" w:cs="Times New Roman"/>
          <w:b/>
          <w:sz w:val="24"/>
          <w:szCs w:val="24"/>
          <w:u w:val="single"/>
        </w:rPr>
        <w:t>Specifications:</w:t>
      </w:r>
      <w:r w:rsidRPr="00154CFD">
        <w:rPr>
          <w:rFonts w:ascii="Times New Roman" w:hAnsi="Times New Roman" w:cs="Times New Roman"/>
          <w:sz w:val="24"/>
          <w:szCs w:val="24"/>
        </w:rPr>
        <w:t xml:space="preserve"> </w:t>
      </w:r>
    </w:p>
    <w:p w14:paraId="4E27A510" w14:textId="77777777" w:rsidR="00FF408A" w:rsidRPr="00154CFD" w:rsidRDefault="00FF408A"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BoldItalicMT" w:hAnsi="Times New Roman" w:cs="Times New Roman"/>
          <w:b/>
          <w:bCs/>
          <w:iCs/>
        </w:rPr>
        <w:t>Main Unit (KL-31001)</w:t>
      </w:r>
    </w:p>
    <w:p w14:paraId="61F43C30" w14:textId="77777777" w:rsidR="00FF408A" w:rsidRPr="00154CFD" w:rsidRDefault="00FF408A" w:rsidP="00FF408A">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1. Dual DC Power Supply</w:t>
      </w:r>
    </w:p>
    <w:p w14:paraId="71B5F46C"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Voltage range: +5V, 1.5A; -5V, 0.3A; ±12V, 0.3A</w:t>
      </w:r>
    </w:p>
    <w:p w14:paraId="6C6EBE28"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With output overload protection</w:t>
      </w:r>
    </w:p>
    <w:p w14:paraId="6F81E629" w14:textId="77777777" w:rsidR="00FF408A" w:rsidRPr="00154CFD" w:rsidRDefault="00FF408A" w:rsidP="00FF408A">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2. Adjustable DC Power Supply</w:t>
      </w:r>
    </w:p>
    <w:p w14:paraId="6567A6CF"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Voltage range: +1.5V~+15V</w:t>
      </w:r>
    </w:p>
    <w:p w14:paraId="54772D0A"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Maximum current output: 0.5A</w:t>
      </w:r>
    </w:p>
    <w:p w14:paraId="7B07AA4D"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(3) With output overload protection</w:t>
      </w:r>
    </w:p>
    <w:p w14:paraId="701D4BB9" w14:textId="77777777" w:rsidR="00FF408A" w:rsidRPr="00154CFD" w:rsidRDefault="00FF408A" w:rsidP="00FF408A">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3. Standard Frequency</w:t>
      </w:r>
    </w:p>
    <w:p w14:paraId="2EEEECDF"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(1) </w:t>
      </w:r>
      <w:r w:rsidR="008F129C" w:rsidRPr="00154CFD">
        <w:rPr>
          <w:rFonts w:ascii="Times New Roman" w:eastAsia="ArialMT" w:hAnsi="Times New Roman" w:cs="Times New Roman"/>
        </w:rPr>
        <w:t>Frequency:</w:t>
      </w:r>
      <w:r w:rsidRPr="00154CFD">
        <w:rPr>
          <w:rFonts w:ascii="Times New Roman" w:eastAsia="ArialMT" w:hAnsi="Times New Roman" w:cs="Times New Roman"/>
        </w:rPr>
        <w:t xml:space="preserve"> 1MHz, 60Hz, 1Hz</w:t>
      </w:r>
    </w:p>
    <w:p w14:paraId="1F01F9CF"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(2) </w:t>
      </w:r>
      <w:r w:rsidR="008F129C" w:rsidRPr="00154CFD">
        <w:rPr>
          <w:rFonts w:ascii="Times New Roman" w:eastAsia="ArialMT" w:hAnsi="Times New Roman" w:cs="Times New Roman"/>
        </w:rPr>
        <w:t>Accuracy:</w:t>
      </w:r>
      <w:r w:rsidRPr="00154CFD">
        <w:rPr>
          <w:rFonts w:ascii="Times New Roman" w:eastAsia="ArialMT" w:hAnsi="Times New Roman" w:cs="Times New Roman"/>
        </w:rPr>
        <w:t xml:space="preserve"> ±0.01% (1MHz)</w:t>
      </w:r>
    </w:p>
    <w:p w14:paraId="29D94907"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(3) Fan </w:t>
      </w:r>
      <w:r w:rsidR="008F129C" w:rsidRPr="00154CFD">
        <w:rPr>
          <w:rFonts w:ascii="Times New Roman" w:eastAsia="ArialMT" w:hAnsi="Times New Roman" w:cs="Times New Roman"/>
        </w:rPr>
        <w:t>out:</w:t>
      </w:r>
      <w:r w:rsidRPr="00154CFD">
        <w:rPr>
          <w:rFonts w:ascii="Times New Roman" w:eastAsia="ArialMT" w:hAnsi="Times New Roman" w:cs="Times New Roman"/>
        </w:rPr>
        <w:t xml:space="preserve"> 10 TTL load</w:t>
      </w:r>
    </w:p>
    <w:p w14:paraId="0FD34852" w14:textId="77777777" w:rsidR="00FF408A" w:rsidRPr="00154CFD" w:rsidRDefault="00FF408A" w:rsidP="00FF408A">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4. Clock Signal Generator</w:t>
      </w:r>
    </w:p>
    <w:p w14:paraId="378A1CCC"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(1) </w:t>
      </w:r>
      <w:r w:rsidR="008F129C" w:rsidRPr="00154CFD">
        <w:rPr>
          <w:rFonts w:ascii="Times New Roman" w:eastAsia="ArialMT" w:hAnsi="Times New Roman" w:cs="Times New Roman"/>
        </w:rPr>
        <w:t>Frequency:</w:t>
      </w:r>
      <w:r w:rsidRPr="00154CFD">
        <w:rPr>
          <w:rFonts w:ascii="Times New Roman" w:eastAsia="ArialMT" w:hAnsi="Times New Roman" w:cs="Times New Roman"/>
        </w:rPr>
        <w:t xml:space="preserve"> 1Hz-1MHz (6 ranges)</w:t>
      </w:r>
    </w:p>
    <w:p w14:paraId="487FA1FD"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a. 1Hz ~ 10Hz d. 1KHz ~ 10KHz</w:t>
      </w:r>
    </w:p>
    <w:p w14:paraId="6376459E"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b. 10Hz ~ 100Hz e. 10KHz ~ 100KHz</w:t>
      </w:r>
    </w:p>
    <w:p w14:paraId="4B59AF04"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c. 100Hz ~ 1KHz </w:t>
      </w:r>
      <w:proofErr w:type="gramStart"/>
      <w:r w:rsidRPr="00154CFD">
        <w:rPr>
          <w:rFonts w:ascii="Times New Roman" w:eastAsia="ArialMT" w:hAnsi="Times New Roman" w:cs="Times New Roman"/>
        </w:rPr>
        <w:t>f .</w:t>
      </w:r>
      <w:proofErr w:type="gramEnd"/>
      <w:r w:rsidRPr="00154CFD">
        <w:rPr>
          <w:rFonts w:ascii="Times New Roman" w:eastAsia="ArialMT" w:hAnsi="Times New Roman" w:cs="Times New Roman"/>
        </w:rPr>
        <w:t xml:space="preserve"> </w:t>
      </w:r>
      <w:r w:rsidR="008F129C" w:rsidRPr="00154CFD">
        <w:rPr>
          <w:rFonts w:ascii="Times New Roman" w:eastAsia="ArialMT" w:hAnsi="Times New Roman" w:cs="Times New Roman"/>
        </w:rPr>
        <w:t>100 KHz</w:t>
      </w:r>
      <w:r w:rsidRPr="00154CFD">
        <w:rPr>
          <w:rFonts w:ascii="Times New Roman" w:eastAsia="ArialMT" w:hAnsi="Times New Roman" w:cs="Times New Roman"/>
        </w:rPr>
        <w:t xml:space="preserve"> ~ 1MHz</w:t>
      </w:r>
    </w:p>
    <w:p w14:paraId="4A9C0684"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(2) Fan </w:t>
      </w:r>
      <w:r w:rsidR="008F129C" w:rsidRPr="00154CFD">
        <w:rPr>
          <w:rFonts w:ascii="Times New Roman" w:eastAsia="ArialMT" w:hAnsi="Times New Roman" w:cs="Times New Roman"/>
        </w:rPr>
        <w:t>out:</w:t>
      </w:r>
      <w:r w:rsidRPr="00154CFD">
        <w:rPr>
          <w:rFonts w:ascii="Times New Roman" w:eastAsia="ArialMT" w:hAnsi="Times New Roman" w:cs="Times New Roman"/>
        </w:rPr>
        <w:t xml:space="preserve"> 10 TTL load</w:t>
      </w:r>
    </w:p>
    <w:p w14:paraId="5EB2DC87" w14:textId="77777777" w:rsidR="00FF408A" w:rsidRPr="00154CFD" w:rsidRDefault="00FF408A" w:rsidP="00FF408A">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5. Data Switch</w:t>
      </w:r>
    </w:p>
    <w:p w14:paraId="0EC31A70"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8-bit DIP switch x 2, 16-bit TTL level output</w:t>
      </w:r>
    </w:p>
    <w:p w14:paraId="6DD9E3AC"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Toggle switch x 4, each with DEBOUNCE circuit</w:t>
      </w:r>
    </w:p>
    <w:p w14:paraId="5B002509" w14:textId="77777777" w:rsidR="00FF408A" w:rsidRPr="00154CFD" w:rsidRDefault="00FF408A" w:rsidP="00FF408A">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(3) Fan </w:t>
      </w:r>
      <w:r w:rsidR="008F129C" w:rsidRPr="00154CFD">
        <w:rPr>
          <w:rFonts w:ascii="Times New Roman" w:eastAsia="ArialMT" w:hAnsi="Times New Roman" w:cs="Times New Roman"/>
        </w:rPr>
        <w:t>out:</w:t>
      </w:r>
      <w:r w:rsidRPr="00154CFD">
        <w:rPr>
          <w:rFonts w:ascii="Times New Roman" w:eastAsia="ArialMT" w:hAnsi="Times New Roman" w:cs="Times New Roman"/>
        </w:rPr>
        <w:t xml:space="preserve"> 10 TTL load</w:t>
      </w:r>
    </w:p>
    <w:p w14:paraId="2F99A54F"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6. Pulser Switch</w:t>
      </w:r>
    </w:p>
    <w:p w14:paraId="346795C7"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2 sets of independent control output</w:t>
      </w:r>
    </w:p>
    <w:p w14:paraId="04E9B11D"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Each set with Q, Q output, pulse width &gt; 5ms</w:t>
      </w:r>
    </w:p>
    <w:p w14:paraId="143C5365"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(3) Each set of switch with DEBOUNCE circuit</w:t>
      </w:r>
    </w:p>
    <w:p w14:paraId="69580375"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(4) Fan out: 10 TTL load</w:t>
      </w:r>
    </w:p>
    <w:p w14:paraId="7089A16D"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7. Line Signal Generator</w:t>
      </w:r>
    </w:p>
    <w:p w14:paraId="6B02D173"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Frequency: 50 / 60Hz</w:t>
      </w:r>
    </w:p>
    <w:p w14:paraId="662A168C"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Output voltage: 6Vrms</w:t>
      </w:r>
    </w:p>
    <w:p w14:paraId="77AFD6BE"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(3) With overload protection</w:t>
      </w:r>
    </w:p>
    <w:p w14:paraId="2FCE27B8"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8. Thumbwheel Switch</w:t>
      </w:r>
    </w:p>
    <w:p w14:paraId="12D67884"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2-digit, BCD code output and common point input</w:t>
      </w:r>
    </w:p>
    <w:p w14:paraId="48DA1C0C"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9. Logic Indicator</w:t>
      </w:r>
    </w:p>
    <w:p w14:paraId="7272C5C2"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16 sets of independent LED indicates high and low Logic state</w:t>
      </w:r>
    </w:p>
    <w:p w14:paraId="381995AB"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 xml:space="preserve">(2) Input Impedance: </w:t>
      </w:r>
      <w:r w:rsidRPr="00154CFD">
        <w:rPr>
          <w:rFonts w:ascii="Times New Roman" w:eastAsia="TimesNewRomanPSMT" w:hAnsi="Times New Roman" w:cs="Times New Roman"/>
        </w:rPr>
        <w:t xml:space="preserve">≥ </w:t>
      </w:r>
      <w:r w:rsidRPr="00154CFD">
        <w:rPr>
          <w:rFonts w:ascii="Times New Roman" w:eastAsia="ArialMT" w:hAnsi="Times New Roman" w:cs="Times New Roman"/>
        </w:rPr>
        <w:t>100KΩ</w:t>
      </w:r>
    </w:p>
    <w:p w14:paraId="488F9411"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10. Digital Displays</w:t>
      </w:r>
    </w:p>
    <w:p w14:paraId="47302CF0"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4 sets of independent 7-segment LED display</w:t>
      </w:r>
    </w:p>
    <w:p w14:paraId="1E38C815"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With BCD, 7-segment decoder / driver and DP input</w:t>
      </w:r>
    </w:p>
    <w:p w14:paraId="03609FC1"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(3) Input with 8-4-2-1 code</w:t>
      </w:r>
    </w:p>
    <w:p w14:paraId="2CDD6596"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11. Logic Probe</w:t>
      </w:r>
    </w:p>
    <w:p w14:paraId="448F075B"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 TTL and CMOS level</w:t>
      </w:r>
    </w:p>
    <w:p w14:paraId="3E19FC0F"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 5mm LED displays</w:t>
      </w:r>
    </w:p>
    <w:p w14:paraId="05E7A8AA" w14:textId="77777777" w:rsidR="008F129C"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(3) "Lo" and "Hi" LED display low and high logic state respectively</w:t>
      </w:r>
    </w:p>
    <w:p w14:paraId="233E33BD" w14:textId="77777777" w:rsidR="00201BA1" w:rsidRPr="00154CFD" w:rsidRDefault="00201BA1" w:rsidP="008F129C">
      <w:pPr>
        <w:autoSpaceDE w:val="0"/>
        <w:autoSpaceDN w:val="0"/>
        <w:adjustRightInd w:val="0"/>
        <w:spacing w:after="0" w:line="240" w:lineRule="auto"/>
        <w:rPr>
          <w:rFonts w:ascii="Times New Roman" w:eastAsia="ArialMT" w:hAnsi="Times New Roman" w:cs="Times New Roman"/>
        </w:rPr>
      </w:pPr>
    </w:p>
    <w:p w14:paraId="2453930F"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lastRenderedPageBreak/>
        <w:t>12. Speaker</w:t>
      </w:r>
    </w:p>
    <w:p w14:paraId="353D5F2C"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One 8Ω, 0.25W speaker with driver circuit</w:t>
      </w:r>
    </w:p>
    <w:p w14:paraId="0E78E1B8" w14:textId="77777777" w:rsidR="008F129C" w:rsidRPr="00154CFD" w:rsidRDefault="008F129C" w:rsidP="008F129C">
      <w:pPr>
        <w:autoSpaceDE w:val="0"/>
        <w:autoSpaceDN w:val="0"/>
        <w:adjustRightInd w:val="0"/>
        <w:spacing w:after="0" w:line="240" w:lineRule="auto"/>
        <w:rPr>
          <w:rFonts w:ascii="Times New Roman" w:hAnsi="Times New Roman" w:cs="Times New Roman"/>
          <w:b/>
          <w:bCs/>
        </w:rPr>
      </w:pPr>
      <w:r w:rsidRPr="00154CFD">
        <w:rPr>
          <w:rFonts w:ascii="Times New Roman" w:hAnsi="Times New Roman" w:cs="Times New Roman"/>
          <w:b/>
          <w:bCs/>
        </w:rPr>
        <w:t>13. Breadboard Modules (AC-90001)</w:t>
      </w:r>
    </w:p>
    <w:p w14:paraId="4E78154D" w14:textId="77777777" w:rsidR="008F129C" w:rsidRPr="00154CFD" w:rsidRDefault="008F129C" w:rsidP="008F129C">
      <w:p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1680 tie-point breadboard on top panel can be easily put into and taken off.</w:t>
      </w:r>
    </w:p>
    <w:p w14:paraId="6FD6136C" w14:textId="77777777" w:rsidR="008F129C" w:rsidRPr="00D77657" w:rsidRDefault="008F129C" w:rsidP="008F129C">
      <w:pPr>
        <w:autoSpaceDE w:val="0"/>
        <w:autoSpaceDN w:val="0"/>
        <w:adjustRightInd w:val="0"/>
        <w:spacing w:after="0" w:line="240" w:lineRule="auto"/>
        <w:jc w:val="center"/>
        <w:rPr>
          <w:rFonts w:ascii="Times New Roman" w:eastAsia="ArialMT" w:hAnsi="Times New Roman" w:cs="Times New Roman"/>
          <w:sz w:val="24"/>
          <w:szCs w:val="24"/>
        </w:rPr>
      </w:pPr>
      <w:r w:rsidRPr="00D77657">
        <w:rPr>
          <w:rFonts w:ascii="Times New Roman" w:eastAsia="ArialMT" w:hAnsi="Times New Roman" w:cs="Times New Roman"/>
          <w:noProof/>
          <w:sz w:val="24"/>
          <w:szCs w:val="24"/>
        </w:rPr>
        <w:drawing>
          <wp:inline distT="0" distB="0" distL="0" distR="0" wp14:anchorId="5D7FE5DF" wp14:editId="0EA27DCC">
            <wp:extent cx="3829050" cy="307289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29050" cy="3072893"/>
                    </a:xfrm>
                    <a:prstGeom prst="rect">
                      <a:avLst/>
                    </a:prstGeom>
                    <a:noFill/>
                    <a:ln w="9525">
                      <a:noFill/>
                      <a:miter lim="800000"/>
                      <a:headEnd/>
                      <a:tailEnd/>
                    </a:ln>
                  </pic:spPr>
                </pic:pic>
              </a:graphicData>
            </a:graphic>
          </wp:inline>
        </w:drawing>
      </w:r>
    </w:p>
    <w:p w14:paraId="02B3F805" w14:textId="77777777" w:rsidR="008F129C" w:rsidRPr="00D77657" w:rsidRDefault="008F129C" w:rsidP="008F129C">
      <w:pPr>
        <w:autoSpaceDE w:val="0"/>
        <w:autoSpaceDN w:val="0"/>
        <w:adjustRightInd w:val="0"/>
        <w:spacing w:after="0" w:line="240" w:lineRule="auto"/>
        <w:rPr>
          <w:rFonts w:ascii="Times New Roman" w:eastAsia="Arial-BoldItalicMT" w:hAnsi="Times New Roman" w:cs="Times New Roman"/>
          <w:b/>
          <w:bCs/>
          <w:iCs/>
          <w:sz w:val="28"/>
          <w:szCs w:val="28"/>
          <w:u w:val="single"/>
        </w:rPr>
      </w:pPr>
    </w:p>
    <w:p w14:paraId="4D3E8CF1" w14:textId="77777777" w:rsidR="008F129C" w:rsidRDefault="008F129C" w:rsidP="008F129C">
      <w:pPr>
        <w:autoSpaceDE w:val="0"/>
        <w:autoSpaceDN w:val="0"/>
        <w:adjustRightInd w:val="0"/>
        <w:spacing w:after="0" w:line="240" w:lineRule="auto"/>
        <w:rPr>
          <w:rFonts w:ascii="Times New Roman" w:eastAsia="Arial-BoldItalicMT" w:hAnsi="Times New Roman" w:cs="Times New Roman"/>
          <w:b/>
          <w:bCs/>
          <w:iCs/>
          <w:sz w:val="24"/>
          <w:szCs w:val="24"/>
          <w:u w:val="single"/>
        </w:rPr>
      </w:pPr>
      <w:r w:rsidRPr="00154CFD">
        <w:rPr>
          <w:rFonts w:ascii="Times New Roman" w:eastAsia="Arial-BoldItalicMT" w:hAnsi="Times New Roman" w:cs="Times New Roman"/>
          <w:b/>
          <w:bCs/>
          <w:iCs/>
          <w:sz w:val="24"/>
          <w:szCs w:val="24"/>
          <w:u w:val="single"/>
        </w:rPr>
        <w:t>Experiment Modules:</w:t>
      </w:r>
    </w:p>
    <w:p w14:paraId="73B1CB13" w14:textId="77777777" w:rsidR="00154CFD" w:rsidRPr="00154CFD" w:rsidRDefault="00154CFD" w:rsidP="008F129C">
      <w:pPr>
        <w:autoSpaceDE w:val="0"/>
        <w:autoSpaceDN w:val="0"/>
        <w:adjustRightInd w:val="0"/>
        <w:spacing w:after="0" w:line="240" w:lineRule="auto"/>
        <w:rPr>
          <w:rFonts w:ascii="Times New Roman" w:eastAsia="Arial-BoldItalicMT" w:hAnsi="Times New Roman" w:cs="Times New Roman"/>
          <w:b/>
          <w:bCs/>
          <w:iCs/>
          <w:sz w:val="24"/>
          <w:szCs w:val="24"/>
          <w:u w:val="single"/>
        </w:rPr>
      </w:pPr>
    </w:p>
    <w:p w14:paraId="06C87A5D"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All 13 modules are equipped with an 8-bit DIP switch for fault simulation. Users learn how to solve various problems by setting the DIP switch to different positions.</w:t>
      </w:r>
    </w:p>
    <w:p w14:paraId="540AE8F9"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Solutions for all fault tests are listed in the experiment manual for user's reference.</w:t>
      </w:r>
    </w:p>
    <w:p w14:paraId="41987239"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2mm plugs and sockets are used throughout the main unit and all modules.</w:t>
      </w:r>
    </w:p>
    <w:p w14:paraId="1062BF6A"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Comprehensive experiment manual and instructor's manual.</w:t>
      </w:r>
    </w:p>
    <w:p w14:paraId="3755FCA8"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Module dimension: 255 x 165 x 30 mm.</w:t>
      </w:r>
    </w:p>
    <w:p w14:paraId="78CA86E1" w14:textId="77777777" w:rsid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Connection plugs are used on the modules to prevent accidental damages.</w:t>
      </w:r>
    </w:p>
    <w:p w14:paraId="0CA55B61" w14:textId="77777777" w:rsidR="008F129C" w:rsidRPr="00154CFD" w:rsidRDefault="008F129C" w:rsidP="008F129C">
      <w:pPr>
        <w:pStyle w:val="ListParagraph"/>
        <w:numPr>
          <w:ilvl w:val="0"/>
          <w:numId w:val="5"/>
        </w:numPr>
        <w:autoSpaceDE w:val="0"/>
        <w:autoSpaceDN w:val="0"/>
        <w:adjustRightInd w:val="0"/>
        <w:spacing w:after="0" w:line="240" w:lineRule="auto"/>
        <w:rPr>
          <w:rFonts w:ascii="Times New Roman" w:eastAsia="ArialMT" w:hAnsi="Times New Roman" w:cs="Times New Roman"/>
        </w:rPr>
      </w:pPr>
      <w:r w:rsidRPr="00154CFD">
        <w:rPr>
          <w:rFonts w:ascii="Times New Roman" w:eastAsia="ArialMT" w:hAnsi="Times New Roman" w:cs="Times New Roman"/>
        </w:rPr>
        <w:t>Individual keeping case for each module.</w:t>
      </w:r>
    </w:p>
    <w:p w14:paraId="3EAF529C" w14:textId="77777777" w:rsidR="008F129C" w:rsidRPr="00D77657" w:rsidRDefault="008F129C" w:rsidP="008F129C">
      <w:pPr>
        <w:autoSpaceDE w:val="0"/>
        <w:autoSpaceDN w:val="0"/>
        <w:adjustRightInd w:val="0"/>
        <w:spacing w:after="0" w:line="240" w:lineRule="auto"/>
        <w:rPr>
          <w:rFonts w:ascii="Times New Roman" w:eastAsia="Arial-BoldItalicMT" w:hAnsi="Times New Roman" w:cs="Times New Roman"/>
          <w:b/>
          <w:bCs/>
          <w:iCs/>
          <w:sz w:val="28"/>
          <w:szCs w:val="28"/>
          <w:u w:val="single"/>
        </w:rPr>
      </w:pPr>
    </w:p>
    <w:p w14:paraId="6700F141" w14:textId="77777777" w:rsidR="008B722E" w:rsidRPr="008B722E" w:rsidRDefault="008F129C" w:rsidP="008F129C">
      <w:pPr>
        <w:autoSpaceDE w:val="0"/>
        <w:autoSpaceDN w:val="0"/>
        <w:adjustRightInd w:val="0"/>
        <w:spacing w:after="0" w:line="240" w:lineRule="auto"/>
        <w:rPr>
          <w:rFonts w:ascii="Times New Roman" w:eastAsia="Arial-BoldItalicMT" w:hAnsi="Times New Roman" w:cs="Times New Roman"/>
          <w:b/>
          <w:bCs/>
          <w:iCs/>
          <w:sz w:val="24"/>
          <w:szCs w:val="24"/>
          <w:u w:val="single"/>
        </w:rPr>
      </w:pPr>
      <w:r w:rsidRPr="008B722E">
        <w:rPr>
          <w:rFonts w:ascii="Times New Roman" w:eastAsia="Arial-BoldItalicMT" w:hAnsi="Times New Roman" w:cs="Times New Roman"/>
          <w:b/>
          <w:bCs/>
          <w:iCs/>
          <w:sz w:val="24"/>
          <w:szCs w:val="24"/>
          <w:u w:val="single"/>
        </w:rPr>
        <w:t>List of Modules:</w:t>
      </w:r>
    </w:p>
    <w:p w14:paraId="2A342880"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33001</w:t>
      </w:r>
      <w:r w:rsidRPr="008B722E">
        <w:rPr>
          <w:rFonts w:ascii="Times New Roman" w:eastAsia="ArialMT" w:hAnsi="Times New Roman" w:cs="Times New Roman"/>
        </w:rPr>
        <w:t xml:space="preserve"> Basic Logic Gates Experiments</w:t>
      </w:r>
    </w:p>
    <w:p w14:paraId="2E0280D5"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33002</w:t>
      </w:r>
      <w:r w:rsidRPr="008B722E">
        <w:rPr>
          <w:rFonts w:ascii="Times New Roman" w:eastAsia="ArialMT" w:hAnsi="Times New Roman" w:cs="Times New Roman"/>
        </w:rPr>
        <w:t xml:space="preserve"> Combinational Logic Circuit Experiments (1)</w:t>
      </w:r>
    </w:p>
    <w:p w14:paraId="3115260D"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33003</w:t>
      </w:r>
      <w:r w:rsidRPr="008B722E">
        <w:rPr>
          <w:rFonts w:ascii="Times New Roman" w:eastAsia="ArialMT" w:hAnsi="Times New Roman" w:cs="Times New Roman"/>
        </w:rPr>
        <w:t xml:space="preserve"> Combinational Logic Circuit Experiments (2)</w:t>
      </w:r>
    </w:p>
    <w:p w14:paraId="13617CD1"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33004</w:t>
      </w:r>
      <w:r w:rsidRPr="008B722E">
        <w:rPr>
          <w:rFonts w:ascii="Times New Roman" w:eastAsia="ArialMT" w:hAnsi="Times New Roman" w:cs="Times New Roman"/>
        </w:rPr>
        <w:t xml:space="preserve"> Combinational Logic Circuit Experiments (3)</w:t>
      </w:r>
    </w:p>
    <w:p w14:paraId="1DFE2B54"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33005</w:t>
      </w:r>
      <w:r w:rsidRPr="008B722E">
        <w:rPr>
          <w:rFonts w:ascii="Times New Roman" w:eastAsia="ArialMT" w:hAnsi="Times New Roman" w:cs="Times New Roman"/>
        </w:rPr>
        <w:t xml:space="preserve"> Combinational Logic Circuit Experiments (4)</w:t>
      </w:r>
    </w:p>
    <w:p w14:paraId="3AD10158"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color w:val="000000"/>
        </w:rPr>
        <w:t>KL</w:t>
      </w:r>
      <w:r w:rsidRPr="008B722E">
        <w:rPr>
          <w:rFonts w:ascii="Times New Roman" w:eastAsia="MingLiU" w:hAnsi="Times New Roman" w:cs="Times New Roman"/>
          <w:color w:val="000000"/>
        </w:rPr>
        <w:t>-</w:t>
      </w:r>
      <w:r w:rsidRPr="008B722E">
        <w:rPr>
          <w:rFonts w:ascii="Times New Roman" w:eastAsia="ArialMT" w:hAnsi="Times New Roman" w:cs="Times New Roman"/>
          <w:color w:val="000000"/>
        </w:rPr>
        <w:t>33006</w:t>
      </w:r>
      <w:r w:rsidRPr="008B722E">
        <w:rPr>
          <w:rFonts w:ascii="Times New Roman" w:eastAsia="ArialMT" w:hAnsi="Times New Roman" w:cs="Times New Roman"/>
        </w:rPr>
        <w:t xml:space="preserve"> Combinational Logic Circuit Experiments (5)</w:t>
      </w:r>
    </w:p>
    <w:p w14:paraId="7F2D5FE9" w14:textId="77777777" w:rsidR="008F129C"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33007 Clock Generator Circuit Experiments</w:t>
      </w:r>
    </w:p>
    <w:p w14:paraId="0AC570C6"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33008 Sequential Logic Circuit Experiments (1)</w:t>
      </w:r>
    </w:p>
    <w:p w14:paraId="53840A9C"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33009 Sequential Logic Circuit Experiments (2)</w:t>
      </w:r>
    </w:p>
    <w:p w14:paraId="0B97E2BC"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33010 Memory Circuit Experiments (1)</w:t>
      </w:r>
    </w:p>
    <w:p w14:paraId="5CE1F487"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33011 Memory Circuit Experiments (2)</w:t>
      </w:r>
    </w:p>
    <w:p w14:paraId="636EBBA7" w14:textId="77777777" w:rsidR="00CD489B" w:rsidRPr="008B722E" w:rsidRDefault="00CD489B" w:rsidP="00CD489B">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33012 Converter Circuit Experiments (1)</w:t>
      </w:r>
    </w:p>
    <w:p w14:paraId="2A21E2FD" w14:textId="77777777" w:rsidR="0099181F" w:rsidRPr="0099181F" w:rsidRDefault="00CD489B" w:rsidP="0099181F">
      <w:pPr>
        <w:pStyle w:val="ListParagraph"/>
        <w:numPr>
          <w:ilvl w:val="0"/>
          <w:numId w:val="3"/>
        </w:numPr>
        <w:autoSpaceDE w:val="0"/>
        <w:autoSpaceDN w:val="0"/>
        <w:adjustRightInd w:val="0"/>
        <w:spacing w:after="0" w:line="240" w:lineRule="auto"/>
        <w:rPr>
          <w:rFonts w:ascii="Times New Roman" w:eastAsia="ArialMT" w:hAnsi="Times New Roman" w:cs="Times New Roman"/>
          <w:color w:val="000000"/>
        </w:rPr>
      </w:pPr>
      <w:r w:rsidRPr="008B722E">
        <w:rPr>
          <w:rFonts w:ascii="Times New Roman" w:eastAsia="ArialMT" w:hAnsi="Times New Roman" w:cs="Times New Roman"/>
        </w:rPr>
        <w:t>KL</w:t>
      </w:r>
      <w:r w:rsidRPr="008B722E">
        <w:rPr>
          <w:rFonts w:ascii="Times New Roman" w:eastAsia="MingLiU" w:hAnsi="Times New Roman" w:cs="Times New Roman"/>
        </w:rPr>
        <w:t>-</w:t>
      </w:r>
      <w:r w:rsidRPr="008B722E">
        <w:rPr>
          <w:rFonts w:ascii="Times New Roman" w:eastAsia="ArialMT" w:hAnsi="Times New Roman" w:cs="Times New Roman"/>
        </w:rPr>
        <w:t>33013 Converter Circuit Experiments (2)</w:t>
      </w:r>
    </w:p>
    <w:p w14:paraId="710DDE45" w14:textId="77777777" w:rsidR="006570EE" w:rsidRDefault="006570EE" w:rsidP="0099181F">
      <w:pPr>
        <w:autoSpaceDE w:val="0"/>
        <w:autoSpaceDN w:val="0"/>
        <w:adjustRightInd w:val="0"/>
        <w:spacing w:after="0" w:line="240" w:lineRule="auto"/>
        <w:rPr>
          <w:rFonts w:ascii="Times New Roman" w:eastAsia="ArialMT" w:hAnsi="Times New Roman" w:cs="Times New Roman"/>
          <w:b/>
          <w:bCs/>
          <w:color w:val="000000"/>
          <w:sz w:val="28"/>
          <w:szCs w:val="28"/>
          <w:u w:val="single"/>
        </w:rPr>
      </w:pPr>
      <w:r w:rsidRPr="0099181F">
        <w:rPr>
          <w:rFonts w:ascii="Times New Roman" w:eastAsia="ArialMT" w:hAnsi="Times New Roman" w:cs="Times New Roman"/>
          <w:b/>
          <w:bCs/>
          <w:color w:val="000000"/>
          <w:sz w:val="28"/>
          <w:szCs w:val="28"/>
          <w:u w:val="single"/>
        </w:rPr>
        <w:lastRenderedPageBreak/>
        <w:t>LAB ASSIGNMENT:</w:t>
      </w:r>
    </w:p>
    <w:p w14:paraId="3C14FF84" w14:textId="77777777" w:rsidR="004C0B59" w:rsidRPr="0099181F" w:rsidRDefault="004C0B59" w:rsidP="0099181F">
      <w:pPr>
        <w:autoSpaceDE w:val="0"/>
        <w:autoSpaceDN w:val="0"/>
        <w:adjustRightInd w:val="0"/>
        <w:spacing w:after="0" w:line="240" w:lineRule="auto"/>
        <w:rPr>
          <w:rFonts w:ascii="Times New Roman" w:eastAsia="ArialMT" w:hAnsi="Times New Roman" w:cs="Times New Roman"/>
          <w:color w:val="000000"/>
        </w:rPr>
      </w:pPr>
    </w:p>
    <w:p w14:paraId="0C9B4DF0" w14:textId="77777777" w:rsidR="006570EE" w:rsidRPr="008B722E" w:rsidRDefault="006570EE" w:rsidP="00F66BF9">
      <w:pPr>
        <w:pStyle w:val="ListParagraph"/>
        <w:numPr>
          <w:ilvl w:val="0"/>
          <w:numId w:val="4"/>
        </w:numPr>
        <w:jc w:val="both"/>
        <w:rPr>
          <w:rFonts w:ascii="Times New Roman" w:eastAsia="ArialMT" w:hAnsi="Times New Roman" w:cs="Times New Roman"/>
          <w:color w:val="000000"/>
          <w:sz w:val="24"/>
          <w:szCs w:val="24"/>
          <w:u w:val="single"/>
        </w:rPr>
      </w:pPr>
      <w:r w:rsidRPr="008B722E">
        <w:rPr>
          <w:rFonts w:ascii="Times New Roman" w:eastAsia="ArialMT" w:hAnsi="Times New Roman" w:cs="Times New Roman"/>
          <w:color w:val="000000"/>
          <w:sz w:val="24"/>
          <w:szCs w:val="24"/>
        </w:rPr>
        <w:t>Write advantages of sequential circuits over combinational circuits?</w:t>
      </w:r>
    </w:p>
    <w:p w14:paraId="3D09A1A4" w14:textId="77777777" w:rsidR="006570EE" w:rsidRPr="008B722E" w:rsidRDefault="004B2186" w:rsidP="00F66BF9">
      <w:pPr>
        <w:pStyle w:val="ListParagraph"/>
        <w:numPr>
          <w:ilvl w:val="0"/>
          <w:numId w:val="4"/>
        </w:numPr>
        <w:jc w:val="both"/>
        <w:rPr>
          <w:rFonts w:ascii="Times New Roman" w:eastAsia="ArialMT" w:hAnsi="Times New Roman" w:cs="Times New Roman"/>
          <w:color w:val="000000"/>
          <w:sz w:val="24"/>
          <w:szCs w:val="24"/>
          <w:u w:val="single"/>
        </w:rPr>
      </w:pPr>
      <w:r w:rsidRPr="008B722E">
        <w:rPr>
          <w:rFonts w:ascii="Times New Roman" w:eastAsia="ArialMT" w:hAnsi="Times New Roman" w:cs="Times New Roman"/>
          <w:color w:val="000000"/>
          <w:sz w:val="24"/>
          <w:szCs w:val="24"/>
        </w:rPr>
        <w:t>Define DIP switch?</w:t>
      </w:r>
    </w:p>
    <w:p w14:paraId="358AE5EC" w14:textId="77777777" w:rsidR="004B2186" w:rsidRPr="008B722E" w:rsidRDefault="004B2186" w:rsidP="00931AC2">
      <w:pPr>
        <w:pStyle w:val="ListParagraph"/>
        <w:numPr>
          <w:ilvl w:val="0"/>
          <w:numId w:val="4"/>
        </w:numPr>
        <w:jc w:val="center"/>
        <w:rPr>
          <w:rFonts w:ascii="Times New Roman" w:eastAsia="ArialMT" w:hAnsi="Times New Roman" w:cs="Times New Roman"/>
          <w:color w:val="000000"/>
          <w:sz w:val="24"/>
          <w:szCs w:val="24"/>
          <w:u w:val="single"/>
        </w:rPr>
      </w:pPr>
      <w:r w:rsidRPr="00931AC2">
        <w:rPr>
          <w:rFonts w:ascii="Times New Roman" w:eastAsia="ArialMT" w:hAnsi="Times New Roman" w:cs="Times New Roman"/>
          <w:color w:val="000000"/>
          <w:sz w:val="24"/>
          <w:szCs w:val="24"/>
        </w:rPr>
        <w:t xml:space="preserve">What are Thumbwheel Switches and what functionality do Thumbwheels provide?  </w:t>
      </w:r>
    </w:p>
    <w:sectPr w:rsidR="004B2186" w:rsidRPr="008B722E" w:rsidSect="005A2025">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DBE9" w14:textId="77777777" w:rsidR="00182472" w:rsidRDefault="00182472" w:rsidP="005A2025">
      <w:pPr>
        <w:spacing w:after="0" w:line="240" w:lineRule="auto"/>
      </w:pPr>
      <w:r>
        <w:separator/>
      </w:r>
    </w:p>
  </w:endnote>
  <w:endnote w:type="continuationSeparator" w:id="0">
    <w:p w14:paraId="1B1FB824" w14:textId="77777777" w:rsidR="00182472" w:rsidRDefault="00182472" w:rsidP="005A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Italic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MingLiU">
    <w:altName w:val="細明體"/>
    <w:panose1 w:val="02010609000101010101"/>
    <w:charset w:val="88"/>
    <w:family w:val="modern"/>
    <w:pitch w:val="fixed"/>
    <w:sig w:usb0="A00002FF" w:usb1="28CFFCFA" w:usb2="00000016" w:usb3="00000000" w:csb0="00100001"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0B02A" w14:textId="77777777" w:rsidR="00182472" w:rsidRDefault="00182472" w:rsidP="005A2025">
      <w:pPr>
        <w:spacing w:after="0" w:line="240" w:lineRule="auto"/>
      </w:pPr>
      <w:r>
        <w:separator/>
      </w:r>
    </w:p>
  </w:footnote>
  <w:footnote w:type="continuationSeparator" w:id="0">
    <w:p w14:paraId="43B30E5A" w14:textId="77777777" w:rsidR="00182472" w:rsidRDefault="00182472" w:rsidP="005A2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C1185" w14:textId="77777777" w:rsidR="005A2025" w:rsidRPr="005A2025" w:rsidRDefault="005A2025" w:rsidP="005A2025">
    <w:pPr>
      <w:pStyle w:val="Header"/>
      <w:pBdr>
        <w:bottom w:val="thickThinSmallGap" w:sz="24" w:space="1" w:color="622423" w:themeColor="accent2" w:themeShade="7F"/>
      </w:pBd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DIGITAL LOGIC DESIGN</w:t>
    </w:r>
  </w:p>
  <w:p w14:paraId="2148E233" w14:textId="77777777" w:rsidR="005A2025" w:rsidRDefault="005A2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38"/>
    <w:multiLevelType w:val="hybridMultilevel"/>
    <w:tmpl w:val="7430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34ECF"/>
    <w:multiLevelType w:val="hybridMultilevel"/>
    <w:tmpl w:val="36F24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F7C79"/>
    <w:multiLevelType w:val="hybridMultilevel"/>
    <w:tmpl w:val="EFD2CE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15A18"/>
    <w:multiLevelType w:val="hybridMultilevel"/>
    <w:tmpl w:val="091E04DC"/>
    <w:lvl w:ilvl="0" w:tplc="0D3AE70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31FE2"/>
    <w:multiLevelType w:val="hybridMultilevel"/>
    <w:tmpl w:val="47A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21"/>
    <w:rsid w:val="00154CFD"/>
    <w:rsid w:val="00182472"/>
    <w:rsid w:val="001C6956"/>
    <w:rsid w:val="00201BA1"/>
    <w:rsid w:val="00272F61"/>
    <w:rsid w:val="00362DCC"/>
    <w:rsid w:val="00421174"/>
    <w:rsid w:val="004B2186"/>
    <w:rsid w:val="004C0B59"/>
    <w:rsid w:val="00590005"/>
    <w:rsid w:val="005A2025"/>
    <w:rsid w:val="006570EE"/>
    <w:rsid w:val="006D7521"/>
    <w:rsid w:val="007A4D45"/>
    <w:rsid w:val="008B722E"/>
    <w:rsid w:val="008F129C"/>
    <w:rsid w:val="00931AC2"/>
    <w:rsid w:val="0098058E"/>
    <w:rsid w:val="0099181F"/>
    <w:rsid w:val="00AA56BA"/>
    <w:rsid w:val="00B06CC9"/>
    <w:rsid w:val="00BF079F"/>
    <w:rsid w:val="00CD489B"/>
    <w:rsid w:val="00D53979"/>
    <w:rsid w:val="00D77657"/>
    <w:rsid w:val="00DB7605"/>
    <w:rsid w:val="00E21B83"/>
    <w:rsid w:val="00E31247"/>
    <w:rsid w:val="00F60C48"/>
    <w:rsid w:val="00F66BF9"/>
    <w:rsid w:val="00F847AD"/>
    <w:rsid w:val="00FF4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B400"/>
  <w15:docId w15:val="{DC390021-AE3C-42AB-B2D8-231DA1DE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521"/>
    <w:rPr>
      <w:rFonts w:ascii="Tahoma" w:hAnsi="Tahoma" w:cs="Tahoma"/>
      <w:sz w:val="16"/>
      <w:szCs w:val="16"/>
    </w:rPr>
  </w:style>
  <w:style w:type="paragraph" w:styleId="ListParagraph">
    <w:name w:val="List Paragraph"/>
    <w:basedOn w:val="Normal"/>
    <w:uiPriority w:val="34"/>
    <w:qFormat/>
    <w:rsid w:val="00FF408A"/>
    <w:pPr>
      <w:ind w:left="720"/>
      <w:contextualSpacing/>
    </w:pPr>
  </w:style>
  <w:style w:type="paragraph" w:styleId="NoSpacing">
    <w:name w:val="No Spacing"/>
    <w:uiPriority w:val="1"/>
    <w:qFormat/>
    <w:rsid w:val="00272F61"/>
    <w:pPr>
      <w:spacing w:after="0" w:line="240" w:lineRule="auto"/>
    </w:pPr>
  </w:style>
  <w:style w:type="paragraph" w:customStyle="1" w:styleId="Default">
    <w:name w:val="Default"/>
    <w:rsid w:val="005A202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A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25"/>
  </w:style>
  <w:style w:type="paragraph" w:styleId="Footer">
    <w:name w:val="footer"/>
    <w:basedOn w:val="Normal"/>
    <w:link w:val="FooterChar"/>
    <w:uiPriority w:val="99"/>
    <w:unhideWhenUsed/>
    <w:rsid w:val="005A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Abdul Manan</cp:lastModifiedBy>
  <cp:revision>2</cp:revision>
  <dcterms:created xsi:type="dcterms:W3CDTF">2019-12-09T06:08:00Z</dcterms:created>
  <dcterms:modified xsi:type="dcterms:W3CDTF">2019-12-09T06:08:00Z</dcterms:modified>
</cp:coreProperties>
</file>