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32"/>
                <w:szCs w:val="32"/>
                <w:lang w:val="en-GB" w:eastAsia="en-GB"/>
              </w:rPr>
              <w:drawing>
                <wp:inline distT="0" distB="0" distL="0" distR="0">
                  <wp:extent cx="678180" cy="678180"/>
                  <wp:effectExtent l="0" t="0" r="7620" b="7620"/>
                  <wp:docPr id="5" name="Picture 5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1" w:type="dxa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  <w:t>DEPARTMENT OF COMPUTER SYSTEMS ENGINEERING</w:t>
            </w:r>
          </w:p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  <w:t>MEHRAN UNIVERSITY OF ENGINEERING &amp; TECHNOLOGY, JAMSHORO</w:t>
            </w:r>
          </w:p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  <w:t>Database Management Systems (4</w:t>
            </w:r>
            <w:r>
              <w:rPr>
                <w:rFonts w:hint="default" w:ascii="Calibri" w:hAnsi="Calibri" w:cs="Calibri"/>
                <w:b/>
                <w:bCs/>
                <w:sz w:val="32"/>
                <w:szCs w:val="32"/>
                <w:vertAlign w:val="superscript"/>
                <w:lang w:val="en-US"/>
              </w:rPr>
              <w:t>th</w:t>
            </w:r>
            <w:r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  <w:t xml:space="preserve"> Semester) 18CS</w:t>
            </w:r>
          </w:p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  <w:t>Lab Experiment 8</w:t>
            </w:r>
          </w:p>
        </w:tc>
      </w:tr>
    </w:tbl>
    <w:p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131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3pt;height:0pt;width:465.6pt;z-index:251659264;mso-width-relative:page;mso-height-relative:page;" filled="f" stroked="t" coordsize="21600,21600" o:gfxdata="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LI+sTTAAAABAEAAA8AAAAAAAAAAQAgAAAAIgAAAGRycy9kb3ducmV2LnhtbFBLAQIUABQA&#10;AAAIAIdO4kDl+QjnvAEAAHADAAAOAAAAAAAAAAEAIAAAACIBAABkcnMvZTJvRG9jLnhtbFBLBQYA&#10;AAAABgAGAFkBAABQ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9"/>
        <w:tblW w:w="9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528"/>
        <w:gridCol w:w="2254"/>
        <w:gridCol w:w="2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  <w:t>Roll No:</w:t>
            </w:r>
          </w:p>
        </w:tc>
        <w:tc>
          <w:tcPr>
            <w:tcW w:w="2528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  <w:t>Date of Conduct: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  <w:t>Submission Date:</w:t>
            </w:r>
          </w:p>
        </w:tc>
        <w:tc>
          <w:tcPr>
            <w:tcW w:w="2528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  <w:t>Grade Obtained:</w:t>
            </w:r>
          </w:p>
        </w:tc>
        <w:tc>
          <w:tcPr>
            <w:tcW w:w="2254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</w:p>
        </w:tc>
      </w:tr>
    </w:tbl>
    <w:p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tbl>
      <w:tblPr>
        <w:tblStyle w:val="9"/>
        <w:tblW w:w="90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2488"/>
        <w:gridCol w:w="2311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661" w:type="dxa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  <w:bookmarkStart w:id="0" w:name="_Hlk56674174"/>
            <w:r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  <w:t>Problem Recognition (0.3)</w:t>
            </w:r>
          </w:p>
        </w:tc>
        <w:tc>
          <w:tcPr>
            <w:tcW w:w="2488" w:type="dxa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  <w:t>Completeness &amp; accuracy (0.4)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  <w:t>Timeliness (0.3)</w:t>
            </w:r>
          </w:p>
        </w:tc>
        <w:tc>
          <w:tcPr>
            <w:tcW w:w="1599" w:type="dxa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  <w:t>Score (1.0)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661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48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</w:p>
        </w:tc>
      </w:tr>
      <w:bookmarkEnd w:id="0"/>
    </w:tbl>
    <w:p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31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pt;height:0pt;width:465.6pt;z-index:251660288;mso-width-relative:page;mso-height-relative:page;" filled="f" stroked="t" coordsize="21600,21600" o:gfxdata="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4at7zRAAAAAgEAAA8AAAAAAAAAAQAgAAAAIgAAAGRycy9kb3ducmV2LnhtbFBLAQIUABQA&#10;AAAIAIdO4kB9ua3MvgEAAHADAAAOAAAAAAAAAAEAIAAAACABAABkcnMvZTJvRG9jLnhtbFBLBQYA&#10;AAAABgAGAFkBAABQ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bookmarkStart w:id="1" w:name="_GoBack"/>
      <w:bookmarkEnd w:id="1"/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Objective: </w:t>
      </w:r>
      <w:r>
        <w:rPr>
          <w:rFonts w:hint="default" w:ascii="Calibri" w:hAnsi="Calibri" w:cs="Calibri"/>
          <w:sz w:val="32"/>
          <w:szCs w:val="32"/>
        </w:rPr>
        <w:t xml:space="preserve"> To study  SQL sub-queries.</w:t>
      </w:r>
    </w:p>
    <w:p>
      <w:pPr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Tools: </w:t>
      </w:r>
      <w:r>
        <w:rPr>
          <w:rFonts w:hint="default" w:ascii="Calibri" w:hAnsi="Calibri" w:cs="Calibri"/>
          <w:sz w:val="32"/>
          <w:szCs w:val="32"/>
          <w:lang w:val="en-US"/>
        </w:rPr>
        <w:t>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6" w:space="3"/>
          <w:right w:val="none" w:color="auto" w:sz="0" w:space="0"/>
        </w:pBdr>
        <w:shd w:val="clear" w:fill="FFFFFF"/>
        <w:spacing w:before="360" w:beforeAutospacing="0" w:after="225" w:afterAutospacing="0" w:line="720" w:lineRule="atLeast"/>
        <w:ind w:left="0" w:right="0" w:firstLine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What is subquery in SQL?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A subquery is a SQL query nested inside a larger query.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315" w:lineRule="atLeast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A subquery may occur in 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50" w:afterAutospacing="0" w:line="315" w:lineRule="atLeast"/>
        <w:ind w:left="144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- A SELECT clause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50" w:afterAutospacing="0" w:line="315" w:lineRule="atLeast"/>
        <w:ind w:left="144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- A FROM clause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50" w:afterAutospacing="0" w:line="315" w:lineRule="atLeast"/>
        <w:ind w:left="144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- A WHERE clause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315" w:lineRule="atLeast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The subquery can be nested inside a SELECT, INSERT, UPDATE, or DELETE statement or inside another subquery.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315" w:lineRule="atLeast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A subquery is usually added within the WHERE Clause of another SQL SELECT statement.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315" w:lineRule="atLeast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You can use the comparison operators, such as &gt;, &lt;, or =. The comparison operator can also be a multiple-row operator, such as IN, ANY, or ALL.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315" w:lineRule="atLeast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A subquery is also called an inner query or inner select, while the statement containing a subquery is also called an outer query or outer select.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315" w:lineRule="atLeast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The inner query executes first before its parent query so that the results of an inner query can be passed to the outer query.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150" w:afterAutospacing="0" w:line="315" w:lineRule="atLeast"/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You can use a subquery in a SELECT, INSERT, DELETE, or UPDATE statement to perform the following tasks: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 w:line="315" w:lineRule="atLeast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Compare an expression to the result of the query.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 w:line="315" w:lineRule="atLeast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Determine if an expression is included in the results of the query.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 w:line="315" w:lineRule="atLeast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Check whether the query selects any rows.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Style w:val="7"/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</w:pPr>
      <w:r>
        <w:rPr>
          <w:rStyle w:val="7"/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Syntax :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Calibri" w:hAnsi="Calibri" w:eastAsia="Kozuka Gothic Pr6N H" w:cs="Calibri"/>
          <w:i w:val="0"/>
          <w:caps w:val="0"/>
          <w:spacing w:val="0"/>
          <w:sz w:val="32"/>
          <w:szCs w:val="32"/>
          <w:bdr w:val="single" w:color="D6D6D6" w:sz="6" w:space="0"/>
          <w:shd w:val="clear" w:fill="EEEEEE"/>
        </w:rPr>
      </w:pPr>
      <w:r>
        <w:rPr>
          <w:rFonts w:hint="default" w:ascii="Calibri" w:hAnsi="Calibri" w:eastAsia="Kozuka Gothic Pr6N H" w:cs="Calibri"/>
          <w:i w:val="0"/>
          <w:caps w:val="0"/>
          <w:spacing w:val="0"/>
          <w:sz w:val="32"/>
          <w:szCs w:val="32"/>
          <w:bdr w:val="single" w:color="D6D6D6" w:sz="6" w:space="0"/>
          <w:shd w:val="clear" w:fill="EEEEEE"/>
        </w:rPr>
        <w:t>SELECT column_name [, column_name ]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Calibri" w:hAnsi="Calibri" w:eastAsia="Kozuka Gothic Pr6N H" w:cs="Calibri"/>
          <w:i w:val="0"/>
          <w:caps w:val="0"/>
          <w:spacing w:val="0"/>
          <w:sz w:val="32"/>
          <w:szCs w:val="32"/>
          <w:bdr w:val="single" w:color="D6D6D6" w:sz="6" w:space="0"/>
          <w:shd w:val="clear" w:fill="EEEEEE"/>
        </w:rPr>
      </w:pPr>
      <w:r>
        <w:rPr>
          <w:rFonts w:hint="default" w:ascii="Calibri" w:hAnsi="Calibri" w:eastAsia="Kozuka Gothic Pr6N H" w:cs="Calibri"/>
          <w:i w:val="0"/>
          <w:caps w:val="0"/>
          <w:spacing w:val="0"/>
          <w:sz w:val="32"/>
          <w:szCs w:val="32"/>
          <w:bdr w:val="single" w:color="D6D6D6" w:sz="6" w:space="0"/>
          <w:shd w:val="clear" w:fill="EEEEEE"/>
        </w:rPr>
        <w:t>FROM   table1 [, table2 ]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Calibri" w:hAnsi="Calibri" w:eastAsia="Kozuka Gothic Pr6N H" w:cs="Calibri"/>
          <w:i w:val="0"/>
          <w:caps w:val="0"/>
          <w:spacing w:val="0"/>
          <w:sz w:val="32"/>
          <w:szCs w:val="32"/>
          <w:bdr w:val="single" w:color="D6D6D6" w:sz="6" w:space="0"/>
          <w:shd w:val="clear" w:fill="EEEEEE"/>
        </w:rPr>
      </w:pPr>
      <w:r>
        <w:rPr>
          <w:rFonts w:hint="default" w:ascii="Calibri" w:hAnsi="Calibri" w:eastAsia="Kozuka Gothic Pr6N H" w:cs="Calibri"/>
          <w:i w:val="0"/>
          <w:caps w:val="0"/>
          <w:spacing w:val="0"/>
          <w:sz w:val="32"/>
          <w:szCs w:val="32"/>
          <w:bdr w:val="single" w:color="D6D6D6" w:sz="6" w:space="0"/>
          <w:shd w:val="clear" w:fill="EEEEEE"/>
        </w:rPr>
        <w:t>WHERE  column_name OPERATOR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Calibri" w:hAnsi="Calibri" w:eastAsia="Kozuka Gothic Pr6N H" w:cs="Calibri"/>
          <w:i w:val="0"/>
          <w:caps w:val="0"/>
          <w:spacing w:val="0"/>
          <w:sz w:val="32"/>
          <w:szCs w:val="32"/>
          <w:bdr w:val="single" w:color="D6D6D6" w:sz="6" w:space="0"/>
          <w:shd w:val="clear" w:fill="EEEEEE"/>
        </w:rPr>
      </w:pPr>
      <w:r>
        <w:rPr>
          <w:rFonts w:hint="default" w:ascii="Calibri" w:hAnsi="Calibri" w:eastAsia="Kozuka Gothic Pr6N H" w:cs="Calibri"/>
          <w:i w:val="0"/>
          <w:caps w:val="0"/>
          <w:spacing w:val="0"/>
          <w:sz w:val="32"/>
          <w:szCs w:val="32"/>
          <w:bdr w:val="single" w:color="D6D6D6" w:sz="6" w:space="0"/>
          <w:shd w:val="clear" w:fill="EEEEEE"/>
        </w:rPr>
        <w:t xml:space="preserve">   (SELECT column_name [, column_name ]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Calibri" w:hAnsi="Calibri" w:eastAsia="Kozuka Gothic Pr6N H" w:cs="Calibri"/>
          <w:i w:val="0"/>
          <w:caps w:val="0"/>
          <w:spacing w:val="0"/>
          <w:sz w:val="32"/>
          <w:szCs w:val="32"/>
          <w:bdr w:val="single" w:color="D6D6D6" w:sz="6" w:space="0"/>
          <w:shd w:val="clear" w:fill="EEEEEE"/>
        </w:rPr>
      </w:pPr>
      <w:r>
        <w:rPr>
          <w:rFonts w:hint="default" w:ascii="Calibri" w:hAnsi="Calibri" w:eastAsia="Kozuka Gothic Pr6N H" w:cs="Calibri"/>
          <w:i w:val="0"/>
          <w:caps w:val="0"/>
          <w:spacing w:val="0"/>
          <w:sz w:val="32"/>
          <w:szCs w:val="32"/>
          <w:bdr w:val="single" w:color="D6D6D6" w:sz="6" w:space="0"/>
          <w:shd w:val="clear" w:fill="EEEEEE"/>
        </w:rPr>
        <w:t xml:space="preserve">   FROM table1 [, table2 ]</w:t>
      </w:r>
    </w:p>
    <w:p>
      <w:pPr>
        <w:pStyle w:val="4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Calibri" w:hAnsi="Calibri" w:eastAsia="Kozuka Gothic Pr6N H" w:cs="Calibri"/>
          <w:i w:val="0"/>
          <w:caps w:val="0"/>
          <w:spacing w:val="0"/>
          <w:sz w:val="32"/>
          <w:szCs w:val="32"/>
        </w:rPr>
      </w:pPr>
      <w:r>
        <w:rPr>
          <w:rFonts w:hint="default" w:ascii="Calibri" w:hAnsi="Calibri" w:eastAsia="Kozuka Gothic Pr6N H" w:cs="Calibri"/>
          <w:i w:val="0"/>
          <w:caps w:val="0"/>
          <w:spacing w:val="0"/>
          <w:sz w:val="32"/>
          <w:szCs w:val="32"/>
          <w:bdr w:val="single" w:color="D6D6D6" w:sz="6" w:space="0"/>
          <w:shd w:val="clear" w:fill="EEEEEE"/>
        </w:rPr>
        <w:t xml:space="preserve">   [WHERE])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Style w:val="7"/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Style w:val="7"/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 w:line="315" w:lineRule="atLeast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The subquery (inner query) executes once before the main query (outer query) executes.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 w:line="315" w:lineRule="atLeast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32"/>
          <w:szCs w:val="32"/>
          <w:shd w:val="clear" w:fill="FFFFFF"/>
        </w:rPr>
        <w:t>The main query (outer query) use the subquery result.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GB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  <w:lang w:val="en-GB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  <w:lang w:val="en-GB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  <w:lang w:val="en-GB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  <w:lang w:val="en-GB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  <w:lang w:val="en-GB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  <w:lang w:val="en-GB"/>
        </w:rPr>
      </w:pPr>
    </w:p>
    <w:p>
      <w:pPr>
        <w:ind w:left="408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Lab Task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GB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  <w:lang w:val="en-GB"/>
        </w:rPr>
      </w:pPr>
    </w:p>
    <w:p>
      <w:pPr>
        <w:pStyle w:val="11"/>
        <w:numPr>
          <w:ilvl w:val="0"/>
          <w:numId w:val="4"/>
        </w:numPr>
        <w:tabs>
          <w:tab w:val="left" w:pos="821"/>
        </w:tabs>
        <w:spacing w:before="182" w:after="0" w:line="240" w:lineRule="auto"/>
        <w:ind w:left="820" w:right="1138" w:hanging="36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Display the employee name and hire date for all employees in the same department</w:t>
      </w:r>
      <w:r>
        <w:rPr>
          <w:rFonts w:hint="default" w:ascii="Calibri" w:hAnsi="Calibri" w:cs="Calibri"/>
          <w:spacing w:val="-15"/>
          <w:sz w:val="32"/>
          <w:szCs w:val="32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as BLAKE. Exclude</w:t>
      </w:r>
      <w:r>
        <w:rPr>
          <w:rFonts w:hint="default" w:ascii="Calibri" w:hAnsi="Calibri" w:cs="Calibri"/>
          <w:spacing w:val="-1"/>
          <w:sz w:val="32"/>
          <w:szCs w:val="32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blake.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0" w:after="0" w:line="240" w:lineRule="auto"/>
        <w:ind w:left="820" w:right="1170" w:hanging="36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Display the employee name and salary for all employees who earn more than average salary.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Display the employee name, job and hire date for all employees who report to</w:t>
      </w:r>
      <w:r>
        <w:rPr>
          <w:rFonts w:hint="default" w:ascii="Calibri" w:hAnsi="Calibri" w:cs="Calibri"/>
          <w:spacing w:val="-6"/>
          <w:sz w:val="32"/>
          <w:szCs w:val="32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KING.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0" w:after="0" w:line="240" w:lineRule="auto"/>
        <w:ind w:left="820" w:right="2035" w:hanging="36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List the employee details whose salary is greater than the lowest salary of an employee belonging to deptno</w:t>
      </w:r>
      <w:r>
        <w:rPr>
          <w:rFonts w:hint="default" w:ascii="Calibri" w:hAnsi="Calibri" w:cs="Calibri"/>
          <w:spacing w:val="-2"/>
          <w:sz w:val="32"/>
          <w:szCs w:val="32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20.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Which department has the highest Monthly remuneration bill (Salaries of</w:t>
      </w:r>
      <w:r>
        <w:rPr>
          <w:rFonts w:hint="default" w:ascii="Calibri" w:hAnsi="Calibri" w:cs="Calibri"/>
          <w:spacing w:val="-4"/>
          <w:sz w:val="32"/>
          <w:szCs w:val="32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employees)?</w:t>
      </w:r>
    </w:p>
    <w:p>
      <w:pPr>
        <w:spacing w:after="0" w:line="240" w:lineRule="auto"/>
        <w:jc w:val="left"/>
        <w:rPr>
          <w:rFonts w:hint="default" w:ascii="Calibri" w:hAnsi="Calibri" w:cs="Calibri"/>
          <w:sz w:val="32"/>
          <w:szCs w:val="32"/>
        </w:rPr>
      </w:pPr>
    </w:p>
    <w:p>
      <w:pPr>
        <w:pStyle w:val="11"/>
        <w:numPr>
          <w:ilvl w:val="0"/>
          <w:numId w:val="4"/>
        </w:numPr>
        <w:tabs>
          <w:tab w:val="left" w:pos="821"/>
        </w:tabs>
        <w:spacing w:before="60" w:after="0" w:line="240" w:lineRule="auto"/>
        <w:ind w:left="820" w:right="1131" w:hanging="36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Display the employees that earn a salary that is higher than the salary of all the</w:t>
      </w:r>
      <w:r>
        <w:rPr>
          <w:rFonts w:hint="default" w:ascii="Calibri" w:hAnsi="Calibri" w:cs="Calibri"/>
          <w:spacing w:val="-17"/>
          <w:sz w:val="32"/>
          <w:szCs w:val="32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clerks. Sort the result on salary from highest to</w:t>
      </w:r>
      <w:r>
        <w:rPr>
          <w:rFonts w:hint="default" w:ascii="Calibri" w:hAnsi="Calibri" w:cs="Calibri"/>
          <w:spacing w:val="-2"/>
          <w:sz w:val="32"/>
          <w:szCs w:val="32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lowest.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1" w:after="0" w:line="240" w:lineRule="auto"/>
        <w:ind w:left="820" w:right="1348" w:hanging="36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Create a query to display the name, hire date and salary for all employees who have both the same salary and commission as employee SCOTT.</w:t>
      </w:r>
    </w:p>
    <w:p>
      <w:pPr>
        <w:pStyle w:val="11"/>
        <w:numPr>
          <w:ilvl w:val="0"/>
          <w:numId w:val="4"/>
        </w:numPr>
        <w:tabs>
          <w:tab w:val="left" w:pos="821"/>
        </w:tabs>
        <w:spacing w:before="0" w:after="0" w:line="240" w:lineRule="auto"/>
        <w:ind w:left="820" w:right="1434" w:hanging="36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Display the names and salaries of those employees who earn highest salary in their department.</w:t>
      </w:r>
    </w:p>
    <w:p>
      <w:pPr>
        <w:spacing w:after="0" w:line="240" w:lineRule="auto"/>
        <w:jc w:val="left"/>
        <w:rPr>
          <w:rFonts w:hint="default" w:ascii="Calibri" w:hAnsi="Calibri" w:cs="Calibri"/>
          <w:sz w:val="32"/>
          <w:szCs w:val="32"/>
        </w:rPr>
        <w:sectPr>
          <w:pgSz w:w="11910" w:h="16840"/>
          <w:pgMar w:top="1580" w:right="360" w:bottom="280" w:left="1340" w:header="720" w:footer="720" w:gutter="0"/>
        </w:sectPr>
      </w:pPr>
    </w:p>
    <w:p>
      <w:pPr>
        <w:rPr>
          <w:rFonts w:hint="default" w:ascii="Calibri" w:hAnsi="Calibri" w:cs="Calibri"/>
          <w:b/>
          <w:bCs/>
          <w:sz w:val="32"/>
          <w:szCs w:val="32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C7BFC"/>
    <w:multiLevelType w:val="multilevel"/>
    <w:tmpl w:val="882C7B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37AF645"/>
    <w:multiLevelType w:val="multilevel"/>
    <w:tmpl w:val="C37AF6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6A08BB8"/>
    <w:multiLevelType w:val="multilevel"/>
    <w:tmpl w:val="46A08BB8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3">
    <w:nsid w:val="75547AE8"/>
    <w:multiLevelType w:val="multilevel"/>
    <w:tmpl w:val="75547A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D2"/>
    <w:rsid w:val="00301768"/>
    <w:rsid w:val="003E200E"/>
    <w:rsid w:val="006209DA"/>
    <w:rsid w:val="00647A97"/>
    <w:rsid w:val="00662181"/>
    <w:rsid w:val="007A2B22"/>
    <w:rsid w:val="008172A0"/>
    <w:rsid w:val="0083563C"/>
    <w:rsid w:val="00B76AF6"/>
    <w:rsid w:val="00BD4DD2"/>
    <w:rsid w:val="00F111DF"/>
    <w:rsid w:val="00FE1A82"/>
    <w:rsid w:val="08314050"/>
    <w:rsid w:val="128E1051"/>
    <w:rsid w:val="1EE87F80"/>
    <w:rsid w:val="34680B55"/>
    <w:rsid w:val="668115C8"/>
    <w:rsid w:val="675D5B81"/>
    <w:rsid w:val="6CA7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GB" w:eastAsia="en-GB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Heading 2 Char"/>
    <w:basedOn w:val="6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471</Words>
  <Characters>2686</Characters>
  <Lines>22</Lines>
  <Paragraphs>6</Paragraphs>
  <TotalTime>0</TotalTime>
  <ScaleCrop>false</ScaleCrop>
  <LinksUpToDate>false</LinksUpToDate>
  <CharactersWithSpaces>3151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2020-11-22T12:28:00Z</dcterms:created>
  <dc:creator>Muhammad Tahir</dc:creator>
  <cp:lastModifiedBy>yamen</cp:lastModifiedBy>
  <dcterms:modified xsi:type="dcterms:W3CDTF">2020-11-23T12:40:02Z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