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https://github.com/n-chinmaya/Statistical-Programming-Laboratory-ADL47-AIL47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-chinmaya/Statistical-Programming-Laboratory-ADL47-AIL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