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069A" w14:textId="66F609BC" w:rsidR="005C0601" w:rsidRDefault="00943E9B" w:rsidP="00943E9B">
      <w:pPr>
        <w:jc w:val="center"/>
        <w:rPr>
          <w:rFonts w:ascii="Calibri" w:hAnsi="Calibri" w:cs="Calibri"/>
          <w:b/>
          <w:bCs/>
        </w:rPr>
      </w:pPr>
      <w:r>
        <w:rPr>
          <w:rFonts w:ascii="Calibri" w:hAnsi="Calibri" w:cs="Calibri"/>
          <w:b/>
          <w:bCs/>
        </w:rPr>
        <w:t>MODEL CITIZENS CONSULTING</w:t>
      </w:r>
    </w:p>
    <w:p w14:paraId="43E5C16B" w14:textId="13474CB9" w:rsidR="00943E9B" w:rsidRDefault="00943E9B" w:rsidP="00943E9B">
      <w:pPr>
        <w:jc w:val="center"/>
        <w:rPr>
          <w:rFonts w:ascii="Calibri" w:hAnsi="Calibri" w:cs="Calibri"/>
          <w:b/>
          <w:bCs/>
        </w:rPr>
      </w:pPr>
      <w:r>
        <w:rPr>
          <w:rFonts w:ascii="Calibri" w:hAnsi="Calibri" w:cs="Calibri"/>
          <w:b/>
          <w:bCs/>
        </w:rPr>
        <w:t>Improving Property Tax Assessments</w:t>
      </w:r>
    </w:p>
    <w:p w14:paraId="75F75095" w14:textId="38E97D39" w:rsidR="00943E9B" w:rsidRDefault="009751B8" w:rsidP="00943E9B">
      <w:pPr>
        <w:rPr>
          <w:rFonts w:ascii="Calibri" w:hAnsi="Calibri" w:cs="Calibri"/>
          <w:b/>
          <w:bCs/>
        </w:rPr>
      </w:pPr>
      <w:r>
        <w:rPr>
          <w:rFonts w:ascii="Calibri" w:hAnsi="Calibri" w:cs="Calibri"/>
          <w:b/>
          <w:bCs/>
        </w:rPr>
        <w:t xml:space="preserve">SLIDE </w:t>
      </w:r>
      <w:r w:rsidR="00C10890">
        <w:rPr>
          <w:rFonts w:ascii="Calibri" w:hAnsi="Calibri" w:cs="Calibri"/>
          <w:b/>
          <w:bCs/>
        </w:rPr>
        <w:t>2</w:t>
      </w:r>
      <w:r>
        <w:rPr>
          <w:rFonts w:ascii="Calibri" w:hAnsi="Calibri" w:cs="Calibri"/>
          <w:b/>
          <w:bCs/>
        </w:rPr>
        <w:t>: PHILADELPHIA HOUSING PRICE PREDICTION</w:t>
      </w:r>
    </w:p>
    <w:p w14:paraId="0AC70680" w14:textId="32DC65D4" w:rsidR="009751B8" w:rsidRPr="009751B8" w:rsidRDefault="00057206" w:rsidP="009751B8">
      <w:pPr>
        <w:pStyle w:val="ListParagraph"/>
        <w:numPr>
          <w:ilvl w:val="0"/>
          <w:numId w:val="1"/>
        </w:numPr>
        <w:rPr>
          <w:rFonts w:ascii="Calibri" w:hAnsi="Calibri" w:cs="Calibri"/>
          <w:b/>
          <w:bCs/>
        </w:rPr>
      </w:pPr>
      <w:r>
        <w:rPr>
          <w:rFonts w:ascii="Calibri" w:hAnsi="Calibri" w:cs="Calibri"/>
        </w:rPr>
        <w:t>We already have a bunch of data that</w:t>
      </w:r>
      <w:r w:rsidR="009751B8">
        <w:rPr>
          <w:rFonts w:ascii="Calibri" w:hAnsi="Calibri" w:cs="Calibri"/>
        </w:rPr>
        <w:t xml:space="preserve"> Philadelphia</w:t>
      </w:r>
      <w:r>
        <w:rPr>
          <w:rFonts w:ascii="Calibri" w:hAnsi="Calibri" w:cs="Calibri"/>
        </w:rPr>
        <w:t xml:space="preserve"> and the US</w:t>
      </w:r>
      <w:r w:rsidR="009751B8">
        <w:rPr>
          <w:rFonts w:ascii="Calibri" w:hAnsi="Calibri" w:cs="Calibri"/>
        </w:rPr>
        <w:t xml:space="preserve"> </w:t>
      </w:r>
      <w:r>
        <w:rPr>
          <w:rFonts w:ascii="Calibri" w:hAnsi="Calibri" w:cs="Calibri"/>
        </w:rPr>
        <w:t xml:space="preserve">collect; the question is how they can </w:t>
      </w:r>
      <w:r w:rsidR="009751B8">
        <w:rPr>
          <w:rFonts w:ascii="Calibri" w:hAnsi="Calibri" w:cs="Calibri"/>
        </w:rPr>
        <w:t>help</w:t>
      </w:r>
      <w:r>
        <w:rPr>
          <w:rFonts w:ascii="Calibri" w:hAnsi="Calibri" w:cs="Calibri"/>
        </w:rPr>
        <w:t xml:space="preserve"> us</w:t>
      </w:r>
      <w:r w:rsidR="009751B8">
        <w:rPr>
          <w:rFonts w:ascii="Calibri" w:hAnsi="Calibri" w:cs="Calibri"/>
        </w:rPr>
        <w:t xml:space="preserve"> predict residential prices?</w:t>
      </w:r>
    </w:p>
    <w:p w14:paraId="44400C18" w14:textId="50FEDC34" w:rsidR="009751B8" w:rsidRPr="00057206" w:rsidRDefault="009751B8" w:rsidP="009751B8">
      <w:pPr>
        <w:pStyle w:val="ListParagraph"/>
        <w:numPr>
          <w:ilvl w:val="0"/>
          <w:numId w:val="1"/>
        </w:numPr>
        <w:rPr>
          <w:rFonts w:ascii="Calibri" w:hAnsi="Calibri" w:cs="Calibri"/>
          <w:b/>
          <w:bCs/>
        </w:rPr>
      </w:pPr>
      <w:r>
        <w:rPr>
          <w:rFonts w:ascii="Calibri" w:hAnsi="Calibri" w:cs="Calibri"/>
        </w:rPr>
        <w:t>We want to figure this out because Philadelphia is a rapidly growing city</w:t>
      </w:r>
      <w:r w:rsidR="00057206">
        <w:rPr>
          <w:rFonts w:ascii="Calibri" w:hAnsi="Calibri" w:cs="Calibri"/>
        </w:rPr>
        <w:t xml:space="preserve"> </w:t>
      </w:r>
      <w:r w:rsidR="00057206" w:rsidRPr="00057206">
        <w:rPr>
          <w:rFonts w:ascii="Calibri" w:hAnsi="Calibri" w:cs="Calibri"/>
        </w:rPr>
        <w:t>and with that comes a surging housing market—numerous properties</w:t>
      </w:r>
      <w:r w:rsidR="00057206">
        <w:rPr>
          <w:rFonts w:ascii="Calibri" w:hAnsi="Calibri" w:cs="Calibri"/>
        </w:rPr>
        <w:t xml:space="preserve"> </w:t>
      </w:r>
      <w:r>
        <w:rPr>
          <w:rFonts w:ascii="Calibri" w:hAnsi="Calibri" w:cs="Calibri"/>
        </w:rPr>
        <w:t>need accurate</w:t>
      </w:r>
      <w:r w:rsidR="00057206">
        <w:rPr>
          <w:rFonts w:ascii="Calibri" w:hAnsi="Calibri" w:cs="Calibri"/>
        </w:rPr>
        <w:t xml:space="preserve"> </w:t>
      </w:r>
      <w:r>
        <w:rPr>
          <w:rFonts w:ascii="Calibri" w:hAnsi="Calibri" w:cs="Calibri"/>
        </w:rPr>
        <w:t>assessments</w:t>
      </w:r>
      <w:r w:rsidR="00057206">
        <w:rPr>
          <w:rFonts w:ascii="Calibri" w:hAnsi="Calibri" w:cs="Calibri"/>
        </w:rPr>
        <w:t>.</w:t>
      </w:r>
    </w:p>
    <w:p w14:paraId="6819957F" w14:textId="716F9022" w:rsidR="00057206" w:rsidRDefault="00057206" w:rsidP="00057206">
      <w:pPr>
        <w:rPr>
          <w:rFonts w:ascii="Calibri" w:hAnsi="Calibri" w:cs="Calibri"/>
          <w:b/>
          <w:bCs/>
        </w:rPr>
      </w:pPr>
      <w:r>
        <w:rPr>
          <w:rFonts w:ascii="Calibri" w:hAnsi="Calibri" w:cs="Calibri"/>
          <w:b/>
          <w:bCs/>
        </w:rPr>
        <w:t xml:space="preserve">SLIDE </w:t>
      </w:r>
      <w:r w:rsidR="00C10890">
        <w:rPr>
          <w:rFonts w:ascii="Calibri" w:hAnsi="Calibri" w:cs="Calibri"/>
          <w:b/>
          <w:bCs/>
        </w:rPr>
        <w:t>3</w:t>
      </w:r>
      <w:r>
        <w:rPr>
          <w:rFonts w:ascii="Calibri" w:hAnsi="Calibri" w:cs="Calibri"/>
          <w:b/>
          <w:bCs/>
        </w:rPr>
        <w:t>: THE PROBLEM &amp; THE GOAL</w:t>
      </w:r>
    </w:p>
    <w:p w14:paraId="68E4822E" w14:textId="50E89C44" w:rsidR="00057206" w:rsidRPr="00D566DD" w:rsidRDefault="00D566DD" w:rsidP="00057206">
      <w:pPr>
        <w:pStyle w:val="ListParagraph"/>
        <w:numPr>
          <w:ilvl w:val="0"/>
          <w:numId w:val="1"/>
        </w:numPr>
        <w:rPr>
          <w:rFonts w:ascii="Calibri" w:hAnsi="Calibri" w:cs="Calibri"/>
          <w:b/>
          <w:bCs/>
        </w:rPr>
      </w:pPr>
      <w:r>
        <w:rPr>
          <w:rFonts w:ascii="Calibri" w:hAnsi="Calibri" w:cs="Calibri"/>
        </w:rPr>
        <w:t xml:space="preserve">So why </w:t>
      </w:r>
      <w:r w:rsidR="00156E7B">
        <w:rPr>
          <w:rFonts w:ascii="Calibri" w:hAnsi="Calibri" w:cs="Calibri"/>
        </w:rPr>
        <w:t>is this important</w:t>
      </w:r>
      <w:r>
        <w:rPr>
          <w:rFonts w:ascii="Calibri" w:hAnsi="Calibri" w:cs="Calibri"/>
        </w:rPr>
        <w:t>?</w:t>
      </w:r>
    </w:p>
    <w:p w14:paraId="3975EFBB" w14:textId="596515A1" w:rsidR="00D566DD" w:rsidRPr="00D566DD" w:rsidRDefault="00D566DD" w:rsidP="00D566DD">
      <w:pPr>
        <w:pStyle w:val="ListParagraph"/>
        <w:numPr>
          <w:ilvl w:val="1"/>
          <w:numId w:val="1"/>
        </w:numPr>
        <w:rPr>
          <w:rFonts w:ascii="Calibri" w:hAnsi="Calibri" w:cs="Calibri"/>
          <w:b/>
          <w:bCs/>
        </w:rPr>
      </w:pPr>
      <w:r>
        <w:rPr>
          <w:rFonts w:ascii="Calibri" w:hAnsi="Calibri" w:cs="Calibri"/>
        </w:rPr>
        <w:t>Behind assessments are people who want their property valued higher or lower for a variety of reasons:</w:t>
      </w:r>
    </w:p>
    <w:p w14:paraId="184E4554" w14:textId="0A670F34" w:rsidR="00D566DD" w:rsidRPr="00D566DD" w:rsidRDefault="00D566DD" w:rsidP="00D566DD">
      <w:pPr>
        <w:pStyle w:val="ListParagraph"/>
        <w:numPr>
          <w:ilvl w:val="2"/>
          <w:numId w:val="1"/>
        </w:numPr>
        <w:rPr>
          <w:rFonts w:ascii="Calibri" w:hAnsi="Calibri" w:cs="Calibri"/>
          <w:b/>
          <w:bCs/>
        </w:rPr>
      </w:pPr>
      <w:r>
        <w:rPr>
          <w:rFonts w:ascii="Calibri" w:hAnsi="Calibri" w:cs="Calibri"/>
        </w:rPr>
        <w:t>Real estate businesses and people selling will want higher assessments to ask for larger selling prices.</w:t>
      </w:r>
    </w:p>
    <w:p w14:paraId="6FAE6444" w14:textId="04299C10" w:rsidR="00D566DD" w:rsidRPr="00156E7B" w:rsidRDefault="00D566DD" w:rsidP="00D566DD">
      <w:pPr>
        <w:pStyle w:val="ListParagraph"/>
        <w:numPr>
          <w:ilvl w:val="2"/>
          <w:numId w:val="1"/>
        </w:numPr>
        <w:rPr>
          <w:rFonts w:ascii="Calibri" w:hAnsi="Calibri" w:cs="Calibri"/>
          <w:b/>
          <w:bCs/>
        </w:rPr>
      </w:pPr>
      <w:r>
        <w:rPr>
          <w:rFonts w:ascii="Calibri" w:hAnsi="Calibri" w:cs="Calibri"/>
        </w:rPr>
        <w:t xml:space="preserve">Long-time residents being displaced from their </w:t>
      </w:r>
      <w:r w:rsidR="00156E7B">
        <w:rPr>
          <w:rFonts w:ascii="Calibri" w:hAnsi="Calibri" w:cs="Calibri"/>
        </w:rPr>
        <w:t>gentrifying neighborhoods suffer from overvaluation bleeding from new developments nearby, increasing their property taxes, this is a known issue.</w:t>
      </w:r>
    </w:p>
    <w:p w14:paraId="7800E0D0" w14:textId="7D01EEC7" w:rsidR="00156E7B" w:rsidRDefault="00156E7B" w:rsidP="00156E7B">
      <w:pPr>
        <w:rPr>
          <w:rFonts w:ascii="Calibri" w:hAnsi="Calibri" w:cs="Calibri"/>
          <w:b/>
          <w:bCs/>
        </w:rPr>
      </w:pPr>
      <w:r w:rsidRPr="00156E7B">
        <w:rPr>
          <w:rFonts w:ascii="Calibri" w:hAnsi="Calibri" w:cs="Calibri"/>
          <w:b/>
          <w:bCs/>
        </w:rPr>
        <w:t xml:space="preserve">SLIDE </w:t>
      </w:r>
      <w:r w:rsidR="00C10890">
        <w:rPr>
          <w:rFonts w:ascii="Calibri" w:hAnsi="Calibri" w:cs="Calibri"/>
          <w:b/>
          <w:bCs/>
        </w:rPr>
        <w:t>4</w:t>
      </w:r>
      <w:r w:rsidRPr="00156E7B">
        <w:rPr>
          <w:rFonts w:ascii="Calibri" w:hAnsi="Calibri" w:cs="Calibri"/>
          <w:b/>
          <w:bCs/>
        </w:rPr>
        <w:t>: THE PROBLEM &amp; THE GOAL</w:t>
      </w:r>
    </w:p>
    <w:p w14:paraId="03931704" w14:textId="74AFB1C7" w:rsidR="00156E7B" w:rsidRPr="00156E7B" w:rsidRDefault="00156E7B" w:rsidP="00156E7B">
      <w:pPr>
        <w:pStyle w:val="ListParagraph"/>
        <w:numPr>
          <w:ilvl w:val="0"/>
          <w:numId w:val="1"/>
        </w:numPr>
        <w:rPr>
          <w:rFonts w:ascii="Calibri" w:hAnsi="Calibri" w:cs="Calibri"/>
          <w:b/>
          <w:bCs/>
        </w:rPr>
      </w:pPr>
      <w:r>
        <w:rPr>
          <w:rFonts w:ascii="Calibri" w:hAnsi="Calibri" w:cs="Calibri"/>
        </w:rPr>
        <w:t>Why do we want this, what’s the benefit?</w:t>
      </w:r>
    </w:p>
    <w:p w14:paraId="6B129157" w14:textId="0C224930" w:rsidR="00156E7B" w:rsidRPr="00156E7B" w:rsidRDefault="00156E7B" w:rsidP="00156E7B">
      <w:pPr>
        <w:pStyle w:val="ListParagraph"/>
        <w:numPr>
          <w:ilvl w:val="1"/>
          <w:numId w:val="1"/>
        </w:numPr>
        <w:rPr>
          <w:rFonts w:ascii="Calibri" w:hAnsi="Calibri" w:cs="Calibri"/>
          <w:b/>
          <w:bCs/>
        </w:rPr>
      </w:pPr>
      <w:r>
        <w:rPr>
          <w:rFonts w:ascii="Calibri" w:hAnsi="Calibri" w:cs="Calibri"/>
        </w:rPr>
        <w:t>M</w:t>
      </w:r>
      <w:r w:rsidRPr="00156E7B">
        <w:rPr>
          <w:rFonts w:ascii="Calibri" w:hAnsi="Calibri" w:cs="Calibri"/>
        </w:rPr>
        <w:t>ore accurate AVM means less over-taxation and under-taxation</w:t>
      </w:r>
      <w:r>
        <w:rPr>
          <w:rFonts w:ascii="Calibri" w:hAnsi="Calibri" w:cs="Calibri"/>
        </w:rPr>
        <w:t>, everyone pays their fair share.</w:t>
      </w:r>
    </w:p>
    <w:p w14:paraId="7E006B58" w14:textId="05ED0E11" w:rsidR="00156E7B" w:rsidRDefault="00156E7B" w:rsidP="00156E7B">
      <w:pPr>
        <w:pStyle w:val="ListParagraph"/>
        <w:numPr>
          <w:ilvl w:val="1"/>
          <w:numId w:val="1"/>
        </w:numPr>
        <w:rPr>
          <w:rFonts w:ascii="Calibri" w:hAnsi="Calibri" w:cs="Calibri"/>
        </w:rPr>
      </w:pPr>
      <w:r>
        <w:rPr>
          <w:rFonts w:ascii="Calibri" w:hAnsi="Calibri" w:cs="Calibri"/>
        </w:rPr>
        <w:t>L</w:t>
      </w:r>
      <w:r w:rsidRPr="00156E7B">
        <w:rPr>
          <w:rFonts w:ascii="Calibri" w:hAnsi="Calibri" w:cs="Calibri"/>
        </w:rPr>
        <w:t>ess real estate distortion in a booming market</w:t>
      </w:r>
      <w:r>
        <w:rPr>
          <w:rFonts w:ascii="Calibri" w:hAnsi="Calibri" w:cs="Calibri"/>
        </w:rPr>
        <w:t xml:space="preserve"> means more stability for Philadelphia</w:t>
      </w:r>
      <w:r w:rsidRPr="00156E7B">
        <w:rPr>
          <w:rFonts w:ascii="Calibri" w:hAnsi="Calibri" w:cs="Calibri"/>
        </w:rPr>
        <w:t>.</w:t>
      </w:r>
    </w:p>
    <w:p w14:paraId="36AC0772" w14:textId="7EDF95DB" w:rsidR="000A740F" w:rsidRDefault="000A740F" w:rsidP="00DF2418">
      <w:pPr>
        <w:pStyle w:val="ListParagraph"/>
        <w:numPr>
          <w:ilvl w:val="1"/>
          <w:numId w:val="1"/>
        </w:numPr>
        <w:rPr>
          <w:rFonts w:ascii="Calibri" w:hAnsi="Calibri" w:cs="Calibri"/>
        </w:rPr>
      </w:pPr>
      <w:r w:rsidRPr="000A740F">
        <w:rPr>
          <w:rFonts w:ascii="Calibri" w:hAnsi="Calibri" w:cs="Calibri"/>
        </w:rPr>
        <w:t xml:space="preserve">Better data means </w:t>
      </w:r>
      <w:r>
        <w:rPr>
          <w:rFonts w:ascii="Calibri" w:hAnsi="Calibri" w:cs="Calibri"/>
        </w:rPr>
        <w:t xml:space="preserve">a </w:t>
      </w:r>
      <w:r w:rsidRPr="000A740F">
        <w:rPr>
          <w:rFonts w:ascii="Calibri" w:hAnsi="Calibri" w:cs="Calibri"/>
        </w:rPr>
        <w:t>better understanding of the city and its residents for urban planners.</w:t>
      </w:r>
    </w:p>
    <w:p w14:paraId="6ECB2BDE" w14:textId="7830857E" w:rsidR="009C137B" w:rsidRDefault="009C137B" w:rsidP="009C137B">
      <w:pPr>
        <w:rPr>
          <w:rFonts w:ascii="Calibri" w:hAnsi="Calibri" w:cs="Calibri"/>
          <w:b/>
          <w:bCs/>
        </w:rPr>
      </w:pPr>
      <w:r>
        <w:rPr>
          <w:rFonts w:ascii="Calibri" w:hAnsi="Calibri" w:cs="Calibri"/>
          <w:b/>
          <w:bCs/>
        </w:rPr>
        <w:t xml:space="preserve">SLIDE </w:t>
      </w:r>
      <w:r w:rsidR="00C10890">
        <w:rPr>
          <w:rFonts w:ascii="Calibri" w:hAnsi="Calibri" w:cs="Calibri"/>
          <w:b/>
          <w:bCs/>
        </w:rPr>
        <w:t>5 AND 6</w:t>
      </w:r>
      <w:r>
        <w:rPr>
          <w:rFonts w:ascii="Calibri" w:hAnsi="Calibri" w:cs="Calibri"/>
          <w:b/>
          <w:bCs/>
        </w:rPr>
        <w:t>: DATA OVERVIEW</w:t>
      </w:r>
    </w:p>
    <w:p w14:paraId="2E553651" w14:textId="35402817" w:rsidR="009C137B" w:rsidRPr="00C10890" w:rsidRDefault="009C137B" w:rsidP="009C137B">
      <w:pPr>
        <w:pStyle w:val="ListParagraph"/>
        <w:numPr>
          <w:ilvl w:val="0"/>
          <w:numId w:val="1"/>
        </w:numPr>
        <w:rPr>
          <w:rFonts w:ascii="Calibri" w:hAnsi="Calibri" w:cs="Calibri"/>
          <w:b/>
          <w:bCs/>
        </w:rPr>
      </w:pPr>
      <w:r>
        <w:rPr>
          <w:rFonts w:ascii="Calibri" w:hAnsi="Calibri" w:cs="Calibri"/>
        </w:rPr>
        <w:t>We used open data from sources like Open Data Philly and the U.S. Census Bureau.</w:t>
      </w:r>
    </w:p>
    <w:p w14:paraId="7D58922D" w14:textId="1BC8EA7E" w:rsidR="00760392" w:rsidRDefault="00C10890" w:rsidP="00C10890">
      <w:pPr>
        <w:rPr>
          <w:rFonts w:ascii="Calibri" w:hAnsi="Calibri" w:cs="Calibri"/>
          <w:b/>
          <w:bCs/>
        </w:rPr>
      </w:pPr>
      <w:r>
        <w:rPr>
          <w:rFonts w:ascii="Calibri" w:hAnsi="Calibri" w:cs="Calibri"/>
          <w:b/>
          <w:bCs/>
        </w:rPr>
        <w:t xml:space="preserve">SLIDE </w:t>
      </w:r>
      <w:r w:rsidR="00760392">
        <w:rPr>
          <w:rFonts w:ascii="Calibri" w:hAnsi="Calibri" w:cs="Calibri"/>
          <w:b/>
          <w:bCs/>
        </w:rPr>
        <w:t>7 AND 8</w:t>
      </w:r>
      <w:r>
        <w:rPr>
          <w:rFonts w:ascii="Calibri" w:hAnsi="Calibri" w:cs="Calibri"/>
          <w:b/>
          <w:bCs/>
        </w:rPr>
        <w:t>:</w:t>
      </w:r>
      <w:r w:rsidR="00760392">
        <w:rPr>
          <w:rFonts w:ascii="Calibri" w:hAnsi="Calibri" w:cs="Calibri"/>
          <w:b/>
          <w:bCs/>
        </w:rPr>
        <w:t xml:space="preserve"> </w:t>
      </w:r>
      <w:r w:rsidR="00AF493A">
        <w:rPr>
          <w:rFonts w:ascii="Calibri" w:hAnsi="Calibri" w:cs="Calibri"/>
          <w:b/>
          <w:bCs/>
        </w:rPr>
        <w:t>WHERE ARE EXPENSIVE HOMES?</w:t>
      </w:r>
    </w:p>
    <w:p w14:paraId="07551D80" w14:textId="77777777" w:rsidR="00760392" w:rsidRPr="00760392" w:rsidRDefault="00760392" w:rsidP="00760392">
      <w:pPr>
        <w:pStyle w:val="ListParagraph"/>
        <w:numPr>
          <w:ilvl w:val="0"/>
          <w:numId w:val="1"/>
        </w:numPr>
        <w:rPr>
          <w:rFonts w:ascii="Calibri" w:hAnsi="Calibri" w:cs="Calibri"/>
        </w:rPr>
      </w:pPr>
      <w:r w:rsidRPr="00760392">
        <w:rPr>
          <w:rFonts w:ascii="Calibri" w:hAnsi="Calibri" w:cs="Calibri"/>
        </w:rPr>
        <w:t>The higher prices toward the Center City, University City, the riverfront, and affluent pockets of the Northwest.</w:t>
      </w:r>
    </w:p>
    <w:p w14:paraId="67596E45" w14:textId="77777777" w:rsidR="00760392" w:rsidRPr="00760392" w:rsidRDefault="00760392" w:rsidP="00760392">
      <w:pPr>
        <w:pStyle w:val="ListParagraph"/>
        <w:numPr>
          <w:ilvl w:val="0"/>
          <w:numId w:val="1"/>
        </w:numPr>
        <w:rPr>
          <w:rFonts w:ascii="Calibri" w:hAnsi="Calibri" w:cs="Calibri"/>
        </w:rPr>
      </w:pPr>
      <w:r w:rsidRPr="00760392">
        <w:rPr>
          <w:rFonts w:ascii="Calibri" w:hAnsi="Calibri" w:cs="Calibri"/>
        </w:rPr>
        <w:t>Potentially because these areas provide easy access to transit, employment centers, and amenities.</w:t>
      </w:r>
    </w:p>
    <w:p w14:paraId="6CE844CD" w14:textId="77777777" w:rsidR="00760392" w:rsidRPr="00760392" w:rsidRDefault="00760392" w:rsidP="00760392">
      <w:pPr>
        <w:pStyle w:val="ListParagraph"/>
        <w:numPr>
          <w:ilvl w:val="0"/>
          <w:numId w:val="1"/>
        </w:numPr>
        <w:rPr>
          <w:rFonts w:ascii="Calibri" w:hAnsi="Calibri" w:cs="Calibri"/>
        </w:rPr>
      </w:pPr>
      <w:r w:rsidRPr="00760392">
        <w:rPr>
          <w:rFonts w:ascii="Calibri" w:hAnsi="Calibri" w:cs="Calibri"/>
        </w:rPr>
        <w:lastRenderedPageBreak/>
        <w:t>The northern area stretching above Broad Street into parts of West and North Philadelphia displays lower-priced homes, potentially reflecting long-term disinvestment, high vacancy rates, and aging non-renovated housing stock.</w:t>
      </w:r>
    </w:p>
    <w:p w14:paraId="26F09A51" w14:textId="08C62493" w:rsidR="00C10890" w:rsidRDefault="00760392" w:rsidP="00760392">
      <w:pPr>
        <w:pStyle w:val="ListParagraph"/>
        <w:numPr>
          <w:ilvl w:val="0"/>
          <w:numId w:val="1"/>
        </w:numPr>
        <w:rPr>
          <w:rFonts w:ascii="Calibri" w:hAnsi="Calibri" w:cs="Calibri"/>
        </w:rPr>
      </w:pPr>
      <w:r w:rsidRPr="00760392">
        <w:rPr>
          <w:rFonts w:ascii="Calibri" w:hAnsi="Calibri" w:cs="Calibri"/>
        </w:rPr>
        <w:t>Suggests that sale price is place-dependent in Philadelphia, mostly due to neighborhood qualities.</w:t>
      </w:r>
    </w:p>
    <w:p w14:paraId="281DED70" w14:textId="70E02CFD" w:rsidR="00760392" w:rsidRDefault="00760392" w:rsidP="00625127">
      <w:pPr>
        <w:rPr>
          <w:rFonts w:ascii="Calibri" w:hAnsi="Calibri" w:cs="Calibri"/>
          <w:b/>
          <w:bCs/>
        </w:rPr>
      </w:pPr>
      <w:r w:rsidRPr="00760392">
        <w:rPr>
          <w:rFonts w:ascii="Calibri" w:hAnsi="Calibri" w:cs="Calibri"/>
          <w:b/>
          <w:bCs/>
        </w:rPr>
        <w:t xml:space="preserve">SLIDE </w:t>
      </w:r>
      <w:r>
        <w:rPr>
          <w:rFonts w:ascii="Calibri" w:hAnsi="Calibri" w:cs="Calibri"/>
          <w:b/>
          <w:bCs/>
        </w:rPr>
        <w:t>9</w:t>
      </w:r>
      <w:r w:rsidRPr="00760392">
        <w:rPr>
          <w:rFonts w:ascii="Calibri" w:hAnsi="Calibri" w:cs="Calibri"/>
          <w:b/>
          <w:bCs/>
        </w:rPr>
        <w:t>:</w:t>
      </w:r>
      <w:r w:rsidR="00AF493A">
        <w:rPr>
          <w:rFonts w:ascii="Calibri" w:hAnsi="Calibri" w:cs="Calibri"/>
          <w:b/>
          <w:bCs/>
        </w:rPr>
        <w:t xml:space="preserve"> WHAT DRIVES PRICES?</w:t>
      </w:r>
    </w:p>
    <w:p w14:paraId="473AB948" w14:textId="76EB19F8" w:rsidR="00760392" w:rsidRDefault="00500078" w:rsidP="00D56418">
      <w:pPr>
        <w:numPr>
          <w:ilvl w:val="0"/>
          <w:numId w:val="3"/>
        </w:numPr>
        <w:rPr>
          <w:rFonts w:ascii="Calibri" w:hAnsi="Calibri" w:cs="Calibri"/>
        </w:rPr>
      </w:pPr>
      <w:r w:rsidRPr="00500078">
        <w:rPr>
          <w:rFonts w:ascii="Calibri" w:hAnsi="Calibri" w:cs="Calibri"/>
        </w:rPr>
        <w:t>Larger homes = an increase in price, however the spread gets wider as square footage increases, indicating that while square footage is positively associated with price, the weaker relationship among larger properties suggests that additional living space contributes less to value once the home reaches a certain size threshold.</w:t>
      </w:r>
    </w:p>
    <w:p w14:paraId="2918D2A4" w14:textId="46B7F143" w:rsidR="00625127" w:rsidRDefault="00625127" w:rsidP="00625127">
      <w:pPr>
        <w:rPr>
          <w:rFonts w:ascii="Calibri" w:hAnsi="Calibri" w:cs="Calibri"/>
          <w:b/>
          <w:bCs/>
        </w:rPr>
      </w:pPr>
      <w:r>
        <w:rPr>
          <w:rFonts w:ascii="Calibri" w:hAnsi="Calibri" w:cs="Calibri"/>
          <w:b/>
          <w:bCs/>
        </w:rPr>
        <w:t>SLIDE 10:</w:t>
      </w:r>
      <w:r w:rsidR="00AF493A">
        <w:rPr>
          <w:rFonts w:ascii="Calibri" w:hAnsi="Calibri" w:cs="Calibri"/>
          <w:b/>
          <w:bCs/>
        </w:rPr>
        <w:t xml:space="preserve"> MODEL PERFORMANCE &amp; COMPARISON</w:t>
      </w:r>
    </w:p>
    <w:p w14:paraId="13F558E9" w14:textId="77777777" w:rsidR="00625127" w:rsidRPr="00625127" w:rsidRDefault="00625127" w:rsidP="00625127">
      <w:pPr>
        <w:pStyle w:val="ListParagraph"/>
        <w:numPr>
          <w:ilvl w:val="0"/>
          <w:numId w:val="3"/>
        </w:numPr>
        <w:rPr>
          <w:rFonts w:ascii="Calibri" w:hAnsi="Calibri" w:cs="Calibri"/>
          <w:b/>
          <w:bCs/>
        </w:rPr>
      </w:pPr>
      <w:r w:rsidRPr="00625127">
        <w:rPr>
          <w:rFonts w:ascii="Calibri" w:hAnsi="Calibri" w:cs="Calibri"/>
          <w:b/>
          <w:bCs/>
        </w:rPr>
        <w:t xml:space="preserve">RMSE = 138,279.40 → </w:t>
      </w:r>
      <w:r w:rsidRPr="00625127">
        <w:rPr>
          <w:rFonts w:ascii="Calibri" w:hAnsi="Calibri" w:cs="Calibri"/>
        </w:rPr>
        <w:t>Predicted sale price differs by about ± $138,279 from actual market sale price.</w:t>
      </w:r>
    </w:p>
    <w:p w14:paraId="176CAD34" w14:textId="2BE16C18" w:rsidR="00625127" w:rsidRPr="009E1507" w:rsidRDefault="00625127" w:rsidP="00625127">
      <w:pPr>
        <w:pStyle w:val="ListParagraph"/>
        <w:numPr>
          <w:ilvl w:val="0"/>
          <w:numId w:val="3"/>
        </w:numPr>
        <w:rPr>
          <w:rFonts w:ascii="Calibri" w:hAnsi="Calibri" w:cs="Calibri"/>
          <w:b/>
          <w:bCs/>
        </w:rPr>
      </w:pPr>
      <w:r w:rsidRPr="00625127">
        <w:rPr>
          <w:rFonts w:ascii="Calibri" w:hAnsi="Calibri" w:cs="Calibri"/>
          <w:b/>
          <w:bCs/>
        </w:rPr>
        <w:t xml:space="preserve">R² = 0.746 → </w:t>
      </w:r>
      <w:r w:rsidRPr="00625127">
        <w:rPr>
          <w:rFonts w:ascii="Calibri" w:hAnsi="Calibri" w:cs="Calibri"/>
        </w:rPr>
        <w:t>Explains 75% of variance in home prices.</w:t>
      </w:r>
    </w:p>
    <w:p w14:paraId="28A90F4D" w14:textId="770B47AA" w:rsidR="009E1507" w:rsidRDefault="009E1507" w:rsidP="009E1507">
      <w:pPr>
        <w:rPr>
          <w:rFonts w:ascii="Calibri" w:hAnsi="Calibri" w:cs="Calibri"/>
          <w:b/>
          <w:bCs/>
        </w:rPr>
      </w:pPr>
      <w:r>
        <w:rPr>
          <w:rFonts w:ascii="Calibri" w:hAnsi="Calibri" w:cs="Calibri"/>
          <w:b/>
          <w:bCs/>
        </w:rPr>
        <w:t>SLIDE 11:</w:t>
      </w:r>
      <w:r w:rsidR="00AF493A">
        <w:rPr>
          <w:rFonts w:ascii="Calibri" w:hAnsi="Calibri" w:cs="Calibri"/>
          <w:b/>
          <w:bCs/>
        </w:rPr>
        <w:t xml:space="preserve"> TOP PREDICTORS</w:t>
      </w:r>
    </w:p>
    <w:p w14:paraId="3A662C66" w14:textId="18844476" w:rsidR="009E1507" w:rsidRPr="00F43A08" w:rsidRDefault="009E1507" w:rsidP="009E1507">
      <w:pPr>
        <w:pStyle w:val="ListParagraph"/>
        <w:numPr>
          <w:ilvl w:val="0"/>
          <w:numId w:val="3"/>
        </w:numPr>
        <w:rPr>
          <w:rFonts w:ascii="Calibri" w:hAnsi="Calibri" w:cs="Calibri"/>
          <w:b/>
          <w:bCs/>
        </w:rPr>
      </w:pPr>
      <w:r>
        <w:rPr>
          <w:rFonts w:ascii="Calibri" w:hAnsi="Calibri" w:cs="Calibri"/>
        </w:rPr>
        <w:t>In two identical properties in Fitler Square and East Falls, Fitler Square is expected to sell at $431,911.65 more than East Falls.</w:t>
      </w:r>
    </w:p>
    <w:p w14:paraId="25E8D9C7" w14:textId="668002F9" w:rsidR="00F43A08" w:rsidRPr="00E348AC" w:rsidRDefault="00F43A08" w:rsidP="009E1507">
      <w:pPr>
        <w:pStyle w:val="ListParagraph"/>
        <w:numPr>
          <w:ilvl w:val="0"/>
          <w:numId w:val="3"/>
        </w:numPr>
        <w:rPr>
          <w:rFonts w:ascii="Calibri" w:hAnsi="Calibri" w:cs="Calibri"/>
          <w:b/>
          <w:bCs/>
        </w:rPr>
      </w:pPr>
      <w:r>
        <w:rPr>
          <w:rFonts w:ascii="Calibri" w:hAnsi="Calibri" w:cs="Calibri"/>
        </w:rPr>
        <w:t>An additional square foot increase is associated with $</w:t>
      </w:r>
      <w:r w:rsidRPr="00F43A08">
        <w:rPr>
          <w:rFonts w:ascii="Calibri" w:hAnsi="Calibri" w:cs="Calibri"/>
        </w:rPr>
        <w:t>187.32</w:t>
      </w:r>
      <w:r>
        <w:rPr>
          <w:rFonts w:ascii="Calibri" w:hAnsi="Calibri" w:cs="Calibri"/>
        </w:rPr>
        <w:t xml:space="preserve"> increase in the predicted sale price.</w:t>
      </w:r>
    </w:p>
    <w:p w14:paraId="34FF1703" w14:textId="7927260A" w:rsidR="00E348AC" w:rsidRPr="00F43A08" w:rsidRDefault="00E348AC" w:rsidP="009E1507">
      <w:pPr>
        <w:pStyle w:val="ListParagraph"/>
        <w:numPr>
          <w:ilvl w:val="0"/>
          <w:numId w:val="3"/>
        </w:numPr>
        <w:rPr>
          <w:rFonts w:ascii="Calibri" w:hAnsi="Calibri" w:cs="Calibri"/>
          <w:b/>
          <w:bCs/>
        </w:rPr>
      </w:pPr>
      <w:r>
        <w:rPr>
          <w:rFonts w:ascii="Calibri" w:hAnsi="Calibri" w:cs="Calibri"/>
        </w:rPr>
        <w:t>An additional dollar increase in median household income is associated with a $0.63 increase in predicted sale price.</w:t>
      </w:r>
    </w:p>
    <w:p w14:paraId="433D170C" w14:textId="26606545" w:rsidR="00F43A08" w:rsidRDefault="00C974F6" w:rsidP="00F43A08">
      <w:pPr>
        <w:rPr>
          <w:rFonts w:ascii="Calibri" w:hAnsi="Calibri" w:cs="Calibri"/>
          <w:b/>
          <w:bCs/>
        </w:rPr>
      </w:pPr>
      <w:r>
        <w:rPr>
          <w:rFonts w:ascii="Calibri" w:hAnsi="Calibri" w:cs="Calibri"/>
          <w:b/>
          <w:bCs/>
        </w:rPr>
        <w:t>SLIDE 12:</w:t>
      </w:r>
      <w:r w:rsidR="00AF493A">
        <w:rPr>
          <w:rFonts w:ascii="Calibri" w:hAnsi="Calibri" w:cs="Calibri"/>
          <w:b/>
          <w:bCs/>
        </w:rPr>
        <w:t xml:space="preserve"> HARDEST TO PREDICT</w:t>
      </w:r>
    </w:p>
    <w:p w14:paraId="0B2F218D" w14:textId="411B28B0" w:rsidR="00C974F6" w:rsidRPr="00E34AB9" w:rsidRDefault="00622306" w:rsidP="00B83716">
      <w:pPr>
        <w:pStyle w:val="ListParagraph"/>
        <w:numPr>
          <w:ilvl w:val="0"/>
          <w:numId w:val="3"/>
        </w:numPr>
        <w:rPr>
          <w:rFonts w:ascii="Calibri" w:hAnsi="Calibri" w:cs="Calibri"/>
          <w:b/>
          <w:bCs/>
        </w:rPr>
      </w:pPr>
      <w:r>
        <w:rPr>
          <w:rFonts w:ascii="Calibri" w:hAnsi="Calibri" w:cs="Calibri"/>
        </w:rPr>
        <w:t>University City is the hardest to predict, Penn owns a lot of property that doesn’t get taxed.</w:t>
      </w:r>
    </w:p>
    <w:p w14:paraId="62EC5B15" w14:textId="6127B56C" w:rsidR="00E34AB9" w:rsidRPr="00BF2470" w:rsidRDefault="00E34AB9" w:rsidP="00B83716">
      <w:pPr>
        <w:pStyle w:val="ListParagraph"/>
        <w:numPr>
          <w:ilvl w:val="0"/>
          <w:numId w:val="3"/>
        </w:numPr>
        <w:rPr>
          <w:rFonts w:ascii="Calibri" w:hAnsi="Calibri" w:cs="Calibri"/>
          <w:b/>
          <w:bCs/>
        </w:rPr>
      </w:pPr>
      <w:r>
        <w:rPr>
          <w:rFonts w:ascii="Calibri" w:hAnsi="Calibri" w:cs="Calibri"/>
        </w:rPr>
        <w:t>Some less wealthy and disinvested neighborhoods are overvalued, like Parkside and Wynnefield in West Philadelphia.</w:t>
      </w:r>
    </w:p>
    <w:p w14:paraId="3013C2C3" w14:textId="1F42C62A" w:rsidR="00BF2470" w:rsidRPr="00622306" w:rsidRDefault="00BF2470" w:rsidP="00B83716">
      <w:pPr>
        <w:pStyle w:val="ListParagraph"/>
        <w:numPr>
          <w:ilvl w:val="0"/>
          <w:numId w:val="3"/>
        </w:numPr>
        <w:rPr>
          <w:rFonts w:ascii="Calibri" w:hAnsi="Calibri" w:cs="Calibri"/>
          <w:b/>
          <w:bCs/>
        </w:rPr>
      </w:pPr>
      <w:r>
        <w:rPr>
          <w:rFonts w:ascii="Calibri" w:hAnsi="Calibri" w:cs="Calibri"/>
        </w:rPr>
        <w:t>Overall model predicts pretty accurately for most neighborhoods in Philadelphia.</w:t>
      </w:r>
    </w:p>
    <w:p w14:paraId="6E101566" w14:textId="2756F49C" w:rsidR="00B83716" w:rsidRDefault="00B83716" w:rsidP="00B83716">
      <w:pPr>
        <w:rPr>
          <w:rFonts w:ascii="Calibri" w:hAnsi="Calibri" w:cs="Calibri"/>
          <w:b/>
          <w:bCs/>
        </w:rPr>
      </w:pPr>
      <w:r>
        <w:rPr>
          <w:rFonts w:ascii="Calibri" w:hAnsi="Calibri" w:cs="Calibri"/>
          <w:b/>
          <w:bCs/>
        </w:rPr>
        <w:t>SLIDE 13: CONCLUSIONS &amp; RECOMMENDATIONS</w:t>
      </w:r>
    </w:p>
    <w:p w14:paraId="408646C8" w14:textId="633A42B0" w:rsidR="00B83716" w:rsidRPr="002D2DE7" w:rsidRDefault="002D2DE7" w:rsidP="00B83716">
      <w:pPr>
        <w:pStyle w:val="ListParagraph"/>
        <w:numPr>
          <w:ilvl w:val="0"/>
          <w:numId w:val="3"/>
        </w:numPr>
        <w:rPr>
          <w:rFonts w:ascii="Calibri" w:hAnsi="Calibri" w:cs="Calibri"/>
        </w:rPr>
      </w:pPr>
      <w:r w:rsidRPr="002D2DE7">
        <w:rPr>
          <w:rFonts w:ascii="Calibri" w:hAnsi="Calibri" w:cs="Calibri"/>
        </w:rPr>
        <w:t>Human review for over-valuated neighborhoods that are slowly being gentrified</w:t>
      </w:r>
      <w:r w:rsidR="00E70D17">
        <w:rPr>
          <w:rFonts w:ascii="Calibri" w:hAnsi="Calibri" w:cs="Calibri"/>
        </w:rPr>
        <w:t>.</w:t>
      </w:r>
    </w:p>
    <w:p w14:paraId="4C925C9A" w14:textId="1C0E1E86" w:rsidR="00B83716" w:rsidRDefault="00B83716" w:rsidP="00B83716">
      <w:pPr>
        <w:rPr>
          <w:rFonts w:ascii="Calibri" w:hAnsi="Calibri" w:cs="Calibri"/>
          <w:b/>
          <w:bCs/>
        </w:rPr>
      </w:pPr>
      <w:r>
        <w:rPr>
          <w:rFonts w:ascii="Calibri" w:hAnsi="Calibri" w:cs="Calibri"/>
          <w:b/>
          <w:bCs/>
        </w:rPr>
        <w:t>SLIDE 14: LIMITATIONS &amp; NEXT STEPS</w:t>
      </w:r>
    </w:p>
    <w:p w14:paraId="1805E58D" w14:textId="2345915C" w:rsidR="002D2DE7" w:rsidRPr="002D2DE7" w:rsidRDefault="002D2DE7" w:rsidP="002D2DE7">
      <w:pPr>
        <w:rPr>
          <w:rFonts w:ascii="Calibri" w:hAnsi="Calibri" w:cs="Calibri"/>
        </w:rPr>
      </w:pPr>
      <w:r w:rsidRPr="002D2DE7">
        <w:rPr>
          <w:rFonts w:ascii="Calibri" w:hAnsi="Calibri" w:cs="Calibri"/>
        </w:rPr>
        <w:t>Limitations / Ethical Concerns:</w:t>
      </w:r>
    </w:p>
    <w:p w14:paraId="0FC07D00" w14:textId="0B6E50BF" w:rsidR="002D2DE7" w:rsidRPr="002D2DE7" w:rsidRDefault="002D2DE7" w:rsidP="002D2DE7">
      <w:pPr>
        <w:pStyle w:val="ListParagraph"/>
        <w:numPr>
          <w:ilvl w:val="0"/>
          <w:numId w:val="3"/>
        </w:numPr>
        <w:rPr>
          <w:rFonts w:ascii="Calibri" w:hAnsi="Calibri" w:cs="Calibri"/>
        </w:rPr>
      </w:pPr>
      <w:r w:rsidRPr="002D2DE7">
        <w:rPr>
          <w:rFonts w:ascii="Calibri" w:hAnsi="Calibri" w:cs="Calibri"/>
        </w:rPr>
        <w:lastRenderedPageBreak/>
        <w:t>Undervalues areas that tend to be wealthier and overvalues areas that are historically disinvested.</w:t>
      </w:r>
    </w:p>
    <w:p w14:paraId="116E06D4" w14:textId="7F63380C" w:rsidR="002D2DE7" w:rsidRPr="002D2DE7" w:rsidRDefault="002D2DE7" w:rsidP="002D2DE7">
      <w:pPr>
        <w:pStyle w:val="ListParagraph"/>
        <w:numPr>
          <w:ilvl w:val="0"/>
          <w:numId w:val="3"/>
        </w:numPr>
        <w:rPr>
          <w:rFonts w:ascii="Calibri" w:hAnsi="Calibri" w:cs="Calibri"/>
        </w:rPr>
      </w:pPr>
      <w:r w:rsidRPr="002D2DE7">
        <w:rPr>
          <w:rFonts w:ascii="Calibri" w:hAnsi="Calibri" w:cs="Calibri"/>
        </w:rPr>
        <w:t>Areas with residents who heavily and more reliably depend on personal vehicles, this model is predicting on public transit, not highways.</w:t>
      </w:r>
    </w:p>
    <w:p w14:paraId="787A9AD9" w14:textId="34A5F3E2" w:rsidR="002D2DE7" w:rsidRPr="002D2DE7" w:rsidRDefault="002D2DE7" w:rsidP="002D2DE7">
      <w:pPr>
        <w:rPr>
          <w:rFonts w:ascii="Calibri" w:hAnsi="Calibri" w:cs="Calibri"/>
        </w:rPr>
      </w:pPr>
      <w:r w:rsidRPr="002D2DE7">
        <w:rPr>
          <w:rFonts w:ascii="Calibri" w:hAnsi="Calibri" w:cs="Calibri"/>
        </w:rPr>
        <w:t>Future Potential:</w:t>
      </w:r>
    </w:p>
    <w:p w14:paraId="1293643B" w14:textId="0CFDE6D2" w:rsidR="002D2DE7" w:rsidRPr="002D2DE7" w:rsidRDefault="002D2DE7" w:rsidP="002D2DE7">
      <w:pPr>
        <w:pStyle w:val="ListParagraph"/>
        <w:numPr>
          <w:ilvl w:val="0"/>
          <w:numId w:val="3"/>
        </w:numPr>
        <w:rPr>
          <w:rFonts w:ascii="Calibri" w:hAnsi="Calibri" w:cs="Calibri"/>
        </w:rPr>
      </w:pPr>
      <w:r w:rsidRPr="002D2DE7">
        <w:rPr>
          <w:rFonts w:ascii="Calibri" w:hAnsi="Calibri" w:cs="Calibri"/>
        </w:rPr>
        <w:t>Incorporate additional categorical variables after consideration, like Exterior Condition assessment to make the model more accurate.</w:t>
      </w:r>
    </w:p>
    <w:p w14:paraId="31F188FA" w14:textId="0DD2E965" w:rsidR="006C26BE" w:rsidRPr="002D2DE7" w:rsidRDefault="002D2DE7" w:rsidP="002D2DE7">
      <w:pPr>
        <w:pStyle w:val="ListParagraph"/>
        <w:numPr>
          <w:ilvl w:val="0"/>
          <w:numId w:val="3"/>
        </w:numPr>
        <w:rPr>
          <w:rFonts w:ascii="Calibri" w:hAnsi="Calibri" w:cs="Calibri"/>
        </w:rPr>
      </w:pPr>
      <w:r w:rsidRPr="002D2DE7">
        <w:rPr>
          <w:rFonts w:ascii="Calibri" w:hAnsi="Calibri" w:cs="Calibri"/>
        </w:rPr>
        <w:t>Generalizes well for urban and suburban spaces, but separate rural modeling can be helpful too.</w:t>
      </w:r>
    </w:p>
    <w:sectPr w:rsidR="006C26BE" w:rsidRPr="002D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097E"/>
    <w:multiLevelType w:val="hybridMultilevel"/>
    <w:tmpl w:val="0ED0A192"/>
    <w:lvl w:ilvl="0" w:tplc="F488A9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0097"/>
    <w:multiLevelType w:val="multilevel"/>
    <w:tmpl w:val="B18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D789D"/>
    <w:multiLevelType w:val="multilevel"/>
    <w:tmpl w:val="4BEE63D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B305C"/>
    <w:multiLevelType w:val="multilevel"/>
    <w:tmpl w:val="E3A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65487">
    <w:abstractNumId w:val="0"/>
  </w:num>
  <w:num w:numId="2" w16cid:durableId="346299527">
    <w:abstractNumId w:val="1"/>
  </w:num>
  <w:num w:numId="3" w16cid:durableId="1751342200">
    <w:abstractNumId w:val="2"/>
  </w:num>
  <w:num w:numId="4" w16cid:durableId="11410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E3"/>
    <w:rsid w:val="00057206"/>
    <w:rsid w:val="000A740F"/>
    <w:rsid w:val="00135372"/>
    <w:rsid w:val="00156E7B"/>
    <w:rsid w:val="0018002D"/>
    <w:rsid w:val="002D2DE7"/>
    <w:rsid w:val="00500078"/>
    <w:rsid w:val="00503D6B"/>
    <w:rsid w:val="005C0601"/>
    <w:rsid w:val="00622306"/>
    <w:rsid w:val="00625127"/>
    <w:rsid w:val="0064113B"/>
    <w:rsid w:val="006C26BE"/>
    <w:rsid w:val="00760392"/>
    <w:rsid w:val="00943E9B"/>
    <w:rsid w:val="009751B8"/>
    <w:rsid w:val="009C137B"/>
    <w:rsid w:val="009E1507"/>
    <w:rsid w:val="00AC6CE7"/>
    <w:rsid w:val="00AF493A"/>
    <w:rsid w:val="00B83716"/>
    <w:rsid w:val="00BB2DE3"/>
    <w:rsid w:val="00BF2470"/>
    <w:rsid w:val="00C10890"/>
    <w:rsid w:val="00C974F6"/>
    <w:rsid w:val="00D56418"/>
    <w:rsid w:val="00D566DD"/>
    <w:rsid w:val="00DF2418"/>
    <w:rsid w:val="00E348AC"/>
    <w:rsid w:val="00E34AB9"/>
    <w:rsid w:val="00E70D17"/>
    <w:rsid w:val="00F43A08"/>
    <w:rsid w:val="00F6601A"/>
    <w:rsid w:val="00FA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0975"/>
  <w15:chartTrackingRefBased/>
  <w15:docId w15:val="{269CBEBE-F688-4A1F-941A-368870F6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E3"/>
    <w:rPr>
      <w:rFonts w:eastAsiaTheme="majorEastAsia" w:cstheme="majorBidi"/>
      <w:color w:val="272727" w:themeColor="text1" w:themeTint="D8"/>
    </w:rPr>
  </w:style>
  <w:style w:type="paragraph" w:styleId="Title">
    <w:name w:val="Title"/>
    <w:basedOn w:val="Normal"/>
    <w:next w:val="Normal"/>
    <w:link w:val="TitleChar"/>
    <w:uiPriority w:val="10"/>
    <w:qFormat/>
    <w:rsid w:val="00BB2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E3"/>
    <w:pPr>
      <w:spacing w:before="160"/>
      <w:jc w:val="center"/>
    </w:pPr>
    <w:rPr>
      <w:i/>
      <w:iCs/>
      <w:color w:val="404040" w:themeColor="text1" w:themeTint="BF"/>
    </w:rPr>
  </w:style>
  <w:style w:type="character" w:customStyle="1" w:styleId="QuoteChar">
    <w:name w:val="Quote Char"/>
    <w:basedOn w:val="DefaultParagraphFont"/>
    <w:link w:val="Quote"/>
    <w:uiPriority w:val="29"/>
    <w:rsid w:val="00BB2DE3"/>
    <w:rPr>
      <w:i/>
      <w:iCs/>
      <w:color w:val="404040" w:themeColor="text1" w:themeTint="BF"/>
    </w:rPr>
  </w:style>
  <w:style w:type="paragraph" w:styleId="ListParagraph">
    <w:name w:val="List Paragraph"/>
    <w:basedOn w:val="Normal"/>
    <w:uiPriority w:val="34"/>
    <w:qFormat/>
    <w:rsid w:val="00BB2DE3"/>
    <w:pPr>
      <w:ind w:left="720"/>
      <w:contextualSpacing/>
    </w:pPr>
  </w:style>
  <w:style w:type="character" w:styleId="IntenseEmphasis">
    <w:name w:val="Intense Emphasis"/>
    <w:basedOn w:val="DefaultParagraphFont"/>
    <w:uiPriority w:val="21"/>
    <w:qFormat/>
    <w:rsid w:val="00BB2DE3"/>
    <w:rPr>
      <w:i/>
      <w:iCs/>
      <w:color w:val="0F4761" w:themeColor="accent1" w:themeShade="BF"/>
    </w:rPr>
  </w:style>
  <w:style w:type="paragraph" w:styleId="IntenseQuote">
    <w:name w:val="Intense Quote"/>
    <w:basedOn w:val="Normal"/>
    <w:next w:val="Normal"/>
    <w:link w:val="IntenseQuoteChar"/>
    <w:uiPriority w:val="30"/>
    <w:qFormat/>
    <w:rsid w:val="00BB2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E3"/>
    <w:rPr>
      <w:i/>
      <w:iCs/>
      <w:color w:val="0F4761" w:themeColor="accent1" w:themeShade="BF"/>
    </w:rPr>
  </w:style>
  <w:style w:type="character" w:styleId="IntenseReference">
    <w:name w:val="Intense Reference"/>
    <w:basedOn w:val="DefaultParagraphFont"/>
    <w:uiPriority w:val="32"/>
    <w:qFormat/>
    <w:rsid w:val="00BB2D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Tess Anh Thu</dc:creator>
  <cp:keywords/>
  <dc:description/>
  <cp:lastModifiedBy>Vu, Tess Anh Thu</cp:lastModifiedBy>
  <cp:revision>25</cp:revision>
  <dcterms:created xsi:type="dcterms:W3CDTF">2025-10-26T18:14:00Z</dcterms:created>
  <dcterms:modified xsi:type="dcterms:W3CDTF">2025-10-27T03:02:00Z</dcterms:modified>
</cp:coreProperties>
</file>