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2ugz8s9e9w7" w:id="0"/>
      <w:bookmarkEnd w:id="0"/>
      <w:r w:rsidDel="00000000" w:rsidR="00000000" w:rsidRPr="00000000">
        <w:rPr>
          <w:b w:val="1"/>
          <w:bCs w:val="1"/>
          <w:sz w:val="46"/>
          <w:szCs w:val="46"/>
          <w:rtl w:val="0"/>
        </w:rPr>
        <w:t xml:space="preserve">NIST Cloud Characteristic Mapping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Quota Validation System (Team A10)</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30"/>
          <w:szCs w:val="30"/>
        </w:rPr>
      </w:pPr>
      <w:bookmarkStart w:colFirst="0" w:colLast="0" w:name="_2ftz9puygh4a" w:id="1"/>
      <w:bookmarkEnd w:id="1"/>
      <w:r w:rsidDel="00000000" w:rsidR="00000000" w:rsidRPr="00000000">
        <w:rPr>
          <w:b w:val="1"/>
          <w:bCs w:val="1"/>
          <w:sz w:val="30"/>
          <w:szCs w:val="30"/>
          <w:rtl w:val="0"/>
        </w:rPr>
        <w:t xml:space="preserve">Resource Pooling</w:t>
      </w:r>
    </w:p>
    <w:p w:rsidR="00000000" w:rsidDel="00000000" w:rsidP="00000000" w:rsidRDefault="00000000" w:rsidRPr="00000000" w14:paraId="00000004">
      <w:pPr>
        <w:spacing w:after="240" w:before="240" w:lineRule="auto"/>
        <w:rPr/>
      </w:pPr>
      <w:r w:rsidDel="00000000" w:rsidR="00000000" w:rsidRPr="00000000">
        <w:rPr>
          <w:rtl w:val="0"/>
        </w:rPr>
        <w:t xml:space="preserve">Resource pooling refers to the cloud provider’s ability to serve multiple users using a shared pool of computing resources. These resources include CPU, memory, storage, and compute instances such as containers. In a shared cloud environment, multiple projects must coexist on the same infrastructure without interfering with each other.</w:t>
      </w:r>
    </w:p>
    <w:p w:rsidR="00000000" w:rsidDel="00000000" w:rsidP="00000000" w:rsidRDefault="00000000" w:rsidRPr="00000000" w14:paraId="00000005">
      <w:pPr>
        <w:spacing w:after="240" w:before="240" w:lineRule="auto"/>
        <w:rPr/>
      </w:pPr>
      <w:r w:rsidDel="00000000" w:rsidR="00000000" w:rsidRPr="00000000">
        <w:rPr>
          <w:rtl w:val="0"/>
        </w:rPr>
        <w:t xml:space="preserve">In the CampusCloud system, all projects share the same host machine where containers are deployed. Without proper controls, a single project could continuously launch containers and consume all available compute capacity. This would prevent other users from deploying their applications and would break the principle of fair resource distribution.</w:t>
      </w:r>
    </w:p>
    <w:p w:rsidR="00000000" w:rsidDel="00000000" w:rsidP="00000000" w:rsidRDefault="00000000" w:rsidRPr="00000000" w14:paraId="00000006">
      <w:pPr>
        <w:spacing w:after="240" w:before="240" w:lineRule="auto"/>
        <w:rPr/>
      </w:pPr>
      <w:r w:rsidDel="00000000" w:rsidR="00000000" w:rsidRPr="00000000">
        <w:rPr>
          <w:rtl w:val="0"/>
        </w:rPr>
        <w:t xml:space="preserve">The quota validation logic developed by Team A10 ensures that this scenario cannot occur. Each project has a predefined limit stored in the </w:t>
      </w:r>
      <w:r w:rsidDel="00000000" w:rsidR="00000000" w:rsidRPr="00000000">
        <w:rPr>
          <w:rtl w:val="0"/>
        </w:rPr>
        <w:t xml:space="preserve">project_quotas</w:t>
      </w:r>
      <w:r w:rsidDel="00000000" w:rsidR="00000000" w:rsidRPr="00000000">
        <w:rPr>
          <w:rtl w:val="0"/>
        </w:rPr>
        <w:t xml:space="preserve"> database table. Before a container is created, the validation service checks the current number of containers running for that project and compares it against the maximum allowed quota.</w:t>
      </w:r>
    </w:p>
    <w:p w:rsidR="00000000" w:rsidDel="00000000" w:rsidP="00000000" w:rsidRDefault="00000000" w:rsidRPr="00000000" w14:paraId="00000007">
      <w:pPr>
        <w:spacing w:after="240" w:before="240" w:lineRule="auto"/>
        <w:rPr/>
      </w:pPr>
      <w:r w:rsidDel="00000000" w:rsidR="00000000" w:rsidRPr="00000000">
        <w:rPr>
          <w:rtl w:val="0"/>
        </w:rPr>
        <w:t xml:space="preserve">If the request would exceed the allowed quota, the system immediately blocks the operation and returns a </w:t>
      </w:r>
      <w:r w:rsidDel="00000000" w:rsidR="00000000" w:rsidRPr="00000000">
        <w:rPr>
          <w:rtl w:val="0"/>
        </w:rPr>
        <w:t xml:space="preserve">403 Quota Exceeded error.</w:t>
      </w:r>
      <w:r w:rsidDel="00000000" w:rsidR="00000000" w:rsidRPr="00000000">
        <w:rPr>
          <w:rtl w:val="0"/>
        </w:rPr>
        <w:t xml:space="preserve"> This mechanism guarantees that no project can consume more than its allocated share of resources, thereby preserving the shared resource pool for all users.</w:t>
      </w:r>
    </w:p>
    <w:p w:rsidR="00000000" w:rsidDel="00000000" w:rsidP="00000000" w:rsidRDefault="00000000" w:rsidRPr="00000000" w14:paraId="00000008">
      <w:pPr>
        <w:spacing w:after="240" w:before="240" w:lineRule="auto"/>
        <w:rPr/>
      </w:pPr>
      <w:r w:rsidDel="00000000" w:rsidR="00000000" w:rsidRPr="00000000">
        <w:rPr>
          <w:rtl w:val="0"/>
        </w:rPr>
        <w:t xml:space="preserve">By enforcing strict limits on container creation, the quota validation service maintains fair resource distribution and ensures the stability of the shared cloud infrastructure.</w:t>
      </w:r>
    </w:p>
    <w:p w:rsidR="00000000" w:rsidDel="00000000" w:rsidP="00000000" w:rsidRDefault="00000000" w:rsidRPr="00000000" w14:paraId="00000009">
      <w:pPr>
        <w:pStyle w:val="Heading1"/>
        <w:keepNext w:val="0"/>
        <w:keepLines w:val="0"/>
        <w:spacing w:before="480" w:lineRule="auto"/>
        <w:rPr>
          <w:b w:val="1"/>
          <w:bCs w:val="1"/>
          <w:sz w:val="30"/>
          <w:szCs w:val="30"/>
        </w:rPr>
      </w:pPr>
      <w:bookmarkStart w:colFirst="0" w:colLast="0" w:name="_8lvhydoriehs" w:id="2"/>
      <w:bookmarkEnd w:id="2"/>
      <w:r w:rsidDel="00000000" w:rsidR="00000000" w:rsidRPr="00000000">
        <w:rPr>
          <w:b w:val="1"/>
          <w:bCs w:val="1"/>
          <w:sz w:val="30"/>
          <w:szCs w:val="30"/>
          <w:rtl w:val="0"/>
        </w:rPr>
        <w:t xml:space="preserve">Measured Service</w:t>
      </w:r>
    </w:p>
    <w:p w:rsidR="00000000" w:rsidDel="00000000" w:rsidP="00000000" w:rsidRDefault="00000000" w:rsidRPr="00000000" w14:paraId="0000000A">
      <w:pPr>
        <w:spacing w:after="240" w:before="240" w:lineRule="auto"/>
        <w:rPr/>
      </w:pPr>
      <w:r w:rsidDel="00000000" w:rsidR="00000000" w:rsidRPr="00000000">
        <w:rPr>
          <w:rtl w:val="0"/>
        </w:rPr>
        <w:t xml:space="preserve">Measured service is another core characteristic of cloud computing. It refers to the ability of a cloud platform to automatically monitor, control, and report resource usage. Cloud providers rely on usage metrics to enforce limits, optimize infrastructure usage, and sometimes charge users based on consumption.</w:t>
      </w:r>
    </w:p>
    <w:p w:rsidR="00000000" w:rsidDel="00000000" w:rsidP="00000000" w:rsidRDefault="00000000" w:rsidRPr="00000000" w14:paraId="0000000B">
      <w:pPr>
        <w:spacing w:after="240" w:before="240" w:lineRule="auto"/>
        <w:rPr/>
      </w:pPr>
      <w:r w:rsidDel="00000000" w:rsidR="00000000" w:rsidRPr="00000000">
        <w:rPr>
          <w:rtl w:val="0"/>
        </w:rPr>
        <w:t xml:space="preserve">The CampusCloud system implements measured service through the monitoring of container usage stored in the </w:t>
      </w:r>
      <w:r w:rsidDel="00000000" w:rsidR="00000000" w:rsidRPr="00000000">
        <w:rPr>
          <w:rtl w:val="0"/>
        </w:rPr>
        <w:t xml:space="preserve">containers</w:t>
      </w:r>
      <w:r w:rsidDel="00000000" w:rsidR="00000000" w:rsidRPr="00000000">
        <w:rPr>
          <w:rtl w:val="0"/>
        </w:rPr>
        <w:t xml:space="preserve"> database table. Each time a container is created, a record is inserted into the table containing the project identifier and container metadata. The number of containers currently running for a project is calculated by counting these records.</w:t>
      </w:r>
    </w:p>
    <w:p w:rsidR="00000000" w:rsidDel="00000000" w:rsidP="00000000" w:rsidRDefault="00000000" w:rsidRPr="00000000" w14:paraId="0000000C">
      <w:pPr>
        <w:spacing w:after="240" w:before="240" w:lineRule="auto"/>
        <w:rPr/>
      </w:pPr>
      <w:r w:rsidDel="00000000" w:rsidR="00000000" w:rsidRPr="00000000">
        <w:rPr>
          <w:rtl w:val="0"/>
        </w:rPr>
        <w:t xml:space="preserve">Team A10’s validation logic retrieves this information in real time and uses it to determine whether additional containers can be deployed. Because resource consumption is continuously tracked and validated against the quota limits, the system always has an accurate measurement of resource utilization.</w:t>
      </w:r>
    </w:p>
    <w:p w:rsidR="00000000" w:rsidDel="00000000" w:rsidP="00000000" w:rsidRDefault="00000000" w:rsidRPr="00000000" w14:paraId="0000000D">
      <w:pPr>
        <w:spacing w:after="240" w:before="240" w:lineRule="auto"/>
        <w:rPr/>
      </w:pPr>
      <w:r w:rsidDel="00000000" w:rsidR="00000000" w:rsidRPr="00000000">
        <w:rPr>
          <w:rtl w:val="0"/>
        </w:rPr>
        <w:t xml:space="preserve">This automatic monitoring and enforcement of usage limits ensures that the platform maintains control over infrastructure consumption while providing transparent and measurable resource allocation for each project.</w:t>
      </w:r>
    </w:p>
    <w:p w:rsidR="00000000" w:rsidDel="00000000" w:rsidP="00000000" w:rsidRDefault="00000000" w:rsidRPr="00000000" w14:paraId="0000000E">
      <w:pPr>
        <w:spacing w:after="240" w:before="240" w:lineRule="auto"/>
        <w:rPr>
          <w:b w:val="1"/>
          <w:bCs w:val="1"/>
          <w:sz w:val="30"/>
          <w:szCs w:val="30"/>
        </w:rPr>
      </w:pPr>
      <w:r w:rsidDel="00000000" w:rsidR="00000000" w:rsidRPr="00000000">
        <w:rPr>
          <w:b w:val="1"/>
          <w:bCs w:val="1"/>
          <w:sz w:val="30"/>
          <w:szCs w:val="30"/>
          <w:rtl w:val="0"/>
        </w:rPr>
        <w:t xml:space="preserve">Conclusion</w:t>
      </w:r>
    </w:p>
    <w:p w:rsidR="00000000" w:rsidDel="00000000" w:rsidP="00000000" w:rsidRDefault="00000000" w:rsidRPr="00000000" w14:paraId="0000000F">
      <w:pPr>
        <w:spacing w:after="240" w:before="240" w:lineRule="auto"/>
        <w:rPr/>
      </w:pPr>
      <w:r w:rsidDel="00000000" w:rsidR="00000000" w:rsidRPr="00000000">
        <w:rPr>
          <w:rtl w:val="0"/>
        </w:rPr>
        <w:t xml:space="preserve">The quota validation system designed by Team A10 plays a critical role in maintaining the fundamental principles of cloud computing. By preventing projects from exceeding their allocated container limits, the system protects the shared infrastructure and guarantees fair access for all users. Through real-time usage tracking and quota enforcement, the system directly supports the NIST cloud characteristics of </w:t>
      </w:r>
      <w:r w:rsidDel="00000000" w:rsidR="00000000" w:rsidRPr="00000000">
        <w:rPr>
          <w:rtl w:val="0"/>
        </w:rPr>
        <w:t xml:space="preserve">Resource Pooling and Measured Service</w:t>
      </w:r>
      <w:r w:rsidDel="00000000" w:rsidR="00000000" w:rsidRPr="00000000">
        <w:rPr>
          <w:rtl w:val="0"/>
        </w:rPr>
        <w:t xml:space="preserve">, ensuring that CampusCloud operates as a reliable and well-managed private cloud platform.</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