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"http://docs.google.com/Magpie4.html" </w:instrText>
        <w:fldChar w:fldCharType="separate"/>
      </w:r>
      <w:r w:rsidDel="00000000" w:rsidR="00000000" w:rsidRPr="00000000">
        <w:rPr>
          <w:b w:val="1"/>
          <w:color w:val="0000ee"/>
          <w:u w:val="single"/>
          <w:shd w:fill="auto" w:val="clear"/>
          <w:rtl w:val="0"/>
        </w:rPr>
        <w:t xml:space="preserve">Magpie4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index.html?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