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A0E92" w14:textId="77777777" w:rsidR="00BE4365" w:rsidRDefault="00EF5969">
      <w:pPr>
        <w:rPr>
          <w:b/>
          <w:bCs/>
          <w:color w:val="F4B083" w:themeColor="accent2" w:themeTint="99"/>
          <w:sz w:val="40"/>
          <w:szCs w:val="40"/>
        </w:rPr>
      </w:pPr>
      <w:r w:rsidRPr="00BE4365">
        <w:rPr>
          <w:b/>
          <w:bCs/>
          <w:color w:val="F4B083" w:themeColor="accent2" w:themeTint="99"/>
          <w:sz w:val="40"/>
          <w:szCs w:val="40"/>
          <w:highlight w:val="red"/>
        </w:rPr>
        <w:t>FOOTNOTES AND ENDNOTES</w:t>
      </w:r>
    </w:p>
    <w:p w14:paraId="717E0F79" w14:textId="54ECAEC8" w:rsidR="00EF5969" w:rsidRPr="00BE4365" w:rsidRDefault="00EF5969">
      <w:pPr>
        <w:rPr>
          <w:b/>
          <w:bCs/>
          <w:color w:val="F4B083" w:themeColor="accent2" w:themeTint="99"/>
          <w:sz w:val="40"/>
          <w:szCs w:val="40"/>
        </w:rPr>
      </w:pPr>
      <w:r>
        <w:t xml:space="preserve">Footnotes and endnotes provide explanations, comments, or references for text in a </w:t>
      </w:r>
    </w:p>
    <w:p w14:paraId="2469182B" w14:textId="7271DFB4" w:rsidR="00EF5969" w:rsidRPr="00BE4365" w:rsidRDefault="00EF5969">
      <w:pPr>
        <w:rPr>
          <w:color w:val="F7CAAC" w:themeColor="accent2" w:themeTint="66"/>
        </w:rPr>
      </w:pPr>
      <w:r>
        <w:t>Document. Footnotes appear at the bottom of the page, whereas endnotes appear</w:t>
      </w:r>
    </w:p>
    <w:p w14:paraId="159FF0C2" w14:textId="7DC358AA" w:rsidR="00EF5969" w:rsidRDefault="00EF5969">
      <w:r>
        <w:t>At the end of a document or a section.</w:t>
      </w:r>
    </w:p>
    <w:p w14:paraId="4A2D6B24" w14:textId="12EF1C8D" w:rsidR="00EF5969" w:rsidRDefault="00EF5969">
      <w:r>
        <w:t xml:space="preserve">A footnote or an endnote consists of two linked parts: a note reference mark and the </w:t>
      </w:r>
    </w:p>
    <w:p w14:paraId="7A26FAA0" w14:textId="63BBDAE0" w:rsidR="00EF5969" w:rsidRDefault="00EF5969">
      <w:r>
        <w:t xml:space="preserve">Corresponding note </w:t>
      </w:r>
      <w:bookmarkStart w:id="0" w:name="_GoBack"/>
      <w:bookmarkEnd w:id="0"/>
    </w:p>
    <w:p w14:paraId="178F6828" w14:textId="111B89E1" w:rsidR="00EF5969" w:rsidRDefault="00EF5969">
      <w:r>
        <w:t>The note reference mark is placed next to the relevant text in the main document.  It can</w:t>
      </w:r>
    </w:p>
    <w:p w14:paraId="68853468" w14:textId="6C940FD8" w:rsidR="00EF5969" w:rsidRDefault="00EF5969">
      <w:r>
        <w:t xml:space="preserve">Be a number, a character, or a combination of characters.  It indicates that additional </w:t>
      </w:r>
    </w:p>
    <w:p w14:paraId="0730D51F" w14:textId="1FA671E4" w:rsidR="00EF5969" w:rsidRDefault="00EF5969">
      <w:r>
        <w:t>Information is to be found in the linked footnote or endnote.</w:t>
      </w:r>
    </w:p>
    <w:p w14:paraId="4F6BEF6D" w14:textId="6B0D8184" w:rsidR="00EF5969" w:rsidRDefault="00EF5969">
      <w:r>
        <w:t>The footnote or endnote can be of any length, and you can format it just as you</w:t>
      </w:r>
    </w:p>
    <w:p w14:paraId="002EA72F" w14:textId="46F7CA5F" w:rsidR="00EF5969" w:rsidRDefault="00EF5969">
      <w:r>
        <w:t>Would format any other text.</w:t>
      </w:r>
    </w:p>
    <w:p w14:paraId="2B1B8491" w14:textId="3A3BE9B7" w:rsidR="00756846" w:rsidRDefault="00756846">
      <w:r>
        <w:t xml:space="preserve"> </w:t>
      </w:r>
    </w:p>
    <w:p w14:paraId="2781F669" w14:textId="66F76A94" w:rsidR="00756846" w:rsidRPr="00BE4365" w:rsidRDefault="00756846">
      <w:pPr>
        <w:rPr>
          <w:color w:val="C00000"/>
          <w:sz w:val="40"/>
          <w:szCs w:val="40"/>
        </w:rPr>
      </w:pPr>
      <w:r w:rsidRPr="00BE4365">
        <w:rPr>
          <w:color w:val="C00000"/>
          <w:sz w:val="40"/>
          <w:szCs w:val="40"/>
        </w:rPr>
        <w:t>PROCEDURE</w:t>
      </w:r>
    </w:p>
    <w:p w14:paraId="3CC0A687" w14:textId="71D19A10" w:rsidR="00756846" w:rsidRDefault="00756846">
      <w:r>
        <w:t>The method or steps that are followed to complete a given task is called a procedure. In</w:t>
      </w:r>
    </w:p>
    <w:p w14:paraId="11103BC5" w14:textId="6F4754F4" w:rsidR="00756846" w:rsidRDefault="00B84850">
      <w:proofErr w:type="spellStart"/>
      <w:r>
        <w:t>MSWLogo</w:t>
      </w:r>
      <w:proofErr w:type="spellEnd"/>
      <w:r>
        <w:t>, you can save a set of instructions (</w:t>
      </w:r>
      <w:proofErr w:type="spellStart"/>
      <w:r>
        <w:t>orcommands</w:t>
      </w:r>
      <w:proofErr w:type="spellEnd"/>
      <w:r>
        <w:t>) as a procedure.  A procedure tells</w:t>
      </w:r>
    </w:p>
    <w:p w14:paraId="1E93196A" w14:textId="6D63394A" w:rsidR="00B84850" w:rsidRDefault="00B84850">
      <w:r>
        <w:t>The turtle how to do a particular task in a step-by-step manner.  All procedures are stored</w:t>
      </w:r>
    </w:p>
    <w:p w14:paraId="1299AD38" w14:textId="6BB1E2D6" w:rsidR="00B84850" w:rsidRDefault="00B84850">
      <w:r>
        <w:t xml:space="preserve">In </w:t>
      </w:r>
      <w:proofErr w:type="spellStart"/>
      <w:r>
        <w:t>MSWLogo</w:t>
      </w:r>
      <w:proofErr w:type="spellEnd"/>
      <w:r>
        <w:t xml:space="preserve"> memory until you exit </w:t>
      </w:r>
      <w:proofErr w:type="spellStart"/>
      <w:r>
        <w:t>MSWLogo</w:t>
      </w:r>
      <w:proofErr w:type="spellEnd"/>
      <w:r>
        <w:t xml:space="preserve"> or switch off the computer.</w:t>
      </w:r>
    </w:p>
    <w:p w14:paraId="22580F79" w14:textId="26872C62" w:rsidR="00B84850" w:rsidRDefault="00B84850">
      <w:r>
        <w:t xml:space="preserve">Each procedure in </w:t>
      </w:r>
      <w:proofErr w:type="spellStart"/>
      <w:r>
        <w:t>MSWLogo</w:t>
      </w:r>
      <w:proofErr w:type="spellEnd"/>
      <w:r>
        <w:t xml:space="preserve"> must be given a valid name.  There are certain rules that </w:t>
      </w:r>
    </w:p>
    <w:p w14:paraId="485C228A" w14:textId="541F3381" w:rsidR="00BE4365" w:rsidRDefault="00B84850">
      <w:r>
        <w:t>Need to be followed while naming a procedure</w:t>
      </w:r>
    </w:p>
    <w:p w14:paraId="4C07AFA2" w14:textId="67682682" w:rsidR="00BE4365" w:rsidRDefault="00BE4365">
      <w:pPr>
        <w:rPr>
          <w:rFonts w:ascii="Bamini" w:hAnsi="Bamini"/>
        </w:rPr>
      </w:pPr>
    </w:p>
    <w:p w14:paraId="219A4349" w14:textId="0558140A" w:rsidR="00BE4365" w:rsidRDefault="00BE4365">
      <w:pPr>
        <w:rPr>
          <w:rFonts w:ascii="Bamini" w:hAnsi="Bamini"/>
        </w:rPr>
      </w:pPr>
      <w:r>
        <w:rPr>
          <w:rFonts w:ascii="Bamini" w:hAnsi="Bamini"/>
        </w:rPr>
        <w:t xml:space="preserve">Neha; </w:t>
      </w:r>
      <w:proofErr w:type="spellStart"/>
      <w:proofErr w:type="gramStart"/>
      <w:r>
        <w:rPr>
          <w:rFonts w:ascii="Bamini" w:hAnsi="Bamini"/>
        </w:rPr>
        <w:t>jLg;G</w:t>
      </w:r>
      <w:proofErr w:type="spellEnd"/>
      <w:proofErr w:type="gram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kUj;Jt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gapw;rpf;fhd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Fiwe;j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gl;r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fhy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msT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vd;d</w:t>
      </w:r>
      <w:proofErr w:type="spellEnd"/>
      <w:r>
        <w:rPr>
          <w:rFonts w:ascii="Bamini" w:hAnsi="Bamini"/>
        </w:rPr>
        <w:t>?</w:t>
      </w:r>
    </w:p>
    <w:p w14:paraId="1F056F3E" w14:textId="19B2020D" w:rsidR="00BE4365" w:rsidRPr="000B5971" w:rsidRDefault="00BE4365" w:rsidP="000B5971">
      <w:pPr>
        <w:pStyle w:val="ListParagraph"/>
        <w:numPr>
          <w:ilvl w:val="0"/>
          <w:numId w:val="1"/>
        </w:numPr>
        <w:rPr>
          <w:rFonts w:ascii="Bamini" w:hAnsi="Bamini"/>
        </w:rPr>
      </w:pPr>
      <w:proofErr w:type="spellStart"/>
      <w:proofErr w:type="gramStart"/>
      <w:r w:rsidRPr="000B5971">
        <w:rPr>
          <w:rFonts w:ascii="Bamini" w:hAnsi="Bamini"/>
        </w:rPr>
        <w:t>ehd;F</w:t>
      </w:r>
      <w:proofErr w:type="spellEnd"/>
      <w:proofErr w:type="gramEnd"/>
      <w:r w:rsidRPr="000B5971">
        <w:rPr>
          <w:rFonts w:ascii="Bamini" w:hAnsi="Bamini"/>
        </w:rPr>
        <w:t xml:space="preserve"> </w:t>
      </w:r>
      <w:proofErr w:type="spellStart"/>
      <w:r w:rsidRPr="000B5971">
        <w:rPr>
          <w:rFonts w:ascii="Bamini" w:hAnsi="Bamini"/>
        </w:rPr>
        <w:t>khjk</w:t>
      </w:r>
      <w:proofErr w:type="spellEnd"/>
      <w:r w:rsidRPr="000B5971">
        <w:rPr>
          <w:rFonts w:ascii="Bamini" w:hAnsi="Bamini"/>
        </w:rPr>
        <w:t>;</w:t>
      </w:r>
    </w:p>
    <w:p w14:paraId="5D057A46" w14:textId="16130BFD" w:rsidR="00BE4365" w:rsidRPr="000B5971" w:rsidRDefault="00BE4365" w:rsidP="000B5971">
      <w:pPr>
        <w:pStyle w:val="ListParagraph"/>
        <w:numPr>
          <w:ilvl w:val="0"/>
          <w:numId w:val="1"/>
        </w:numPr>
        <w:rPr>
          <w:rFonts w:ascii="Bamini" w:hAnsi="Bamini"/>
        </w:rPr>
      </w:pPr>
      <w:proofErr w:type="spellStart"/>
      <w:proofErr w:type="gramStart"/>
      <w:r w:rsidRPr="000B5971">
        <w:rPr>
          <w:rFonts w:ascii="Bamini" w:hAnsi="Bamini"/>
        </w:rPr>
        <w:t>Kd;W</w:t>
      </w:r>
      <w:proofErr w:type="spellEnd"/>
      <w:proofErr w:type="gramEnd"/>
      <w:r w:rsidRPr="000B5971">
        <w:rPr>
          <w:rFonts w:ascii="Bamini" w:hAnsi="Bamini"/>
        </w:rPr>
        <w:t xml:space="preserve"> </w:t>
      </w:r>
      <w:proofErr w:type="spellStart"/>
      <w:r w:rsidRPr="000B5971">
        <w:rPr>
          <w:rFonts w:ascii="Bamini" w:hAnsi="Bamini"/>
        </w:rPr>
        <w:t>khjk</w:t>
      </w:r>
      <w:proofErr w:type="spellEnd"/>
      <w:r w:rsidRPr="000B5971">
        <w:rPr>
          <w:rFonts w:ascii="Bamini" w:hAnsi="Bamini"/>
        </w:rPr>
        <w:t>;</w:t>
      </w:r>
    </w:p>
    <w:p w14:paraId="73BF969D" w14:textId="5DE70508" w:rsidR="00BE4365" w:rsidRPr="000B5971" w:rsidRDefault="00BE4365" w:rsidP="000B5971">
      <w:pPr>
        <w:pStyle w:val="ListParagraph"/>
        <w:numPr>
          <w:ilvl w:val="0"/>
          <w:numId w:val="1"/>
        </w:numPr>
        <w:rPr>
          <w:rFonts w:ascii="Bamini" w:hAnsi="Bamini"/>
        </w:rPr>
      </w:pPr>
      <w:r w:rsidRPr="000B5971">
        <w:rPr>
          <w:rFonts w:ascii="Bamini" w:hAnsi="Bamini"/>
        </w:rPr>
        <w:t xml:space="preserve">MW </w:t>
      </w:r>
      <w:proofErr w:type="spellStart"/>
      <w:r w:rsidRPr="000B5971">
        <w:rPr>
          <w:rFonts w:ascii="Bamini" w:hAnsi="Bamini"/>
        </w:rPr>
        <w:t>khjk</w:t>
      </w:r>
      <w:proofErr w:type="spellEnd"/>
      <w:r w:rsidRPr="000B5971">
        <w:rPr>
          <w:rFonts w:ascii="Bamini" w:hAnsi="Bamini"/>
        </w:rPr>
        <w:t>;</w:t>
      </w:r>
    </w:p>
    <w:p w14:paraId="02B8EB16" w14:textId="6894C068" w:rsidR="00BE4365" w:rsidRPr="000B5971" w:rsidRDefault="00BE4365" w:rsidP="000B5971">
      <w:pPr>
        <w:pStyle w:val="ListParagraph"/>
        <w:numPr>
          <w:ilvl w:val="0"/>
          <w:numId w:val="1"/>
        </w:numPr>
        <w:rPr>
          <w:rFonts w:ascii="Bamini" w:hAnsi="Bamini"/>
        </w:rPr>
      </w:pPr>
      <w:proofErr w:type="spellStart"/>
      <w:proofErr w:type="gramStart"/>
      <w:r w:rsidRPr="000B5971">
        <w:rPr>
          <w:rFonts w:ascii="Bamini" w:hAnsi="Bamini"/>
        </w:rPr>
        <w:t>Xd;gJ</w:t>
      </w:r>
      <w:proofErr w:type="spellEnd"/>
      <w:proofErr w:type="gramEnd"/>
      <w:r w:rsidRPr="000B5971">
        <w:rPr>
          <w:rFonts w:ascii="Bamini" w:hAnsi="Bamini"/>
        </w:rPr>
        <w:t xml:space="preserve"> </w:t>
      </w:r>
      <w:proofErr w:type="spellStart"/>
      <w:r w:rsidRPr="000B5971">
        <w:rPr>
          <w:rFonts w:ascii="Bamini" w:hAnsi="Bamini"/>
        </w:rPr>
        <w:t>khjk</w:t>
      </w:r>
      <w:proofErr w:type="spellEnd"/>
      <w:r w:rsidRPr="000B5971">
        <w:rPr>
          <w:rFonts w:ascii="Bamini" w:hAnsi="Bamini"/>
        </w:rPr>
        <w:t>;</w:t>
      </w:r>
    </w:p>
    <w:p w14:paraId="2DA65623" w14:textId="614335F5" w:rsidR="00BE4365" w:rsidRDefault="00BE4365">
      <w:pPr>
        <w:rPr>
          <w:rFonts w:ascii="Bamini" w:hAnsi="Bamini"/>
        </w:rPr>
      </w:pPr>
    </w:p>
    <w:p w14:paraId="09790E49" w14:textId="5BE9CDD4" w:rsidR="005C6791" w:rsidRDefault="005C6791">
      <w:pPr>
        <w:rPr>
          <w:rFonts w:ascii="Bamini" w:hAnsi="Bamini"/>
        </w:rPr>
      </w:pPr>
      <w:proofErr w:type="spellStart"/>
      <w:r>
        <w:rPr>
          <w:rFonts w:ascii="Bamini" w:hAnsi="Bamini"/>
        </w:rPr>
        <w:t>n</w:t>
      </w:r>
      <w:r w:rsidR="00BE4365">
        <w:rPr>
          <w:rFonts w:ascii="Bamini" w:hAnsi="Bamini"/>
        </w:rPr>
        <w:t>ghpa</w:t>
      </w:r>
      <w:proofErr w:type="spellEnd"/>
      <w:r w:rsidR="00BE4365">
        <w:rPr>
          <w:rFonts w:ascii="Bamini" w:hAnsi="Bamini"/>
        </w:rPr>
        <w:t xml:space="preserve"> </w:t>
      </w:r>
      <w:proofErr w:type="spellStart"/>
      <w:proofErr w:type="gramStart"/>
      <w:r w:rsidR="00BE4365">
        <w:rPr>
          <w:rFonts w:ascii="Bamini" w:hAnsi="Bamini"/>
        </w:rPr>
        <w:t>JiwKfq;fSf</w:t>
      </w:r>
      <w:proofErr w:type="gramEnd"/>
      <w:r w:rsidR="00BE4365">
        <w:rPr>
          <w:rFonts w:ascii="Bamini" w:hAnsi="Bamini"/>
        </w:rPr>
        <w:t>;F</w:t>
      </w:r>
      <w:proofErr w:type="spellEnd"/>
      <w:r w:rsidR="00BE4365">
        <w:rPr>
          <w:rFonts w:ascii="Bamini" w:hAnsi="Bamini"/>
        </w:rPr>
        <w:t xml:space="preserve"> </w:t>
      </w:r>
      <w:proofErr w:type="spellStart"/>
      <w:r w:rsidR="00BE4365">
        <w:rPr>
          <w:rFonts w:ascii="Bamini" w:hAnsi="Bamini"/>
        </w:rPr>
        <w:t>kUj;Jt</w:t>
      </w:r>
      <w:proofErr w:type="spellEnd"/>
      <w:r w:rsidR="00BE4365"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mYtyh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epakpf;Fk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mjpfhuk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ahUf;F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cs;sJ</w:t>
      </w:r>
      <w:proofErr w:type="spellEnd"/>
      <w:r>
        <w:rPr>
          <w:rFonts w:ascii="Bamini" w:hAnsi="Bamini"/>
        </w:rPr>
        <w:t>?</w:t>
      </w:r>
    </w:p>
    <w:p w14:paraId="338A2B90" w14:textId="750094BF" w:rsidR="005C6791" w:rsidRPr="000B5971" w:rsidRDefault="005C6791" w:rsidP="000B5971">
      <w:pPr>
        <w:pStyle w:val="ListParagraph"/>
        <w:numPr>
          <w:ilvl w:val="0"/>
          <w:numId w:val="2"/>
        </w:numPr>
        <w:rPr>
          <w:rFonts w:ascii="Bamini" w:hAnsi="Bamini"/>
        </w:rPr>
      </w:pPr>
      <w:proofErr w:type="spellStart"/>
      <w:r w:rsidRPr="000B5971">
        <w:rPr>
          <w:rFonts w:ascii="Bamini" w:hAnsi="Bamini"/>
        </w:rPr>
        <w:t>khepy</w:t>
      </w:r>
      <w:proofErr w:type="spellEnd"/>
      <w:r w:rsidRPr="000B5971">
        <w:rPr>
          <w:rFonts w:ascii="Bamini" w:hAnsi="Bamini"/>
        </w:rPr>
        <w:t xml:space="preserve"> </w:t>
      </w:r>
      <w:proofErr w:type="spellStart"/>
      <w:proofErr w:type="gramStart"/>
      <w:r w:rsidRPr="000B5971">
        <w:rPr>
          <w:rFonts w:ascii="Bamini" w:hAnsi="Bamini"/>
        </w:rPr>
        <w:t>murhq;fk</w:t>
      </w:r>
      <w:proofErr w:type="spellEnd"/>
      <w:proofErr w:type="gramEnd"/>
      <w:r w:rsidRPr="000B5971">
        <w:rPr>
          <w:rFonts w:ascii="Bamini" w:hAnsi="Bamini"/>
        </w:rPr>
        <w:t>;</w:t>
      </w:r>
    </w:p>
    <w:p w14:paraId="325762D7" w14:textId="60B6D273" w:rsidR="005C6791" w:rsidRPr="000B5971" w:rsidRDefault="005C6791" w:rsidP="000B5971">
      <w:pPr>
        <w:pStyle w:val="ListParagraph"/>
        <w:numPr>
          <w:ilvl w:val="0"/>
          <w:numId w:val="2"/>
        </w:numPr>
        <w:rPr>
          <w:rFonts w:ascii="Bamini" w:hAnsi="Bamini"/>
        </w:rPr>
      </w:pPr>
      <w:proofErr w:type="gramStart"/>
      <w:r w:rsidRPr="000B5971">
        <w:rPr>
          <w:rFonts w:ascii="Bamini" w:hAnsi="Bamini"/>
        </w:rPr>
        <w:t>,</w:t>
      </w:r>
      <w:proofErr w:type="spellStart"/>
      <w:r w:rsidRPr="000B5971">
        <w:rPr>
          <w:rFonts w:ascii="Bamini" w:hAnsi="Bamini"/>
        </w:rPr>
        <w:t>e</w:t>
      </w:r>
      <w:proofErr w:type="gramEnd"/>
      <w:r w:rsidRPr="000B5971">
        <w:rPr>
          <w:rFonts w:ascii="Bamini" w:hAnsi="Bamini"/>
        </w:rPr>
        <w:t>;jpa</w:t>
      </w:r>
      <w:proofErr w:type="spellEnd"/>
      <w:r w:rsidRPr="000B5971">
        <w:rPr>
          <w:rFonts w:ascii="Bamini" w:hAnsi="Bamini"/>
        </w:rPr>
        <w:t xml:space="preserve"> </w:t>
      </w:r>
      <w:proofErr w:type="spellStart"/>
      <w:r w:rsidRPr="000B5971">
        <w:rPr>
          <w:rFonts w:ascii="Bamini" w:hAnsi="Bamini"/>
        </w:rPr>
        <w:t>murhq;fk</w:t>
      </w:r>
      <w:proofErr w:type="spellEnd"/>
      <w:r w:rsidRPr="000B5971">
        <w:rPr>
          <w:rFonts w:ascii="Bamini" w:hAnsi="Bamini"/>
        </w:rPr>
        <w:t>;</w:t>
      </w:r>
    </w:p>
    <w:p w14:paraId="60B4654F" w14:textId="663150C9" w:rsidR="005C6791" w:rsidRPr="000B5971" w:rsidRDefault="005C6791" w:rsidP="000B5971">
      <w:pPr>
        <w:pStyle w:val="ListParagraph"/>
        <w:numPr>
          <w:ilvl w:val="0"/>
          <w:numId w:val="3"/>
        </w:numPr>
        <w:rPr>
          <w:rFonts w:ascii="Bamini" w:hAnsi="Bamini"/>
        </w:rPr>
      </w:pPr>
      <w:proofErr w:type="gramStart"/>
      <w:r w:rsidRPr="000B5971">
        <w:rPr>
          <w:rFonts w:ascii="Bamini" w:hAnsi="Bamini"/>
        </w:rPr>
        <w:t>,</w:t>
      </w:r>
      <w:proofErr w:type="spellStart"/>
      <w:r w:rsidRPr="000B5971">
        <w:rPr>
          <w:rFonts w:ascii="Bamini" w:hAnsi="Bamini"/>
        </w:rPr>
        <w:t>af</w:t>
      </w:r>
      <w:proofErr w:type="gramEnd"/>
      <w:r w:rsidRPr="000B5971">
        <w:rPr>
          <w:rFonts w:ascii="Bamini" w:hAnsi="Bamini"/>
        </w:rPr>
        <w:t>;Feh</w:t>
      </w:r>
      <w:proofErr w:type="spellEnd"/>
      <w:r w:rsidRPr="000B5971">
        <w:rPr>
          <w:rFonts w:ascii="Bamini" w:hAnsi="Bamini"/>
        </w:rPr>
        <w:t xml:space="preserve">; </w:t>
      </w:r>
      <w:proofErr w:type="spellStart"/>
      <w:r w:rsidRPr="000B5971">
        <w:rPr>
          <w:rFonts w:ascii="Bamini" w:hAnsi="Bamini"/>
        </w:rPr>
        <w:t>kUj;Jtf</w:t>
      </w:r>
      <w:proofErr w:type="spellEnd"/>
      <w:r w:rsidRPr="000B5971">
        <w:rPr>
          <w:rFonts w:ascii="Bamini" w:hAnsi="Bamini"/>
        </w:rPr>
        <w:t xml:space="preserve">; </w:t>
      </w:r>
      <w:proofErr w:type="spellStart"/>
      <w:r w:rsidRPr="000B5971">
        <w:rPr>
          <w:rFonts w:ascii="Bamini" w:hAnsi="Bamini"/>
        </w:rPr>
        <w:t>fy;tp</w:t>
      </w:r>
      <w:proofErr w:type="spellEnd"/>
    </w:p>
    <w:p w14:paraId="0CF515AD" w14:textId="11471D58" w:rsidR="005C6791" w:rsidRPr="000B5971" w:rsidRDefault="005C6791" w:rsidP="000B5971">
      <w:pPr>
        <w:pStyle w:val="ListParagraph"/>
        <w:numPr>
          <w:ilvl w:val="0"/>
          <w:numId w:val="3"/>
        </w:numPr>
        <w:rPr>
          <w:rFonts w:ascii="Bamini" w:hAnsi="Bamini"/>
        </w:rPr>
      </w:pPr>
      <w:proofErr w:type="gramStart"/>
      <w:r w:rsidRPr="000B5971">
        <w:rPr>
          <w:rFonts w:ascii="Bamini" w:hAnsi="Bamini"/>
        </w:rPr>
        <w:lastRenderedPageBreak/>
        <w:t>,</w:t>
      </w:r>
      <w:proofErr w:type="spellStart"/>
      <w:r w:rsidRPr="000B5971">
        <w:rPr>
          <w:rFonts w:ascii="Bamini" w:hAnsi="Bamini"/>
        </w:rPr>
        <w:t>af</w:t>
      </w:r>
      <w:proofErr w:type="gramEnd"/>
      <w:r w:rsidRPr="000B5971">
        <w:rPr>
          <w:rFonts w:ascii="Bamini" w:hAnsi="Bamini"/>
        </w:rPr>
        <w:t>;Feh</w:t>
      </w:r>
      <w:proofErr w:type="spellEnd"/>
      <w:r w:rsidRPr="000B5971">
        <w:rPr>
          <w:rFonts w:ascii="Bamini" w:hAnsi="Bamini"/>
        </w:rPr>
        <w:t xml:space="preserve">; </w:t>
      </w:r>
      <w:proofErr w:type="spellStart"/>
      <w:r w:rsidRPr="000B5971">
        <w:rPr>
          <w:rFonts w:ascii="Bamini" w:hAnsi="Bamini"/>
        </w:rPr>
        <w:t>FLk;g</w:t>
      </w:r>
      <w:proofErr w:type="spellEnd"/>
      <w:r w:rsidRPr="000B5971">
        <w:rPr>
          <w:rFonts w:ascii="Bamini" w:hAnsi="Bamini"/>
        </w:rPr>
        <w:t xml:space="preserve"> </w:t>
      </w:r>
      <w:proofErr w:type="spellStart"/>
      <w:r w:rsidRPr="000B5971">
        <w:rPr>
          <w:rFonts w:ascii="Bamini" w:hAnsi="Bamini"/>
        </w:rPr>
        <w:t>kw;Wk</w:t>
      </w:r>
      <w:proofErr w:type="spellEnd"/>
      <w:r w:rsidRPr="000B5971">
        <w:rPr>
          <w:rFonts w:ascii="Bamini" w:hAnsi="Bamini"/>
        </w:rPr>
        <w:t xml:space="preserve">; Cu fey </w:t>
      </w:r>
      <w:proofErr w:type="spellStart"/>
      <w:r w:rsidRPr="000B5971">
        <w:rPr>
          <w:rFonts w:ascii="Bamini" w:hAnsi="Bamini"/>
        </w:rPr>
        <w:t>gzpfs</w:t>
      </w:r>
      <w:proofErr w:type="spellEnd"/>
      <w:r w:rsidRPr="000B5971">
        <w:rPr>
          <w:rFonts w:ascii="Bamini" w:hAnsi="Bamini"/>
        </w:rPr>
        <w:t>;</w:t>
      </w:r>
    </w:p>
    <w:p w14:paraId="3177A4B7" w14:textId="30D18531" w:rsidR="005C6791" w:rsidRDefault="005C6791">
      <w:pPr>
        <w:rPr>
          <w:rFonts w:ascii="Bamini" w:hAnsi="Bamini"/>
        </w:rPr>
      </w:pPr>
    </w:p>
    <w:p w14:paraId="6718BA4A" w14:textId="323E154A" w:rsidR="005C6791" w:rsidRDefault="005C6791">
      <w:pPr>
        <w:rPr>
          <w:rFonts w:ascii="Bamini" w:hAnsi="Bamini"/>
        </w:rPr>
      </w:pPr>
      <w:r>
        <w:rPr>
          <w:rFonts w:ascii="Bamini" w:hAnsi="Bamini"/>
        </w:rPr>
        <w:t xml:space="preserve">3. </w:t>
      </w:r>
      <w:proofErr w:type="spellStart"/>
      <w:r>
        <w:rPr>
          <w:rFonts w:ascii="Bamini" w:hAnsi="Bamini"/>
        </w:rPr>
        <w:t>mWit</w:t>
      </w:r>
      <w:proofErr w:type="spellEnd"/>
      <w:r>
        <w:rPr>
          <w:rFonts w:ascii="Bamini" w:hAnsi="Bamini"/>
        </w:rPr>
        <w:t xml:space="preserve"> </w:t>
      </w:r>
      <w:proofErr w:type="spellStart"/>
      <w:proofErr w:type="gramStart"/>
      <w:r>
        <w:rPr>
          <w:rFonts w:ascii="Bamini" w:hAnsi="Bamini"/>
        </w:rPr>
        <w:t>muq;F</w:t>
      </w:r>
      <w:proofErr w:type="spellEnd"/>
      <w:proofErr w:type="gram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cjtpahsh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ve;j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gzpapd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fPo</w:t>
      </w:r>
      <w:proofErr w:type="spellEnd"/>
      <w:r>
        <w:rPr>
          <w:rFonts w:ascii="Bamini" w:hAnsi="Bamini"/>
        </w:rPr>
        <w:t>; ,</w:t>
      </w:r>
      <w:proofErr w:type="spellStart"/>
      <w:r>
        <w:rPr>
          <w:rFonts w:ascii="Bamini" w:hAnsi="Bamini"/>
        </w:rPr>
        <w:t>izf;fg;gl;Ls;shh</w:t>
      </w:r>
      <w:proofErr w:type="spellEnd"/>
      <w:r>
        <w:rPr>
          <w:rFonts w:ascii="Bamini" w:hAnsi="Bamini"/>
        </w:rPr>
        <w:t>;?</w:t>
      </w:r>
    </w:p>
    <w:p w14:paraId="12C39818" w14:textId="1D671C6A" w:rsidR="005C6791" w:rsidRPr="000B5971" w:rsidRDefault="000B5971" w:rsidP="000B5971">
      <w:pPr>
        <w:pStyle w:val="ListParagraph"/>
        <w:numPr>
          <w:ilvl w:val="0"/>
          <w:numId w:val="4"/>
        </w:numPr>
        <w:rPr>
          <w:rFonts w:ascii="Bamini" w:hAnsi="Bamini"/>
        </w:rPr>
      </w:pPr>
      <w:proofErr w:type="spellStart"/>
      <w:proofErr w:type="gramStart"/>
      <w:r w:rsidRPr="000B5971">
        <w:rPr>
          <w:rFonts w:ascii="Bamini" w:hAnsi="Bamini"/>
        </w:rPr>
        <w:t>j</w:t>
      </w:r>
      <w:r w:rsidR="005C6791" w:rsidRPr="000B5971">
        <w:rPr>
          <w:rFonts w:ascii="Bamini" w:hAnsi="Bamini"/>
        </w:rPr>
        <w:t>kpo;ehL</w:t>
      </w:r>
      <w:proofErr w:type="spellEnd"/>
      <w:proofErr w:type="gramEnd"/>
      <w:r w:rsidR="005C6791" w:rsidRPr="000B5971">
        <w:rPr>
          <w:rFonts w:ascii="Bamini" w:hAnsi="Bamini"/>
        </w:rPr>
        <w:t xml:space="preserve"> </w:t>
      </w:r>
      <w:proofErr w:type="spellStart"/>
      <w:r w:rsidR="005C6791" w:rsidRPr="000B5971">
        <w:rPr>
          <w:rFonts w:ascii="Bamini" w:hAnsi="Bamini"/>
        </w:rPr>
        <w:t>mikr;Rg;gzp</w:t>
      </w:r>
      <w:proofErr w:type="spellEnd"/>
    </w:p>
    <w:p w14:paraId="10626647" w14:textId="4EFCF391" w:rsidR="005C6791" w:rsidRPr="000B5971" w:rsidRDefault="000B5971" w:rsidP="000B5971">
      <w:pPr>
        <w:pStyle w:val="ListParagraph"/>
        <w:numPr>
          <w:ilvl w:val="0"/>
          <w:numId w:val="4"/>
        </w:numPr>
        <w:rPr>
          <w:rFonts w:ascii="Bamini" w:hAnsi="Bamini"/>
        </w:rPr>
      </w:pPr>
      <w:proofErr w:type="spellStart"/>
      <w:proofErr w:type="gramStart"/>
      <w:r w:rsidRPr="000B5971">
        <w:rPr>
          <w:rFonts w:ascii="Bamini" w:hAnsi="Bamini"/>
        </w:rPr>
        <w:t>j</w:t>
      </w:r>
      <w:r w:rsidR="005C6791" w:rsidRPr="000B5971">
        <w:rPr>
          <w:rFonts w:ascii="Bamini" w:hAnsi="Bamini"/>
        </w:rPr>
        <w:t>kpo;ehL</w:t>
      </w:r>
      <w:proofErr w:type="spellEnd"/>
      <w:proofErr w:type="gramEnd"/>
      <w:r w:rsidR="005C6791" w:rsidRPr="000B5971">
        <w:rPr>
          <w:rFonts w:ascii="Bamini" w:hAnsi="Bamini"/>
        </w:rPr>
        <w:t xml:space="preserve"> </w:t>
      </w:r>
      <w:proofErr w:type="spellStart"/>
      <w:r w:rsidR="005C6791" w:rsidRPr="000B5971">
        <w:rPr>
          <w:rFonts w:ascii="Bamini" w:hAnsi="Bamini"/>
        </w:rPr>
        <w:t>kUj;Jtrhh</w:t>
      </w:r>
      <w:proofErr w:type="spellEnd"/>
      <w:r w:rsidR="005C6791" w:rsidRPr="000B5971">
        <w:rPr>
          <w:rFonts w:ascii="Bamini" w:hAnsi="Bamini"/>
        </w:rPr>
        <w:t xml:space="preserve">; </w:t>
      </w:r>
      <w:proofErr w:type="spellStart"/>
      <w:r w:rsidR="005C6791" w:rsidRPr="000B5971">
        <w:rPr>
          <w:rFonts w:ascii="Bamini" w:hAnsi="Bamini"/>
        </w:rPr>
        <w:t>epiy</w:t>
      </w:r>
      <w:proofErr w:type="spellEnd"/>
      <w:r w:rsidR="005C6791" w:rsidRPr="000B5971">
        <w:rPr>
          <w:rFonts w:ascii="Bamini" w:hAnsi="Bamini"/>
        </w:rPr>
        <w:t xml:space="preserve"> </w:t>
      </w:r>
      <w:proofErr w:type="spellStart"/>
      <w:r w:rsidR="005C6791" w:rsidRPr="000B5971">
        <w:rPr>
          <w:rFonts w:ascii="Bamini" w:hAnsi="Bamini"/>
        </w:rPr>
        <w:t>gzpfs</w:t>
      </w:r>
      <w:proofErr w:type="spellEnd"/>
      <w:r w:rsidR="005C6791" w:rsidRPr="000B5971">
        <w:rPr>
          <w:rFonts w:ascii="Bamini" w:hAnsi="Bamini"/>
        </w:rPr>
        <w:t>;</w:t>
      </w:r>
    </w:p>
    <w:p w14:paraId="3895C5C0" w14:textId="1ABD8C21" w:rsidR="005C6791" w:rsidRPr="000B5971" w:rsidRDefault="000B5971" w:rsidP="000B5971">
      <w:pPr>
        <w:pStyle w:val="ListParagraph"/>
        <w:numPr>
          <w:ilvl w:val="0"/>
          <w:numId w:val="4"/>
        </w:numPr>
        <w:rPr>
          <w:rFonts w:ascii="Bamini" w:hAnsi="Bamini"/>
        </w:rPr>
      </w:pPr>
      <w:proofErr w:type="spellStart"/>
      <w:proofErr w:type="gramStart"/>
      <w:r w:rsidRPr="000B5971">
        <w:rPr>
          <w:rFonts w:ascii="Bamini" w:hAnsi="Bamini"/>
        </w:rPr>
        <w:t>j</w:t>
      </w:r>
      <w:r w:rsidR="005C6791" w:rsidRPr="000B5971">
        <w:rPr>
          <w:rFonts w:ascii="Bamini" w:hAnsi="Bamini"/>
        </w:rPr>
        <w:t>kpo;ehL</w:t>
      </w:r>
      <w:proofErr w:type="spellEnd"/>
      <w:proofErr w:type="gramEnd"/>
      <w:r w:rsidR="005C6791" w:rsidRPr="000B5971">
        <w:rPr>
          <w:rFonts w:ascii="Bamini" w:hAnsi="Bamini"/>
        </w:rPr>
        <w:t xml:space="preserve"> </w:t>
      </w:r>
      <w:proofErr w:type="spellStart"/>
      <w:r w:rsidR="005C6791" w:rsidRPr="000B5971">
        <w:rPr>
          <w:rFonts w:ascii="Bamini" w:hAnsi="Bamini"/>
        </w:rPr>
        <w:t>nghJrhh</w:t>
      </w:r>
      <w:proofErr w:type="spellEnd"/>
      <w:r w:rsidR="005C6791" w:rsidRPr="000B5971">
        <w:rPr>
          <w:rFonts w:ascii="Bamini" w:hAnsi="Bamini"/>
        </w:rPr>
        <w:t xml:space="preserve">; </w:t>
      </w:r>
      <w:proofErr w:type="spellStart"/>
      <w:r w:rsidR="005C6791" w:rsidRPr="000B5971">
        <w:rPr>
          <w:rFonts w:ascii="Bamini" w:hAnsi="Bamini"/>
        </w:rPr>
        <w:t>epiy</w:t>
      </w:r>
      <w:proofErr w:type="spellEnd"/>
      <w:r w:rsidR="005C6791" w:rsidRPr="000B5971">
        <w:rPr>
          <w:rFonts w:ascii="Bamini" w:hAnsi="Bamini"/>
        </w:rPr>
        <w:t xml:space="preserve"> </w:t>
      </w:r>
      <w:proofErr w:type="spellStart"/>
      <w:r w:rsidR="005C6791" w:rsidRPr="000B5971">
        <w:rPr>
          <w:rFonts w:ascii="Bamini" w:hAnsi="Bamini"/>
        </w:rPr>
        <w:t>gzpfs</w:t>
      </w:r>
      <w:proofErr w:type="spellEnd"/>
      <w:r w:rsidR="005C6791" w:rsidRPr="000B5971">
        <w:rPr>
          <w:rFonts w:ascii="Bamini" w:hAnsi="Bamini"/>
        </w:rPr>
        <w:t>;</w:t>
      </w:r>
    </w:p>
    <w:p w14:paraId="01C34209" w14:textId="18272212" w:rsidR="000B5971" w:rsidRPr="000B5971" w:rsidRDefault="000B5971" w:rsidP="000B5971">
      <w:pPr>
        <w:pStyle w:val="ListParagraph"/>
        <w:numPr>
          <w:ilvl w:val="0"/>
          <w:numId w:val="4"/>
        </w:numPr>
        <w:rPr>
          <w:rFonts w:ascii="Bamini" w:hAnsi="Bamini"/>
        </w:rPr>
      </w:pPr>
      <w:proofErr w:type="spellStart"/>
      <w:proofErr w:type="gramStart"/>
      <w:r w:rsidRPr="000B5971">
        <w:rPr>
          <w:rFonts w:ascii="Bamini" w:hAnsi="Bamini"/>
        </w:rPr>
        <w:t>jkpo;ehL</w:t>
      </w:r>
      <w:proofErr w:type="spellEnd"/>
      <w:proofErr w:type="gramEnd"/>
      <w:r w:rsidRPr="000B5971">
        <w:rPr>
          <w:rFonts w:ascii="Bamini" w:hAnsi="Bamini"/>
        </w:rPr>
        <w:t xml:space="preserve"> </w:t>
      </w:r>
      <w:proofErr w:type="spellStart"/>
      <w:r w:rsidRPr="000B5971">
        <w:rPr>
          <w:rFonts w:ascii="Bamini" w:hAnsi="Bamini"/>
        </w:rPr>
        <w:t>kUj;Jt</w:t>
      </w:r>
      <w:proofErr w:type="spellEnd"/>
      <w:r w:rsidRPr="000B5971">
        <w:rPr>
          <w:rFonts w:ascii="Bamini" w:hAnsi="Bamini"/>
        </w:rPr>
        <w:t xml:space="preserve"> </w:t>
      </w:r>
      <w:proofErr w:type="spellStart"/>
      <w:r w:rsidRPr="000B5971">
        <w:rPr>
          <w:rFonts w:ascii="Bamini" w:hAnsi="Bamini"/>
        </w:rPr>
        <w:t>gzpfs</w:t>
      </w:r>
      <w:proofErr w:type="spellEnd"/>
      <w:r w:rsidRPr="000B5971">
        <w:rPr>
          <w:rFonts w:ascii="Bamini" w:hAnsi="Bamini"/>
        </w:rPr>
        <w:t>;</w:t>
      </w:r>
    </w:p>
    <w:p w14:paraId="3052D958" w14:textId="69F54C17" w:rsidR="000B5971" w:rsidRDefault="000B5971">
      <w:pPr>
        <w:rPr>
          <w:rFonts w:ascii="Bamini" w:hAnsi="Bamini"/>
        </w:rPr>
      </w:pPr>
    </w:p>
    <w:p w14:paraId="02750FFC" w14:textId="7BB55C27" w:rsidR="000B5971" w:rsidRDefault="000B5971">
      <w:pPr>
        <w:rPr>
          <w:rFonts w:ascii="Bamini" w:hAnsi="Bamini"/>
        </w:rPr>
      </w:pPr>
      <w:r>
        <w:rPr>
          <w:rFonts w:ascii="Bamini" w:hAnsi="Bamini"/>
        </w:rPr>
        <w:t>4.</w:t>
      </w:r>
      <w:r w:rsidR="00A4206E">
        <w:rPr>
          <w:rFonts w:ascii="Bamini" w:hAnsi="Bamini"/>
        </w:rPr>
        <w:t xml:space="preserve"> </w:t>
      </w:r>
      <w:proofErr w:type="spellStart"/>
      <w:r w:rsidR="00A4206E">
        <w:rPr>
          <w:rFonts w:ascii="Bamini" w:hAnsi="Bamini"/>
        </w:rPr>
        <w:t>vk</w:t>
      </w:r>
      <w:proofErr w:type="spellEnd"/>
      <w:proofErr w:type="gramStart"/>
      <w:r w:rsidR="00A4206E">
        <w:rPr>
          <w:rFonts w:ascii="Bamini" w:hAnsi="Bamini"/>
        </w:rPr>
        <w:t>;.b.</w:t>
      </w:r>
      <w:proofErr w:type="gramEnd"/>
      <w:r w:rsidR="00A4206E">
        <w:rPr>
          <w:rFonts w:ascii="Bamini" w:hAnsi="Bamini"/>
        </w:rPr>
        <w:t xml:space="preserve"> </w:t>
      </w:r>
      <w:proofErr w:type="spellStart"/>
      <w:r w:rsidR="00A4206E">
        <w:rPr>
          <w:rFonts w:ascii="Bamini" w:hAnsi="Bamini"/>
        </w:rPr>
        <w:t>kw;Wk</w:t>
      </w:r>
      <w:proofErr w:type="spellEnd"/>
      <w:r w:rsidR="00A4206E">
        <w:rPr>
          <w:rFonts w:ascii="Bamini" w:hAnsi="Bamini"/>
        </w:rPr>
        <w:t xml:space="preserve">; </w:t>
      </w:r>
      <w:proofErr w:type="spellStart"/>
      <w:r w:rsidR="00A4206E">
        <w:rPr>
          <w:rFonts w:ascii="Bamini" w:hAnsi="Bamini"/>
        </w:rPr>
        <w:t>vk</w:t>
      </w:r>
      <w:proofErr w:type="spellEnd"/>
      <w:r w:rsidR="00A4206E">
        <w:rPr>
          <w:rFonts w:ascii="Bamini" w:hAnsi="Bamini"/>
        </w:rPr>
        <w:t>;.v];.</w:t>
      </w:r>
      <w:proofErr w:type="spellStart"/>
      <w:r w:rsidR="00A4206E">
        <w:rPr>
          <w:rFonts w:ascii="Bamini" w:hAnsi="Bamini"/>
        </w:rPr>
        <w:t>rp</w:t>
      </w:r>
      <w:proofErr w:type="spellEnd"/>
      <w:r w:rsidR="00A4206E">
        <w:rPr>
          <w:rFonts w:ascii="Bamini" w:hAnsi="Bamini"/>
        </w:rPr>
        <w:t xml:space="preserve"> </w:t>
      </w:r>
      <w:proofErr w:type="spellStart"/>
      <w:r w:rsidR="00A4206E">
        <w:rPr>
          <w:rFonts w:ascii="Bamini" w:hAnsi="Bamini"/>
        </w:rPr>
        <w:t>Ez</w:t>
      </w:r>
      <w:proofErr w:type="spellEnd"/>
      <w:r w:rsidR="00A4206E">
        <w:rPr>
          <w:rFonts w:ascii="Bamini" w:hAnsi="Bamini"/>
        </w:rPr>
        <w:t xml:space="preserve">; </w:t>
      </w:r>
      <w:proofErr w:type="spellStart"/>
      <w:r w:rsidR="00A4206E">
        <w:rPr>
          <w:rFonts w:ascii="Bamini" w:hAnsi="Bamini"/>
        </w:rPr>
        <w:t>fpUkpfs</w:t>
      </w:r>
      <w:proofErr w:type="spellEnd"/>
      <w:r w:rsidR="00A4206E">
        <w:rPr>
          <w:rFonts w:ascii="Bamini" w:hAnsi="Bamini"/>
        </w:rPr>
        <w:t xml:space="preserve">; </w:t>
      </w:r>
      <w:proofErr w:type="spellStart"/>
      <w:r w:rsidR="00A4206E">
        <w:rPr>
          <w:rFonts w:ascii="Bamini" w:hAnsi="Bamini"/>
        </w:rPr>
        <w:t>gbg;G</w:t>
      </w:r>
      <w:proofErr w:type="spellEnd"/>
      <w:r w:rsidR="00A4206E">
        <w:rPr>
          <w:rFonts w:ascii="Bamini" w:hAnsi="Bamini"/>
        </w:rPr>
        <w:t xml:space="preserve"> </w:t>
      </w:r>
      <w:proofErr w:type="spellStart"/>
      <w:r w:rsidR="00A4206E">
        <w:rPr>
          <w:rFonts w:ascii="Bamini" w:hAnsi="Bamini"/>
        </w:rPr>
        <w:t>khzth;fs</w:t>
      </w:r>
      <w:proofErr w:type="spellEnd"/>
      <w:r w:rsidR="00A4206E">
        <w:rPr>
          <w:rFonts w:ascii="Bamini" w:hAnsi="Bamini"/>
        </w:rPr>
        <w:t xml:space="preserve">; </w:t>
      </w:r>
      <w:proofErr w:type="spellStart"/>
      <w:r w:rsidR="00A4206E">
        <w:rPr>
          <w:rFonts w:ascii="Bamini" w:hAnsi="Bamini"/>
        </w:rPr>
        <w:t>gapw;rpf;fhf</w:t>
      </w:r>
      <w:proofErr w:type="spellEnd"/>
      <w:r w:rsidR="00A4206E">
        <w:rPr>
          <w:rFonts w:ascii="Bamini" w:hAnsi="Bamini"/>
        </w:rPr>
        <w:t xml:space="preserve"> </w:t>
      </w:r>
      <w:proofErr w:type="spellStart"/>
      <w:r w:rsidR="00A4206E">
        <w:rPr>
          <w:rFonts w:ascii="Bamini" w:hAnsi="Bamini"/>
        </w:rPr>
        <w:t>fpz;b</w:t>
      </w:r>
      <w:proofErr w:type="spellEnd"/>
      <w:r w:rsidR="00A4206E">
        <w:rPr>
          <w:rFonts w:ascii="Bamini" w:hAnsi="Bamini"/>
        </w:rPr>
        <w:t xml:space="preserve"> </w:t>
      </w:r>
      <w:proofErr w:type="spellStart"/>
      <w:r w:rsidR="00A4206E">
        <w:rPr>
          <w:rFonts w:ascii="Bamini" w:hAnsi="Bamini"/>
        </w:rPr>
        <w:t>fpq</w:t>
      </w:r>
      <w:proofErr w:type="spellEnd"/>
      <w:r w:rsidR="00A4206E">
        <w:rPr>
          <w:rFonts w:ascii="Bamini" w:hAnsi="Bamini"/>
        </w:rPr>
        <w:t xml:space="preserve">; </w:t>
      </w:r>
      <w:proofErr w:type="spellStart"/>
      <w:r w:rsidR="00A4206E">
        <w:rPr>
          <w:rFonts w:ascii="Bamini" w:hAnsi="Bamini"/>
        </w:rPr>
        <w:t>kUj;Jt</w:t>
      </w:r>
      <w:proofErr w:type="spellEnd"/>
    </w:p>
    <w:p w14:paraId="779D3AB4" w14:textId="3DD48845" w:rsidR="00A4206E" w:rsidRDefault="00A4206E">
      <w:pPr>
        <w:rPr>
          <w:rFonts w:ascii="Bamini" w:hAnsi="Bamini"/>
        </w:rPr>
      </w:pPr>
      <w:proofErr w:type="spellStart"/>
      <w:proofErr w:type="gramStart"/>
      <w:r>
        <w:rPr>
          <w:rFonts w:ascii="Bamini" w:hAnsi="Bamini"/>
        </w:rPr>
        <w:t>epWtdj;jpy</w:t>
      </w:r>
      <w:proofErr w:type="spellEnd"/>
      <w:proofErr w:type="gram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vj;jid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Mz;Lfs</w:t>
      </w:r>
      <w:proofErr w:type="spellEnd"/>
      <w:r>
        <w:rPr>
          <w:rFonts w:ascii="Bamini" w:hAnsi="Bamini"/>
        </w:rPr>
        <w:t xml:space="preserve">;  </w:t>
      </w:r>
      <w:proofErr w:type="spellStart"/>
      <w:r>
        <w:rPr>
          <w:rFonts w:ascii="Bamini" w:hAnsi="Bamini"/>
        </w:rPr>
        <w:t>khj</w:t>
      </w:r>
      <w:r w:rsidR="0064511B">
        <w:rPr>
          <w:rFonts w:ascii="Bamini" w:hAnsi="Bamini"/>
        </w:rPr>
        <w:t>k</w:t>
      </w:r>
      <w:proofErr w:type="spellEnd"/>
      <w:r w:rsidR="0064511B">
        <w:rPr>
          <w:rFonts w:ascii="Bamini" w:hAnsi="Bamini"/>
        </w:rPr>
        <w:t xml:space="preserve">; </w:t>
      </w:r>
      <w:proofErr w:type="spellStart"/>
      <w:r w:rsidR="0064511B">
        <w:rPr>
          <w:rFonts w:ascii="Bamini" w:hAnsi="Bamini"/>
        </w:rPr>
        <w:t>gapw;rp</w:t>
      </w:r>
      <w:proofErr w:type="spellEnd"/>
      <w:r w:rsidR="0064511B">
        <w:rPr>
          <w:rFonts w:ascii="Bamini" w:hAnsi="Bamini"/>
        </w:rPr>
        <w:t xml:space="preserve"> </w:t>
      </w:r>
      <w:proofErr w:type="spellStart"/>
      <w:r w:rsidR="0064511B">
        <w:rPr>
          <w:rFonts w:ascii="Bamini" w:hAnsi="Bamini"/>
        </w:rPr>
        <w:t>vLg;ghh</w:t>
      </w:r>
      <w:proofErr w:type="spellEnd"/>
      <w:r w:rsidR="0064511B">
        <w:rPr>
          <w:rFonts w:ascii="Bamini" w:hAnsi="Bamini"/>
        </w:rPr>
        <w:t>;?</w:t>
      </w:r>
    </w:p>
    <w:p w14:paraId="1D7C922A" w14:textId="27D730E7" w:rsidR="0064511B" w:rsidRPr="0064511B" w:rsidRDefault="0064511B" w:rsidP="0064511B">
      <w:pPr>
        <w:pStyle w:val="ListParagraph"/>
        <w:numPr>
          <w:ilvl w:val="0"/>
          <w:numId w:val="5"/>
        </w:numPr>
        <w:rPr>
          <w:rFonts w:ascii="Bamini" w:hAnsi="Bamini"/>
        </w:rPr>
      </w:pPr>
      <w:proofErr w:type="gramStart"/>
      <w:r w:rsidRPr="0064511B">
        <w:rPr>
          <w:rFonts w:ascii="Bamini" w:hAnsi="Bamini"/>
        </w:rPr>
        <w:t>,</w:t>
      </w:r>
      <w:proofErr w:type="spellStart"/>
      <w:r w:rsidRPr="0064511B">
        <w:rPr>
          <w:rFonts w:ascii="Bamini" w:hAnsi="Bamini"/>
        </w:rPr>
        <w:t>uz</w:t>
      </w:r>
      <w:proofErr w:type="gramEnd"/>
      <w:r w:rsidRPr="0064511B">
        <w:rPr>
          <w:rFonts w:ascii="Bamini" w:hAnsi="Bamini"/>
        </w:rPr>
        <w:t>;L</w:t>
      </w:r>
      <w:proofErr w:type="spellEnd"/>
      <w:r w:rsidRPr="0064511B">
        <w:rPr>
          <w:rFonts w:ascii="Bamini" w:hAnsi="Bamini"/>
        </w:rPr>
        <w:t xml:space="preserve"> </w:t>
      </w:r>
      <w:proofErr w:type="spellStart"/>
      <w:r w:rsidRPr="0064511B">
        <w:rPr>
          <w:rFonts w:ascii="Bamini" w:hAnsi="Bamini"/>
        </w:rPr>
        <w:t>Mz;Lfs</w:t>
      </w:r>
      <w:proofErr w:type="spellEnd"/>
      <w:r w:rsidRPr="0064511B">
        <w:rPr>
          <w:rFonts w:ascii="Bamini" w:hAnsi="Bamini"/>
        </w:rPr>
        <w:t>;</w:t>
      </w:r>
    </w:p>
    <w:p w14:paraId="057BE1D7" w14:textId="685F6EF4" w:rsidR="0064511B" w:rsidRPr="0064511B" w:rsidRDefault="0064511B" w:rsidP="0064511B">
      <w:pPr>
        <w:pStyle w:val="ListParagraph"/>
        <w:numPr>
          <w:ilvl w:val="0"/>
          <w:numId w:val="5"/>
        </w:numPr>
        <w:rPr>
          <w:rFonts w:ascii="Bamini" w:hAnsi="Bamini"/>
        </w:rPr>
      </w:pPr>
      <w:proofErr w:type="spellStart"/>
      <w:proofErr w:type="gramStart"/>
      <w:r w:rsidRPr="0064511B">
        <w:rPr>
          <w:rFonts w:ascii="Bamini" w:hAnsi="Bamini"/>
        </w:rPr>
        <w:t>Kd;W</w:t>
      </w:r>
      <w:proofErr w:type="spellEnd"/>
      <w:proofErr w:type="gramEnd"/>
      <w:r w:rsidRPr="0064511B">
        <w:rPr>
          <w:rFonts w:ascii="Bamini" w:hAnsi="Bamini"/>
        </w:rPr>
        <w:t xml:space="preserve"> </w:t>
      </w:r>
      <w:proofErr w:type="spellStart"/>
      <w:r w:rsidRPr="0064511B">
        <w:rPr>
          <w:rFonts w:ascii="Bamini" w:hAnsi="Bamini"/>
        </w:rPr>
        <w:t>Mz;Lfs</w:t>
      </w:r>
      <w:proofErr w:type="spellEnd"/>
      <w:r w:rsidRPr="0064511B">
        <w:rPr>
          <w:rFonts w:ascii="Bamini" w:hAnsi="Bamini"/>
        </w:rPr>
        <w:t>;</w:t>
      </w:r>
    </w:p>
    <w:p w14:paraId="30306640" w14:textId="58342F95" w:rsidR="0064511B" w:rsidRPr="0064511B" w:rsidRDefault="0064511B" w:rsidP="0064511B">
      <w:pPr>
        <w:pStyle w:val="ListParagraph"/>
        <w:numPr>
          <w:ilvl w:val="0"/>
          <w:numId w:val="5"/>
        </w:numPr>
        <w:rPr>
          <w:rFonts w:ascii="Bamini" w:hAnsi="Bamini"/>
        </w:rPr>
      </w:pPr>
      <w:proofErr w:type="spellStart"/>
      <w:r w:rsidRPr="0064511B">
        <w:rPr>
          <w:rFonts w:ascii="Bamini" w:hAnsi="Bamini"/>
        </w:rPr>
        <w:t>xU</w:t>
      </w:r>
      <w:proofErr w:type="spellEnd"/>
      <w:r w:rsidRPr="0064511B">
        <w:rPr>
          <w:rFonts w:ascii="Bamini" w:hAnsi="Bamini"/>
        </w:rPr>
        <w:t xml:space="preserve"> </w:t>
      </w:r>
      <w:proofErr w:type="spellStart"/>
      <w:proofErr w:type="gramStart"/>
      <w:r w:rsidRPr="0064511B">
        <w:rPr>
          <w:rFonts w:ascii="Bamini" w:hAnsi="Bamini"/>
        </w:rPr>
        <w:t>Mz;L</w:t>
      </w:r>
      <w:proofErr w:type="spellEnd"/>
      <w:proofErr w:type="gramEnd"/>
    </w:p>
    <w:p w14:paraId="65123C3F" w14:textId="01A07B99" w:rsidR="0064511B" w:rsidRPr="0064511B" w:rsidRDefault="0064511B" w:rsidP="0064511B">
      <w:pPr>
        <w:pStyle w:val="ListParagraph"/>
        <w:numPr>
          <w:ilvl w:val="0"/>
          <w:numId w:val="5"/>
        </w:numPr>
        <w:rPr>
          <w:rFonts w:ascii="Bamini" w:hAnsi="Bamini"/>
        </w:rPr>
      </w:pPr>
      <w:r w:rsidRPr="0064511B">
        <w:rPr>
          <w:rFonts w:ascii="Bamini" w:hAnsi="Bamini"/>
        </w:rPr>
        <w:t xml:space="preserve">6 </w:t>
      </w:r>
      <w:proofErr w:type="spellStart"/>
      <w:r w:rsidRPr="0064511B">
        <w:rPr>
          <w:rFonts w:ascii="Bamini" w:hAnsi="Bamini"/>
        </w:rPr>
        <w:t>khjk</w:t>
      </w:r>
      <w:proofErr w:type="spellEnd"/>
      <w:r w:rsidRPr="0064511B">
        <w:rPr>
          <w:rFonts w:ascii="Bamini" w:hAnsi="Bamini"/>
        </w:rPr>
        <w:t>;</w:t>
      </w:r>
    </w:p>
    <w:p w14:paraId="2F560C5B" w14:textId="05F57480" w:rsidR="00A4206E" w:rsidRPr="00BE4365" w:rsidRDefault="00A4206E">
      <w:pPr>
        <w:rPr>
          <w:rFonts w:ascii="Bamini" w:hAnsi="Bamini"/>
        </w:rPr>
      </w:pPr>
    </w:p>
    <w:sectPr w:rsidR="00A4206E" w:rsidRPr="00BE4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mini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5754C"/>
    <w:multiLevelType w:val="hybridMultilevel"/>
    <w:tmpl w:val="53C89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50792"/>
    <w:multiLevelType w:val="hybridMultilevel"/>
    <w:tmpl w:val="4E24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84091"/>
    <w:multiLevelType w:val="hybridMultilevel"/>
    <w:tmpl w:val="654E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3059F"/>
    <w:multiLevelType w:val="hybridMultilevel"/>
    <w:tmpl w:val="BCAE0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A75984"/>
    <w:multiLevelType w:val="hybridMultilevel"/>
    <w:tmpl w:val="E3D86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69"/>
    <w:rsid w:val="000B5971"/>
    <w:rsid w:val="001E0A15"/>
    <w:rsid w:val="003E02B1"/>
    <w:rsid w:val="005C6791"/>
    <w:rsid w:val="0064511B"/>
    <w:rsid w:val="00756846"/>
    <w:rsid w:val="00A4206E"/>
    <w:rsid w:val="00B84850"/>
    <w:rsid w:val="00BE4365"/>
    <w:rsid w:val="00EF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CE01A"/>
  <w15:chartTrackingRefBased/>
  <w15:docId w15:val="{F2F75824-66B4-4E10-8784-0EAED5600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2023-11-23T01:28:00Z</dcterms:created>
  <dcterms:modified xsi:type="dcterms:W3CDTF">2023-11-28T07:44:00Z</dcterms:modified>
</cp:coreProperties>
</file>