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Text3"/>
        <w:spacing w:lineRule="auto" w:line="360" w:before="0" w:after="0"/>
        <w:ind w:hanging="0"/>
        <w:jc w:val="right"/>
        <w:rPr/>
      </w:pPr>
      <w:r>
        <w:rPr>
          <w:rFonts w:cs="Arial"/>
          <w:sz w:val="22"/>
          <w:szCs w:val="22"/>
        </w:rPr>
        <w:t>La Paz, [a.fechas]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 xml:space="preserve">CITE: [a.cites] </w:t>
      </w:r>
    </w:p>
    <w:p>
      <w:pPr>
        <w:pStyle w:val="BodyText3"/>
        <w:spacing w:lineRule="auto" w:line="360" w:before="0" w:after="0"/>
        <w:ind w:left="4963" w:firstLine="709"/>
        <w:jc w:val="left"/>
        <w:rPr/>
      </w:pPr>
      <w:r>
        <w:rPr/>
      </w:r>
    </w:p>
    <w:p>
      <w:pPr>
        <w:pStyle w:val="BodyText3"/>
        <w:spacing w:lineRule="auto" w:line="360" w:before="0" w:after="0"/>
        <w:ind w:left="4963" w:firstLine="709"/>
        <w:jc w:val="left"/>
        <w:rPr/>
      </w:pPr>
      <w:r>
        <w:rPr/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2"/>
          <w:szCs w:val="22"/>
          <w:lang w:val="es-ES" w:eastAsia="es-ES" w:bidi="ar-SA"/>
        </w:rPr>
      </w:pPr>
      <w:r>
        <w:rPr>
          <w:rFonts w:eastAsia="Times New Roman" w:cs="Arial"/>
          <w:b/>
          <w:bCs/>
          <w:color w:val="auto"/>
          <w:kern w:val="0"/>
          <w:sz w:val="22"/>
          <w:szCs w:val="22"/>
          <w:lang w:val="es-ES" w:eastAsia="es-ES" w:bidi="ar-SA"/>
        </w:rPr>
        <w:t>MUSERPOL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Presente.-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/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/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/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/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header="568" w:top="1417" w:footer="51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Noteworthy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452" w:leader="none"/>
      </w:tabs>
      <w:rPr>
        <w:i/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mc:AlternateContent>
        <mc:Choice Requires="wps">
          <w:drawing>
            <wp:anchor behindDoc="1" distT="0" distB="0" distL="0" distR="0" simplePos="0" locked="0" layoutInCell="1" allowOverlap="1" relativeHeight="4" wp14:anchorId="1624468F">
              <wp:simplePos x="0" y="0"/>
              <wp:positionH relativeFrom="column">
                <wp:posOffset>355600</wp:posOffset>
              </wp:positionH>
              <wp:positionV relativeFrom="paragraph">
                <wp:posOffset>50800</wp:posOffset>
              </wp:positionV>
              <wp:extent cx="5354955" cy="241935"/>
              <wp:effectExtent l="0" t="0" r="0" b="0"/>
              <wp:wrapSquare wrapText="bothSides"/>
              <wp:docPr id="3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54280" cy="24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360"/>
                            <w:ind w:right="360" w:hanging="0"/>
                            <w:jc w:val="center"/>
                            <w:rPr/>
                          </w:pPr>
                          <w:r>
                            <w:rPr>
                              <w:rFonts w:eastAsia="Noteworthy Light" w:cs="Noteworthy Light" w:ascii="Noteworthy Light" w:hAnsi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>
                          <w:pPr>
                            <w:pStyle w:val="Contenidodelmarco"/>
                            <w:spacing w:lineRule="auto" w:line="271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" fillcolor="white" stroked="f" style="position:absolute;margin-left:28pt;margin-top:4pt;width:421.55pt;height:18.95pt" wp14:anchorId="1624468F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360"/>
                      <w:ind w:right="360" w:hanging="0"/>
                      <w:jc w:val="center"/>
                      <w:rPr/>
                    </w:pPr>
                    <w:r>
                      <w:rPr>
                        <w:rFonts w:eastAsia="Noteworthy Light" w:cs="Noteworthy Light" w:ascii="Noteworthy Light" w:hAnsi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>
                    <w:pPr>
                      <w:pStyle w:val="Contenidodelmarco"/>
                      <w:spacing w:lineRule="auto" w:line="271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B8F3A66">
              <wp:simplePos x="0" y="0"/>
              <wp:positionH relativeFrom="column">
                <wp:posOffset>-165100</wp:posOffset>
              </wp:positionH>
              <wp:positionV relativeFrom="paragraph">
                <wp:posOffset>55880</wp:posOffset>
              </wp:positionV>
              <wp:extent cx="6038850" cy="17780"/>
              <wp:effectExtent l="0" t="0" r="0" b="0"/>
              <wp:wrapNone/>
              <wp:docPr id="5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8280" cy="172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5173345</wp:posOffset>
          </wp:positionH>
          <wp:positionV relativeFrom="paragraph">
            <wp:posOffset>-92710</wp:posOffset>
          </wp:positionV>
          <wp:extent cx="683895" cy="579755"/>
          <wp:effectExtent l="0" t="0" r="0" b="0"/>
          <wp:wrapSquare wrapText="bothSides"/>
          <wp:docPr id="1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-76835</wp:posOffset>
          </wp:positionV>
          <wp:extent cx="1457325" cy="561975"/>
          <wp:effectExtent l="0" t="0" r="0" b="0"/>
          <wp:wrapSquare wrapText="bothSides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link w:val="Puest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link w:val="Ttulo7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link w:val="Sangradetextonormal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link w:val="a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link w:val="Piedepgina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link w:val="Sangra3detindependiente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1</Pages>
  <Words>30</Words>
  <Characters>230</Characters>
  <CharactersWithSpaces>250</CharactersWithSpaces>
  <Paragraphs>14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2022-10-31T12:13:03Z</dcterms:modified>
  <cp:revision>19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