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GUÍA TÉCNICA: ESTÁNDAR DE ETIQUETADO Y MARQUILLADO DE 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Empresa de Energía del Putumayo S.A. E.S.P.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Departamento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Establecer un sistema de identificación uniforme para la infraestructura de red de datos, basado en la norma </w:t>
      </w:r>
      <w:r w:rsidDel="00000000" w:rsidR="00000000" w:rsidRPr="00000000">
        <w:rPr>
          <w:b w:val="1"/>
          <w:bCs w:val="1"/>
          <w:rtl w:val="0"/>
        </w:rPr>
        <w:t xml:space="preserve">TIA-606</w:t>
      </w:r>
      <w:r w:rsidDel="00000000" w:rsidR="00000000" w:rsidRPr="00000000">
        <w:rPr>
          <w:rtl w:val="0"/>
        </w:rPr>
        <w:t xml:space="preserve">, que permita la rápida localización, administración y mantenimiento de los nodos de red y equipos activos.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Codificación de Etiquetas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asegurar la trazabilidad total, cada etiqueta se divide en niveles de información: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Estructura del Código de Identificación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formato general para las estaciones de trabajo y faceplates es: [ÁREA] / [PATCH PANEL]-[PUERTO]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Siglas de la dependencia (Ej: FIN para Financiera, FACT para Facturación).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PATCH PANEL:</w:t>
      </w:r>
      <w:r w:rsidDel="00000000" w:rsidR="00000000" w:rsidRPr="00000000">
        <w:rPr>
          <w:rtl w:val="0"/>
        </w:rPr>
        <w:t xml:space="preserve"> Identificador del panel en el rack (Ej: PPD1).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PUERTO:</w:t>
      </w:r>
      <w:r w:rsidDel="00000000" w:rsidR="00000000" w:rsidRPr="00000000">
        <w:rPr>
          <w:rtl w:val="0"/>
        </w:rPr>
        <w:t xml:space="preserve"> Número físico del puerto en el panel (Ej: 1).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Especificaciones de Marcación Física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En el Switch (Origen del Servicio)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utiliza una etiqueta de 4 líneas en el cable (patch cord) para evitar confusiones durante auditorías o cambios de hardware: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Ubicación Física:</w:t>
      </w:r>
      <w:r w:rsidDel="00000000" w:rsidR="00000000" w:rsidRPr="00000000">
        <w:rPr>
          <w:rtl w:val="0"/>
        </w:rPr>
        <w:t xml:space="preserve"> R1 - SWA1 (Rack 1, Switch A, Puerto 1).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Destino Interno:</w:t>
      </w:r>
      <w:r w:rsidDel="00000000" w:rsidR="00000000" w:rsidRPr="00000000">
        <w:rPr>
          <w:rtl w:val="0"/>
        </w:rPr>
        <w:t xml:space="preserve"> PPD1-1 (Patch Panel D1, Puerto 1).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de Área:</w:t>
      </w:r>
      <w:r w:rsidDel="00000000" w:rsidR="00000000" w:rsidRPr="00000000">
        <w:rPr>
          <w:rtl w:val="0"/>
        </w:rPr>
        <w:t xml:space="preserve"> FIN1 (Identificador de lugar o estación).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Configuración Lógica:</w:t>
      </w:r>
      <w:r w:rsidDel="00000000" w:rsidR="00000000" w:rsidRPr="00000000">
        <w:rPr>
          <w:rtl w:val="0"/>
        </w:rPr>
        <w:t xml:space="preserve"> V102/10/200 (VLANs configuradas en ese puerto).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En el Patch Panel (Punto Intermedio)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Identifica de dónde viene la señal lógica hacia el cableado estructurado: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Origen Lógico:</w:t>
      </w:r>
      <w:r w:rsidDel="00000000" w:rsidR="00000000" w:rsidRPr="00000000">
        <w:rPr>
          <w:rtl w:val="0"/>
        </w:rPr>
        <w:t xml:space="preserve"> SWA1 (Switch de procedencia,Puerto).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Destino Final:</w:t>
      </w:r>
      <w:r w:rsidDel="00000000" w:rsidR="00000000" w:rsidRPr="00000000">
        <w:rPr>
          <w:rtl w:val="0"/>
        </w:rPr>
        <w:t xml:space="preserve"> FIN1.(Identificador de lugar o estación).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Puerto Físico:</w:t>
      </w:r>
      <w:r w:rsidDel="00000000" w:rsidR="00000000" w:rsidRPr="00000000">
        <w:rPr>
          <w:rtl w:val="0"/>
        </w:rPr>
        <w:t xml:space="preserve"> PPD1-1.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VLAN:</w:t>
      </w:r>
      <w:r w:rsidDel="00000000" w:rsidR="00000000" w:rsidRPr="00000000">
        <w:rPr>
          <w:rtl w:val="0"/>
        </w:rPr>
        <w:t xml:space="preserve"> V102/10/200 Segmentación de red activa.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En la Salida de Usuario (Faceplate)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 la marca que el usuario final y el técnico de soporte ven. Debe ser legible y resistente.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[IDENTIFICADOR ESTACIÓN O LUGAR] / [PUERTO PP]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Ejemplo Real:</w:t>
      </w:r>
      <w:r w:rsidDel="00000000" w:rsidR="00000000" w:rsidRPr="00000000">
        <w:rPr>
          <w:rtl w:val="0"/>
        </w:rPr>
        <w:t xml:space="preserve"> FACT 1 / PPD1-33 y PPD2-33.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Herramienta de Consulta Digital (Proyecto Mapa-Red)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Como complemento al etiquetado físico, se ha dispuesto de un aplicativo desarrollado en </w:t>
      </w:r>
      <w:r w:rsidDel="00000000" w:rsidR="00000000" w:rsidRPr="00000000">
        <w:rPr>
          <w:b w:val="1"/>
          <w:bCs w:val="1"/>
          <w:rtl w:val="0"/>
        </w:rPr>
        <w:t xml:space="preserve">Python/Streamlit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Localizar visualmente el punto de red sobre el plano arquitectónico de la empresa.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El técnico ingresa el código de la etiqueta en el buscador del aplicativo y este resaltará la posición exacta mediante coordenadas integradas con streamlit-image-coordinates.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Disponible en el servidor local (localhost) y respaldado en el repositorio institucional de GitHub.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https://github.com/MUXULCRACK/Proyecto-Mapa-Red.git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Recomendaciones de Mantenimiento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Consistencia:</w:t>
      </w:r>
      <w:r w:rsidDel="00000000" w:rsidR="00000000" w:rsidRPr="00000000">
        <w:rPr>
          <w:rtl w:val="0"/>
        </w:rPr>
        <w:t xml:space="preserve"> No se deben crear etiquetas manuales con esfero; se debe utilizar rotuladora térmica para garantizar la durabilidad del texto.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Actualización del Software:</w:t>
      </w:r>
      <w:r w:rsidDel="00000000" w:rsidR="00000000" w:rsidRPr="00000000">
        <w:rPr>
          <w:rtl w:val="0"/>
        </w:rPr>
        <w:t xml:space="preserve"> Cada vez que se cree un nuevo punto de red, se deben registrar las coordenadas en la base de datos de Pandas que alimenta el aplicativo Streamlit.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Colores:</w:t>
      </w:r>
      <w:r w:rsidDel="00000000" w:rsidR="00000000" w:rsidRPr="00000000">
        <w:rPr>
          <w:rtl w:val="0"/>
        </w:rPr>
        <w:t xml:space="preserve"> Se recomienda mantener el uso de cables azules para datos y, si aplica en el futuro, otros colores para telefonía IP o cámaras, siguiendo este mismo estándar de marquillado.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8XD4ooF62uCtp5D3qgF2cjobaQ==">CgMxLjA4AHIhMTI0aTdodFRqVnV6RFl6akZBMWRxakg5Z3pCY3VSUTBH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