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Students Performance Dataset Processing Report</w:t>
      </w:r>
    </w:p>
    <w:p>
      <w:pPr>
        <w:pStyle w:val="Heading2"/>
      </w:pPr>
      <w:r>
        <w:t>1. Dataset Loading</w:t>
      </w:r>
    </w:p>
    <w:p>
      <w:r>
        <w:t>The dataset 'StudentsPerformance.csv' was successfully loaded. Initial inspection was performed using head() to view the first few records.</w:t>
      </w:r>
    </w:p>
    <w:p>
      <w:pPr>
        <w:pStyle w:val="Heading2"/>
      </w:pPr>
      <w:r>
        <w:t>2. Dataset Shape</w:t>
      </w:r>
    </w:p>
    <w:p>
      <w:r>
        <w:t>The dataset contains a specific number of rows and columns. Row and column counts were displayed to understand the dataset size.</w:t>
      </w:r>
    </w:p>
    <w:p>
      <w:pPr>
        <w:pStyle w:val="Heading2"/>
      </w:pPr>
      <w:r>
        <w:t>3. Missing Value Analysis</w:t>
      </w:r>
    </w:p>
    <w:p>
      <w:r>
        <w:t>A missing value check was performed across the entire dataset to ensure data quality. The dataset was then cleaned to prevent any disruptions in further processing.</w:t>
      </w:r>
    </w:p>
    <w:p>
      <w:pPr>
        <w:pStyle w:val="Heading2"/>
      </w:pPr>
      <w:r>
        <w:t>4. Categorical Value Inspection</w:t>
      </w:r>
    </w:p>
    <w:p>
      <w:r>
        <w:t>The 'gender' column was inspected to identify unique categories present in the dataset.</w:t>
      </w:r>
    </w:p>
    <w:p>
      <w:pPr>
        <w:pStyle w:val="Heading2"/>
      </w:pPr>
      <w:r>
        <w:t>5. Handling Missing Numeric Values</w:t>
      </w:r>
    </w:p>
    <w:p>
      <w:r>
        <w:t>The 'math score' column was examined for missing values. Any missing values were replaced with the mode (most frequent value) of the column.</w:t>
      </w:r>
    </w:p>
    <w:p>
      <w:pPr>
        <w:pStyle w:val="Heading2"/>
      </w:pPr>
      <w:r>
        <w:t>6. Data Type Conversion</w:t>
      </w:r>
    </w:p>
    <w:p>
      <w:r>
        <w:t>The 'math score' column was converted into integer format for consistency and accuracy during analysis.</w:t>
      </w:r>
    </w:p>
    <w:p>
      <w:pPr>
        <w:pStyle w:val="Heading2"/>
      </w:pPr>
      <w:r>
        <w:t>7. Column Removal</w:t>
      </w:r>
    </w:p>
    <w:p>
      <w:r>
        <w:t>The 'lunch' column was removed from the dataset as part of preprocessing, likely due to irrelevance or redundancy.</w:t>
      </w:r>
    </w:p>
    <w:p>
      <w:pPr>
        <w:pStyle w:val="Heading2"/>
      </w:pPr>
      <w:r>
        <w:t>8. Feature and Target Separation</w:t>
      </w:r>
    </w:p>
    <w:p>
      <w:r>
        <w:t>The dataset was split into features (X) and target (Y). Features include all columns except the last, while the target variable is the final column.</w:t>
      </w:r>
    </w:p>
    <w:p>
      <w:pPr>
        <w:pStyle w:val="Heading2"/>
      </w:pPr>
      <w:r>
        <w:t>9. Categorical Encoding</w:t>
      </w:r>
    </w:p>
    <w:p>
      <w:r>
        <w:t>All categorical columns in the feature set were converted into numeric form using factorization. This ensures compatibility with machine learning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