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Overview and Preprocessing Report</w:t>
      </w:r>
    </w:p>
    <w:p>
      <w:pPr>
        <w:pStyle w:val="Heading2"/>
      </w:pPr>
      <w:r>
        <w:t>1. Dataset Loaded</w:t>
      </w:r>
    </w:p>
    <w:p>
      <w:r>
        <w:t>The dataset 'StudentsPerformance.csv' was successfully loaded. Initial rows (head) and final rows (tail) were inspected to understand structure and values.</w:t>
      </w:r>
    </w:p>
    <w:p>
      <w:pPr>
        <w:pStyle w:val="Heading2"/>
      </w:pPr>
      <w:r>
        <w:t>2. Dataset Shape</w:t>
      </w:r>
    </w:p>
    <w:p>
      <w:r>
        <w:t>The total number of rows and columns was counted to determine dataset size.</w:t>
      </w:r>
    </w:p>
    <w:p>
      <w:pPr>
        <w:pStyle w:val="Heading2"/>
      </w:pPr>
      <w:r>
        <w:t>3. Missing Values Handling</w:t>
      </w:r>
    </w:p>
    <w:p>
      <w:r>
        <w:t>A missing value check was performed. The dataset was then cleaned by applying the following steps sequentially:</w:t>
        <w:br/>
        <w:t>- Filling numeric missing values with mean</w:t>
        <w:br/>
        <w:t>- Filling remaining numeric values with median</w:t>
        <w:br/>
        <w:t>- Filling categorical missing values with mode</w:t>
        <w:br/>
        <w:t>This ensures that the dataset contains no missing entries.</w:t>
      </w:r>
    </w:p>
    <w:p>
      <w:pPr>
        <w:pStyle w:val="Heading2"/>
      </w:pPr>
      <w:r>
        <w:t>4. Data Types</w:t>
      </w:r>
    </w:p>
    <w:p>
      <w:r>
        <w:t>The data types of all columns were inspected to differentiate between categorical and numerical fields, helping in further preprocessing and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