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B4F0" w14:textId="308BBCDF" w:rsidR="00144624" w:rsidRPr="00B117B3" w:rsidRDefault="00124A16" w:rsidP="0072215C">
      <w:pPr>
        <w:jc w:val="both"/>
        <w:rPr>
          <w:rFonts w:ascii="Times New Roman" w:hAnsi="Times New Roman" w:cs="Times New Roman"/>
          <w:sz w:val="22"/>
          <w:szCs w:val="22"/>
        </w:rPr>
      </w:pPr>
      <w:r w:rsidRPr="00B117B3">
        <w:rPr>
          <w:rFonts w:ascii="Times New Roman" w:hAnsi="Times New Roman" w:cs="Times New Roman"/>
          <w:sz w:val="22"/>
          <w:szCs w:val="22"/>
        </w:rPr>
        <w:t xml:space="preserve">I </w:t>
      </w:r>
      <w:r w:rsidR="00F9656A" w:rsidRPr="00B117B3">
        <w:rPr>
          <w:rFonts w:ascii="Times New Roman" w:hAnsi="Times New Roman" w:cs="Times New Roman"/>
          <w:sz w:val="22"/>
          <w:szCs w:val="22"/>
        </w:rPr>
        <w:t>built</w:t>
      </w:r>
      <w:r w:rsidRPr="00B117B3">
        <w:rPr>
          <w:rFonts w:ascii="Times New Roman" w:hAnsi="Times New Roman" w:cs="Times New Roman"/>
          <w:sz w:val="22"/>
          <w:szCs w:val="22"/>
        </w:rPr>
        <w:t xml:space="preserve"> a product landing page for which I made its simple structure in HTML and designed it using CSS and add interactivity using JavaScript. Instead of traditional top to bottom website, I use</w:t>
      </w:r>
      <w:r w:rsidR="00821839" w:rsidRPr="00B117B3">
        <w:rPr>
          <w:rFonts w:ascii="Times New Roman" w:hAnsi="Times New Roman" w:cs="Times New Roman"/>
          <w:sz w:val="22"/>
          <w:szCs w:val="22"/>
        </w:rPr>
        <w:t>d</w:t>
      </w:r>
      <w:r w:rsidRPr="00B117B3">
        <w:rPr>
          <w:rFonts w:ascii="Times New Roman" w:hAnsi="Times New Roman" w:cs="Times New Roman"/>
          <w:sz w:val="22"/>
          <w:szCs w:val="22"/>
        </w:rPr>
        <w:t xml:space="preserve"> a </w:t>
      </w:r>
      <w:r w:rsidR="00821839" w:rsidRPr="00B117B3">
        <w:rPr>
          <w:rFonts w:ascii="Times New Roman" w:hAnsi="Times New Roman" w:cs="Times New Roman"/>
          <w:sz w:val="22"/>
          <w:szCs w:val="22"/>
        </w:rPr>
        <w:t>“</w:t>
      </w:r>
      <w:r w:rsidRPr="00B117B3">
        <w:rPr>
          <w:rFonts w:ascii="Times New Roman" w:hAnsi="Times New Roman" w:cs="Times New Roman"/>
          <w:sz w:val="22"/>
          <w:szCs w:val="22"/>
        </w:rPr>
        <w:t>modern Bento Box</w:t>
      </w:r>
      <w:r w:rsidR="00821839" w:rsidRPr="00B117B3">
        <w:rPr>
          <w:rFonts w:ascii="Times New Roman" w:hAnsi="Times New Roman" w:cs="Times New Roman"/>
          <w:sz w:val="22"/>
          <w:szCs w:val="22"/>
        </w:rPr>
        <w:t xml:space="preserve"> layout</w:t>
      </w:r>
      <w:r w:rsidRPr="00B117B3">
        <w:rPr>
          <w:rFonts w:ascii="Times New Roman" w:hAnsi="Times New Roman" w:cs="Times New Roman"/>
          <w:sz w:val="22"/>
          <w:szCs w:val="22"/>
        </w:rPr>
        <w:t xml:space="preserve"> </w:t>
      </w:r>
      <w:r w:rsidR="00821839" w:rsidRPr="00B117B3">
        <w:rPr>
          <w:rFonts w:ascii="Times New Roman" w:hAnsi="Times New Roman" w:cs="Times New Roman"/>
          <w:sz w:val="22"/>
          <w:szCs w:val="22"/>
        </w:rPr>
        <w:t xml:space="preserve">using </w:t>
      </w:r>
      <w:r w:rsidRPr="00B117B3">
        <w:rPr>
          <w:rFonts w:ascii="Times New Roman" w:hAnsi="Times New Roman" w:cs="Times New Roman"/>
          <w:sz w:val="22"/>
          <w:szCs w:val="22"/>
        </w:rPr>
        <w:t>CSS Grid</w:t>
      </w:r>
      <w:r w:rsidR="00821839" w:rsidRPr="00B117B3">
        <w:rPr>
          <w:rFonts w:ascii="Times New Roman" w:hAnsi="Times New Roman" w:cs="Times New Roman"/>
          <w:sz w:val="22"/>
          <w:szCs w:val="22"/>
        </w:rPr>
        <w:t>”</w:t>
      </w:r>
      <w:r w:rsidRPr="00B117B3">
        <w:rPr>
          <w:rFonts w:ascii="Times New Roman" w:hAnsi="Times New Roman" w:cs="Times New Roman"/>
          <w:sz w:val="22"/>
          <w:szCs w:val="22"/>
        </w:rPr>
        <w:t xml:space="preserve"> design on desktop.</w:t>
      </w:r>
      <w:r w:rsidR="00871D3D" w:rsidRPr="00B117B3">
        <w:rPr>
          <w:rFonts w:ascii="Times New Roman" w:hAnsi="Times New Roman" w:cs="Times New Roman"/>
          <w:sz w:val="22"/>
          <w:szCs w:val="22"/>
        </w:rPr>
        <w:t xml:space="preserve"> It splits the </w:t>
      </w:r>
      <w:r w:rsidR="00871D3D" w:rsidRPr="00B117B3">
        <w:rPr>
          <w:rFonts w:ascii="Times New Roman" w:hAnsi="Times New Roman" w:cs="Times New Roman"/>
          <w:sz w:val="22"/>
          <w:szCs w:val="22"/>
        </w:rPr>
        <w:t xml:space="preserve">webpage content </w:t>
      </w:r>
      <w:r w:rsidR="00871D3D" w:rsidRPr="00B117B3">
        <w:rPr>
          <w:rFonts w:ascii="Times New Roman" w:hAnsi="Times New Roman" w:cs="Times New Roman"/>
          <w:sz w:val="22"/>
          <w:szCs w:val="22"/>
        </w:rPr>
        <w:t>i</w:t>
      </w:r>
      <w:r w:rsidR="00871D3D" w:rsidRPr="00B117B3">
        <w:rPr>
          <w:rFonts w:ascii="Times New Roman" w:hAnsi="Times New Roman" w:cs="Times New Roman"/>
          <w:sz w:val="22"/>
          <w:szCs w:val="22"/>
        </w:rPr>
        <w:t xml:space="preserve">mage, </w:t>
      </w:r>
      <w:r w:rsidR="00871D3D" w:rsidRPr="00B117B3">
        <w:rPr>
          <w:rFonts w:ascii="Times New Roman" w:hAnsi="Times New Roman" w:cs="Times New Roman"/>
          <w:sz w:val="22"/>
          <w:szCs w:val="22"/>
        </w:rPr>
        <w:t>d</w:t>
      </w:r>
      <w:r w:rsidR="00871D3D" w:rsidRPr="00B117B3">
        <w:rPr>
          <w:rFonts w:ascii="Times New Roman" w:hAnsi="Times New Roman" w:cs="Times New Roman"/>
          <w:sz w:val="22"/>
          <w:szCs w:val="22"/>
        </w:rPr>
        <w:t>escription,</w:t>
      </w:r>
      <w:r w:rsidR="00871D3D" w:rsidRPr="00B117B3">
        <w:rPr>
          <w:rFonts w:ascii="Times New Roman" w:hAnsi="Times New Roman" w:cs="Times New Roman"/>
          <w:sz w:val="22"/>
          <w:szCs w:val="22"/>
        </w:rPr>
        <w:t xml:space="preserve"> and</w:t>
      </w:r>
      <w:r w:rsidR="00871D3D" w:rsidRPr="00B117B3">
        <w:rPr>
          <w:rFonts w:ascii="Times New Roman" w:hAnsi="Times New Roman" w:cs="Times New Roman"/>
          <w:sz w:val="22"/>
          <w:szCs w:val="22"/>
        </w:rPr>
        <w:t xml:space="preserve"> </w:t>
      </w:r>
      <w:r w:rsidR="00871D3D" w:rsidRPr="00B117B3">
        <w:rPr>
          <w:rFonts w:ascii="Times New Roman" w:hAnsi="Times New Roman" w:cs="Times New Roman"/>
          <w:sz w:val="22"/>
          <w:szCs w:val="22"/>
        </w:rPr>
        <w:t>f</w:t>
      </w:r>
      <w:r w:rsidR="00871D3D" w:rsidRPr="00B117B3">
        <w:rPr>
          <w:rFonts w:ascii="Times New Roman" w:hAnsi="Times New Roman" w:cs="Times New Roman"/>
          <w:sz w:val="22"/>
          <w:szCs w:val="22"/>
        </w:rPr>
        <w:t>eatures into di</w:t>
      </w:r>
      <w:r w:rsidR="00871D3D" w:rsidRPr="00B117B3">
        <w:rPr>
          <w:rFonts w:ascii="Times New Roman" w:hAnsi="Times New Roman" w:cs="Times New Roman"/>
          <w:sz w:val="22"/>
          <w:szCs w:val="22"/>
        </w:rPr>
        <w:t>fferent</w:t>
      </w:r>
      <w:r w:rsidR="00871D3D" w:rsidRPr="00B117B3">
        <w:rPr>
          <w:rFonts w:ascii="Times New Roman" w:hAnsi="Times New Roman" w:cs="Times New Roman"/>
          <w:sz w:val="22"/>
          <w:szCs w:val="22"/>
        </w:rPr>
        <w:t xml:space="preserve"> style cards that visually appeal to a premium tech aesthetic.</w:t>
      </w:r>
      <w:r w:rsidR="0072215C" w:rsidRPr="00B117B3">
        <w:rPr>
          <w:rFonts w:ascii="Times New Roman" w:hAnsi="Times New Roman" w:cs="Times New Roman"/>
          <w:sz w:val="22"/>
          <w:szCs w:val="22"/>
        </w:rPr>
        <w:t xml:space="preserve"> </w:t>
      </w:r>
      <w:r w:rsidR="0072215C" w:rsidRPr="00B117B3">
        <w:rPr>
          <w:rFonts w:ascii="Times New Roman" w:hAnsi="Times New Roman" w:cs="Times New Roman"/>
          <w:sz w:val="22"/>
          <w:szCs w:val="22"/>
        </w:rPr>
        <w:t>To achieve </w:t>
      </w:r>
      <w:r w:rsidR="0072215C" w:rsidRPr="00B117B3">
        <w:rPr>
          <w:rFonts w:ascii="Times New Roman" w:hAnsi="Times New Roman" w:cs="Times New Roman"/>
          <w:sz w:val="22"/>
          <w:szCs w:val="22"/>
        </w:rPr>
        <w:t>r</w:t>
      </w:r>
      <w:r w:rsidR="0072215C" w:rsidRPr="00B117B3">
        <w:rPr>
          <w:rFonts w:ascii="Times New Roman" w:hAnsi="Times New Roman" w:cs="Times New Roman"/>
          <w:sz w:val="22"/>
          <w:szCs w:val="22"/>
        </w:rPr>
        <w:t>esponsiveness, I u</w:t>
      </w:r>
      <w:r w:rsidR="0072215C" w:rsidRPr="00B117B3">
        <w:rPr>
          <w:rFonts w:ascii="Times New Roman" w:hAnsi="Times New Roman" w:cs="Times New Roman"/>
          <w:sz w:val="22"/>
          <w:szCs w:val="22"/>
        </w:rPr>
        <w:t>sed</w:t>
      </w:r>
      <w:r w:rsidR="0072215C" w:rsidRPr="00B117B3">
        <w:rPr>
          <w:rFonts w:ascii="Times New Roman" w:hAnsi="Times New Roman" w:cs="Times New Roman"/>
          <w:sz w:val="22"/>
          <w:szCs w:val="22"/>
        </w:rPr>
        <w:t xml:space="preserve"> CSS </w:t>
      </w:r>
      <w:r w:rsidR="0072215C" w:rsidRPr="00B117B3">
        <w:rPr>
          <w:rFonts w:ascii="Times New Roman" w:hAnsi="Times New Roman" w:cs="Times New Roman"/>
          <w:sz w:val="22"/>
          <w:szCs w:val="22"/>
        </w:rPr>
        <w:t>m</w:t>
      </w:r>
      <w:r w:rsidR="0072215C" w:rsidRPr="00B117B3">
        <w:rPr>
          <w:rFonts w:ascii="Times New Roman" w:hAnsi="Times New Roman" w:cs="Times New Roman"/>
          <w:sz w:val="22"/>
          <w:szCs w:val="22"/>
        </w:rPr>
        <w:t xml:space="preserve">edia </w:t>
      </w:r>
      <w:r w:rsidR="0072215C" w:rsidRPr="00B117B3">
        <w:rPr>
          <w:rFonts w:ascii="Times New Roman" w:hAnsi="Times New Roman" w:cs="Times New Roman"/>
          <w:sz w:val="22"/>
          <w:szCs w:val="22"/>
        </w:rPr>
        <w:t>q</w:t>
      </w:r>
      <w:r w:rsidR="0072215C" w:rsidRPr="00B117B3">
        <w:rPr>
          <w:rFonts w:ascii="Times New Roman" w:hAnsi="Times New Roman" w:cs="Times New Roman"/>
          <w:sz w:val="22"/>
          <w:szCs w:val="22"/>
        </w:rPr>
        <w:t xml:space="preserve">ueries (@media). When the viewport drops below 850px, the </w:t>
      </w:r>
      <w:r w:rsidR="001E0963" w:rsidRPr="00B117B3">
        <w:rPr>
          <w:rFonts w:ascii="Times New Roman" w:hAnsi="Times New Roman" w:cs="Times New Roman"/>
          <w:sz w:val="22"/>
          <w:szCs w:val="22"/>
        </w:rPr>
        <w:t>G</w:t>
      </w:r>
      <w:r w:rsidR="0072215C" w:rsidRPr="00B117B3">
        <w:rPr>
          <w:rFonts w:ascii="Times New Roman" w:hAnsi="Times New Roman" w:cs="Times New Roman"/>
          <w:sz w:val="22"/>
          <w:szCs w:val="22"/>
        </w:rPr>
        <w:t xml:space="preserve">rid disables and </w:t>
      </w:r>
      <w:r w:rsidR="001175DB" w:rsidRPr="00B117B3">
        <w:rPr>
          <w:rFonts w:ascii="Times New Roman" w:hAnsi="Times New Roman" w:cs="Times New Roman"/>
          <w:sz w:val="22"/>
          <w:szCs w:val="22"/>
        </w:rPr>
        <w:t>F</w:t>
      </w:r>
      <w:r w:rsidR="0072215C" w:rsidRPr="00B117B3">
        <w:rPr>
          <w:rFonts w:ascii="Times New Roman" w:hAnsi="Times New Roman" w:cs="Times New Roman"/>
          <w:sz w:val="22"/>
          <w:szCs w:val="22"/>
        </w:rPr>
        <w:t>lexbox takes over to seamlessly stack the cards vertically. This ensures an optimal user experience across desktops, tablets, and mobile phones.</w:t>
      </w:r>
    </w:p>
    <w:p w14:paraId="6AB66482" w14:textId="054AE1CF" w:rsidR="00144624" w:rsidRPr="00B117B3" w:rsidRDefault="00144624" w:rsidP="0072215C">
      <w:pPr>
        <w:jc w:val="both"/>
        <w:rPr>
          <w:rFonts w:ascii="Times New Roman" w:hAnsi="Times New Roman" w:cs="Times New Roman"/>
          <w:sz w:val="22"/>
          <w:szCs w:val="22"/>
        </w:rPr>
      </w:pPr>
      <w:r w:rsidRPr="00B117B3">
        <w:rPr>
          <w:rFonts w:ascii="Times New Roman" w:hAnsi="Times New Roman" w:cs="Times New Roman"/>
          <w:sz w:val="22"/>
          <w:szCs w:val="22"/>
        </w:rPr>
        <w:t>I used a d</w:t>
      </w:r>
      <w:r w:rsidRPr="00B117B3">
        <w:rPr>
          <w:rFonts w:ascii="Times New Roman" w:hAnsi="Times New Roman" w:cs="Times New Roman"/>
          <w:sz w:val="22"/>
          <w:szCs w:val="22"/>
        </w:rPr>
        <w:t xml:space="preserve">ark </w:t>
      </w:r>
      <w:r w:rsidRPr="00B117B3">
        <w:rPr>
          <w:rFonts w:ascii="Times New Roman" w:hAnsi="Times New Roman" w:cs="Times New Roman"/>
          <w:sz w:val="22"/>
          <w:szCs w:val="22"/>
        </w:rPr>
        <w:t>m</w:t>
      </w:r>
      <w:r w:rsidRPr="00B117B3">
        <w:rPr>
          <w:rFonts w:ascii="Times New Roman" w:hAnsi="Times New Roman" w:cs="Times New Roman"/>
          <w:sz w:val="22"/>
          <w:szCs w:val="22"/>
        </w:rPr>
        <w:t xml:space="preserve">ode </w:t>
      </w:r>
      <w:proofErr w:type="spellStart"/>
      <w:r w:rsidRPr="00B117B3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B117B3">
        <w:rPr>
          <w:rFonts w:ascii="Times New Roman" w:hAnsi="Times New Roman" w:cs="Times New Roman"/>
          <w:sz w:val="22"/>
          <w:szCs w:val="22"/>
        </w:rPr>
        <w:t xml:space="preserve"> palette (slate, sky blue, and white)</w:t>
      </w:r>
      <w:r w:rsidRPr="00B117B3">
        <w:rPr>
          <w:rFonts w:ascii="Times New Roman" w:hAnsi="Times New Roman" w:cs="Times New Roman"/>
          <w:sz w:val="22"/>
          <w:szCs w:val="22"/>
        </w:rPr>
        <w:t xml:space="preserve"> and</w:t>
      </w:r>
      <w:r w:rsidRPr="00B117B3">
        <w:rPr>
          <w:rFonts w:ascii="Times New Roman" w:hAnsi="Times New Roman" w:cs="Times New Roman"/>
          <w:sz w:val="22"/>
          <w:szCs w:val="22"/>
        </w:rPr>
        <w:t xml:space="preserve"> combined </w:t>
      </w:r>
      <w:r w:rsidRPr="00B117B3">
        <w:rPr>
          <w:rFonts w:ascii="Times New Roman" w:hAnsi="Times New Roman" w:cs="Times New Roman"/>
          <w:sz w:val="22"/>
          <w:szCs w:val="22"/>
        </w:rPr>
        <w:t xml:space="preserve">them </w:t>
      </w:r>
      <w:r w:rsidRPr="00B117B3">
        <w:rPr>
          <w:rFonts w:ascii="Times New Roman" w:hAnsi="Times New Roman" w:cs="Times New Roman"/>
          <w:sz w:val="22"/>
          <w:szCs w:val="22"/>
        </w:rPr>
        <w:t xml:space="preserve">with subtle </w:t>
      </w:r>
      <w:r w:rsidRPr="00B117B3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B117B3">
        <w:rPr>
          <w:rFonts w:ascii="Times New Roman" w:hAnsi="Times New Roman" w:cs="Times New Roman"/>
          <w:sz w:val="22"/>
          <w:szCs w:val="22"/>
        </w:rPr>
        <w:t>glassmorphism</w:t>
      </w:r>
      <w:proofErr w:type="spellEnd"/>
      <w:r w:rsidRPr="00B117B3">
        <w:rPr>
          <w:rFonts w:ascii="Times New Roman" w:hAnsi="Times New Roman" w:cs="Times New Roman"/>
          <w:sz w:val="22"/>
          <w:szCs w:val="22"/>
        </w:rPr>
        <w:t>" effects</w:t>
      </w:r>
      <w:r w:rsidR="0048535C" w:rsidRPr="00B117B3">
        <w:rPr>
          <w:rFonts w:ascii="Times New Roman" w:hAnsi="Times New Roman" w:cs="Times New Roman"/>
          <w:sz w:val="22"/>
          <w:szCs w:val="22"/>
        </w:rPr>
        <w:t xml:space="preserve">, </w:t>
      </w:r>
      <w:r w:rsidR="00236506" w:rsidRPr="00B117B3">
        <w:rPr>
          <w:rFonts w:ascii="Times New Roman" w:hAnsi="Times New Roman" w:cs="Times New Roman"/>
          <w:sz w:val="22"/>
          <w:szCs w:val="22"/>
        </w:rPr>
        <w:t>specifically</w:t>
      </w:r>
      <w:r w:rsidRPr="00B117B3">
        <w:rPr>
          <w:rFonts w:ascii="Times New Roman" w:hAnsi="Times New Roman" w:cs="Times New Roman"/>
          <w:sz w:val="22"/>
          <w:szCs w:val="22"/>
        </w:rPr>
        <w:t xml:space="preserve"> semi-transparent backgrounds and backdrop-filter: blur. This stylistic choice was made to convey the high-end, premium nature of the "Nova Pods" product. </w:t>
      </w:r>
      <w:r w:rsidR="007A45FD" w:rsidRPr="00B117B3">
        <w:rPr>
          <w:rFonts w:ascii="Times New Roman" w:hAnsi="Times New Roman" w:cs="Times New Roman"/>
          <w:sz w:val="22"/>
          <w:szCs w:val="22"/>
        </w:rPr>
        <w:t>I added h</w:t>
      </w:r>
      <w:r w:rsidRPr="00B117B3">
        <w:rPr>
          <w:rFonts w:ascii="Times New Roman" w:hAnsi="Times New Roman" w:cs="Times New Roman"/>
          <w:sz w:val="22"/>
          <w:szCs w:val="22"/>
        </w:rPr>
        <w:t>over animations to the product image and buttons to provide immediate visual feedback</w:t>
      </w:r>
      <w:r w:rsidR="00240341" w:rsidRPr="00B117B3">
        <w:rPr>
          <w:rFonts w:ascii="Times New Roman" w:hAnsi="Times New Roman" w:cs="Times New Roman"/>
          <w:sz w:val="22"/>
          <w:szCs w:val="22"/>
        </w:rPr>
        <w:t xml:space="preserve"> that will</w:t>
      </w:r>
      <w:r w:rsidRPr="00B117B3">
        <w:rPr>
          <w:rFonts w:ascii="Times New Roman" w:hAnsi="Times New Roman" w:cs="Times New Roman"/>
          <w:sz w:val="22"/>
          <w:szCs w:val="22"/>
        </w:rPr>
        <w:t xml:space="preserve"> enhanc</w:t>
      </w:r>
      <w:r w:rsidR="00240341" w:rsidRPr="00B117B3">
        <w:rPr>
          <w:rFonts w:ascii="Times New Roman" w:hAnsi="Times New Roman" w:cs="Times New Roman"/>
          <w:sz w:val="22"/>
          <w:szCs w:val="22"/>
        </w:rPr>
        <w:t>e</w:t>
      </w:r>
      <w:r w:rsidRPr="00B117B3">
        <w:rPr>
          <w:rFonts w:ascii="Times New Roman" w:hAnsi="Times New Roman" w:cs="Times New Roman"/>
          <w:sz w:val="22"/>
          <w:szCs w:val="22"/>
        </w:rPr>
        <w:t xml:space="preserve"> the overall user experience. </w:t>
      </w:r>
      <w:r w:rsidR="001D2690" w:rsidRPr="00B117B3">
        <w:rPr>
          <w:rFonts w:ascii="Times New Roman" w:hAnsi="Times New Roman" w:cs="Times New Roman"/>
          <w:sz w:val="22"/>
          <w:szCs w:val="22"/>
        </w:rPr>
        <w:t xml:space="preserve">I used </w:t>
      </w:r>
      <w:r w:rsidRPr="00B117B3">
        <w:rPr>
          <w:rFonts w:ascii="Times New Roman" w:hAnsi="Times New Roman" w:cs="Times New Roman"/>
          <w:sz w:val="22"/>
          <w:szCs w:val="22"/>
        </w:rPr>
        <w:t xml:space="preserve">CSS pseudo-class (nth-of-type) </w:t>
      </w:r>
      <w:r w:rsidR="001D2690" w:rsidRPr="00B117B3">
        <w:rPr>
          <w:rFonts w:ascii="Times New Roman" w:hAnsi="Times New Roman" w:cs="Times New Roman"/>
          <w:sz w:val="22"/>
          <w:szCs w:val="22"/>
        </w:rPr>
        <w:t>for</w:t>
      </w:r>
      <w:r w:rsidRPr="00B117B3">
        <w:rPr>
          <w:rFonts w:ascii="Times New Roman" w:hAnsi="Times New Roman" w:cs="Times New Roman"/>
          <w:sz w:val="22"/>
          <w:szCs w:val="22"/>
        </w:rPr>
        <w:t xml:space="preserve"> alternating feature text to be styled as headers and paragraphs without c</w:t>
      </w:r>
      <w:r w:rsidR="001D2690" w:rsidRPr="00B117B3">
        <w:rPr>
          <w:rFonts w:ascii="Times New Roman" w:hAnsi="Times New Roman" w:cs="Times New Roman"/>
          <w:sz w:val="22"/>
          <w:szCs w:val="22"/>
        </w:rPr>
        <w:t>hanging</w:t>
      </w:r>
      <w:r w:rsidRPr="00B117B3">
        <w:rPr>
          <w:rFonts w:ascii="Times New Roman" w:hAnsi="Times New Roman" w:cs="Times New Roman"/>
          <w:sz w:val="22"/>
          <w:szCs w:val="22"/>
        </w:rPr>
        <w:t xml:space="preserve"> the HTML structure.</w:t>
      </w:r>
    </w:p>
    <w:p w14:paraId="211C2EB0" w14:textId="510C4557" w:rsidR="00543B27" w:rsidRPr="00B117B3" w:rsidRDefault="00543B27" w:rsidP="0072215C">
      <w:pPr>
        <w:jc w:val="both"/>
        <w:rPr>
          <w:rFonts w:ascii="Times New Roman" w:hAnsi="Times New Roman" w:cs="Times New Roman"/>
          <w:sz w:val="22"/>
          <w:szCs w:val="22"/>
        </w:rPr>
      </w:pPr>
      <w:r w:rsidRPr="00B117B3">
        <w:rPr>
          <w:rFonts w:ascii="Times New Roman" w:hAnsi="Times New Roman" w:cs="Times New Roman"/>
          <w:sz w:val="22"/>
          <w:szCs w:val="22"/>
        </w:rPr>
        <w:t xml:space="preserve">I </w:t>
      </w:r>
      <w:r w:rsidRPr="00B117B3">
        <w:rPr>
          <w:rFonts w:ascii="Times New Roman" w:hAnsi="Times New Roman" w:cs="Times New Roman"/>
          <w:sz w:val="22"/>
          <w:szCs w:val="22"/>
        </w:rPr>
        <w:t>made</w:t>
      </w:r>
      <w:r w:rsidRPr="00B117B3">
        <w:rPr>
          <w:rFonts w:ascii="Times New Roman" w:hAnsi="Times New Roman" w:cs="Times New Roman"/>
          <w:sz w:val="22"/>
          <w:szCs w:val="22"/>
        </w:rPr>
        <w:t xml:space="preserve"> a hidden modal (popup) form</w:t>
      </w:r>
      <w:r w:rsidRPr="00B117B3">
        <w:rPr>
          <w:rFonts w:ascii="Times New Roman" w:hAnsi="Times New Roman" w:cs="Times New Roman"/>
          <w:sz w:val="22"/>
          <w:szCs w:val="22"/>
        </w:rPr>
        <w:t xml:space="preserve"> that allows users to </w:t>
      </w:r>
      <w:r w:rsidRPr="00B117B3">
        <w:rPr>
          <w:rFonts w:ascii="Times New Roman" w:hAnsi="Times New Roman" w:cs="Times New Roman"/>
          <w:sz w:val="22"/>
          <w:szCs w:val="22"/>
        </w:rPr>
        <w:t>complete their purchase</w:t>
      </w:r>
      <w:r w:rsidRPr="00B117B3">
        <w:rPr>
          <w:rFonts w:ascii="Times New Roman" w:hAnsi="Times New Roman" w:cs="Times New Roman"/>
          <w:sz w:val="22"/>
          <w:szCs w:val="22"/>
        </w:rPr>
        <w:t xml:space="preserve"> by staying on the same page instead of redirecting to a new page for filling form</w:t>
      </w:r>
      <w:r w:rsidRPr="00B117B3">
        <w:rPr>
          <w:rFonts w:ascii="Times New Roman" w:hAnsi="Times New Roman" w:cs="Times New Roman"/>
          <w:sz w:val="22"/>
          <w:szCs w:val="22"/>
        </w:rPr>
        <w:t>. JavaScript acts as the bridge by manipulating the Document Object Model (DOM)</w:t>
      </w:r>
      <w:r w:rsidR="00ED480E" w:rsidRPr="00B117B3">
        <w:rPr>
          <w:rFonts w:ascii="Times New Roman" w:hAnsi="Times New Roman" w:cs="Times New Roman"/>
          <w:sz w:val="22"/>
          <w:szCs w:val="22"/>
        </w:rPr>
        <w:t>.</w:t>
      </w:r>
      <w:r w:rsidRPr="00B117B3">
        <w:rPr>
          <w:rFonts w:ascii="Times New Roman" w:hAnsi="Times New Roman" w:cs="Times New Roman"/>
          <w:sz w:val="22"/>
          <w:szCs w:val="22"/>
        </w:rPr>
        <w:t xml:space="preserve"> </w:t>
      </w:r>
      <w:r w:rsidR="00ED480E" w:rsidRPr="00B117B3">
        <w:rPr>
          <w:rFonts w:ascii="Times New Roman" w:hAnsi="Times New Roman" w:cs="Times New Roman"/>
          <w:sz w:val="22"/>
          <w:szCs w:val="22"/>
        </w:rPr>
        <w:t>JS</w:t>
      </w:r>
      <w:r w:rsidRPr="00B117B3">
        <w:rPr>
          <w:rFonts w:ascii="Times New Roman" w:hAnsi="Times New Roman" w:cs="Times New Roman"/>
          <w:sz w:val="22"/>
          <w:szCs w:val="22"/>
        </w:rPr>
        <w:t xml:space="preserve"> listens for a click event on the "Buy Now" button and dynamically adds an active class to display the modal overlay. I used e.preventDefault() upon form submission to stop the page from re</w:t>
      </w:r>
      <w:r w:rsidR="00ED480E" w:rsidRPr="00B117B3">
        <w:rPr>
          <w:rFonts w:ascii="Times New Roman" w:hAnsi="Times New Roman" w:cs="Times New Roman"/>
          <w:sz w:val="22"/>
          <w:szCs w:val="22"/>
        </w:rPr>
        <w:t>loading</w:t>
      </w:r>
      <w:r w:rsidR="00933FF5" w:rsidRPr="00B117B3">
        <w:rPr>
          <w:rFonts w:ascii="Times New Roman" w:hAnsi="Times New Roman" w:cs="Times New Roman"/>
          <w:sz w:val="22"/>
          <w:szCs w:val="22"/>
        </w:rPr>
        <w:t xml:space="preserve">. </w:t>
      </w:r>
      <w:r w:rsidR="00593617" w:rsidRPr="00B117B3">
        <w:rPr>
          <w:rFonts w:ascii="Times New Roman" w:hAnsi="Times New Roman" w:cs="Times New Roman"/>
          <w:sz w:val="22"/>
          <w:szCs w:val="22"/>
        </w:rPr>
        <w:t>This allows a personalized</w:t>
      </w:r>
      <w:r w:rsidRPr="00B117B3">
        <w:rPr>
          <w:rFonts w:ascii="Times New Roman" w:hAnsi="Times New Roman" w:cs="Times New Roman"/>
          <w:sz w:val="22"/>
          <w:szCs w:val="22"/>
        </w:rPr>
        <w:t> alert() to provide success</w:t>
      </w:r>
      <w:r w:rsidR="00D5705D" w:rsidRPr="00B117B3">
        <w:rPr>
          <w:rFonts w:ascii="Times New Roman" w:hAnsi="Times New Roman" w:cs="Times New Roman"/>
          <w:sz w:val="22"/>
          <w:szCs w:val="22"/>
        </w:rPr>
        <w:t>ful order completion feedback</w:t>
      </w:r>
      <w:r w:rsidRPr="00B117B3">
        <w:rPr>
          <w:rFonts w:ascii="Times New Roman" w:hAnsi="Times New Roman" w:cs="Times New Roman"/>
          <w:sz w:val="22"/>
          <w:szCs w:val="22"/>
        </w:rPr>
        <w:t xml:space="preserve"> before seamlessly clearing the form and closing the modal. This creates a fast, uninterrupted, and modern checkout flow.</w:t>
      </w:r>
    </w:p>
    <w:sectPr w:rsidR="00543B27" w:rsidRPr="00B117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5829" w14:textId="77777777" w:rsidR="00C1248F" w:rsidRDefault="00C1248F" w:rsidP="00171D78">
      <w:pPr>
        <w:spacing w:after="0" w:line="240" w:lineRule="auto"/>
      </w:pPr>
      <w:r>
        <w:separator/>
      </w:r>
    </w:p>
  </w:endnote>
  <w:endnote w:type="continuationSeparator" w:id="0">
    <w:p w14:paraId="723CAF2B" w14:textId="77777777" w:rsidR="00C1248F" w:rsidRDefault="00C1248F" w:rsidP="00171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143B" w14:textId="77777777" w:rsidR="00CC3C46" w:rsidRDefault="00CC3C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5AD71" w14:textId="77777777" w:rsidR="00CC3C46" w:rsidRDefault="00CC3C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79BD" w14:textId="77777777" w:rsidR="00CC3C46" w:rsidRDefault="00CC3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3347" w14:textId="77777777" w:rsidR="00C1248F" w:rsidRDefault="00C1248F" w:rsidP="00171D78">
      <w:pPr>
        <w:spacing w:after="0" w:line="240" w:lineRule="auto"/>
      </w:pPr>
      <w:r>
        <w:separator/>
      </w:r>
    </w:p>
  </w:footnote>
  <w:footnote w:type="continuationSeparator" w:id="0">
    <w:p w14:paraId="3E5AD1E6" w14:textId="77777777" w:rsidR="00C1248F" w:rsidRDefault="00C1248F" w:rsidP="00171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89C61" w14:textId="77777777" w:rsidR="00CC3C46" w:rsidRDefault="00CC3C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FD5E" w14:textId="77777777" w:rsidR="00171D78" w:rsidRPr="009013C6" w:rsidRDefault="00171D78" w:rsidP="00171D78">
    <w:pPr>
      <w:pStyle w:val="Header"/>
      <w:jc w:val="center"/>
      <w:rPr>
        <w:rFonts w:ascii="Times New Roman" w:hAnsi="Times New Roman" w:cs="Times New Roman"/>
        <w:b/>
        <w:bCs/>
      </w:rPr>
    </w:pPr>
    <w:r w:rsidRPr="009013C6">
      <w:rPr>
        <w:rFonts w:ascii="Times New Roman" w:hAnsi="Times New Roman" w:cs="Times New Roman"/>
        <w:b/>
        <w:bCs/>
      </w:rPr>
      <w:t>Muhammad Usman | MAR26-FE14-26</w:t>
    </w:r>
  </w:p>
  <w:p w14:paraId="3D9CF2FD" w14:textId="190D80B9" w:rsidR="00171D78" w:rsidRPr="009013C6" w:rsidRDefault="00CC3C46" w:rsidP="00171D78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Frontend Development Task: A simple responsive webpage</w:t>
    </w:r>
  </w:p>
  <w:p w14:paraId="4922A6DB" w14:textId="299AED8B" w:rsidR="00171D78" w:rsidRPr="009013C6" w:rsidRDefault="00171D78" w:rsidP="00171D78">
    <w:pPr>
      <w:pStyle w:val="Header"/>
      <w:jc w:val="center"/>
      <w:rPr>
        <w:rFonts w:ascii="Times New Roman" w:hAnsi="Times New Roman" w:cs="Times New Roman"/>
        <w:b/>
        <w:bCs/>
      </w:rPr>
    </w:pPr>
    <w:r w:rsidRPr="009013C6">
      <w:rPr>
        <w:rFonts w:ascii="Times New Roman" w:hAnsi="Times New Roman" w:cs="Times New Roman"/>
        <w:b/>
        <w:bCs/>
      </w:rPr>
      <w:t>1</w:t>
    </w:r>
    <w:r w:rsidR="00CC3C46">
      <w:rPr>
        <w:rFonts w:ascii="Times New Roman" w:hAnsi="Times New Roman" w:cs="Times New Roman"/>
        <w:b/>
        <w:bCs/>
      </w:rPr>
      <w:t>6</w:t>
    </w:r>
    <w:r w:rsidRPr="009013C6">
      <w:rPr>
        <w:rFonts w:ascii="Times New Roman" w:hAnsi="Times New Roman" w:cs="Times New Roman"/>
        <w:b/>
        <w:bCs/>
      </w:rPr>
      <w:t>th March 2026</w:t>
    </w:r>
  </w:p>
  <w:p w14:paraId="04755E17" w14:textId="0585B4E2" w:rsidR="00171D78" w:rsidRPr="00171D78" w:rsidRDefault="00171D78" w:rsidP="00171D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AC4F" w14:textId="77777777" w:rsidR="00CC3C46" w:rsidRDefault="00CC3C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EA"/>
    <w:rsid w:val="001175DB"/>
    <w:rsid w:val="00124A16"/>
    <w:rsid w:val="00144624"/>
    <w:rsid w:val="00171D78"/>
    <w:rsid w:val="001D2690"/>
    <w:rsid w:val="001E0963"/>
    <w:rsid w:val="00236506"/>
    <w:rsid w:val="00240341"/>
    <w:rsid w:val="003A4881"/>
    <w:rsid w:val="0048535C"/>
    <w:rsid w:val="00543B27"/>
    <w:rsid w:val="00593617"/>
    <w:rsid w:val="0072215C"/>
    <w:rsid w:val="007A45FD"/>
    <w:rsid w:val="00821839"/>
    <w:rsid w:val="00871D3D"/>
    <w:rsid w:val="008F1245"/>
    <w:rsid w:val="00933FF5"/>
    <w:rsid w:val="00A70639"/>
    <w:rsid w:val="00B117B3"/>
    <w:rsid w:val="00C1248F"/>
    <w:rsid w:val="00CC3C46"/>
    <w:rsid w:val="00D5705D"/>
    <w:rsid w:val="00ED3354"/>
    <w:rsid w:val="00ED480E"/>
    <w:rsid w:val="00EF73EA"/>
    <w:rsid w:val="00F90145"/>
    <w:rsid w:val="00F9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30EF"/>
  <w15:chartTrackingRefBased/>
  <w15:docId w15:val="{6B35E76E-4153-4992-8C98-F2DA9E38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1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D78"/>
  </w:style>
  <w:style w:type="paragraph" w:styleId="Footer">
    <w:name w:val="footer"/>
    <w:basedOn w:val="Normal"/>
    <w:link w:val="FooterChar"/>
    <w:uiPriority w:val="99"/>
    <w:unhideWhenUsed/>
    <w:rsid w:val="00171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F23-1835</dc:creator>
  <cp:keywords/>
  <dc:description/>
  <cp:lastModifiedBy>Muhammad Usman F23-1835</cp:lastModifiedBy>
  <cp:revision>23</cp:revision>
  <cp:lastPrinted>2026-03-16T15:04:00Z</cp:lastPrinted>
  <dcterms:created xsi:type="dcterms:W3CDTF">2026-03-16T14:44:00Z</dcterms:created>
  <dcterms:modified xsi:type="dcterms:W3CDTF">2026-03-16T15:06:00Z</dcterms:modified>
</cp:coreProperties>
</file>