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10F" w:rsidRPr="009E210F" w:rsidRDefault="009E210F" w:rsidP="009E21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E210F">
        <w:rPr>
          <w:rFonts w:ascii="Times New Roman" w:eastAsia="Times New Roman" w:hAnsi="Times New Roman" w:cs="Times New Roman"/>
          <w:b/>
          <w:bCs/>
          <w:sz w:val="36"/>
          <w:szCs w:val="36"/>
          <w:lang w:eastAsia="fr-FR"/>
        </w:rPr>
        <w:t>Le kit pour votre association</w:t>
      </w:r>
    </w:p>
    <w:p w:rsidR="009E210F" w:rsidRPr="009E210F" w:rsidRDefault="009E210F" w:rsidP="009E210F">
      <w:pPr>
        <w:spacing w:before="100" w:beforeAutospacing="1" w:after="100" w:afterAutospacing="1" w:line="240" w:lineRule="auto"/>
        <w:rPr>
          <w:rFonts w:ascii="Times New Roman" w:eastAsia="Times New Roman" w:hAnsi="Times New Roman" w:cs="Times New Roman"/>
          <w:sz w:val="24"/>
          <w:szCs w:val="24"/>
          <w:lang w:eastAsia="fr-FR"/>
        </w:rPr>
      </w:pPr>
      <w:r w:rsidRPr="009E210F">
        <w:rPr>
          <w:rFonts w:ascii="Times New Roman" w:eastAsia="Times New Roman" w:hAnsi="Times New Roman" w:cs="Times New Roman"/>
          <w:b/>
          <w:bCs/>
          <w:sz w:val="24"/>
          <w:szCs w:val="24"/>
          <w:lang w:eastAsia="fr-FR"/>
        </w:rPr>
        <w:t xml:space="preserve">La loi de 1901 </w:t>
      </w:r>
      <w:r w:rsidRPr="009E210F">
        <w:rPr>
          <w:rFonts w:ascii="Times New Roman" w:eastAsia="Times New Roman" w:hAnsi="Times New Roman" w:cs="Times New Roman"/>
          <w:sz w:val="24"/>
          <w:szCs w:val="24"/>
          <w:lang w:eastAsia="fr-FR"/>
        </w:rPr>
        <w:t>ne fixe qu’un cadre : les associations demeurent libres de s’organiser comme elles l’entendent, dès lors que leur objet n’est pas illicite.</w:t>
      </w:r>
      <w:r w:rsidRPr="009E210F">
        <w:rPr>
          <w:rFonts w:ascii="Times New Roman" w:eastAsia="Times New Roman" w:hAnsi="Times New Roman" w:cs="Times New Roman"/>
          <w:b/>
          <w:bCs/>
          <w:sz w:val="24"/>
          <w:szCs w:val="24"/>
          <w:lang w:eastAsia="fr-FR"/>
        </w:rPr>
        <w:t xml:space="preserve"> Les statuts </w:t>
      </w:r>
      <w:r w:rsidRPr="009E210F">
        <w:rPr>
          <w:rFonts w:ascii="Times New Roman" w:eastAsia="Times New Roman" w:hAnsi="Times New Roman" w:cs="Times New Roman"/>
          <w:sz w:val="24"/>
          <w:szCs w:val="24"/>
          <w:lang w:eastAsia="fr-FR"/>
        </w:rPr>
        <w:t>d’une association ont donc "force de loi", notamment pour l’objet de l’association ainsi que son mode de fonctionnement. Leur rédaction est donc d’une importance capitale.</w:t>
      </w:r>
      <w:r w:rsidRPr="009E210F">
        <w:rPr>
          <w:rFonts w:ascii="Times New Roman" w:eastAsia="Times New Roman" w:hAnsi="Times New Roman" w:cs="Times New Roman"/>
          <w:sz w:val="24"/>
          <w:szCs w:val="24"/>
          <w:lang w:eastAsia="fr-FR"/>
        </w:rPr>
        <w:br/>
        <w:t>Il ne peut donc pas y avoir de statuts "standards", (certaines associations doivent respecter des statuts types : reconnaissance d’utilité publique, certains agréments, etc.) et seules trois indications doivent y figurer : le titre, l’objet et le siège social.</w:t>
      </w:r>
      <w:r w:rsidRPr="009E210F">
        <w:rPr>
          <w:rFonts w:ascii="Times New Roman" w:eastAsia="Times New Roman" w:hAnsi="Times New Roman" w:cs="Times New Roman"/>
          <w:sz w:val="24"/>
          <w:szCs w:val="24"/>
          <w:lang w:eastAsia="fr-FR"/>
        </w:rPr>
        <w:br/>
        <w:t>La rédaction de statuts impose de réfléchir préalablement à quelques thématiques incontournables comme les diverses natures de membres, les organes de gouvernance (prise de décisions, répartition et contrôle des pouvoirs), les modalités de révision des statuts, etc.</w:t>
      </w:r>
      <w:r w:rsidRPr="009E210F">
        <w:rPr>
          <w:rFonts w:ascii="Times New Roman" w:eastAsia="Times New Roman" w:hAnsi="Times New Roman" w:cs="Times New Roman"/>
          <w:sz w:val="24"/>
          <w:szCs w:val="24"/>
          <w:lang w:eastAsia="fr-FR"/>
        </w:rPr>
        <w:br/>
      </w:r>
      <w:r w:rsidRPr="009E210F">
        <w:rPr>
          <w:rFonts w:ascii="Times New Roman" w:eastAsia="Times New Roman" w:hAnsi="Times New Roman" w:cs="Times New Roman"/>
          <w:sz w:val="24"/>
          <w:szCs w:val="24"/>
          <w:lang w:eastAsia="fr-FR"/>
        </w:rPr>
        <w:br/>
      </w:r>
      <w:r w:rsidRPr="009E210F">
        <w:rPr>
          <w:rFonts w:ascii="Times New Roman" w:eastAsia="Times New Roman" w:hAnsi="Times New Roman" w:cs="Times New Roman"/>
          <w:b/>
          <w:bCs/>
          <w:sz w:val="24"/>
          <w:szCs w:val="24"/>
          <w:lang w:eastAsia="fr-FR"/>
        </w:rPr>
        <w:t xml:space="preserve">La déclaration en préfecture </w:t>
      </w:r>
      <w:r w:rsidRPr="009E210F">
        <w:rPr>
          <w:rFonts w:ascii="Times New Roman" w:eastAsia="Times New Roman" w:hAnsi="Times New Roman" w:cs="Times New Roman"/>
          <w:sz w:val="24"/>
          <w:szCs w:val="24"/>
          <w:lang w:eastAsia="fr-FR"/>
        </w:rPr>
        <w:t>n’est une nécessité que si l’association désire avoir la capacité juridique, par exemple pour ester en justice, recevoir des dons, posséder des immeubles, etc.</w:t>
      </w:r>
      <w:r w:rsidRPr="009E210F">
        <w:rPr>
          <w:rFonts w:ascii="Times New Roman" w:eastAsia="Times New Roman" w:hAnsi="Times New Roman" w:cs="Times New Roman"/>
          <w:sz w:val="24"/>
          <w:szCs w:val="24"/>
          <w:lang w:eastAsia="fr-FR"/>
        </w:rPr>
        <w:br/>
      </w:r>
      <w:r w:rsidRPr="009E210F">
        <w:rPr>
          <w:rFonts w:ascii="Times New Roman" w:eastAsia="Times New Roman" w:hAnsi="Times New Roman" w:cs="Times New Roman"/>
          <w:sz w:val="24"/>
          <w:szCs w:val="24"/>
          <w:lang w:eastAsia="fr-FR"/>
        </w:rPr>
        <w:br/>
      </w:r>
      <w:r w:rsidRPr="009E210F">
        <w:rPr>
          <w:rFonts w:ascii="Times New Roman" w:eastAsia="Times New Roman" w:hAnsi="Times New Roman" w:cs="Times New Roman"/>
          <w:b/>
          <w:bCs/>
          <w:sz w:val="24"/>
          <w:szCs w:val="24"/>
          <w:lang w:eastAsia="fr-FR"/>
        </w:rPr>
        <w:t xml:space="preserve">Le règlement intérieur (RI) </w:t>
      </w:r>
      <w:r w:rsidRPr="009E210F">
        <w:rPr>
          <w:rFonts w:ascii="Times New Roman" w:eastAsia="Times New Roman" w:hAnsi="Times New Roman" w:cs="Times New Roman"/>
          <w:sz w:val="24"/>
          <w:szCs w:val="24"/>
          <w:lang w:eastAsia="fr-FR"/>
        </w:rPr>
        <w:t>statutaire est un document facultatif. Il est bien pratique pour compléter et préciser les statuts par exemple sur le fonctionnement au quotidien de l’association (modalités de vote, fonctionnement de chaque section de l’association, définition des bénévoles pouvant être remboursés de leurs frais, etc.). Il peut être prévu dans les statuts. Ses avantages : la souplesse (contrairement aux statuts, il peut être modifié sur délibération de l’assemblée générale ordinaire).</w:t>
      </w:r>
      <w:r w:rsidRPr="009E210F">
        <w:rPr>
          <w:rFonts w:ascii="Times New Roman" w:eastAsia="Times New Roman" w:hAnsi="Times New Roman" w:cs="Times New Roman"/>
          <w:sz w:val="24"/>
          <w:szCs w:val="24"/>
          <w:lang w:eastAsia="fr-FR"/>
        </w:rPr>
        <w:br/>
      </w:r>
      <w:r w:rsidRPr="009E210F">
        <w:rPr>
          <w:rFonts w:ascii="Times New Roman" w:eastAsia="Times New Roman" w:hAnsi="Times New Roman" w:cs="Times New Roman"/>
          <w:sz w:val="24"/>
          <w:szCs w:val="24"/>
          <w:lang w:eastAsia="fr-FR"/>
        </w:rPr>
        <w:br/>
      </w:r>
      <w:r w:rsidRPr="009E210F">
        <w:rPr>
          <w:rFonts w:ascii="Times New Roman" w:eastAsia="Times New Roman" w:hAnsi="Times New Roman" w:cs="Times New Roman"/>
          <w:b/>
          <w:bCs/>
          <w:sz w:val="24"/>
          <w:szCs w:val="24"/>
          <w:lang w:eastAsia="fr-FR"/>
        </w:rPr>
        <w:t>Le registre spécial</w:t>
      </w:r>
      <w:r w:rsidRPr="009E210F">
        <w:rPr>
          <w:rFonts w:ascii="Times New Roman" w:eastAsia="Times New Roman" w:hAnsi="Times New Roman" w:cs="Times New Roman"/>
          <w:sz w:val="24"/>
          <w:szCs w:val="24"/>
          <w:lang w:eastAsia="fr-FR"/>
        </w:rPr>
        <w:t>. Avec les statuts, c’est le seul document obligatoire. Chacun des changements concernant les dirigeants ainsi que les modifications apportées à ses statuts devront y être enregistrés. Il doit être coté et paraphé sur chaque page par la personne habilitée à représenter l’association. Il constitue la mémoire juridique de l’association. (Article 5 de la loi et art. 6 et 31 du décret du 16 août 1901).</w:t>
      </w:r>
      <w:r w:rsidRPr="009E210F">
        <w:rPr>
          <w:rFonts w:ascii="Times New Roman" w:eastAsia="Times New Roman" w:hAnsi="Times New Roman" w:cs="Times New Roman"/>
          <w:sz w:val="24"/>
          <w:szCs w:val="24"/>
          <w:lang w:eastAsia="fr-FR"/>
        </w:rPr>
        <w:br/>
        <w:t>Vous trouverez dans ce kit pratique de création d’une "association loi 1901" des documents en format traitement de texte (Word) à télécharger, personnaliser, adapter, enregistrer, imprimer, etc. :</w:t>
      </w:r>
    </w:p>
    <w:p w:rsidR="00BE2969" w:rsidRPr="00440444" w:rsidRDefault="00BE2969" w:rsidP="00BE2969">
      <w:pPr>
        <w:pStyle w:val="Pieddepage"/>
        <w:ind w:right="360"/>
        <w:jc w:val="center"/>
        <w:rPr>
          <w:rFonts w:ascii="Verdana" w:hAnsi="Verdana"/>
          <w:sz w:val="18"/>
          <w:szCs w:val="18"/>
        </w:rPr>
      </w:pPr>
      <w:r w:rsidRPr="00440444">
        <w:rPr>
          <w:rFonts w:ascii="Verdana" w:hAnsi="Verdana"/>
          <w:sz w:val="18"/>
          <w:szCs w:val="18"/>
        </w:rPr>
        <w:t xml:space="preserve">Le portail des associations : </w:t>
      </w:r>
      <w:hyperlink r:id="rId4" w:history="1">
        <w:r w:rsidRPr="00440444">
          <w:rPr>
            <w:rStyle w:val="Lienhypertexte"/>
            <w:rFonts w:ascii="Verdana" w:hAnsi="Verdana"/>
            <w:sz w:val="18"/>
            <w:szCs w:val="18"/>
          </w:rPr>
          <w:t>www.associations.gouv.fr</w:t>
        </w:r>
      </w:hyperlink>
    </w:p>
    <w:p w:rsidR="00BE2969" w:rsidRPr="007053BA" w:rsidRDefault="00BE2969" w:rsidP="00BE2969">
      <w:pPr>
        <w:ind w:firstLine="708"/>
        <w:rPr>
          <w:rFonts w:ascii="Verdana" w:hAnsi="Verdana" w:cs="Tahoma"/>
        </w:rPr>
      </w:pPr>
    </w:p>
    <w:p w:rsidR="00B1434C" w:rsidRDefault="00B1434C">
      <w:r>
        <w:t>Création d’une association – Déclaration préalable : formulaire CERFA n° 13973*01</w:t>
      </w:r>
    </w:p>
    <w:p w:rsidR="00B1434C" w:rsidRDefault="00B1434C" w:rsidP="00B1434C">
      <w:pPr>
        <w:ind w:right="-567"/>
      </w:pPr>
      <w:r>
        <w:t>Déclaration des personnes chargées de l’administration d’une association : formulaire CERFA 13971*01</w:t>
      </w:r>
    </w:p>
    <w:p w:rsidR="00B1434C" w:rsidRDefault="00B1434C" w:rsidP="00B1434C">
      <w:pPr>
        <w:ind w:right="-567"/>
      </w:pPr>
    </w:p>
    <w:p w:rsidR="00B1434C" w:rsidRDefault="00B1434C" w:rsidP="00B1434C">
      <w:pPr>
        <w:pStyle w:val="Titre2"/>
      </w:pPr>
      <w:r>
        <w:t>Centre de ressources et d’information pour les bénévoles du Val de Marne</w:t>
      </w:r>
    </w:p>
    <w:p w:rsidR="00B1434C" w:rsidRDefault="00B1434C" w:rsidP="00B1434C">
      <w:pPr>
        <w:pStyle w:val="NormalWeb"/>
      </w:pPr>
      <w:r>
        <w:rPr>
          <w:rStyle w:val="lev"/>
        </w:rPr>
        <w:t>Comité Départemental Olympique et Sportif du Val de Marne (CDOS 94)</w:t>
      </w:r>
      <w:r>
        <w:t xml:space="preserve"> </w:t>
      </w:r>
      <w:r>
        <w:br/>
        <w:t xml:space="preserve">2 rue Tirard </w:t>
      </w:r>
      <w:r>
        <w:br/>
        <w:t xml:space="preserve">94000 CRETEIL </w:t>
      </w:r>
      <w:r>
        <w:br/>
        <w:t xml:space="preserve">Tél. : 01 48 99 10 07 / 01 48 99 78 32 </w:t>
      </w:r>
      <w:r>
        <w:br/>
        <w:t xml:space="preserve">Courriel : </w:t>
      </w:r>
      <w:hyperlink r:id="rId5" w:history="1">
        <w:r>
          <w:rPr>
            <w:rStyle w:val="Lienhypertexte"/>
          </w:rPr>
          <w:t>cdos.94@wanadoo.fr</w:t>
        </w:r>
      </w:hyperlink>
      <w:r>
        <w:t xml:space="preserve"> ou </w:t>
      </w:r>
      <w:hyperlink r:id="rId6" w:history="1">
        <w:r>
          <w:rPr>
            <w:rStyle w:val="Lienhypertexte"/>
          </w:rPr>
          <w:t>crib@cdos94.org</w:t>
        </w:r>
      </w:hyperlink>
    </w:p>
    <w:p w:rsidR="00B30127" w:rsidRDefault="00B30127" w:rsidP="00B30127">
      <w:pPr>
        <w:pStyle w:val="Titre2"/>
      </w:pPr>
      <w:r>
        <w:lastRenderedPageBreak/>
        <w:t>DDVA Val de Marne</w:t>
      </w:r>
    </w:p>
    <w:p w:rsidR="00B30127" w:rsidRDefault="00B30127" w:rsidP="00B30127">
      <w:pPr>
        <w:pStyle w:val="NormalWeb"/>
      </w:pPr>
      <w:r>
        <w:rPr>
          <w:rStyle w:val="lev"/>
        </w:rPr>
        <w:t>Monsieur Robert SIMON</w:t>
      </w:r>
      <w:r>
        <w:t xml:space="preserve"> </w:t>
      </w:r>
      <w:r>
        <w:br/>
        <w:t xml:space="preserve">Délégué départemental à la vie associative </w:t>
      </w:r>
      <w:r>
        <w:br/>
        <w:t xml:space="preserve">Direction départementale de la Cohésion sociale </w:t>
      </w:r>
      <w:r>
        <w:br/>
        <w:t xml:space="preserve">11 rue Olof Palme </w:t>
      </w:r>
      <w:r>
        <w:br/>
        <w:t xml:space="preserve">BP 40114 </w:t>
      </w:r>
      <w:r>
        <w:br/>
        <w:t>94003 Créteil Cedex</w:t>
      </w:r>
    </w:p>
    <w:p w:rsidR="00B30127" w:rsidRDefault="00B30127" w:rsidP="00B30127">
      <w:pPr>
        <w:pStyle w:val="NormalWeb"/>
      </w:pPr>
      <w:proofErr w:type="gramStart"/>
      <w:r>
        <w:rPr>
          <w:rStyle w:val="lev"/>
        </w:rPr>
        <w:t xml:space="preserve">Contact </w:t>
      </w:r>
      <w:r>
        <w:t> :</w:t>
      </w:r>
      <w:proofErr w:type="gramEnd"/>
      <w:r>
        <w:t xml:space="preserve"> Philippe TOUMI</w:t>
      </w:r>
    </w:p>
    <w:p w:rsidR="00B30127" w:rsidRDefault="00B30127" w:rsidP="00B30127">
      <w:pPr>
        <w:pStyle w:val="NormalWeb"/>
      </w:pPr>
      <w:r>
        <w:t>Mission "Vie Associative"</w:t>
      </w:r>
    </w:p>
    <w:p w:rsidR="00B30127" w:rsidRDefault="00B30127" w:rsidP="00B30127">
      <w:pPr>
        <w:pStyle w:val="NormalWeb"/>
      </w:pPr>
      <w:r>
        <w:t xml:space="preserve">Tél. : 01 45 17 09 43 </w:t>
      </w:r>
      <w:r>
        <w:br/>
        <w:t xml:space="preserve">Courriel : </w:t>
      </w:r>
      <w:hyperlink r:id="rId7" w:history="1">
        <w:r>
          <w:rPr>
            <w:rStyle w:val="Lienhypertexte"/>
          </w:rPr>
          <w:t>philippe.toumi@val-de-marne.gouv.fr</w:t>
        </w:r>
      </w:hyperlink>
    </w:p>
    <w:p w:rsidR="00B1434C" w:rsidRDefault="00B1434C" w:rsidP="00B1434C">
      <w:pPr>
        <w:ind w:right="-567"/>
      </w:pPr>
    </w:p>
    <w:sectPr w:rsidR="00B1434C" w:rsidSect="00A127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E210F"/>
    <w:rsid w:val="000F0E85"/>
    <w:rsid w:val="007B2668"/>
    <w:rsid w:val="009E210F"/>
    <w:rsid w:val="00A127C2"/>
    <w:rsid w:val="00B1434C"/>
    <w:rsid w:val="00B30127"/>
    <w:rsid w:val="00B91483"/>
    <w:rsid w:val="00BE296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7C2"/>
  </w:style>
  <w:style w:type="paragraph" w:styleId="Titre2">
    <w:name w:val="heading 2"/>
    <w:basedOn w:val="Normal"/>
    <w:link w:val="Titre2Car"/>
    <w:uiPriority w:val="9"/>
    <w:qFormat/>
    <w:rsid w:val="009E210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E210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9E21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E210F"/>
    <w:rPr>
      <w:b/>
      <w:bCs/>
    </w:rPr>
  </w:style>
  <w:style w:type="paragraph" w:styleId="Pieddepage">
    <w:name w:val="footer"/>
    <w:basedOn w:val="Normal"/>
    <w:link w:val="PieddepageCar"/>
    <w:rsid w:val="00BE2969"/>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sid w:val="00BE2969"/>
    <w:rPr>
      <w:rFonts w:ascii="Times New Roman" w:eastAsia="Times New Roman" w:hAnsi="Times New Roman" w:cs="Times New Roman"/>
      <w:sz w:val="24"/>
      <w:szCs w:val="24"/>
      <w:lang w:eastAsia="fr-FR"/>
    </w:rPr>
  </w:style>
  <w:style w:type="character" w:styleId="Lienhypertexte">
    <w:name w:val="Hyperlink"/>
    <w:basedOn w:val="Policepardfaut"/>
    <w:rsid w:val="00BE2969"/>
    <w:rPr>
      <w:color w:val="0000FF"/>
      <w:u w:val="single"/>
    </w:rPr>
  </w:style>
</w:styles>
</file>

<file path=word/webSettings.xml><?xml version="1.0" encoding="utf-8"?>
<w:webSettings xmlns:r="http://schemas.openxmlformats.org/officeDocument/2006/relationships" xmlns:w="http://schemas.openxmlformats.org/wordprocessingml/2006/main">
  <w:divs>
    <w:div w:id="60906524">
      <w:bodyDiv w:val="1"/>
      <w:marLeft w:val="0"/>
      <w:marRight w:val="0"/>
      <w:marTop w:val="0"/>
      <w:marBottom w:val="0"/>
      <w:divBdr>
        <w:top w:val="none" w:sz="0" w:space="0" w:color="auto"/>
        <w:left w:val="none" w:sz="0" w:space="0" w:color="auto"/>
        <w:bottom w:val="none" w:sz="0" w:space="0" w:color="auto"/>
        <w:right w:val="none" w:sz="0" w:space="0" w:color="auto"/>
      </w:divBdr>
      <w:divsChild>
        <w:div w:id="1164055453">
          <w:marLeft w:val="0"/>
          <w:marRight w:val="0"/>
          <w:marTop w:val="0"/>
          <w:marBottom w:val="0"/>
          <w:divBdr>
            <w:top w:val="none" w:sz="0" w:space="0" w:color="auto"/>
            <w:left w:val="none" w:sz="0" w:space="0" w:color="auto"/>
            <w:bottom w:val="none" w:sz="0" w:space="0" w:color="auto"/>
            <w:right w:val="none" w:sz="0" w:space="0" w:color="auto"/>
          </w:divBdr>
        </w:div>
      </w:divsChild>
    </w:div>
    <w:div w:id="480731583">
      <w:bodyDiv w:val="1"/>
      <w:marLeft w:val="0"/>
      <w:marRight w:val="0"/>
      <w:marTop w:val="0"/>
      <w:marBottom w:val="0"/>
      <w:divBdr>
        <w:top w:val="none" w:sz="0" w:space="0" w:color="auto"/>
        <w:left w:val="none" w:sz="0" w:space="0" w:color="auto"/>
        <w:bottom w:val="none" w:sz="0" w:space="0" w:color="auto"/>
        <w:right w:val="none" w:sz="0" w:space="0" w:color="auto"/>
      </w:divBdr>
      <w:divsChild>
        <w:div w:id="2107921858">
          <w:marLeft w:val="0"/>
          <w:marRight w:val="0"/>
          <w:marTop w:val="0"/>
          <w:marBottom w:val="0"/>
          <w:divBdr>
            <w:top w:val="none" w:sz="0" w:space="0" w:color="auto"/>
            <w:left w:val="none" w:sz="0" w:space="0" w:color="auto"/>
            <w:bottom w:val="none" w:sz="0" w:space="0" w:color="auto"/>
            <w:right w:val="none" w:sz="0" w:space="0" w:color="auto"/>
          </w:divBdr>
        </w:div>
      </w:divsChild>
    </w:div>
    <w:div w:id="2011326897">
      <w:bodyDiv w:val="1"/>
      <w:marLeft w:val="0"/>
      <w:marRight w:val="0"/>
      <w:marTop w:val="0"/>
      <w:marBottom w:val="0"/>
      <w:divBdr>
        <w:top w:val="none" w:sz="0" w:space="0" w:color="auto"/>
        <w:left w:val="none" w:sz="0" w:space="0" w:color="auto"/>
        <w:bottom w:val="none" w:sz="0" w:space="0" w:color="auto"/>
        <w:right w:val="none" w:sz="0" w:space="0" w:color="auto"/>
      </w:divBdr>
      <w:divsChild>
        <w:div w:id="301349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hilippe.toumi@val-de-marne.gouv.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rib@cdos94.org" TargetMode="External"/><Relationship Id="rId5" Type="http://schemas.openxmlformats.org/officeDocument/2006/relationships/hyperlink" Target="mailto:cdos.94@wanadoo.fr" TargetMode="External"/><Relationship Id="rId4" Type="http://schemas.openxmlformats.org/officeDocument/2006/relationships/hyperlink" Target="http://www.associations.gouv.fr"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492</Words>
  <Characters>2709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omalezie</dc:creator>
  <cp:keywords/>
  <dc:description/>
  <cp:lastModifiedBy>omalezie</cp:lastModifiedBy>
  <cp:revision>3</cp:revision>
  <dcterms:created xsi:type="dcterms:W3CDTF">2012-12-14T15:59:00Z</dcterms:created>
  <dcterms:modified xsi:type="dcterms:W3CDTF">2012-12-14T16:41:00Z</dcterms:modified>
</cp:coreProperties>
</file>