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78" w:rsidRDefault="003E2401">
      <w:pPr>
        <w:pStyle w:val="afa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 2.6 Архитектуры для низкопроизводительных устройств</w:t>
      </w:r>
    </w:p>
    <w:p w:rsidR="00A51178" w:rsidRDefault="003E2401">
      <w:pPr>
        <w:pStyle w:val="afa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План </w:t>
      </w:r>
    </w:p>
    <w:p w:rsidR="00A51178" w:rsidRDefault="003E2401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Проблема использования глубоких архитектур</w:t>
      </w:r>
    </w:p>
    <w:p w:rsidR="00A51178" w:rsidRDefault="003E2401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SqeezeNet</w:t>
      </w:r>
    </w:p>
    <w:p w:rsidR="00A51178" w:rsidRDefault="003E2401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Архитектуры MobileNet V1/V2</w:t>
      </w:r>
    </w:p>
    <w:p w:rsidR="00A51178" w:rsidRDefault="003E2401">
      <w:pPr>
        <w:pStyle w:val="af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Оптимизация MobileNet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Проблема использования глубоких архитектур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2016 году успехи в области</w:t>
      </w:r>
      <w:r>
        <w:rPr>
          <w:sz w:val="28"/>
          <w:szCs w:val="28"/>
        </w:rPr>
        <w:t xml:space="preserve"> использования глубокого обучения сверточных нейронных сетей в задачах компьютерного зрения привели к вопросу об их использовании в низко-производительных (в т. ч. мобильных) вычислительных устройствах. К этому моменту уже были предложены ряд техник по сжа</w:t>
      </w:r>
      <w:r>
        <w:rPr>
          <w:sz w:val="28"/>
          <w:szCs w:val="28"/>
        </w:rPr>
        <w:t>тию (компрессии) обученных нейронных сетей для их реализации в конечных устройствах. Были предложены и специализированные архитектуры аппаратных ускорителей для нейронных сетей. Однако, процесс компрессии и ускорения не позволял изначально обучить модель с</w:t>
      </w:r>
      <w:r>
        <w:rPr>
          <w:sz w:val="28"/>
          <w:szCs w:val="28"/>
        </w:rPr>
        <w:t xml:space="preserve"> требуемым размером. То есть для экспериментов с обучением нейронных сетей все равно требовались высокопроизводительные серные вычислительные устройства и высокие временные затраты. 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SqeezeNet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2016 году для решения проблемы мобильных архитект</w:t>
      </w:r>
      <w:r>
        <w:rPr>
          <w:sz w:val="28"/>
          <w:szCs w:val="28"/>
        </w:rPr>
        <w:t>ур авторами работы была предложена архитектура нейронной сети, обладающей производительностью на уровне AlexNet при числе параметров в 50 раз ниже (5 МБайт против 240 у AlexNet). Архитектура сети была названа SqeezeNet. Основные идеи SqeezeNet заключались</w:t>
      </w:r>
      <w:r>
        <w:rPr>
          <w:sz w:val="28"/>
          <w:szCs w:val="28"/>
        </w:rPr>
        <w:t xml:space="preserve"> в оптимизации структуры AlexNet при помощи современных подходах к организации слоя сети.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Идеи, описанные в рамках реализации SqueezeNet положили стали отправной точкой в исследовании архитектур СНС для низко-производительных устройств.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Архитектуры MobileN</w:t>
      </w:r>
      <w:r>
        <w:rPr>
          <w:b/>
          <w:sz w:val="28"/>
          <w:szCs w:val="28"/>
        </w:rPr>
        <w:t>et V1/V2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основных этапов развития мобильных нейронных сетей стало семейства архитектур MobileNet V1/V2 (MobileNets V1 2017г, MobileNet V2 2018г). Основные идеи архитектур MobileNet V1/V2 заключаются в переосмысление классического блока </w:t>
      </w:r>
      <w:r>
        <w:rPr>
          <w:sz w:val="28"/>
          <w:szCs w:val="28"/>
          <w:lang w:val="en-US"/>
        </w:rPr>
        <w:t>ResNet</w:t>
      </w:r>
      <w:r>
        <w:rPr>
          <w:sz w:val="28"/>
          <w:szCs w:val="28"/>
        </w:rPr>
        <w:t>. В т</w:t>
      </w:r>
      <w:r>
        <w:rPr>
          <w:sz w:val="28"/>
          <w:szCs w:val="28"/>
        </w:rPr>
        <w:t xml:space="preserve">ом числе, была сделана замена блока классической свертки 3 × 3 на глубокую разделяемую свертку (depth wise </w:t>
      </w:r>
      <w:r>
        <w:rPr>
          <w:sz w:val="28"/>
          <w:szCs w:val="28"/>
          <w:lang w:val="en-US"/>
        </w:rPr>
        <w:t>separable</w:t>
      </w:r>
      <w:r>
        <w:rPr>
          <w:sz w:val="28"/>
          <w:szCs w:val="28"/>
        </w:rPr>
        <w:t xml:space="preserve"> convolution); реализация субдискретизации (пулинга) путем использования сверток с увеличенным шагом; замена блока с сужением числа карт при</w:t>
      </w:r>
      <w:r>
        <w:rPr>
          <w:sz w:val="28"/>
          <w:szCs w:val="28"/>
        </w:rPr>
        <w:t>знаков на блок с расширением.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Оптимизация MobileNet</w:t>
      </w:r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 архитектуры нейронной сети выбиралась общая структура сети – базовая сеть (baseline – определяет число слоев их взаимосвязи); при этом варьировались два параметра: параметр ширины (width</w:t>
      </w:r>
      <w:r>
        <w:rPr>
          <w:sz w:val="28"/>
          <w:szCs w:val="28"/>
        </w:rPr>
        <w:t xml:space="preserve"> multiplier) и параметр входного разрешения (resolution multiplier). Параметр ширины – это какое количество карт признаков будет использоваться в блоке (слой expantion), при этом число карт признаков после сокращения фиксировано (слой projection). Параме</w:t>
      </w:r>
      <w:r>
        <w:rPr>
          <w:sz w:val="28"/>
          <w:szCs w:val="28"/>
        </w:rPr>
        <w:t>тр разрешение – это то какой размер входного изображения ожидается – чем меньше размер, тем меньше вероятность выделения признаков небольших размеров, но в квадрат раз ниже вычислительная сложность.</w:t>
      </w:r>
    </w:p>
    <w:p w:rsidR="005276B0" w:rsidRDefault="005276B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A51178" w:rsidRDefault="003E2401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MobileNet V2 и структура ее блока до настояще</w:t>
      </w:r>
      <w:r>
        <w:rPr>
          <w:sz w:val="28"/>
          <w:szCs w:val="28"/>
        </w:rPr>
        <w:t>го времени является одной из ключевых идей построения сверточных нейронных сетей. Причем не только мобильных сетей, но и сетей для высокопроизводительных устройств.</w:t>
      </w:r>
    </w:p>
    <w:sectPr w:rsidR="00A51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401" w:rsidRDefault="003E2401">
      <w:r>
        <w:separator/>
      </w:r>
    </w:p>
  </w:endnote>
  <w:endnote w:type="continuationSeparator" w:id="0">
    <w:p w:rsidR="003E2401" w:rsidRDefault="003E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401" w:rsidRDefault="003E2401">
      <w:r>
        <w:separator/>
      </w:r>
    </w:p>
  </w:footnote>
  <w:footnote w:type="continuationSeparator" w:id="0">
    <w:p w:rsidR="003E2401" w:rsidRDefault="003E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5B6F"/>
    <w:multiLevelType w:val="hybridMultilevel"/>
    <w:tmpl w:val="F8184766"/>
    <w:lvl w:ilvl="0" w:tplc="AB763760">
      <w:start w:val="1"/>
      <w:numFmt w:val="decimal"/>
      <w:lvlText w:val="%1."/>
      <w:lvlJc w:val="right"/>
      <w:pPr>
        <w:ind w:left="709" w:hanging="360"/>
      </w:pPr>
    </w:lvl>
    <w:lvl w:ilvl="1" w:tplc="C8808036">
      <w:start w:val="1"/>
      <w:numFmt w:val="lowerLetter"/>
      <w:lvlText w:val="%2."/>
      <w:lvlJc w:val="left"/>
      <w:pPr>
        <w:ind w:left="1429" w:hanging="360"/>
      </w:pPr>
    </w:lvl>
    <w:lvl w:ilvl="2" w:tplc="38C8C42E">
      <w:start w:val="1"/>
      <w:numFmt w:val="lowerRoman"/>
      <w:lvlText w:val="%3."/>
      <w:lvlJc w:val="right"/>
      <w:pPr>
        <w:ind w:left="2149" w:hanging="180"/>
      </w:pPr>
    </w:lvl>
    <w:lvl w:ilvl="3" w:tplc="AA32E232">
      <w:start w:val="1"/>
      <w:numFmt w:val="decimal"/>
      <w:lvlText w:val="%4."/>
      <w:lvlJc w:val="left"/>
      <w:pPr>
        <w:ind w:left="2869" w:hanging="360"/>
      </w:pPr>
    </w:lvl>
    <w:lvl w:ilvl="4" w:tplc="188051BC">
      <w:start w:val="1"/>
      <w:numFmt w:val="lowerLetter"/>
      <w:lvlText w:val="%5."/>
      <w:lvlJc w:val="left"/>
      <w:pPr>
        <w:ind w:left="3589" w:hanging="360"/>
      </w:pPr>
    </w:lvl>
    <w:lvl w:ilvl="5" w:tplc="F68CEDEE">
      <w:start w:val="1"/>
      <w:numFmt w:val="lowerRoman"/>
      <w:lvlText w:val="%6."/>
      <w:lvlJc w:val="right"/>
      <w:pPr>
        <w:ind w:left="4309" w:hanging="180"/>
      </w:pPr>
    </w:lvl>
    <w:lvl w:ilvl="6" w:tplc="50EE4C84">
      <w:start w:val="1"/>
      <w:numFmt w:val="decimal"/>
      <w:lvlText w:val="%7."/>
      <w:lvlJc w:val="left"/>
      <w:pPr>
        <w:ind w:left="5029" w:hanging="360"/>
      </w:pPr>
    </w:lvl>
    <w:lvl w:ilvl="7" w:tplc="E5EAF9DC">
      <w:start w:val="1"/>
      <w:numFmt w:val="lowerLetter"/>
      <w:lvlText w:val="%8."/>
      <w:lvlJc w:val="left"/>
      <w:pPr>
        <w:ind w:left="5749" w:hanging="360"/>
      </w:pPr>
    </w:lvl>
    <w:lvl w:ilvl="8" w:tplc="21F2BE2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546E5067"/>
    <w:multiLevelType w:val="hybridMultilevel"/>
    <w:tmpl w:val="83329404"/>
    <w:lvl w:ilvl="0" w:tplc="F7C03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F66C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344A6E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0ED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90A556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F3EE7F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8D2A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1F0C63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B72638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78"/>
    <w:rsid w:val="003E2401"/>
    <w:rsid w:val="005276B0"/>
    <w:rsid w:val="00A5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A82C"/>
  <w15:docId w15:val="{B6DE0277-A219-4450-8868-F8D9E7EC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10</cp:revision>
  <dcterms:created xsi:type="dcterms:W3CDTF">2022-09-18T14:44:00Z</dcterms:created>
  <dcterms:modified xsi:type="dcterms:W3CDTF">2022-12-14T13:26:00Z</dcterms:modified>
</cp:coreProperties>
</file>