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D52D0A" w14:textId="6EABCAD6" w:rsidR="004563BA" w:rsidRDefault="00E73E28" w:rsidP="004563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 1.6 </w:t>
      </w:r>
      <w:r w:rsidR="004563BA" w:rsidRPr="004563BA">
        <w:rPr>
          <w:rFonts w:ascii="Times New Roman" w:hAnsi="Times New Roman" w:cs="Times New Roman"/>
          <w:b/>
          <w:bCs/>
          <w:sz w:val="28"/>
          <w:szCs w:val="28"/>
        </w:rPr>
        <w:t>Особенности операций в сверточных нейронных сетях</w:t>
      </w:r>
    </w:p>
    <w:p w14:paraId="1AA3D675" w14:textId="327366EC" w:rsidR="00E73E28" w:rsidRDefault="00E73E28" w:rsidP="00E73E2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3E28">
        <w:rPr>
          <w:rFonts w:ascii="Times New Roman" w:hAnsi="Times New Roman" w:cs="Times New Roman"/>
          <w:b/>
          <w:sz w:val="28"/>
          <w:szCs w:val="28"/>
        </w:rPr>
        <w:t>Сверточные глубокие нейронные сети</w:t>
      </w:r>
    </w:p>
    <w:p w14:paraId="58BD3ACD" w14:textId="4F91778A" w:rsidR="00A81644" w:rsidRPr="00404E80" w:rsidRDefault="00F263E1" w:rsidP="000534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3E28">
        <w:rPr>
          <w:rFonts w:ascii="Times New Roman" w:hAnsi="Times New Roman" w:cs="Times New Roman"/>
          <w:b/>
          <w:sz w:val="28"/>
          <w:szCs w:val="28"/>
        </w:rPr>
        <w:t xml:space="preserve">Сверточные </w:t>
      </w:r>
      <w:r w:rsidR="003B78C4" w:rsidRPr="00E73E28">
        <w:rPr>
          <w:rFonts w:ascii="Times New Roman" w:hAnsi="Times New Roman" w:cs="Times New Roman"/>
          <w:b/>
          <w:sz w:val="28"/>
          <w:szCs w:val="28"/>
        </w:rPr>
        <w:t xml:space="preserve">глубокие </w:t>
      </w:r>
      <w:r w:rsidRPr="00E73E28">
        <w:rPr>
          <w:rFonts w:ascii="Times New Roman" w:hAnsi="Times New Roman" w:cs="Times New Roman"/>
          <w:b/>
          <w:sz w:val="28"/>
          <w:szCs w:val="28"/>
        </w:rPr>
        <w:t>нейронные сети</w:t>
      </w:r>
      <w:r w:rsidRPr="00404E80">
        <w:rPr>
          <w:rFonts w:ascii="Times New Roman" w:hAnsi="Times New Roman" w:cs="Times New Roman"/>
          <w:sz w:val="28"/>
          <w:szCs w:val="28"/>
        </w:rPr>
        <w:t xml:space="preserve"> – это сети, которые имеют </w:t>
      </w:r>
      <w:r w:rsidR="003B78C4" w:rsidRPr="00404E80">
        <w:rPr>
          <w:rFonts w:ascii="Times New Roman" w:hAnsi="Times New Roman" w:cs="Times New Roman"/>
          <w:sz w:val="28"/>
          <w:szCs w:val="28"/>
        </w:rPr>
        <w:t xml:space="preserve">кодировщик признаков на основе операции свертки и некоторую головную часть для принятия решений. Результат работы каждого слоя называется карты признаков. Каждая карта признаков содержит информацию отображающую (выделяющую) некоторую информацию на изображении. Как правило </w:t>
      </w:r>
      <w:proofErr w:type="spellStart"/>
      <w:r w:rsidR="003B78C4" w:rsidRPr="00404E80">
        <w:rPr>
          <w:rFonts w:ascii="Times New Roman" w:hAnsi="Times New Roman" w:cs="Times New Roman"/>
          <w:sz w:val="28"/>
          <w:szCs w:val="28"/>
        </w:rPr>
        <w:t>сверточная</w:t>
      </w:r>
      <w:proofErr w:type="spellEnd"/>
      <w:r w:rsidR="003B78C4" w:rsidRPr="00404E80">
        <w:rPr>
          <w:rFonts w:ascii="Times New Roman" w:hAnsi="Times New Roman" w:cs="Times New Roman"/>
          <w:sz w:val="28"/>
          <w:szCs w:val="28"/>
        </w:rPr>
        <w:t xml:space="preserve"> часть включает не только операцию свертки, но и ряд </w:t>
      </w:r>
      <w:r w:rsidR="006C6BCD" w:rsidRPr="00404E80">
        <w:rPr>
          <w:rFonts w:ascii="Times New Roman" w:hAnsi="Times New Roman" w:cs="Times New Roman"/>
          <w:sz w:val="28"/>
          <w:szCs w:val="28"/>
        </w:rPr>
        <w:t>вспомогательных операций,</w:t>
      </w:r>
      <w:r w:rsidR="003B78C4" w:rsidRPr="00404E80">
        <w:rPr>
          <w:rFonts w:ascii="Times New Roman" w:hAnsi="Times New Roman" w:cs="Times New Roman"/>
          <w:sz w:val="28"/>
          <w:szCs w:val="28"/>
        </w:rPr>
        <w:t xml:space="preserve"> среди которых есть операции сжатия (или расширения) размера карт признаков и ряд операций регуляризации.</w:t>
      </w:r>
    </w:p>
    <w:p w14:paraId="201FF57F" w14:textId="39270550" w:rsidR="003B78C4" w:rsidRPr="00404E80" w:rsidRDefault="006C6BCD" w:rsidP="000534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4E80">
        <w:rPr>
          <w:rFonts w:ascii="Times New Roman" w:hAnsi="Times New Roman" w:cs="Times New Roman"/>
          <w:sz w:val="28"/>
          <w:szCs w:val="28"/>
        </w:rPr>
        <w:t xml:space="preserve">Особенность </w:t>
      </w:r>
      <w:proofErr w:type="spellStart"/>
      <w:r w:rsidRPr="00404E80">
        <w:rPr>
          <w:rFonts w:ascii="Times New Roman" w:hAnsi="Times New Roman" w:cs="Times New Roman"/>
          <w:sz w:val="28"/>
          <w:szCs w:val="28"/>
        </w:rPr>
        <w:t>сверточной</w:t>
      </w:r>
      <w:proofErr w:type="spellEnd"/>
      <w:r w:rsidRPr="00404E80">
        <w:rPr>
          <w:rFonts w:ascii="Times New Roman" w:hAnsi="Times New Roman" w:cs="Times New Roman"/>
          <w:sz w:val="28"/>
          <w:szCs w:val="28"/>
        </w:rPr>
        <w:t xml:space="preserve"> сети – локальный учет информации. То есть каждое положение ядра свертки выделяет какие-либо признаки в рамках области своего воздействия. Для сети с несколькими последовательными слоями результаты работы ядер для каждого слоя накладываются друг на друга. Другими словами, з</w:t>
      </w:r>
      <w:r w:rsidR="003B78C4" w:rsidRPr="00404E80">
        <w:rPr>
          <w:rFonts w:ascii="Times New Roman" w:hAnsi="Times New Roman" w:cs="Times New Roman"/>
          <w:sz w:val="28"/>
          <w:szCs w:val="28"/>
        </w:rPr>
        <w:t xml:space="preserve">а счет использования нескольких слоев в кодирующей части </w:t>
      </w:r>
      <w:proofErr w:type="spellStart"/>
      <w:r w:rsidR="003B78C4" w:rsidRPr="00404E80">
        <w:rPr>
          <w:rFonts w:ascii="Times New Roman" w:hAnsi="Times New Roman" w:cs="Times New Roman"/>
          <w:sz w:val="28"/>
          <w:szCs w:val="28"/>
        </w:rPr>
        <w:t>сверточная</w:t>
      </w:r>
      <w:proofErr w:type="spellEnd"/>
      <w:r w:rsidR="003B78C4" w:rsidRPr="00404E80">
        <w:rPr>
          <w:rFonts w:ascii="Times New Roman" w:hAnsi="Times New Roman" w:cs="Times New Roman"/>
          <w:sz w:val="28"/>
          <w:szCs w:val="28"/>
        </w:rPr>
        <w:t xml:space="preserve"> сеть образует так называемое рецептивное поле.</w:t>
      </w:r>
    </w:p>
    <w:p w14:paraId="0CAB8AB9" w14:textId="63870BDD" w:rsidR="00E73E28" w:rsidRPr="00E73E28" w:rsidRDefault="00E73E28" w:rsidP="00E73E2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73E28">
        <w:rPr>
          <w:rFonts w:ascii="Times New Roman" w:hAnsi="Times New Roman" w:cs="Times New Roman"/>
          <w:b/>
          <w:sz w:val="28"/>
          <w:szCs w:val="28"/>
        </w:rPr>
        <w:t>Рецептивное поле</w:t>
      </w:r>
    </w:p>
    <w:p w14:paraId="39A15F55" w14:textId="10404534" w:rsidR="006C6BCD" w:rsidRPr="00404E80" w:rsidRDefault="006C6BCD" w:rsidP="000534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73E28">
        <w:rPr>
          <w:rFonts w:ascii="Times New Roman" w:hAnsi="Times New Roman" w:cs="Times New Roman"/>
          <w:b/>
          <w:sz w:val="28"/>
          <w:szCs w:val="28"/>
        </w:rPr>
        <w:t>Рецептивное поле это</w:t>
      </w:r>
      <w:proofErr w:type="gramEnd"/>
      <w:r w:rsidRPr="00404E80">
        <w:rPr>
          <w:rFonts w:ascii="Times New Roman" w:hAnsi="Times New Roman" w:cs="Times New Roman"/>
          <w:sz w:val="28"/>
          <w:szCs w:val="28"/>
        </w:rPr>
        <w:t xml:space="preserve"> область входного изображения, которая может быть обработана за счет сети с заданной глубиной (числом слоев).</w:t>
      </w:r>
    </w:p>
    <w:p w14:paraId="4A2009B5" w14:textId="6D529E80" w:rsidR="006C6BCD" w:rsidRPr="00404E80" w:rsidRDefault="006C6BCD" w:rsidP="000534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4E80">
        <w:rPr>
          <w:rFonts w:ascii="Times New Roman" w:hAnsi="Times New Roman" w:cs="Times New Roman"/>
          <w:sz w:val="28"/>
          <w:szCs w:val="28"/>
        </w:rPr>
        <w:t xml:space="preserve">Чем больше рецептивное поле, тем большую часть изображения можно одновременно учесть для принятия решений. То есть большое рецептивное поле позволяет учесть каждую деталь изображения в рамках некоторого контекста – окружения. </w:t>
      </w:r>
    </w:p>
    <w:p w14:paraId="2C000AD2" w14:textId="02FD5E04" w:rsidR="006C6BCD" w:rsidRPr="00404E80" w:rsidRDefault="006C6BCD" w:rsidP="000534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4E80">
        <w:rPr>
          <w:rFonts w:ascii="Times New Roman" w:hAnsi="Times New Roman" w:cs="Times New Roman"/>
          <w:sz w:val="28"/>
          <w:szCs w:val="28"/>
        </w:rPr>
        <w:t>Однако, чем меньше рецептивное поле, тем выше вес каждой небольшой детали изображения. Таким образом, небольшое рецептивное поле позволяет «разглядеть» небольшие участки изображения.</w:t>
      </w:r>
    </w:p>
    <w:p w14:paraId="4D0C6E82" w14:textId="29039732" w:rsidR="006C6BCD" w:rsidRPr="00404E80" w:rsidRDefault="006C6BCD" w:rsidP="000534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4E80">
        <w:rPr>
          <w:rFonts w:ascii="Times New Roman" w:hAnsi="Times New Roman" w:cs="Times New Roman"/>
          <w:sz w:val="28"/>
          <w:szCs w:val="28"/>
        </w:rPr>
        <w:t xml:space="preserve">Также рецептивное поле можно объяснить как способность сети выделять на каждом слое такие признаки, которые включают (объединяют) признаки более низкого уровня. Таким образом чем больше слоев в сети тем </w:t>
      </w:r>
      <w:r w:rsidRPr="00404E80">
        <w:rPr>
          <w:rFonts w:ascii="Times New Roman" w:hAnsi="Times New Roman" w:cs="Times New Roman"/>
          <w:sz w:val="28"/>
          <w:szCs w:val="28"/>
        </w:rPr>
        <w:lastRenderedPageBreak/>
        <w:t xml:space="preserve">более сложные признаки можно выделить. </w:t>
      </w:r>
      <w:r w:rsidR="0005341B" w:rsidRPr="00404E80">
        <w:rPr>
          <w:rFonts w:ascii="Times New Roman" w:hAnsi="Times New Roman" w:cs="Times New Roman"/>
          <w:sz w:val="28"/>
          <w:szCs w:val="28"/>
        </w:rPr>
        <w:t>В данном случае</w:t>
      </w:r>
      <w:r w:rsidRPr="00404E80">
        <w:rPr>
          <w:rFonts w:ascii="Times New Roman" w:hAnsi="Times New Roman" w:cs="Times New Roman"/>
          <w:sz w:val="28"/>
          <w:szCs w:val="28"/>
        </w:rPr>
        <w:t xml:space="preserve"> более сложные признаки – это признаки более высокого уровня абстракции.</w:t>
      </w:r>
    </w:p>
    <w:p w14:paraId="5C9882D4" w14:textId="49461D9B" w:rsidR="00E73E28" w:rsidRPr="00E73E28" w:rsidRDefault="00E73E28" w:rsidP="0005341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73E28">
        <w:rPr>
          <w:rFonts w:ascii="Times New Roman" w:hAnsi="Times New Roman" w:cs="Times New Roman"/>
          <w:b/>
          <w:sz w:val="28"/>
          <w:szCs w:val="28"/>
        </w:rPr>
        <w:t>Сверточный</w:t>
      </w:r>
      <w:proofErr w:type="spellEnd"/>
      <w:r w:rsidRPr="00E73E28">
        <w:rPr>
          <w:rFonts w:ascii="Times New Roman" w:hAnsi="Times New Roman" w:cs="Times New Roman"/>
          <w:b/>
          <w:sz w:val="28"/>
          <w:szCs w:val="28"/>
        </w:rPr>
        <w:t xml:space="preserve"> слой</w:t>
      </w:r>
    </w:p>
    <w:p w14:paraId="678A029C" w14:textId="4EDF0390" w:rsidR="0005341B" w:rsidRPr="00404E80" w:rsidRDefault="0005341B" w:rsidP="000534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4E80">
        <w:rPr>
          <w:rFonts w:ascii="Times New Roman" w:hAnsi="Times New Roman" w:cs="Times New Roman"/>
          <w:sz w:val="28"/>
          <w:szCs w:val="28"/>
        </w:rPr>
        <w:t xml:space="preserve">Важно понимать, что свертка в </w:t>
      </w:r>
      <w:proofErr w:type="spellStart"/>
      <w:r w:rsidRPr="00404E80">
        <w:rPr>
          <w:rFonts w:ascii="Times New Roman" w:hAnsi="Times New Roman" w:cs="Times New Roman"/>
          <w:sz w:val="28"/>
          <w:szCs w:val="28"/>
        </w:rPr>
        <w:t>сверточной</w:t>
      </w:r>
      <w:proofErr w:type="spellEnd"/>
      <w:r w:rsidRPr="00404E80">
        <w:rPr>
          <w:rFonts w:ascii="Times New Roman" w:hAnsi="Times New Roman" w:cs="Times New Roman"/>
          <w:sz w:val="28"/>
          <w:szCs w:val="28"/>
        </w:rPr>
        <w:t xml:space="preserve"> сети работает не совсем так, как в классических подходах. Каждый набор карт признаков – это трехмерный тензор. Соответственно, каждое ядро све</w:t>
      </w:r>
      <w:r w:rsidR="00404E80">
        <w:rPr>
          <w:rFonts w:ascii="Times New Roman" w:hAnsi="Times New Roman" w:cs="Times New Roman"/>
          <w:sz w:val="28"/>
          <w:szCs w:val="28"/>
        </w:rPr>
        <w:t>р</w:t>
      </w:r>
      <w:r w:rsidRPr="00404E80">
        <w:rPr>
          <w:rFonts w:ascii="Times New Roman" w:hAnsi="Times New Roman" w:cs="Times New Roman"/>
          <w:sz w:val="28"/>
          <w:szCs w:val="28"/>
        </w:rPr>
        <w:t xml:space="preserve">тки – это трехмерный тензор. Взаимодействие двух трехмерных тензоров создает одну выходную карту признаков. Для получения полной трехмерной выходной карты признаков нужно иметь набор </w:t>
      </w:r>
      <w:proofErr w:type="gramStart"/>
      <w:r w:rsidRPr="00404E80">
        <w:rPr>
          <w:rFonts w:ascii="Times New Roman" w:hAnsi="Times New Roman" w:cs="Times New Roman"/>
          <w:sz w:val="28"/>
          <w:szCs w:val="28"/>
        </w:rPr>
        <w:t>трех-мерных</w:t>
      </w:r>
      <w:proofErr w:type="gramEnd"/>
      <w:r w:rsidRPr="00404E80">
        <w:rPr>
          <w:rFonts w:ascii="Times New Roman" w:hAnsi="Times New Roman" w:cs="Times New Roman"/>
          <w:sz w:val="28"/>
          <w:szCs w:val="28"/>
        </w:rPr>
        <w:t xml:space="preserve"> ядер – четырех мерный тензор. При этом каждый трехмерный тензор имеет еще один параметр смещения. Это важно понимать, чтобы объяснить откуда у сети взялось нужное число параметров. Параметр смещения не всегда используется – его можно отключить.</w:t>
      </w:r>
    </w:p>
    <w:p w14:paraId="0E2201A4" w14:textId="21EAA40B" w:rsidR="0005341B" w:rsidRDefault="0005341B" w:rsidP="000534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4E80">
        <w:rPr>
          <w:rFonts w:ascii="Times New Roman" w:hAnsi="Times New Roman" w:cs="Times New Roman"/>
          <w:sz w:val="28"/>
          <w:szCs w:val="28"/>
        </w:rPr>
        <w:t>Также можно представить, что результат свертки может быть с уменьшением размерности. Для избежания этого (если необходимо избегать) эффекта входное изображение условно дополняют нулями</w:t>
      </w:r>
      <w:r w:rsidR="00CF74F7" w:rsidRPr="00404E80">
        <w:rPr>
          <w:rFonts w:ascii="Times New Roman" w:hAnsi="Times New Roman" w:cs="Times New Roman"/>
          <w:sz w:val="28"/>
          <w:szCs w:val="28"/>
        </w:rPr>
        <w:t xml:space="preserve">. Эта операция называет </w:t>
      </w:r>
      <w:proofErr w:type="spellStart"/>
      <w:r w:rsidR="00CF74F7" w:rsidRPr="00E73E28">
        <w:rPr>
          <w:rFonts w:ascii="Times New Roman" w:hAnsi="Times New Roman" w:cs="Times New Roman"/>
          <w:b/>
          <w:sz w:val="28"/>
          <w:szCs w:val="28"/>
        </w:rPr>
        <w:t>паддинг</w:t>
      </w:r>
      <w:proofErr w:type="spellEnd"/>
      <w:r w:rsidR="00CF74F7" w:rsidRPr="00404E80">
        <w:rPr>
          <w:rFonts w:ascii="Times New Roman" w:hAnsi="Times New Roman" w:cs="Times New Roman"/>
          <w:sz w:val="28"/>
          <w:szCs w:val="28"/>
        </w:rPr>
        <w:t>.</w:t>
      </w:r>
    </w:p>
    <w:p w14:paraId="146176EE" w14:textId="77777777" w:rsidR="006472C0" w:rsidRDefault="006472C0" w:rsidP="000534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1C4F6A" w14:textId="77777777" w:rsidR="006472C0" w:rsidRDefault="006472C0" w:rsidP="006472C0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350C8E">
        <w:rPr>
          <w:rFonts w:ascii="Times New Roman" w:hAnsi="Times New Roman" w:cs="Times New Roman"/>
          <w:b/>
          <w:sz w:val="28"/>
          <w:szCs w:val="28"/>
        </w:rPr>
        <w:t>Резюме</w:t>
      </w:r>
    </w:p>
    <w:bookmarkEnd w:id="0"/>
    <w:p w14:paraId="41A40094" w14:textId="01D37550" w:rsidR="00E73E28" w:rsidRPr="00404E80" w:rsidRDefault="00E73E28" w:rsidP="000534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мы рассмотрели отличительные особенности концепции сверточных нейронных сетей.</w:t>
      </w:r>
      <w:r w:rsidR="006472C0">
        <w:rPr>
          <w:rFonts w:ascii="Times New Roman" w:hAnsi="Times New Roman" w:cs="Times New Roman"/>
          <w:sz w:val="28"/>
          <w:szCs w:val="28"/>
        </w:rPr>
        <w:t xml:space="preserve"> Эти особенности будут особенно важны для последующего изложения материала.</w:t>
      </w:r>
    </w:p>
    <w:sectPr w:rsidR="00E73E28" w:rsidRPr="00404E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A06AB"/>
    <w:multiLevelType w:val="hybridMultilevel"/>
    <w:tmpl w:val="13445A64"/>
    <w:lvl w:ilvl="0" w:tplc="2C0E58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4E68A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FEE2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620E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C848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E097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58A9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8C01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AAE0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644"/>
    <w:rsid w:val="0005341B"/>
    <w:rsid w:val="003B78C4"/>
    <w:rsid w:val="00404E80"/>
    <w:rsid w:val="004563BA"/>
    <w:rsid w:val="006472C0"/>
    <w:rsid w:val="006C6BCD"/>
    <w:rsid w:val="00A81644"/>
    <w:rsid w:val="00CF74F7"/>
    <w:rsid w:val="00E73E28"/>
    <w:rsid w:val="00F2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3D4C5"/>
  <w15:chartTrackingRefBased/>
  <w15:docId w15:val="{E9C5770E-A5FF-AD4C-8339-4D8E6748F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39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Ронкин Михаил Владимирович</dc:creator>
  <cp:keywords/>
  <dc:description/>
  <cp:lastModifiedBy>Ронкин Михаил Владимирович</cp:lastModifiedBy>
  <cp:revision>9</cp:revision>
  <dcterms:created xsi:type="dcterms:W3CDTF">2022-09-18T09:21:00Z</dcterms:created>
  <dcterms:modified xsi:type="dcterms:W3CDTF">2022-12-14T13:23:00Z</dcterms:modified>
</cp:coreProperties>
</file>