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0EBBA73" w14:textId="77777777" w:rsidR="00666CE7" w:rsidRPr="00492CCF" w:rsidRDefault="003A166E">
      <w:pPr>
        <w:rPr>
          <w:rFonts w:ascii="Mont" w:hAnsi="Mont"/>
          <w:b/>
        </w:rPr>
      </w:pPr>
      <w:r w:rsidRPr="00492CCF">
        <w:rPr>
          <w:rFonts w:ascii="Mont" w:eastAsia="Arial" w:hAnsi="Mont" w:cs="Arial"/>
          <w:b/>
        </w:rPr>
        <w:t>Структура модуля:</w:t>
      </w:r>
    </w:p>
    <w:sdt>
      <w:sdtPr>
        <w:rPr>
          <w:rFonts w:ascii="Nunito" w:eastAsia="Nunito" w:hAnsi="Nunito" w:cs="Nunito"/>
          <w:color w:val="auto"/>
          <w:sz w:val="24"/>
          <w:szCs w:val="24"/>
          <w:lang w:val="ru"/>
        </w:rPr>
        <w:id w:val="-1473051708"/>
        <w:docPartObj>
          <w:docPartGallery w:val="Table of Contents"/>
          <w:docPartUnique/>
        </w:docPartObj>
      </w:sdtPr>
      <w:sdtEndPr>
        <w:rPr>
          <w:b/>
          <w:bCs/>
        </w:rPr>
      </w:sdtEndPr>
      <w:sdtContent>
        <w:p w14:paraId="7E5CA225" w14:textId="77777777" w:rsidR="00EC0E1C" w:rsidRDefault="00EC0E1C">
          <w:pPr>
            <w:pStyle w:val="a8"/>
          </w:pPr>
          <w:r>
            <w:t>Оглавление</w:t>
          </w:r>
        </w:p>
        <w:p w14:paraId="42C55383" w14:textId="77777777" w:rsidR="00EC0E1C" w:rsidRDefault="00EC0E1C">
          <w:pPr>
            <w:pStyle w:val="10"/>
            <w:tabs>
              <w:tab w:val="right" w:leader="dot" w:pos="14562"/>
            </w:tabs>
            <w:rPr>
              <w:noProof/>
            </w:rPr>
          </w:pPr>
          <w:r>
            <w:fldChar w:fldCharType="begin"/>
          </w:r>
          <w:r>
            <w:instrText xml:space="preserve"> TOC \o "1-3" \h \z \u </w:instrText>
          </w:r>
          <w:r>
            <w:fldChar w:fldCharType="separate"/>
          </w:r>
          <w:hyperlink w:anchor="_Toc148629444" w:history="1">
            <w:r w:rsidRPr="001B1AF7">
              <w:rPr>
                <w:rStyle w:val="a9"/>
                <w:rFonts w:ascii="Mont" w:eastAsia="Arial" w:hAnsi="Mont" w:cs="Arial"/>
                <w:noProof/>
              </w:rPr>
              <w:t>Юнит 1. Введение</w:t>
            </w:r>
            <w:r>
              <w:rPr>
                <w:noProof/>
                <w:webHidden/>
              </w:rPr>
              <w:tab/>
            </w:r>
            <w:r>
              <w:rPr>
                <w:noProof/>
                <w:webHidden/>
              </w:rPr>
              <w:fldChar w:fldCharType="begin"/>
            </w:r>
            <w:r>
              <w:rPr>
                <w:noProof/>
                <w:webHidden/>
              </w:rPr>
              <w:instrText xml:space="preserve"> PAGEREF _Toc148629444 \h </w:instrText>
            </w:r>
            <w:r>
              <w:rPr>
                <w:noProof/>
                <w:webHidden/>
              </w:rPr>
            </w:r>
            <w:r>
              <w:rPr>
                <w:noProof/>
                <w:webHidden/>
              </w:rPr>
              <w:fldChar w:fldCharType="separate"/>
            </w:r>
            <w:r>
              <w:rPr>
                <w:noProof/>
                <w:webHidden/>
              </w:rPr>
              <w:t>2</w:t>
            </w:r>
            <w:r>
              <w:rPr>
                <w:noProof/>
                <w:webHidden/>
              </w:rPr>
              <w:fldChar w:fldCharType="end"/>
            </w:r>
          </w:hyperlink>
        </w:p>
        <w:p w14:paraId="27219BFD" w14:textId="77777777" w:rsidR="00EC0E1C" w:rsidRDefault="005417B7">
          <w:pPr>
            <w:pStyle w:val="10"/>
            <w:tabs>
              <w:tab w:val="right" w:leader="dot" w:pos="14562"/>
            </w:tabs>
            <w:rPr>
              <w:noProof/>
            </w:rPr>
          </w:pPr>
          <w:hyperlink w:anchor="_Toc148629445" w:history="1">
            <w:r w:rsidR="00EC0E1C" w:rsidRPr="001B1AF7">
              <w:rPr>
                <w:rStyle w:val="a9"/>
                <w:rFonts w:ascii="Mont" w:eastAsia="Arial" w:hAnsi="Mont" w:cs="Arial"/>
                <w:noProof/>
              </w:rPr>
              <w:t>Юнит 2. Временные ряды. Понятие</w:t>
            </w:r>
            <w:r w:rsidR="00EC0E1C">
              <w:rPr>
                <w:noProof/>
                <w:webHidden/>
              </w:rPr>
              <w:tab/>
            </w:r>
            <w:r w:rsidR="00EC0E1C">
              <w:rPr>
                <w:noProof/>
                <w:webHidden/>
              </w:rPr>
              <w:fldChar w:fldCharType="begin"/>
            </w:r>
            <w:r w:rsidR="00EC0E1C">
              <w:rPr>
                <w:noProof/>
                <w:webHidden/>
              </w:rPr>
              <w:instrText xml:space="preserve"> PAGEREF _Toc148629445 \h </w:instrText>
            </w:r>
            <w:r w:rsidR="00EC0E1C">
              <w:rPr>
                <w:noProof/>
                <w:webHidden/>
              </w:rPr>
            </w:r>
            <w:r w:rsidR="00EC0E1C">
              <w:rPr>
                <w:noProof/>
                <w:webHidden/>
              </w:rPr>
              <w:fldChar w:fldCharType="separate"/>
            </w:r>
            <w:r w:rsidR="00EC0E1C">
              <w:rPr>
                <w:noProof/>
                <w:webHidden/>
              </w:rPr>
              <w:t>4</w:t>
            </w:r>
            <w:r w:rsidR="00EC0E1C">
              <w:rPr>
                <w:noProof/>
                <w:webHidden/>
              </w:rPr>
              <w:fldChar w:fldCharType="end"/>
            </w:r>
          </w:hyperlink>
        </w:p>
        <w:p w14:paraId="4F69F2C1" w14:textId="77777777" w:rsidR="00EC0E1C" w:rsidRDefault="005417B7">
          <w:pPr>
            <w:pStyle w:val="10"/>
            <w:tabs>
              <w:tab w:val="right" w:leader="dot" w:pos="14562"/>
            </w:tabs>
            <w:rPr>
              <w:noProof/>
            </w:rPr>
          </w:pPr>
          <w:hyperlink w:anchor="_Toc148629446" w:history="1">
            <w:r w:rsidR="00EC0E1C" w:rsidRPr="001B1AF7">
              <w:rPr>
                <w:rStyle w:val="a9"/>
                <w:rFonts w:ascii="Mont" w:eastAsia="Arial" w:hAnsi="Mont" w:cs="Arial"/>
                <w:noProof/>
              </w:rPr>
              <w:t>Юнит 3. Анализ временных рядов</w:t>
            </w:r>
            <w:r w:rsidR="00EC0E1C">
              <w:rPr>
                <w:noProof/>
                <w:webHidden/>
              </w:rPr>
              <w:tab/>
            </w:r>
            <w:r w:rsidR="00EC0E1C">
              <w:rPr>
                <w:noProof/>
                <w:webHidden/>
              </w:rPr>
              <w:fldChar w:fldCharType="begin"/>
            </w:r>
            <w:r w:rsidR="00EC0E1C">
              <w:rPr>
                <w:noProof/>
                <w:webHidden/>
              </w:rPr>
              <w:instrText xml:space="preserve"> PAGEREF _Toc148629446 \h </w:instrText>
            </w:r>
            <w:r w:rsidR="00EC0E1C">
              <w:rPr>
                <w:noProof/>
                <w:webHidden/>
              </w:rPr>
            </w:r>
            <w:r w:rsidR="00EC0E1C">
              <w:rPr>
                <w:noProof/>
                <w:webHidden/>
              </w:rPr>
              <w:fldChar w:fldCharType="separate"/>
            </w:r>
            <w:r w:rsidR="00EC0E1C">
              <w:rPr>
                <w:noProof/>
                <w:webHidden/>
              </w:rPr>
              <w:t>9</w:t>
            </w:r>
            <w:r w:rsidR="00EC0E1C">
              <w:rPr>
                <w:noProof/>
                <w:webHidden/>
              </w:rPr>
              <w:fldChar w:fldCharType="end"/>
            </w:r>
          </w:hyperlink>
        </w:p>
        <w:p w14:paraId="35DBD2C5" w14:textId="77777777" w:rsidR="00EC0E1C" w:rsidRDefault="005417B7">
          <w:pPr>
            <w:pStyle w:val="10"/>
            <w:tabs>
              <w:tab w:val="right" w:leader="dot" w:pos="14562"/>
            </w:tabs>
            <w:rPr>
              <w:noProof/>
            </w:rPr>
          </w:pPr>
          <w:hyperlink w:anchor="_Toc148629449" w:history="1">
            <w:r w:rsidR="00EC0E1C" w:rsidRPr="001B1AF7">
              <w:rPr>
                <w:rStyle w:val="a9"/>
                <w:rFonts w:ascii="Mont" w:eastAsia="Arial" w:hAnsi="Mont" w:cs="Arial"/>
                <w:noProof/>
              </w:rPr>
              <w:t>Юнит 4. Модели временных рядов. Тренд, сезонность, шум</w:t>
            </w:r>
            <w:r w:rsidR="00EC0E1C">
              <w:rPr>
                <w:noProof/>
                <w:webHidden/>
              </w:rPr>
              <w:tab/>
            </w:r>
            <w:r w:rsidR="00EC0E1C">
              <w:rPr>
                <w:noProof/>
                <w:webHidden/>
              </w:rPr>
              <w:fldChar w:fldCharType="begin"/>
            </w:r>
            <w:r w:rsidR="00EC0E1C">
              <w:rPr>
                <w:noProof/>
                <w:webHidden/>
              </w:rPr>
              <w:instrText xml:space="preserve"> PAGEREF _Toc148629449 \h </w:instrText>
            </w:r>
            <w:r w:rsidR="00EC0E1C">
              <w:rPr>
                <w:noProof/>
                <w:webHidden/>
              </w:rPr>
            </w:r>
            <w:r w:rsidR="00EC0E1C">
              <w:rPr>
                <w:noProof/>
                <w:webHidden/>
              </w:rPr>
              <w:fldChar w:fldCharType="separate"/>
            </w:r>
            <w:r w:rsidR="00EC0E1C">
              <w:rPr>
                <w:noProof/>
                <w:webHidden/>
              </w:rPr>
              <w:t>13</w:t>
            </w:r>
            <w:r w:rsidR="00EC0E1C">
              <w:rPr>
                <w:noProof/>
                <w:webHidden/>
              </w:rPr>
              <w:fldChar w:fldCharType="end"/>
            </w:r>
          </w:hyperlink>
        </w:p>
        <w:p w14:paraId="4D31A2E3" w14:textId="77777777" w:rsidR="00EC0E1C" w:rsidRDefault="005417B7">
          <w:pPr>
            <w:pStyle w:val="10"/>
            <w:tabs>
              <w:tab w:val="right" w:leader="dot" w:pos="14562"/>
            </w:tabs>
            <w:rPr>
              <w:noProof/>
            </w:rPr>
          </w:pPr>
          <w:hyperlink w:anchor="_Toc148629450" w:history="1">
            <w:r w:rsidR="00EC0E1C" w:rsidRPr="001B1AF7">
              <w:rPr>
                <w:rStyle w:val="a9"/>
                <w:rFonts w:ascii="Mont" w:eastAsia="Arial" w:hAnsi="Mont" w:cs="Arial"/>
                <w:noProof/>
              </w:rPr>
              <w:t>Юнит 5. Модели тренда временных рядов</w:t>
            </w:r>
            <w:r w:rsidR="00EC0E1C">
              <w:rPr>
                <w:noProof/>
                <w:webHidden/>
              </w:rPr>
              <w:tab/>
            </w:r>
            <w:r w:rsidR="00EC0E1C">
              <w:rPr>
                <w:noProof/>
                <w:webHidden/>
              </w:rPr>
              <w:fldChar w:fldCharType="begin"/>
            </w:r>
            <w:r w:rsidR="00EC0E1C">
              <w:rPr>
                <w:noProof/>
                <w:webHidden/>
              </w:rPr>
              <w:instrText xml:space="preserve"> PAGEREF _Toc148629450 \h </w:instrText>
            </w:r>
            <w:r w:rsidR="00EC0E1C">
              <w:rPr>
                <w:noProof/>
                <w:webHidden/>
              </w:rPr>
            </w:r>
            <w:r w:rsidR="00EC0E1C">
              <w:rPr>
                <w:noProof/>
                <w:webHidden/>
              </w:rPr>
              <w:fldChar w:fldCharType="separate"/>
            </w:r>
            <w:r w:rsidR="00EC0E1C">
              <w:rPr>
                <w:noProof/>
                <w:webHidden/>
              </w:rPr>
              <w:t>16</w:t>
            </w:r>
            <w:r w:rsidR="00EC0E1C">
              <w:rPr>
                <w:noProof/>
                <w:webHidden/>
              </w:rPr>
              <w:fldChar w:fldCharType="end"/>
            </w:r>
          </w:hyperlink>
        </w:p>
        <w:p w14:paraId="0E8E5B0C" w14:textId="77777777" w:rsidR="00EC0E1C" w:rsidRDefault="005417B7">
          <w:pPr>
            <w:pStyle w:val="10"/>
            <w:tabs>
              <w:tab w:val="right" w:leader="dot" w:pos="14562"/>
            </w:tabs>
            <w:rPr>
              <w:noProof/>
            </w:rPr>
          </w:pPr>
          <w:hyperlink w:anchor="_Toc148629452" w:history="1">
            <w:r w:rsidR="00EC0E1C" w:rsidRPr="001B1AF7">
              <w:rPr>
                <w:rStyle w:val="a9"/>
                <w:rFonts w:ascii="Mont" w:eastAsia="Arial" w:hAnsi="Mont" w:cs="Arial"/>
                <w:noProof/>
              </w:rPr>
              <w:t xml:space="preserve">Юнит 6. Статистический подход к анализу временных рядов. </w:t>
            </w:r>
            <w:r w:rsidR="00EC0E1C" w:rsidRPr="001B1AF7">
              <w:rPr>
                <w:rStyle w:val="a9"/>
                <w:rFonts w:ascii="Mont" w:eastAsia="Montserrat" w:hAnsi="Mont" w:cs="Montserrat"/>
                <w:noProof/>
              </w:rPr>
              <w:t>Основные статистические характеристики</w:t>
            </w:r>
            <w:r w:rsidR="00EC0E1C">
              <w:rPr>
                <w:noProof/>
                <w:webHidden/>
              </w:rPr>
              <w:tab/>
            </w:r>
            <w:r w:rsidR="00EC0E1C">
              <w:rPr>
                <w:noProof/>
                <w:webHidden/>
              </w:rPr>
              <w:fldChar w:fldCharType="begin"/>
            </w:r>
            <w:r w:rsidR="00EC0E1C">
              <w:rPr>
                <w:noProof/>
                <w:webHidden/>
              </w:rPr>
              <w:instrText xml:space="preserve"> PAGEREF _Toc148629452 \h </w:instrText>
            </w:r>
            <w:r w:rsidR="00EC0E1C">
              <w:rPr>
                <w:noProof/>
                <w:webHidden/>
              </w:rPr>
            </w:r>
            <w:r w:rsidR="00EC0E1C">
              <w:rPr>
                <w:noProof/>
                <w:webHidden/>
              </w:rPr>
              <w:fldChar w:fldCharType="separate"/>
            </w:r>
            <w:r w:rsidR="00EC0E1C">
              <w:rPr>
                <w:noProof/>
                <w:webHidden/>
              </w:rPr>
              <w:t>24</w:t>
            </w:r>
            <w:r w:rsidR="00EC0E1C">
              <w:rPr>
                <w:noProof/>
                <w:webHidden/>
              </w:rPr>
              <w:fldChar w:fldCharType="end"/>
            </w:r>
          </w:hyperlink>
        </w:p>
        <w:p w14:paraId="064788FF" w14:textId="77777777" w:rsidR="00EC0E1C" w:rsidRDefault="005417B7">
          <w:pPr>
            <w:pStyle w:val="10"/>
            <w:tabs>
              <w:tab w:val="right" w:leader="dot" w:pos="14562"/>
            </w:tabs>
            <w:rPr>
              <w:noProof/>
            </w:rPr>
          </w:pPr>
          <w:hyperlink w:anchor="_Toc148629453" w:history="1">
            <w:r w:rsidR="00EC0E1C" w:rsidRPr="001B1AF7">
              <w:rPr>
                <w:rStyle w:val="a9"/>
                <w:rFonts w:ascii="Mont" w:eastAsia="Arial" w:hAnsi="Mont" w:cs="Arial"/>
                <w:noProof/>
              </w:rPr>
              <w:t>Юнит 7. Анализ стационарности/нестационарности</w:t>
            </w:r>
            <w:r w:rsidR="00EC0E1C">
              <w:rPr>
                <w:noProof/>
                <w:webHidden/>
              </w:rPr>
              <w:tab/>
            </w:r>
            <w:r w:rsidR="00EC0E1C">
              <w:rPr>
                <w:noProof/>
                <w:webHidden/>
              </w:rPr>
              <w:fldChar w:fldCharType="begin"/>
            </w:r>
            <w:r w:rsidR="00EC0E1C">
              <w:rPr>
                <w:noProof/>
                <w:webHidden/>
              </w:rPr>
              <w:instrText xml:space="preserve"> PAGEREF _Toc148629453 \h </w:instrText>
            </w:r>
            <w:r w:rsidR="00EC0E1C">
              <w:rPr>
                <w:noProof/>
                <w:webHidden/>
              </w:rPr>
            </w:r>
            <w:r w:rsidR="00EC0E1C">
              <w:rPr>
                <w:noProof/>
                <w:webHidden/>
              </w:rPr>
              <w:fldChar w:fldCharType="separate"/>
            </w:r>
            <w:r w:rsidR="00EC0E1C">
              <w:rPr>
                <w:noProof/>
                <w:webHidden/>
              </w:rPr>
              <w:t>27</w:t>
            </w:r>
            <w:r w:rsidR="00EC0E1C">
              <w:rPr>
                <w:noProof/>
                <w:webHidden/>
              </w:rPr>
              <w:fldChar w:fldCharType="end"/>
            </w:r>
          </w:hyperlink>
        </w:p>
        <w:p w14:paraId="015F4381" w14:textId="77777777" w:rsidR="00EC0E1C" w:rsidRDefault="005417B7">
          <w:pPr>
            <w:pStyle w:val="10"/>
            <w:tabs>
              <w:tab w:val="right" w:leader="dot" w:pos="14562"/>
            </w:tabs>
            <w:rPr>
              <w:noProof/>
            </w:rPr>
          </w:pPr>
          <w:hyperlink w:anchor="_Toc148629454" w:history="1">
            <w:r w:rsidR="00EC0E1C" w:rsidRPr="001B1AF7">
              <w:rPr>
                <w:rStyle w:val="a9"/>
                <w:rFonts w:ascii="Mont" w:eastAsia="Arial" w:hAnsi="Mont" w:cs="Arial"/>
                <w:noProof/>
              </w:rPr>
              <w:t xml:space="preserve">Юнит </w:t>
            </w:r>
            <w:r w:rsidR="00EC0E1C" w:rsidRPr="001B1AF7">
              <w:rPr>
                <w:rStyle w:val="a9"/>
                <w:rFonts w:ascii="Mont" w:hAnsi="Mont"/>
                <w:noProof/>
              </w:rPr>
              <w:t xml:space="preserve">8. </w:t>
            </w:r>
            <w:r w:rsidR="00EC0E1C" w:rsidRPr="001B1AF7">
              <w:rPr>
                <w:rStyle w:val="a9"/>
                <w:rFonts w:ascii="Mont" w:eastAsia="Arial" w:hAnsi="Mont" w:cs="Arial"/>
                <w:b/>
                <w:noProof/>
              </w:rPr>
              <w:t>Преобразования нестационарных временных рядов.</w:t>
            </w:r>
            <w:r w:rsidR="00EC0E1C">
              <w:rPr>
                <w:noProof/>
                <w:webHidden/>
              </w:rPr>
              <w:tab/>
            </w:r>
            <w:r w:rsidR="00EC0E1C">
              <w:rPr>
                <w:noProof/>
                <w:webHidden/>
              </w:rPr>
              <w:fldChar w:fldCharType="begin"/>
            </w:r>
            <w:r w:rsidR="00EC0E1C">
              <w:rPr>
                <w:noProof/>
                <w:webHidden/>
              </w:rPr>
              <w:instrText xml:space="preserve"> PAGEREF _Toc148629454 \h </w:instrText>
            </w:r>
            <w:r w:rsidR="00EC0E1C">
              <w:rPr>
                <w:noProof/>
                <w:webHidden/>
              </w:rPr>
            </w:r>
            <w:r w:rsidR="00EC0E1C">
              <w:rPr>
                <w:noProof/>
                <w:webHidden/>
              </w:rPr>
              <w:fldChar w:fldCharType="separate"/>
            </w:r>
            <w:r w:rsidR="00EC0E1C">
              <w:rPr>
                <w:noProof/>
                <w:webHidden/>
              </w:rPr>
              <w:t>34</w:t>
            </w:r>
            <w:r w:rsidR="00EC0E1C">
              <w:rPr>
                <w:noProof/>
                <w:webHidden/>
              </w:rPr>
              <w:fldChar w:fldCharType="end"/>
            </w:r>
          </w:hyperlink>
        </w:p>
        <w:p w14:paraId="1E4BC5F8" w14:textId="77777777" w:rsidR="00EC0E1C" w:rsidRDefault="005417B7">
          <w:pPr>
            <w:pStyle w:val="10"/>
            <w:tabs>
              <w:tab w:val="right" w:leader="dot" w:pos="14562"/>
            </w:tabs>
            <w:rPr>
              <w:noProof/>
            </w:rPr>
          </w:pPr>
          <w:hyperlink w:anchor="_Toc148629456" w:history="1">
            <w:r w:rsidR="00EC0E1C" w:rsidRPr="001B1AF7">
              <w:rPr>
                <w:rStyle w:val="a9"/>
                <w:rFonts w:ascii="Mont" w:eastAsia="Arial" w:hAnsi="Mont" w:cs="Arial"/>
                <w:noProof/>
              </w:rPr>
              <w:t xml:space="preserve">Юнит 9. Итоги </w:t>
            </w:r>
            <w:r w:rsidR="00EC0E1C" w:rsidRPr="001B1AF7">
              <w:rPr>
                <w:rStyle w:val="a9"/>
                <w:rFonts w:ascii="Mont" w:eastAsia="Arial" w:hAnsi="Mont" w:cs="Arial"/>
                <w:noProof/>
                <w:lang w:val="ru-RU"/>
              </w:rPr>
              <w:t>Полу-</w:t>
            </w:r>
            <w:r w:rsidR="00EC0E1C" w:rsidRPr="001B1AF7">
              <w:rPr>
                <w:rStyle w:val="a9"/>
                <w:rFonts w:ascii="Mont" w:eastAsia="Arial" w:hAnsi="Mont" w:cs="Arial"/>
                <w:noProof/>
              </w:rPr>
              <w:t>модуля</w:t>
            </w:r>
            <w:r w:rsidR="00EC0E1C">
              <w:rPr>
                <w:noProof/>
                <w:webHidden/>
              </w:rPr>
              <w:tab/>
            </w:r>
            <w:r w:rsidR="00EC0E1C">
              <w:rPr>
                <w:noProof/>
                <w:webHidden/>
              </w:rPr>
              <w:fldChar w:fldCharType="begin"/>
            </w:r>
            <w:r w:rsidR="00EC0E1C">
              <w:rPr>
                <w:noProof/>
                <w:webHidden/>
              </w:rPr>
              <w:instrText xml:space="preserve"> PAGEREF _Toc148629456 \h </w:instrText>
            </w:r>
            <w:r w:rsidR="00EC0E1C">
              <w:rPr>
                <w:noProof/>
                <w:webHidden/>
              </w:rPr>
            </w:r>
            <w:r w:rsidR="00EC0E1C">
              <w:rPr>
                <w:noProof/>
                <w:webHidden/>
              </w:rPr>
              <w:fldChar w:fldCharType="separate"/>
            </w:r>
            <w:r w:rsidR="00EC0E1C">
              <w:rPr>
                <w:noProof/>
                <w:webHidden/>
              </w:rPr>
              <w:t>38</w:t>
            </w:r>
            <w:r w:rsidR="00EC0E1C">
              <w:rPr>
                <w:noProof/>
                <w:webHidden/>
              </w:rPr>
              <w:fldChar w:fldCharType="end"/>
            </w:r>
          </w:hyperlink>
        </w:p>
        <w:p w14:paraId="5BF67217" w14:textId="77777777" w:rsidR="00EC0E1C" w:rsidRDefault="00EC0E1C">
          <w:r>
            <w:rPr>
              <w:b/>
              <w:bCs/>
            </w:rPr>
            <w:fldChar w:fldCharType="end"/>
          </w:r>
        </w:p>
      </w:sdtContent>
    </w:sdt>
    <w:p w14:paraId="1883C2A3" w14:textId="77777777" w:rsidR="00666CE7" w:rsidRPr="00492CCF" w:rsidRDefault="00666CE7">
      <w:pPr>
        <w:widowControl w:val="0"/>
        <w:tabs>
          <w:tab w:val="right" w:pos="12000"/>
        </w:tabs>
        <w:spacing w:before="60" w:after="0"/>
        <w:rPr>
          <w:rFonts w:ascii="Mont" w:eastAsia="Arial" w:hAnsi="Mont" w:cs="Arial"/>
          <w:b/>
          <w:color w:val="000000"/>
          <w:sz w:val="22"/>
          <w:szCs w:val="22"/>
        </w:rPr>
      </w:pPr>
    </w:p>
    <w:p w14:paraId="11CE985F" w14:textId="77777777" w:rsidR="00666CE7" w:rsidRPr="00492CCF" w:rsidRDefault="00666CE7">
      <w:pPr>
        <w:rPr>
          <w:rFonts w:ascii="Mont" w:hAnsi="Mont"/>
          <w:b/>
        </w:rPr>
      </w:pPr>
    </w:p>
    <w:p w14:paraId="3DB82DFB" w14:textId="77777777" w:rsidR="00666CE7" w:rsidRPr="00492CCF" w:rsidRDefault="00666CE7">
      <w:pPr>
        <w:rPr>
          <w:rFonts w:ascii="Mont" w:hAnsi="Mont"/>
        </w:rPr>
      </w:pPr>
    </w:p>
    <w:p w14:paraId="5DC8DC3C" w14:textId="77777777" w:rsidR="00666CE7" w:rsidRPr="00492CCF" w:rsidRDefault="003A166E">
      <w:pPr>
        <w:pStyle w:val="1"/>
        <w:rPr>
          <w:rFonts w:ascii="Mont" w:hAnsi="Mont"/>
        </w:rPr>
      </w:pPr>
      <w:bookmarkStart w:id="0" w:name="_Toc148629444"/>
      <w:r w:rsidRPr="00492CCF">
        <w:rPr>
          <w:rFonts w:ascii="Mont" w:eastAsia="Arial" w:hAnsi="Mont" w:cs="Arial"/>
        </w:rPr>
        <w:lastRenderedPageBreak/>
        <w:t>Юнит 1. Введение</w:t>
      </w:r>
      <w:bookmarkEnd w:id="0"/>
    </w:p>
    <w:p w14:paraId="7DB5D2C5" w14:textId="77777777" w:rsidR="00666CE7" w:rsidRPr="00492CCF" w:rsidRDefault="003A166E">
      <w:pPr>
        <w:rPr>
          <w:rFonts w:ascii="Mont" w:hAnsi="Mont"/>
        </w:rPr>
      </w:pPr>
      <w:r w:rsidRPr="00492CCF">
        <w:rPr>
          <w:rFonts w:ascii="Mont" w:eastAsia="Arial" w:hAnsi="Mont" w:cs="Arial"/>
        </w:rPr>
        <w:t xml:space="preserve">Представьте, что вы устроились дата </w:t>
      </w:r>
      <w:proofErr w:type="spellStart"/>
      <w:r w:rsidRPr="00492CCF">
        <w:rPr>
          <w:rFonts w:ascii="Mont" w:eastAsia="Arial" w:hAnsi="Mont" w:cs="Arial"/>
        </w:rPr>
        <w:t>саентистом</w:t>
      </w:r>
      <w:proofErr w:type="spellEnd"/>
      <w:r w:rsidRPr="00492CCF">
        <w:rPr>
          <w:rFonts w:ascii="Mont" w:eastAsia="Arial" w:hAnsi="Mont" w:cs="Arial"/>
        </w:rPr>
        <w:t xml:space="preserve"> в транспортную компанию. У вас есть данные об объеме грузоперевозок на определенном транспортном маршруте в течении нескольких лет, и ваш начальник просит вас посмотреть, как вы можете улучшить работу компании.</w:t>
      </w:r>
    </w:p>
    <w:p w14:paraId="4363BBC3" w14:textId="77777777" w:rsidR="00666CE7" w:rsidRPr="00492CCF" w:rsidRDefault="003A166E">
      <w:pPr>
        <w:rPr>
          <w:rFonts w:ascii="Mont" w:hAnsi="Mont"/>
        </w:rPr>
      </w:pPr>
      <w:r w:rsidRPr="00492CCF">
        <w:rPr>
          <w:rFonts w:ascii="Mont" w:eastAsia="Arial" w:hAnsi="Mont" w:cs="Arial"/>
        </w:rPr>
        <w:t xml:space="preserve">Чтобы решить эту задачу, вам понадобится знание временных рядов. </w:t>
      </w:r>
    </w:p>
    <w:p w14:paraId="64270CC4" w14:textId="77777777" w:rsidR="00666CE7" w:rsidRPr="00492CCF" w:rsidRDefault="003A166E">
      <w:pPr>
        <w:rPr>
          <w:rFonts w:ascii="Mont" w:hAnsi="Mont"/>
        </w:rPr>
      </w:pPr>
      <w:r w:rsidRPr="00492CCF">
        <w:rPr>
          <w:rFonts w:ascii="Mont" w:eastAsia="Arial" w:hAnsi="Mont" w:cs="Arial"/>
          <w:b/>
          <w:color w:val="062425"/>
        </w:rPr>
        <w:t>Временной ряд (ВР)</w:t>
      </w:r>
      <w:r w:rsidRPr="00492CCF">
        <w:rPr>
          <w:rFonts w:ascii="Mont" w:eastAsia="Arial" w:hAnsi="Mont" w:cs="Arial"/>
          <w:b/>
          <w:color w:val="313131"/>
          <w:shd w:val="clear" w:color="auto" w:fill="E0FFF3"/>
        </w:rPr>
        <w:t xml:space="preserve"> </w:t>
      </w:r>
      <w:r w:rsidRPr="00492CCF">
        <w:rPr>
          <w:rFonts w:ascii="Mont" w:eastAsia="Arial" w:hAnsi="Mont" w:cs="Arial"/>
          <w:color w:val="313131"/>
          <w:shd w:val="clear" w:color="auto" w:fill="E0FFF3"/>
        </w:rPr>
        <w:t>— это измерения одной и той же случайной величины в разные моменты времени.</w:t>
      </w:r>
    </w:p>
    <w:p w14:paraId="4921AEBE" w14:textId="77777777" w:rsidR="00666CE7" w:rsidRPr="00492CCF" w:rsidRDefault="003A166E">
      <w:pPr>
        <w:rPr>
          <w:rFonts w:ascii="Mont" w:eastAsia="Arial" w:hAnsi="Mont" w:cs="Arial"/>
          <w:color w:val="313131"/>
          <w:shd w:val="clear" w:color="auto" w:fill="E0FFF3"/>
        </w:rPr>
      </w:pPr>
      <w:r w:rsidRPr="00492CCF">
        <w:rPr>
          <w:rFonts w:ascii="Mont" w:eastAsia="Arial" w:hAnsi="Mont" w:cs="Arial"/>
        </w:rPr>
        <w:t>Анализируя временные ряды, вы сможете выявить сезонные колебания спроса на перевозки (например, увеличение объемов грузоперевозок летом из-за туристического сезона), а также предсказать будущий спрос на грузоперевозки. Это поможет вашей компании оптимизировать свои маршруты, планировать количество и типы транспортных средств, сократить издержки и повысить эффективность.</w:t>
      </w:r>
    </w:p>
    <w:p w14:paraId="2C398C50" w14:textId="77777777" w:rsidR="00666CE7" w:rsidRPr="00492CCF" w:rsidRDefault="003A166E">
      <w:pPr>
        <w:rPr>
          <w:rFonts w:ascii="Mont" w:eastAsia="Arial" w:hAnsi="Mont" w:cs="Arial"/>
          <w:color w:val="313131"/>
          <w:highlight w:val="white"/>
        </w:rPr>
      </w:pPr>
      <w:r w:rsidRPr="00492CCF">
        <w:rPr>
          <w:rFonts w:ascii="Mont" w:eastAsia="Arial" w:hAnsi="Mont" w:cs="Arial"/>
          <w:color w:val="313131"/>
          <w:highlight w:val="white"/>
        </w:rPr>
        <w:t>В бизнесе временные ряды ценятся за возможность прогнозировать значение целевой переменной на будущее. Самые очевидные примеры использования временных рядов в бизнесе — финансовое моделирование и прогнозирование спроса или выручки.</w:t>
      </w:r>
    </w:p>
    <w:p w14:paraId="36C89202" w14:textId="77777777" w:rsidR="00666CE7" w:rsidRPr="00492CCF" w:rsidRDefault="003A166E">
      <w:pPr>
        <w:rPr>
          <w:rFonts w:ascii="Mont" w:eastAsia="Arial" w:hAnsi="Mont" w:cs="Arial"/>
          <w:color w:val="313131"/>
          <w:highlight w:val="white"/>
        </w:rPr>
      </w:pPr>
      <w:r w:rsidRPr="00492CCF">
        <w:rPr>
          <w:rFonts w:ascii="Mont" w:eastAsia="Arial" w:hAnsi="Mont" w:cs="Arial"/>
          <w:color w:val="313131"/>
          <w:highlight w:val="white"/>
        </w:rPr>
        <w:t>Модуль даст вам представление о ВР и базовых понятиях, необходимых для его осмысления.</w:t>
      </w:r>
    </w:p>
    <w:p w14:paraId="4796325D" w14:textId="77777777" w:rsidR="00666CE7" w:rsidRPr="00492CCF" w:rsidRDefault="003A166E">
      <w:pPr>
        <w:rPr>
          <w:rFonts w:ascii="Mont" w:eastAsia="Arial" w:hAnsi="Mont" w:cs="Arial"/>
          <w:b/>
          <w:color w:val="313131"/>
          <w:highlight w:val="white"/>
        </w:rPr>
      </w:pPr>
      <w:r w:rsidRPr="00492CCF">
        <w:rPr>
          <w:rFonts w:ascii="Mont" w:eastAsia="Arial" w:hAnsi="Mont" w:cs="Arial"/>
          <w:b/>
          <w:color w:val="313131"/>
          <w:highlight w:val="white"/>
        </w:rPr>
        <w:t>В этом модуле вы изучите следующие вопросы:</w:t>
      </w:r>
    </w:p>
    <w:p w14:paraId="6816F93E" w14:textId="77777777" w:rsidR="00666CE7" w:rsidRPr="00492CCF" w:rsidRDefault="003A166E">
      <w:pPr>
        <w:numPr>
          <w:ilvl w:val="0"/>
          <w:numId w:val="5"/>
        </w:numPr>
        <w:spacing w:after="0"/>
        <w:rPr>
          <w:rFonts w:ascii="Mont" w:eastAsia="Arial" w:hAnsi="Mont" w:cs="Arial"/>
          <w:color w:val="313131"/>
          <w:highlight w:val="white"/>
        </w:rPr>
      </w:pPr>
      <w:r w:rsidRPr="00492CCF">
        <w:rPr>
          <w:rFonts w:ascii="Mont" w:eastAsia="Arial" w:hAnsi="Mont" w:cs="Arial"/>
          <w:color w:val="313131"/>
          <w:highlight w:val="white"/>
        </w:rPr>
        <w:t>базовые методы предварительного анализа ВР;</w:t>
      </w:r>
    </w:p>
    <w:p w14:paraId="5464A919" w14:textId="77777777" w:rsidR="00666CE7" w:rsidRPr="00492CCF" w:rsidRDefault="003A166E">
      <w:pPr>
        <w:numPr>
          <w:ilvl w:val="0"/>
          <w:numId w:val="5"/>
        </w:numPr>
        <w:spacing w:before="0" w:after="0"/>
        <w:rPr>
          <w:rFonts w:ascii="Mont" w:eastAsia="Arial" w:hAnsi="Mont" w:cs="Arial"/>
          <w:color w:val="313131"/>
          <w:highlight w:val="white"/>
        </w:rPr>
      </w:pPr>
      <w:r w:rsidRPr="00492CCF">
        <w:rPr>
          <w:rFonts w:ascii="Mont" w:eastAsia="Arial" w:hAnsi="Mont" w:cs="Arial"/>
          <w:color w:val="313131"/>
          <w:highlight w:val="white"/>
        </w:rPr>
        <w:t>типы решаемых задач анализа ВР;</w:t>
      </w:r>
    </w:p>
    <w:p w14:paraId="34B7FB4D" w14:textId="77777777" w:rsidR="00666CE7" w:rsidRPr="00492CCF" w:rsidRDefault="003A166E">
      <w:pPr>
        <w:numPr>
          <w:ilvl w:val="0"/>
          <w:numId w:val="5"/>
        </w:numPr>
        <w:spacing w:before="0" w:after="0"/>
        <w:rPr>
          <w:rFonts w:ascii="Mont" w:eastAsia="Arial" w:hAnsi="Mont" w:cs="Arial"/>
          <w:color w:val="313131"/>
          <w:highlight w:val="white"/>
        </w:rPr>
      </w:pPr>
      <w:r w:rsidRPr="00492CCF">
        <w:rPr>
          <w:rFonts w:ascii="Mont" w:eastAsia="Arial" w:hAnsi="Mont" w:cs="Arial"/>
          <w:color w:val="313131"/>
          <w:highlight w:val="white"/>
        </w:rPr>
        <w:t>модели ВР;</w:t>
      </w:r>
      <w:bookmarkStart w:id="1" w:name="_GoBack"/>
      <w:bookmarkEnd w:id="1"/>
    </w:p>
    <w:p w14:paraId="11307CF0" w14:textId="77777777" w:rsidR="00666CE7" w:rsidRPr="00492CCF" w:rsidRDefault="003A166E">
      <w:pPr>
        <w:numPr>
          <w:ilvl w:val="0"/>
          <w:numId w:val="5"/>
        </w:numPr>
        <w:spacing w:before="0" w:after="0"/>
        <w:rPr>
          <w:rFonts w:ascii="Mont" w:eastAsia="Arial" w:hAnsi="Mont" w:cs="Arial"/>
          <w:color w:val="313131"/>
          <w:highlight w:val="white"/>
        </w:rPr>
      </w:pPr>
      <w:r w:rsidRPr="00492CCF">
        <w:rPr>
          <w:rFonts w:ascii="Mont" w:eastAsia="Arial" w:hAnsi="Mont" w:cs="Arial"/>
          <w:color w:val="313131"/>
          <w:highlight w:val="white"/>
        </w:rPr>
        <w:t>основные статистические свойства ВР;</w:t>
      </w:r>
    </w:p>
    <w:p w14:paraId="0C35AD00" w14:textId="77777777" w:rsidR="00666CE7" w:rsidRPr="00492CCF" w:rsidRDefault="003A166E">
      <w:pPr>
        <w:numPr>
          <w:ilvl w:val="0"/>
          <w:numId w:val="5"/>
        </w:numPr>
        <w:spacing w:before="0" w:after="0"/>
        <w:rPr>
          <w:rFonts w:ascii="Mont" w:eastAsia="Arial" w:hAnsi="Mont" w:cs="Arial"/>
          <w:color w:val="313131"/>
          <w:highlight w:val="white"/>
        </w:rPr>
      </w:pPr>
      <w:r w:rsidRPr="00492CCF">
        <w:rPr>
          <w:rFonts w:ascii="Mont" w:eastAsia="Arial" w:hAnsi="Mont" w:cs="Arial"/>
          <w:color w:val="313131"/>
          <w:highlight w:val="white"/>
        </w:rPr>
        <w:t xml:space="preserve">особые свойства ВР, например: АКФ, </w:t>
      </w:r>
      <w:proofErr w:type="spellStart"/>
      <w:r w:rsidRPr="00492CCF">
        <w:rPr>
          <w:rFonts w:ascii="Mont" w:eastAsia="Arial" w:hAnsi="Mont" w:cs="Arial"/>
          <w:color w:val="313131"/>
          <w:highlight w:val="white"/>
        </w:rPr>
        <w:t>гетероскедастичность</w:t>
      </w:r>
      <w:proofErr w:type="spellEnd"/>
      <w:r w:rsidRPr="00492CCF">
        <w:rPr>
          <w:rFonts w:ascii="Mont" w:eastAsia="Arial" w:hAnsi="Mont" w:cs="Arial"/>
          <w:color w:val="313131"/>
          <w:highlight w:val="white"/>
        </w:rPr>
        <w:t>, белый гауссов шум;</w:t>
      </w:r>
    </w:p>
    <w:p w14:paraId="023A9A1E" w14:textId="77777777" w:rsidR="00666CE7" w:rsidRPr="00492CCF" w:rsidRDefault="003A166E">
      <w:pPr>
        <w:numPr>
          <w:ilvl w:val="0"/>
          <w:numId w:val="5"/>
        </w:numPr>
        <w:spacing w:before="0" w:after="0"/>
        <w:rPr>
          <w:rFonts w:ascii="Mont" w:eastAsia="Arial" w:hAnsi="Mont" w:cs="Arial"/>
          <w:color w:val="313131"/>
          <w:highlight w:val="white"/>
        </w:rPr>
      </w:pPr>
      <w:r w:rsidRPr="00492CCF">
        <w:rPr>
          <w:rFonts w:ascii="Mont" w:eastAsia="Arial" w:hAnsi="Mont" w:cs="Arial"/>
          <w:color w:val="313131"/>
          <w:highlight w:val="white"/>
        </w:rPr>
        <w:t>особенности стационарного вида ВР;</w:t>
      </w:r>
    </w:p>
    <w:p w14:paraId="1D371E75" w14:textId="77777777" w:rsidR="00666CE7" w:rsidRPr="00492CCF" w:rsidRDefault="003A166E">
      <w:pPr>
        <w:numPr>
          <w:ilvl w:val="0"/>
          <w:numId w:val="5"/>
        </w:numPr>
        <w:spacing w:before="0" w:after="0"/>
        <w:rPr>
          <w:rFonts w:ascii="Mont" w:eastAsia="Arial" w:hAnsi="Mont" w:cs="Arial"/>
          <w:color w:val="313131"/>
          <w:highlight w:val="white"/>
        </w:rPr>
      </w:pPr>
      <w:r w:rsidRPr="00492CCF">
        <w:rPr>
          <w:rFonts w:ascii="Mont" w:eastAsia="Arial" w:hAnsi="Mont" w:cs="Arial"/>
          <w:color w:val="313131"/>
          <w:highlight w:val="white"/>
        </w:rPr>
        <w:t xml:space="preserve">виды простых предсказаний ВР, в т.ч. наивные методы предсказаний и методы на основе скользящего среднего и экспоненциального сглаживания; </w:t>
      </w:r>
    </w:p>
    <w:p w14:paraId="669832C4" w14:textId="77777777" w:rsidR="00666CE7" w:rsidRPr="00492CCF" w:rsidRDefault="003A166E">
      <w:pPr>
        <w:numPr>
          <w:ilvl w:val="0"/>
          <w:numId w:val="5"/>
        </w:numPr>
        <w:spacing w:before="0" w:after="0"/>
        <w:rPr>
          <w:rFonts w:ascii="Mont" w:eastAsia="Arial" w:hAnsi="Mont" w:cs="Arial"/>
          <w:color w:val="313131"/>
          <w:highlight w:val="white"/>
        </w:rPr>
      </w:pPr>
      <w:r w:rsidRPr="00492CCF">
        <w:rPr>
          <w:rFonts w:ascii="Mont" w:eastAsia="Arial" w:hAnsi="Mont" w:cs="Arial"/>
          <w:color w:val="313131"/>
          <w:highlight w:val="white"/>
        </w:rPr>
        <w:lastRenderedPageBreak/>
        <w:t>особенности использования методов линейной регрессии в анализе ВР;</w:t>
      </w:r>
    </w:p>
    <w:p w14:paraId="77E065E3" w14:textId="77777777" w:rsidR="00666CE7" w:rsidRPr="00492CCF" w:rsidRDefault="003A166E">
      <w:pPr>
        <w:numPr>
          <w:ilvl w:val="0"/>
          <w:numId w:val="5"/>
        </w:numPr>
        <w:spacing w:before="0" w:after="0"/>
        <w:rPr>
          <w:rFonts w:ascii="Mont" w:eastAsia="Arial" w:hAnsi="Mont" w:cs="Arial"/>
          <w:color w:val="313131"/>
          <w:highlight w:val="white"/>
        </w:rPr>
      </w:pPr>
      <w:r w:rsidRPr="00492CCF">
        <w:rPr>
          <w:rFonts w:ascii="Mont" w:eastAsia="Arial" w:hAnsi="Mont" w:cs="Arial"/>
          <w:color w:val="313131"/>
          <w:highlight w:val="white"/>
        </w:rPr>
        <w:t xml:space="preserve">особенности использования методов нелинейной регрессии в анализе ВР; </w:t>
      </w:r>
    </w:p>
    <w:p w14:paraId="76B1A9C0" w14:textId="77777777" w:rsidR="00666CE7" w:rsidRPr="00492CCF" w:rsidRDefault="003A166E">
      <w:pPr>
        <w:numPr>
          <w:ilvl w:val="0"/>
          <w:numId w:val="5"/>
        </w:numPr>
        <w:spacing w:before="0"/>
        <w:rPr>
          <w:rFonts w:ascii="Mont" w:eastAsia="Arial" w:hAnsi="Mont" w:cs="Arial"/>
          <w:color w:val="313131"/>
          <w:highlight w:val="white"/>
        </w:rPr>
      </w:pPr>
      <w:r w:rsidRPr="00492CCF">
        <w:rPr>
          <w:rFonts w:ascii="Mont" w:eastAsia="Arial" w:hAnsi="Mont" w:cs="Arial"/>
          <w:color w:val="313131"/>
          <w:highlight w:val="white"/>
        </w:rPr>
        <w:t xml:space="preserve">особенности базовых методов разложения ВР. </w:t>
      </w:r>
    </w:p>
    <w:p w14:paraId="18CA275C" w14:textId="77777777" w:rsidR="00666CE7" w:rsidRPr="00492CCF" w:rsidRDefault="003A166E">
      <w:pPr>
        <w:rPr>
          <w:rFonts w:ascii="Mont" w:eastAsia="Arial" w:hAnsi="Mont" w:cs="Arial"/>
          <w:color w:val="313131"/>
          <w:highlight w:val="white"/>
        </w:rPr>
      </w:pPr>
      <w:r w:rsidRPr="00492CCF">
        <w:rPr>
          <w:rFonts w:ascii="Mont" w:eastAsia="Arial" w:hAnsi="Mont" w:cs="Arial"/>
          <w:color w:val="313131"/>
          <w:highlight w:val="white"/>
        </w:rPr>
        <w:t xml:space="preserve">Также вы познакомитесь с </w:t>
      </w:r>
      <w:r w:rsidRPr="00492CCF">
        <w:rPr>
          <w:rFonts w:ascii="Mont" w:eastAsia="Arial" w:hAnsi="Mont" w:cs="Arial"/>
          <w:b/>
          <w:color w:val="313131"/>
          <w:highlight w:val="white"/>
        </w:rPr>
        <w:t>методами работы с ВР в рамках языка программирования Python</w:t>
      </w:r>
      <w:r w:rsidRPr="00492CCF">
        <w:rPr>
          <w:rFonts w:ascii="Mont" w:eastAsia="Arial" w:hAnsi="Mont" w:cs="Arial"/>
          <w:color w:val="313131"/>
          <w:highlight w:val="white"/>
        </w:rPr>
        <w:t>, включая особенности:</w:t>
      </w:r>
    </w:p>
    <w:p w14:paraId="1E54AA99" w14:textId="77777777" w:rsidR="00666CE7" w:rsidRPr="00492CCF" w:rsidRDefault="003A166E">
      <w:pPr>
        <w:numPr>
          <w:ilvl w:val="0"/>
          <w:numId w:val="29"/>
        </w:numPr>
        <w:spacing w:after="0"/>
        <w:rPr>
          <w:rFonts w:ascii="Mont" w:eastAsia="Arial" w:hAnsi="Mont" w:cs="Arial"/>
          <w:color w:val="313131"/>
          <w:highlight w:val="white"/>
        </w:rPr>
      </w:pPr>
      <w:r w:rsidRPr="00492CCF">
        <w:rPr>
          <w:rFonts w:ascii="Mont" w:eastAsia="Arial" w:hAnsi="Mont" w:cs="Arial"/>
          <w:color w:val="313131"/>
          <w:highlight w:val="white"/>
        </w:rPr>
        <w:t>визуализации ВР,</w:t>
      </w:r>
    </w:p>
    <w:p w14:paraId="31216F92" w14:textId="77777777" w:rsidR="00666CE7" w:rsidRPr="00492CCF" w:rsidRDefault="003A166E">
      <w:pPr>
        <w:numPr>
          <w:ilvl w:val="0"/>
          <w:numId w:val="29"/>
        </w:numPr>
        <w:spacing w:before="0" w:after="0"/>
        <w:rPr>
          <w:rFonts w:ascii="Mont" w:eastAsia="Arial" w:hAnsi="Mont" w:cs="Arial"/>
          <w:color w:val="313131"/>
          <w:highlight w:val="white"/>
        </w:rPr>
      </w:pPr>
      <w:r w:rsidRPr="00492CCF">
        <w:rPr>
          <w:rFonts w:ascii="Mont" w:eastAsia="Arial" w:hAnsi="Mont" w:cs="Arial"/>
          <w:color w:val="313131"/>
          <w:highlight w:val="white"/>
        </w:rPr>
        <w:t>определения базовых свойств ВР,</w:t>
      </w:r>
    </w:p>
    <w:p w14:paraId="6AC21285" w14:textId="77777777" w:rsidR="00666CE7" w:rsidRPr="00492CCF" w:rsidRDefault="003A166E">
      <w:pPr>
        <w:numPr>
          <w:ilvl w:val="0"/>
          <w:numId w:val="29"/>
        </w:numPr>
        <w:spacing w:before="0" w:after="0"/>
        <w:rPr>
          <w:rFonts w:ascii="Mont" w:eastAsia="Arial" w:hAnsi="Mont" w:cs="Arial"/>
          <w:color w:val="313131"/>
          <w:highlight w:val="white"/>
        </w:rPr>
      </w:pPr>
      <w:r w:rsidRPr="00492CCF">
        <w:rPr>
          <w:rFonts w:ascii="Mont" w:eastAsia="Arial" w:hAnsi="Mont" w:cs="Arial"/>
          <w:color w:val="313131"/>
          <w:highlight w:val="white"/>
        </w:rPr>
        <w:t>моделирования ВР,</w:t>
      </w:r>
    </w:p>
    <w:p w14:paraId="324D7A65" w14:textId="77777777" w:rsidR="00666CE7" w:rsidRPr="00492CCF" w:rsidRDefault="003A166E">
      <w:pPr>
        <w:numPr>
          <w:ilvl w:val="0"/>
          <w:numId w:val="29"/>
        </w:numPr>
        <w:spacing w:before="0" w:after="0"/>
        <w:rPr>
          <w:rFonts w:ascii="Mont" w:eastAsia="Arial" w:hAnsi="Mont" w:cs="Arial"/>
          <w:color w:val="313131"/>
          <w:highlight w:val="white"/>
        </w:rPr>
      </w:pPr>
      <w:r w:rsidRPr="00492CCF">
        <w:rPr>
          <w:rFonts w:ascii="Mont" w:eastAsia="Arial" w:hAnsi="Mont" w:cs="Arial"/>
          <w:color w:val="313131"/>
          <w:highlight w:val="white"/>
        </w:rPr>
        <w:t xml:space="preserve">работы с </w:t>
      </w:r>
      <w:proofErr w:type="spellStart"/>
      <w:r w:rsidRPr="00492CCF">
        <w:rPr>
          <w:rFonts w:ascii="Mont" w:eastAsia="Arial" w:hAnsi="Mont" w:cs="Arial"/>
          <w:color w:val="313131"/>
          <w:highlight w:val="white"/>
        </w:rPr>
        <w:t>фреймворком</w:t>
      </w:r>
      <w:proofErr w:type="spellEnd"/>
      <w:r w:rsidRPr="00492CCF">
        <w:rPr>
          <w:rFonts w:ascii="Mont" w:eastAsia="Arial" w:hAnsi="Mont" w:cs="Arial"/>
          <w:color w:val="313131"/>
          <w:highlight w:val="white"/>
        </w:rPr>
        <w:t xml:space="preserve"> </w:t>
      </w:r>
      <w:proofErr w:type="spellStart"/>
      <w:r w:rsidRPr="00492CCF">
        <w:rPr>
          <w:rFonts w:ascii="Mont" w:eastAsia="Arial" w:hAnsi="Mont" w:cs="Arial"/>
          <w:color w:val="313131"/>
          <w:highlight w:val="white"/>
        </w:rPr>
        <w:t>SKTime</w:t>
      </w:r>
      <w:proofErr w:type="spellEnd"/>
      <w:r w:rsidRPr="00492CCF">
        <w:rPr>
          <w:rFonts w:ascii="Mont" w:eastAsia="Arial" w:hAnsi="Mont" w:cs="Arial"/>
          <w:color w:val="313131"/>
          <w:highlight w:val="white"/>
        </w:rPr>
        <w:t>,</w:t>
      </w:r>
    </w:p>
    <w:p w14:paraId="615D34C1" w14:textId="77777777" w:rsidR="00666CE7" w:rsidRPr="00492CCF" w:rsidRDefault="003A166E">
      <w:pPr>
        <w:numPr>
          <w:ilvl w:val="0"/>
          <w:numId w:val="29"/>
        </w:numPr>
        <w:spacing w:before="0"/>
        <w:rPr>
          <w:rFonts w:ascii="Mont" w:eastAsia="Arial" w:hAnsi="Mont" w:cs="Arial"/>
          <w:color w:val="313131"/>
          <w:highlight w:val="white"/>
        </w:rPr>
      </w:pPr>
      <w:r w:rsidRPr="00492CCF">
        <w:rPr>
          <w:rFonts w:ascii="Mont" w:eastAsia="Arial" w:hAnsi="Mont" w:cs="Arial"/>
          <w:color w:val="313131"/>
          <w:highlight w:val="white"/>
        </w:rPr>
        <w:t>выбора методов предсказания ВР.</w:t>
      </w:r>
    </w:p>
    <w:p w14:paraId="4FBDB591" w14:textId="77777777" w:rsidR="00666CE7" w:rsidRPr="00492CCF" w:rsidRDefault="003A166E">
      <w:pPr>
        <w:rPr>
          <w:rFonts w:ascii="Mont" w:eastAsia="Arial" w:hAnsi="Mont" w:cs="Arial"/>
          <w:b/>
          <w:color w:val="313131"/>
          <w:highlight w:val="white"/>
        </w:rPr>
      </w:pPr>
      <w:r w:rsidRPr="00492CCF">
        <w:rPr>
          <w:rFonts w:ascii="Mont" w:eastAsia="Arial" w:hAnsi="Mont" w:cs="Arial"/>
          <w:b/>
          <w:color w:val="313131"/>
          <w:highlight w:val="white"/>
        </w:rPr>
        <w:t>В результате прохождения модуля вы будете:</w:t>
      </w:r>
    </w:p>
    <w:p w14:paraId="3BEB5344" w14:textId="77777777" w:rsidR="00666CE7" w:rsidRPr="00492CCF" w:rsidRDefault="003A166E">
      <w:pPr>
        <w:numPr>
          <w:ilvl w:val="0"/>
          <w:numId w:val="25"/>
        </w:numPr>
        <w:spacing w:after="0"/>
        <w:rPr>
          <w:rFonts w:ascii="Mont" w:eastAsia="Arial" w:hAnsi="Mont" w:cs="Arial"/>
          <w:color w:val="313131"/>
          <w:highlight w:val="white"/>
        </w:rPr>
      </w:pPr>
      <w:r w:rsidRPr="00492CCF">
        <w:rPr>
          <w:rFonts w:ascii="Mont" w:eastAsia="Arial" w:hAnsi="Mont" w:cs="Arial"/>
          <w:color w:val="313131"/>
          <w:highlight w:val="white"/>
        </w:rPr>
        <w:t>знать основные понятия анализ временных рядов, основные свойства ВР;</w:t>
      </w:r>
      <w:r w:rsidRPr="00492CCF">
        <w:rPr>
          <w:rFonts w:ascii="Mont" w:eastAsia="Arial" w:hAnsi="Mont" w:cs="Arial"/>
          <w:color w:val="313131"/>
          <w:highlight w:val="white"/>
        </w:rPr>
        <w:tab/>
      </w:r>
      <w:r w:rsidRPr="00492CCF">
        <w:rPr>
          <w:rFonts w:ascii="Mont" w:eastAsia="Arial" w:hAnsi="Mont" w:cs="Arial"/>
          <w:color w:val="313131"/>
          <w:highlight w:val="white"/>
        </w:rPr>
        <w:tab/>
      </w:r>
      <w:r w:rsidRPr="00492CCF">
        <w:rPr>
          <w:rFonts w:ascii="Mont" w:eastAsia="Arial" w:hAnsi="Mont" w:cs="Arial"/>
          <w:color w:val="313131"/>
          <w:highlight w:val="white"/>
        </w:rPr>
        <w:tab/>
      </w:r>
    </w:p>
    <w:p w14:paraId="4DE63E81" w14:textId="77777777" w:rsidR="00666CE7" w:rsidRPr="00492CCF" w:rsidRDefault="003A166E">
      <w:pPr>
        <w:numPr>
          <w:ilvl w:val="0"/>
          <w:numId w:val="25"/>
        </w:numPr>
        <w:spacing w:before="0" w:after="0"/>
        <w:rPr>
          <w:rFonts w:ascii="Mont" w:eastAsia="Arial" w:hAnsi="Mont" w:cs="Arial"/>
          <w:color w:val="313131"/>
          <w:highlight w:val="white"/>
        </w:rPr>
      </w:pPr>
      <w:r w:rsidRPr="00492CCF">
        <w:rPr>
          <w:rFonts w:ascii="Mont" w:eastAsia="Arial" w:hAnsi="Mont" w:cs="Arial"/>
          <w:color w:val="313131"/>
          <w:highlight w:val="white"/>
        </w:rPr>
        <w:t>уметь предложить подход для решения той или иной задачи анализа временных рядов;</w:t>
      </w:r>
      <w:r w:rsidRPr="00492CCF">
        <w:rPr>
          <w:rFonts w:ascii="Mont" w:eastAsia="Arial" w:hAnsi="Mont" w:cs="Arial"/>
          <w:color w:val="313131"/>
          <w:highlight w:val="white"/>
        </w:rPr>
        <w:tab/>
      </w:r>
    </w:p>
    <w:p w14:paraId="14F8BCCC" w14:textId="77777777" w:rsidR="00666CE7" w:rsidRPr="00492CCF" w:rsidRDefault="003A166E">
      <w:pPr>
        <w:numPr>
          <w:ilvl w:val="0"/>
          <w:numId w:val="25"/>
        </w:numPr>
        <w:spacing w:before="0"/>
        <w:rPr>
          <w:rFonts w:ascii="Mont" w:eastAsia="Arial" w:hAnsi="Mont" w:cs="Arial"/>
          <w:color w:val="313131"/>
          <w:highlight w:val="white"/>
        </w:rPr>
      </w:pPr>
      <w:r w:rsidRPr="00492CCF">
        <w:rPr>
          <w:rFonts w:ascii="Mont" w:eastAsia="Arial" w:hAnsi="Mont" w:cs="Arial"/>
          <w:color w:val="313131"/>
          <w:highlight w:val="white"/>
        </w:rPr>
        <w:t>владеть методами предварительного анализа временных рядов.</w:t>
      </w:r>
      <w:r w:rsidRPr="00492CCF">
        <w:rPr>
          <w:rFonts w:ascii="Mont" w:eastAsia="Arial" w:hAnsi="Mont" w:cs="Arial"/>
          <w:color w:val="313131"/>
          <w:highlight w:val="white"/>
        </w:rPr>
        <w:tab/>
      </w:r>
    </w:p>
    <w:p w14:paraId="256FA119" w14:textId="77777777" w:rsidR="00666CE7" w:rsidRPr="00492CCF" w:rsidRDefault="003A166E">
      <w:pPr>
        <w:rPr>
          <w:rFonts w:ascii="Mont" w:eastAsia="Courier New" w:hAnsi="Mont" w:cs="Courier New"/>
          <w:b/>
          <w:color w:val="062425"/>
          <w:sz w:val="29"/>
          <w:szCs w:val="29"/>
          <w:highlight w:val="white"/>
        </w:rPr>
      </w:pPr>
      <w:r w:rsidRPr="00492CCF">
        <w:rPr>
          <w:rFonts w:ascii="Mont" w:eastAsia="Arial" w:hAnsi="Mont" w:cs="Arial"/>
          <w:color w:val="313131"/>
          <w:highlight w:val="white"/>
        </w:rPr>
        <w:t>Умение работать с временными рядами является отличным навыком, который откроет перед вами множество дверей: финансовая отрасль, маркетинг и продажи, анализ производственных показателей и другие сферы.</w:t>
      </w:r>
      <w:r w:rsidRPr="00492CCF">
        <w:rPr>
          <w:rFonts w:ascii="Mont" w:hAnsi="Mont"/>
        </w:rPr>
        <w:br w:type="page"/>
      </w:r>
    </w:p>
    <w:p w14:paraId="4683FE65" w14:textId="77777777" w:rsidR="00666CE7" w:rsidRPr="00492CCF" w:rsidRDefault="003A166E">
      <w:pPr>
        <w:pStyle w:val="1"/>
        <w:rPr>
          <w:rFonts w:ascii="Mont" w:hAnsi="Mont"/>
        </w:rPr>
      </w:pPr>
      <w:bookmarkStart w:id="2" w:name="_Toc148629445"/>
      <w:r w:rsidRPr="00492CCF">
        <w:rPr>
          <w:rFonts w:ascii="Mont" w:eastAsia="Arial" w:hAnsi="Mont" w:cs="Arial"/>
        </w:rPr>
        <w:lastRenderedPageBreak/>
        <w:t>Юнит 2. Временные ряды. Понятие</w:t>
      </w:r>
      <w:bookmarkEnd w:id="2"/>
    </w:p>
    <w:p w14:paraId="50C33904" w14:textId="77777777" w:rsidR="00666CE7" w:rsidRPr="00492CCF" w:rsidRDefault="003A166E">
      <w:pPr>
        <w:rPr>
          <w:rFonts w:ascii="Mont" w:hAnsi="Mont"/>
        </w:rPr>
      </w:pPr>
      <w:r w:rsidRPr="00492CCF">
        <w:rPr>
          <w:rFonts w:ascii="Mont" w:eastAsia="Arial" w:hAnsi="Mont" w:cs="Arial"/>
        </w:rPr>
        <w:t xml:space="preserve">В этом юните мы подробнее рассмотрим основополагающее понятие данного модуля — временной ряд, а также поговорим о его видах и свойствах. </w:t>
      </w:r>
    </w:p>
    <w:p w14:paraId="6C6F1D80" w14:textId="77777777" w:rsidR="00666CE7" w:rsidRPr="00492CCF" w:rsidRDefault="003A166E">
      <w:pPr>
        <w:rPr>
          <w:rFonts w:ascii="Mont" w:hAnsi="Mont"/>
        </w:rPr>
      </w:pPr>
      <w:r w:rsidRPr="00492CCF">
        <w:rPr>
          <w:rFonts w:ascii="Mont" w:eastAsia="Arial" w:hAnsi="Mont" w:cs="Arial"/>
        </w:rPr>
        <w:t>Временные ряды — это набор оцифрованных проиндексированных значений, в которых каждый отсчет связан с другим некоторой зависимостью.</w:t>
      </w:r>
      <w:r w:rsidRPr="00492CCF">
        <w:rPr>
          <w:rFonts w:ascii="Mont" w:hAnsi="Mont"/>
        </w:rPr>
        <w:t xml:space="preserve"> </w:t>
      </w:r>
    </w:p>
    <w:p w14:paraId="7DCBA98A" w14:textId="77777777" w:rsidR="00666CE7" w:rsidRPr="00492CCF" w:rsidRDefault="003A166E">
      <w:pPr>
        <w:rPr>
          <w:rFonts w:ascii="Mont" w:hAnsi="Mont"/>
        </w:rPr>
      </w:pPr>
      <w:r w:rsidRPr="00492CCF">
        <w:rPr>
          <w:rFonts w:ascii="Mont" w:eastAsia="Arial" w:hAnsi="Mont" w:cs="Arial"/>
        </w:rPr>
        <w:t>В примере с транспортной компанией в качестве временного ряда может выступать объем грузоперевозок (одна и та же величина) в течении нескольких лет (в разные моменты времени).</w:t>
      </w:r>
    </w:p>
    <w:p w14:paraId="0933FE82" w14:textId="77777777" w:rsidR="00666CE7" w:rsidRPr="00492CCF" w:rsidRDefault="003A166E">
      <w:pPr>
        <w:rPr>
          <w:rFonts w:ascii="Mont" w:hAnsi="Mont"/>
        </w:rPr>
      </w:pPr>
      <w:r w:rsidRPr="00492CCF">
        <w:rPr>
          <w:rFonts w:ascii="Mont" w:eastAsia="Arial" w:hAnsi="Mont" w:cs="Arial"/>
        </w:rPr>
        <w:t>Часто временной ряд — это набор наблюдений (выборок), проиндексированных по времени — но также может использоваться другая индексированная переменная.</w:t>
      </w:r>
    </w:p>
    <w:p w14:paraId="2AB77FF1" w14:textId="77777777" w:rsidR="00666CE7" w:rsidRPr="00492CCF" w:rsidRDefault="003A166E">
      <w:pPr>
        <w:rPr>
          <w:rFonts w:ascii="Mont" w:hAnsi="Mont"/>
        </w:rPr>
      </w:pPr>
      <w:r w:rsidRPr="00492CCF">
        <w:rPr>
          <w:rFonts w:ascii="Mont" w:eastAsia="Arial" w:hAnsi="Mont" w:cs="Arial"/>
          <w:color w:val="313131"/>
          <w:highlight w:val="white"/>
        </w:rPr>
        <w:t>На графике ниже визуализирован временной ряд с получением данных за равные промежутки времени (дни).</w:t>
      </w:r>
    </w:p>
    <w:p w14:paraId="5CB41BAA" w14:textId="77777777" w:rsidR="00666CE7" w:rsidRPr="00492CCF" w:rsidRDefault="003A166E">
      <w:pPr>
        <w:rPr>
          <w:rFonts w:ascii="Mont" w:hAnsi="Mont"/>
        </w:rPr>
      </w:pPr>
      <w:r w:rsidRPr="00492CCF">
        <w:rPr>
          <w:rFonts w:ascii="Mont" w:hAnsi="Mont"/>
          <w:noProof/>
          <w:lang w:val="ru-RU"/>
        </w:rPr>
        <w:lastRenderedPageBreak/>
        <w:drawing>
          <wp:inline distT="114300" distB="114300" distL="114300" distR="114300" wp14:anchorId="58DECFEF" wp14:editId="76DBEC59">
            <wp:extent cx="4737466" cy="339733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4737466" cy="3397339"/>
                    </a:xfrm>
                    <a:prstGeom prst="rect">
                      <a:avLst/>
                    </a:prstGeom>
                    <a:ln/>
                  </pic:spPr>
                </pic:pic>
              </a:graphicData>
            </a:graphic>
          </wp:inline>
        </w:drawing>
      </w:r>
    </w:p>
    <w:p w14:paraId="04961DCE" w14:textId="77777777" w:rsidR="00666CE7" w:rsidRPr="00492CCF" w:rsidRDefault="003A166E">
      <w:pPr>
        <w:rPr>
          <w:rFonts w:ascii="Mont" w:hAnsi="Mont"/>
        </w:rPr>
      </w:pPr>
      <w:r w:rsidRPr="00492CCF">
        <w:rPr>
          <w:rFonts w:ascii="Mont" w:eastAsia="Arial" w:hAnsi="Mont" w:cs="Arial"/>
        </w:rPr>
        <w:t>Примеры временных рядов:</w:t>
      </w:r>
    </w:p>
    <w:p w14:paraId="0E022189" w14:textId="77777777" w:rsidR="00666CE7" w:rsidRPr="00492CCF" w:rsidRDefault="003A166E">
      <w:pPr>
        <w:numPr>
          <w:ilvl w:val="0"/>
          <w:numId w:val="11"/>
        </w:numPr>
        <w:spacing w:after="0"/>
        <w:rPr>
          <w:rFonts w:ascii="Mont" w:hAnsi="Mont"/>
        </w:rPr>
      </w:pPr>
      <w:r w:rsidRPr="00492CCF">
        <w:rPr>
          <w:rFonts w:ascii="Mont" w:eastAsia="Arial" w:hAnsi="Mont" w:cs="Arial"/>
        </w:rPr>
        <w:t>всевозможные экономические индексы (RTS, DJIA и др.);</w:t>
      </w:r>
    </w:p>
    <w:p w14:paraId="02CD3301" w14:textId="77777777" w:rsidR="00666CE7" w:rsidRPr="00492CCF" w:rsidRDefault="003A166E">
      <w:pPr>
        <w:numPr>
          <w:ilvl w:val="0"/>
          <w:numId w:val="11"/>
        </w:numPr>
        <w:spacing w:before="0" w:after="0"/>
        <w:rPr>
          <w:rFonts w:ascii="Mont" w:hAnsi="Mont"/>
        </w:rPr>
      </w:pPr>
      <w:r w:rsidRPr="00492CCF">
        <w:rPr>
          <w:rFonts w:ascii="Mont" w:eastAsia="Arial" w:hAnsi="Mont" w:cs="Arial"/>
        </w:rPr>
        <w:t>стоимость активов на бирже (курсы нефти, ценных бумаг, валют и криптовалют);</w:t>
      </w:r>
    </w:p>
    <w:p w14:paraId="152A639D" w14:textId="77777777" w:rsidR="00666CE7" w:rsidRPr="00492CCF" w:rsidRDefault="003A166E">
      <w:pPr>
        <w:numPr>
          <w:ilvl w:val="0"/>
          <w:numId w:val="11"/>
        </w:numPr>
        <w:spacing w:before="0" w:after="0"/>
        <w:rPr>
          <w:rFonts w:ascii="Mont" w:hAnsi="Mont"/>
        </w:rPr>
      </w:pPr>
      <w:r w:rsidRPr="00492CCF">
        <w:rPr>
          <w:rFonts w:ascii="Mont" w:eastAsia="Arial" w:hAnsi="Mont" w:cs="Arial"/>
        </w:rPr>
        <w:t>физические показатели спортсмена во время тренировок или специальных нагрузочных тестов;</w:t>
      </w:r>
    </w:p>
    <w:p w14:paraId="163C44FF" w14:textId="77777777" w:rsidR="00666CE7" w:rsidRPr="00492CCF" w:rsidRDefault="003A166E">
      <w:pPr>
        <w:numPr>
          <w:ilvl w:val="0"/>
          <w:numId w:val="11"/>
        </w:numPr>
        <w:spacing w:before="0" w:after="0"/>
        <w:rPr>
          <w:rFonts w:ascii="Mont" w:hAnsi="Mont"/>
        </w:rPr>
      </w:pPr>
      <w:r w:rsidRPr="00492CCF">
        <w:rPr>
          <w:rFonts w:ascii="Mont" w:eastAsia="Arial" w:hAnsi="Mont" w:cs="Arial"/>
        </w:rPr>
        <w:t>средняя дневная скорость интернета;</w:t>
      </w:r>
    </w:p>
    <w:p w14:paraId="212FB5A4" w14:textId="77777777" w:rsidR="00666CE7" w:rsidRPr="00492CCF" w:rsidRDefault="003A166E">
      <w:pPr>
        <w:numPr>
          <w:ilvl w:val="0"/>
          <w:numId w:val="11"/>
        </w:numPr>
        <w:spacing w:before="0" w:after="0"/>
        <w:rPr>
          <w:rFonts w:ascii="Mont" w:hAnsi="Mont"/>
        </w:rPr>
      </w:pPr>
      <w:r w:rsidRPr="00492CCF">
        <w:rPr>
          <w:rFonts w:ascii="Mont" w:eastAsia="Arial" w:hAnsi="Mont" w:cs="Arial"/>
        </w:rPr>
        <w:t>регулярные измерения роста, веса, давления;</w:t>
      </w:r>
    </w:p>
    <w:p w14:paraId="3E582799" w14:textId="77777777" w:rsidR="00666CE7" w:rsidRPr="00492CCF" w:rsidRDefault="003A166E">
      <w:pPr>
        <w:numPr>
          <w:ilvl w:val="0"/>
          <w:numId w:val="11"/>
        </w:numPr>
        <w:spacing w:before="0"/>
        <w:rPr>
          <w:rFonts w:ascii="Mont" w:hAnsi="Mont"/>
        </w:rPr>
      </w:pPr>
      <w:r w:rsidRPr="00492CCF">
        <w:rPr>
          <w:rFonts w:ascii="Mont" w:eastAsia="Arial" w:hAnsi="Mont" w:cs="Arial"/>
        </w:rPr>
        <w:t>температура воды в Красном море по дням в июле.</w:t>
      </w:r>
    </w:p>
    <w:p w14:paraId="56F3FC4F" w14:textId="77777777" w:rsidR="00666CE7" w:rsidRPr="00492CCF" w:rsidRDefault="003A166E">
      <w:pPr>
        <w:shd w:val="clear" w:color="auto" w:fill="FFFFFF"/>
        <w:spacing w:before="300" w:after="340" w:line="384" w:lineRule="auto"/>
        <w:rPr>
          <w:rFonts w:ascii="Mont" w:eastAsia="Arial" w:hAnsi="Mont" w:cs="Arial"/>
          <w:color w:val="313131"/>
        </w:rPr>
      </w:pPr>
      <w:r w:rsidRPr="00492CCF">
        <w:rPr>
          <w:rFonts w:ascii="Mont" w:eastAsia="Arial" w:hAnsi="Mont" w:cs="Arial"/>
          <w:color w:val="313131"/>
        </w:rPr>
        <w:t>Теперь выделим несколько формальных свойств временного ряда:</w:t>
      </w:r>
    </w:p>
    <w:p w14:paraId="692359D5" w14:textId="77777777" w:rsidR="00666CE7" w:rsidRPr="00492CCF" w:rsidRDefault="003A166E">
      <w:pPr>
        <w:numPr>
          <w:ilvl w:val="1"/>
          <w:numId w:val="15"/>
        </w:numPr>
        <w:spacing w:before="480" w:after="640" w:line="335" w:lineRule="auto"/>
        <w:rPr>
          <w:rFonts w:ascii="Mont" w:hAnsi="Mont"/>
        </w:rPr>
      </w:pPr>
      <w:r w:rsidRPr="00492CCF">
        <w:rPr>
          <w:rFonts w:ascii="Mont" w:eastAsia="Arial" w:hAnsi="Mont" w:cs="Arial"/>
          <w:color w:val="313131"/>
        </w:rPr>
        <w:lastRenderedPageBreak/>
        <w:t xml:space="preserve">Данные временного ряда </w:t>
      </w:r>
      <w:r w:rsidRPr="00492CCF">
        <w:rPr>
          <w:rFonts w:ascii="Mont" w:eastAsia="Arial" w:hAnsi="Mont" w:cs="Arial"/>
          <w:b/>
          <w:color w:val="062425"/>
        </w:rPr>
        <w:t>структурированы</w:t>
      </w:r>
      <w:r w:rsidRPr="00492CCF">
        <w:rPr>
          <w:rFonts w:ascii="Mont" w:eastAsia="Arial" w:hAnsi="Mont" w:cs="Arial"/>
          <w:color w:val="313131"/>
        </w:rPr>
        <w:t xml:space="preserve">, а атрибуты (так иногда называют признаки) </w:t>
      </w:r>
      <w:r w:rsidRPr="00492CCF">
        <w:rPr>
          <w:rFonts w:ascii="Mont" w:eastAsia="Arial" w:hAnsi="Mont" w:cs="Arial"/>
          <w:b/>
          <w:color w:val="062425"/>
        </w:rPr>
        <w:t>зависимы от времени</w:t>
      </w:r>
      <w:r w:rsidRPr="00492CCF">
        <w:rPr>
          <w:rFonts w:ascii="Mont" w:eastAsia="Arial" w:hAnsi="Mont" w:cs="Arial"/>
          <w:color w:val="313131"/>
        </w:rPr>
        <w:t>.</w:t>
      </w:r>
      <w:r w:rsidRPr="00492CCF">
        <w:rPr>
          <w:rFonts w:ascii="Mont" w:eastAsia="Arial" w:hAnsi="Mont" w:cs="Arial"/>
          <w:color w:val="313131"/>
        </w:rPr>
        <w:br/>
        <w:t>На графике ниже визуализирован временной ряд фактического дохода компании. Данные структурированы (упорядочены и находятся в таблице), а фактический доход — это атрибут, зависящий от времени.</w:t>
      </w:r>
      <w:r w:rsidRPr="00492CCF">
        <w:rPr>
          <w:rFonts w:ascii="Mont" w:eastAsia="Arial" w:hAnsi="Mont" w:cs="Arial"/>
          <w:color w:val="313131"/>
        </w:rPr>
        <w:br/>
      </w:r>
      <w:r w:rsidRPr="00492CCF">
        <w:rPr>
          <w:rFonts w:ascii="Mont" w:eastAsia="Arial" w:hAnsi="Mont" w:cs="Arial"/>
          <w:noProof/>
          <w:color w:val="313131"/>
          <w:lang w:val="ru-RU"/>
        </w:rPr>
        <w:drawing>
          <wp:inline distT="114300" distB="114300" distL="114300" distR="114300" wp14:anchorId="6E06FB14" wp14:editId="1CDB2BEC">
            <wp:extent cx="7294728" cy="2988860"/>
            <wp:effectExtent l="0" t="0" r="1905" b="2540"/>
            <wp:docPr id="57" name="image55.png" descr="img"/>
            <wp:cNvGraphicFramePr/>
            <a:graphic xmlns:a="http://schemas.openxmlformats.org/drawingml/2006/main">
              <a:graphicData uri="http://schemas.openxmlformats.org/drawingml/2006/picture">
                <pic:pic xmlns:pic="http://schemas.openxmlformats.org/drawingml/2006/picture">
                  <pic:nvPicPr>
                    <pic:cNvPr id="0" name="image55.png" descr="img"/>
                    <pic:cNvPicPr preferRelativeResize="0"/>
                  </pic:nvPicPr>
                  <pic:blipFill>
                    <a:blip r:embed="rId9"/>
                    <a:srcRect/>
                    <a:stretch>
                      <a:fillRect/>
                    </a:stretch>
                  </pic:blipFill>
                  <pic:spPr>
                    <a:xfrm>
                      <a:off x="0" y="0"/>
                      <a:ext cx="7311379" cy="2995682"/>
                    </a:xfrm>
                    <a:prstGeom prst="rect">
                      <a:avLst/>
                    </a:prstGeom>
                    <a:ln/>
                  </pic:spPr>
                </pic:pic>
              </a:graphicData>
            </a:graphic>
          </wp:inline>
        </w:drawing>
      </w:r>
      <w:hyperlink r:id="rId10">
        <w:r w:rsidRPr="00492CCF">
          <w:rPr>
            <w:rFonts w:ascii="Mont" w:eastAsia="Arial" w:hAnsi="Mont" w:cs="Arial"/>
            <w:color w:val="D6D5D6"/>
          </w:rPr>
          <w:t>Источник изображения</w:t>
        </w:r>
      </w:hyperlink>
    </w:p>
    <w:p w14:paraId="0C3A393E" w14:textId="77777777" w:rsidR="00666CE7" w:rsidRPr="00492CCF" w:rsidRDefault="003A166E">
      <w:pPr>
        <w:spacing w:before="480" w:after="640" w:line="335" w:lineRule="auto"/>
        <w:ind w:firstLine="720"/>
        <w:rPr>
          <w:rFonts w:ascii="Mont" w:eastAsia="Arial" w:hAnsi="Mont" w:cs="Arial"/>
          <w:color w:val="D6D5D6"/>
        </w:rPr>
      </w:pPr>
      <w:r w:rsidRPr="00492CCF">
        <w:rPr>
          <w:rFonts w:ascii="Mont" w:eastAsia="Arial" w:hAnsi="Mont" w:cs="Arial"/>
          <w:color w:val="313131"/>
        </w:rPr>
        <w:t xml:space="preserve">2. Данные временного ряда, в отличие от любых других данных, имеют </w:t>
      </w:r>
      <w:r w:rsidRPr="00492CCF">
        <w:rPr>
          <w:rFonts w:ascii="Mont" w:eastAsia="Arial" w:hAnsi="Mont" w:cs="Arial"/>
          <w:b/>
          <w:color w:val="062425"/>
        </w:rPr>
        <w:t>определенную последовательность</w:t>
      </w:r>
      <w:r w:rsidRPr="00492CCF">
        <w:rPr>
          <w:rFonts w:ascii="Mont" w:eastAsia="Arial" w:hAnsi="Mont" w:cs="Arial"/>
          <w:color w:val="313131"/>
        </w:rPr>
        <w:t>.</w:t>
      </w:r>
      <w:r w:rsidRPr="00492CCF">
        <w:rPr>
          <w:rFonts w:ascii="Mont" w:eastAsia="Arial" w:hAnsi="Mont" w:cs="Arial"/>
          <w:color w:val="313131"/>
        </w:rPr>
        <w:br/>
        <w:t xml:space="preserve">На графиках ниже отображены продажи мороженого с января по декабрь. В структурных данных мы видим </w:t>
      </w:r>
      <w:r w:rsidRPr="00492CCF">
        <w:rPr>
          <w:rFonts w:ascii="Mont" w:eastAsia="Arial" w:hAnsi="Mont" w:cs="Arial"/>
          <w:color w:val="313131"/>
        </w:rPr>
        <w:lastRenderedPageBreak/>
        <w:t>зависимость продаж от температуры (выше температура — больше продаж) в рамках временного ряда, а также — динамику количества продаж в рамках заданного временного диапазона: начиная с января и заканчивая декабрем этого года. Как мы видим, летом график продаж возрастает, что соответствует нашему графику слева (зависимость от температуры).</w:t>
      </w:r>
      <w:r w:rsidRPr="00492CCF">
        <w:rPr>
          <w:rFonts w:ascii="Mont" w:eastAsia="Arial" w:hAnsi="Mont" w:cs="Arial"/>
          <w:color w:val="313131"/>
        </w:rPr>
        <w:br/>
      </w:r>
      <w:r w:rsidRPr="00492CCF">
        <w:rPr>
          <w:rFonts w:ascii="Mont" w:eastAsia="Arial" w:hAnsi="Mont" w:cs="Arial"/>
          <w:noProof/>
          <w:color w:val="313131"/>
          <w:lang w:val="ru-RU"/>
        </w:rPr>
        <w:drawing>
          <wp:inline distT="114300" distB="114300" distL="114300" distR="114300" wp14:anchorId="1F30C7BD" wp14:editId="2D6B70AF">
            <wp:extent cx="8155590" cy="3268639"/>
            <wp:effectExtent l="0" t="0" r="0" b="8255"/>
            <wp:docPr id="29" name="image35.png" descr="img"/>
            <wp:cNvGraphicFramePr/>
            <a:graphic xmlns:a="http://schemas.openxmlformats.org/drawingml/2006/main">
              <a:graphicData uri="http://schemas.openxmlformats.org/drawingml/2006/picture">
                <pic:pic xmlns:pic="http://schemas.openxmlformats.org/drawingml/2006/picture">
                  <pic:nvPicPr>
                    <pic:cNvPr id="0" name="image35.png" descr="img"/>
                    <pic:cNvPicPr preferRelativeResize="0"/>
                  </pic:nvPicPr>
                  <pic:blipFill>
                    <a:blip r:embed="rId11"/>
                    <a:srcRect/>
                    <a:stretch>
                      <a:fillRect/>
                    </a:stretch>
                  </pic:blipFill>
                  <pic:spPr>
                    <a:xfrm>
                      <a:off x="0" y="0"/>
                      <a:ext cx="8159640" cy="3270262"/>
                    </a:xfrm>
                    <a:prstGeom prst="rect">
                      <a:avLst/>
                    </a:prstGeom>
                    <a:ln/>
                  </pic:spPr>
                </pic:pic>
              </a:graphicData>
            </a:graphic>
          </wp:inline>
        </w:drawing>
      </w:r>
      <w:hyperlink r:id="rId12">
        <w:r w:rsidRPr="00492CCF">
          <w:rPr>
            <w:rFonts w:ascii="Mont" w:eastAsia="Arial" w:hAnsi="Mont" w:cs="Arial"/>
            <w:color w:val="D6D5D6"/>
          </w:rPr>
          <w:t>Источник изображения</w:t>
        </w:r>
      </w:hyperlink>
    </w:p>
    <w:p w14:paraId="30B2B27A" w14:textId="77777777" w:rsidR="00666CE7" w:rsidRPr="00492CCF" w:rsidRDefault="003A166E">
      <w:pPr>
        <w:ind w:firstLine="720"/>
        <w:rPr>
          <w:rFonts w:ascii="Mont" w:hAnsi="Mont"/>
          <w:b/>
        </w:rPr>
      </w:pPr>
      <w:r w:rsidRPr="00492CCF">
        <w:rPr>
          <w:rFonts w:ascii="Mont" w:eastAsia="Arial" w:hAnsi="Mont" w:cs="Arial"/>
          <w:b/>
        </w:rPr>
        <w:t>3. Временные ряды могут быть дискретными и непрерывными (</w:t>
      </w:r>
      <w:proofErr w:type="spellStart"/>
      <w:r w:rsidRPr="00492CCF">
        <w:rPr>
          <w:rFonts w:ascii="Mont" w:eastAsia="Arial" w:hAnsi="Mont" w:cs="Arial"/>
          <w:b/>
        </w:rPr>
        <w:t>Discrete</w:t>
      </w:r>
      <w:proofErr w:type="spellEnd"/>
      <w:r w:rsidRPr="00492CCF">
        <w:rPr>
          <w:rFonts w:ascii="Mont" w:eastAsia="Arial" w:hAnsi="Mont" w:cs="Arial"/>
          <w:b/>
        </w:rPr>
        <w:t xml:space="preserve"> </w:t>
      </w:r>
      <w:proofErr w:type="spellStart"/>
      <w:r w:rsidRPr="00492CCF">
        <w:rPr>
          <w:rFonts w:ascii="Mont" w:eastAsia="Arial" w:hAnsi="Mont" w:cs="Arial"/>
          <w:b/>
        </w:rPr>
        <w:t>and</w:t>
      </w:r>
      <w:proofErr w:type="spellEnd"/>
      <w:r w:rsidRPr="00492CCF">
        <w:rPr>
          <w:rFonts w:ascii="Mont" w:eastAsia="Arial" w:hAnsi="Mont" w:cs="Arial"/>
          <w:b/>
        </w:rPr>
        <w:t xml:space="preserve"> </w:t>
      </w:r>
      <w:proofErr w:type="spellStart"/>
      <w:r w:rsidRPr="00492CCF">
        <w:rPr>
          <w:rFonts w:ascii="Mont" w:eastAsia="Arial" w:hAnsi="Mont" w:cs="Arial"/>
          <w:b/>
        </w:rPr>
        <w:t>Continuous</w:t>
      </w:r>
      <w:proofErr w:type="spellEnd"/>
      <w:r w:rsidRPr="00492CCF">
        <w:rPr>
          <w:rFonts w:ascii="Mont" w:eastAsia="Arial" w:hAnsi="Mont" w:cs="Arial"/>
          <w:b/>
        </w:rPr>
        <w:t>):</w:t>
      </w:r>
    </w:p>
    <w:p w14:paraId="5275B994" w14:textId="77777777" w:rsidR="00666CE7" w:rsidRPr="00492CCF" w:rsidRDefault="003A166E">
      <w:pPr>
        <w:rPr>
          <w:rFonts w:ascii="Mont" w:hAnsi="Mont"/>
          <w:b/>
        </w:rPr>
      </w:pPr>
      <w:r w:rsidRPr="00492CCF">
        <w:rPr>
          <w:rFonts w:ascii="Mont" w:eastAsia="Arial" w:hAnsi="Mont" w:cs="Arial"/>
        </w:rPr>
        <w:t xml:space="preserve">В общем случае временная переменная дискретна и задана с равномерными временными шагами, и в этом случае мы имеем </w:t>
      </w:r>
      <w:r w:rsidRPr="00492CCF">
        <w:rPr>
          <w:rFonts w:ascii="Mont" w:eastAsia="Arial" w:hAnsi="Mont" w:cs="Arial"/>
          <w:b/>
        </w:rPr>
        <w:t>дискретный временной ряд.</w:t>
      </w:r>
    </w:p>
    <w:p w14:paraId="095D32A5" w14:textId="77777777" w:rsidR="00666CE7" w:rsidRPr="00492CCF" w:rsidRDefault="003A166E">
      <w:pPr>
        <w:rPr>
          <w:rFonts w:ascii="Mont" w:hAnsi="Mont"/>
        </w:rPr>
      </w:pPr>
      <w:r w:rsidRPr="00492CCF">
        <w:rPr>
          <w:rFonts w:ascii="Mont" w:eastAsia="Arial" w:hAnsi="Mont" w:cs="Arial"/>
        </w:rPr>
        <w:lastRenderedPageBreak/>
        <w:t xml:space="preserve">Примером дискретного временного ряда может быть ряд ежедневных объемов продаж в магазине за последний месяц. Например, можно записать ряд как: </w:t>
      </w:r>
    </w:p>
    <w:p w14:paraId="576C892E" w14:textId="77777777" w:rsidR="00666CE7" w:rsidRPr="00492CCF" w:rsidRDefault="00666CE7">
      <w:pPr>
        <w:rPr>
          <w:rFonts w:ascii="Mont" w:hAnsi="Mont"/>
        </w:rPr>
      </w:pPr>
    </w:p>
    <w:p w14:paraId="79D78E1D" w14:textId="77777777" w:rsidR="00666CE7" w:rsidRPr="00492CCF" w:rsidRDefault="003A166E">
      <w:pPr>
        <w:rPr>
          <w:rFonts w:ascii="Mont" w:hAnsi="Mont"/>
        </w:rPr>
      </w:pPr>
      <w:r w:rsidRPr="00492CCF">
        <w:rPr>
          <w:rFonts w:ascii="Mont" w:eastAsia="Arial" w:hAnsi="Mont" w:cs="Arial"/>
        </w:rPr>
        <w:t>1 день: 100 продаж</w:t>
      </w:r>
    </w:p>
    <w:p w14:paraId="5D73D7A8" w14:textId="77777777" w:rsidR="00666CE7" w:rsidRPr="00492CCF" w:rsidRDefault="003A166E">
      <w:pPr>
        <w:rPr>
          <w:rFonts w:ascii="Mont" w:hAnsi="Mont"/>
        </w:rPr>
      </w:pPr>
      <w:r w:rsidRPr="00492CCF">
        <w:rPr>
          <w:rFonts w:ascii="Mont" w:eastAsia="Arial" w:hAnsi="Mont" w:cs="Arial"/>
        </w:rPr>
        <w:t>2 день: 85 продаж</w:t>
      </w:r>
    </w:p>
    <w:p w14:paraId="4025423D" w14:textId="77777777" w:rsidR="00666CE7" w:rsidRPr="00492CCF" w:rsidRDefault="003A166E">
      <w:pPr>
        <w:rPr>
          <w:rFonts w:ascii="Mont" w:hAnsi="Mont"/>
        </w:rPr>
      </w:pPr>
      <w:r w:rsidRPr="00492CCF">
        <w:rPr>
          <w:rFonts w:ascii="Mont" w:eastAsia="Arial" w:hAnsi="Mont" w:cs="Arial"/>
        </w:rPr>
        <w:t>3 день: 92 продажи</w:t>
      </w:r>
    </w:p>
    <w:p w14:paraId="706B01D0" w14:textId="77777777" w:rsidR="00666CE7" w:rsidRPr="00492CCF" w:rsidRDefault="003A166E">
      <w:pPr>
        <w:rPr>
          <w:rFonts w:ascii="Mont" w:hAnsi="Mont"/>
        </w:rPr>
      </w:pPr>
      <w:r w:rsidRPr="00492CCF">
        <w:rPr>
          <w:rFonts w:ascii="Mont" w:hAnsi="Mont"/>
        </w:rPr>
        <w:t>...</w:t>
      </w:r>
    </w:p>
    <w:p w14:paraId="543178BB" w14:textId="77777777" w:rsidR="00666CE7" w:rsidRPr="00492CCF" w:rsidRDefault="003A166E">
      <w:pPr>
        <w:rPr>
          <w:rFonts w:ascii="Mont" w:hAnsi="Mont"/>
        </w:rPr>
      </w:pPr>
      <w:r w:rsidRPr="00492CCF">
        <w:rPr>
          <w:rFonts w:ascii="Mont" w:eastAsia="Arial" w:hAnsi="Mont" w:cs="Arial"/>
        </w:rPr>
        <w:t>30 день: 120 продаж</w:t>
      </w:r>
    </w:p>
    <w:p w14:paraId="08F174A1" w14:textId="77777777" w:rsidR="00666CE7" w:rsidRPr="00492CCF" w:rsidRDefault="003A166E">
      <w:pPr>
        <w:rPr>
          <w:rFonts w:ascii="Mont" w:hAnsi="Mont"/>
        </w:rPr>
      </w:pPr>
      <w:r w:rsidRPr="00492CCF">
        <w:rPr>
          <w:rFonts w:ascii="Mont" w:eastAsia="Arial" w:hAnsi="Mont" w:cs="Arial"/>
        </w:rPr>
        <w:t>В данном примере каждое наблюдение представлено в виде дискретной точки, соответствующей определенному дню. Такой ряд может быть использован для анализа динамики продаж в магазине и выявления тенденций или сезонности в объеме продаж.</w:t>
      </w:r>
    </w:p>
    <w:p w14:paraId="3213FE09" w14:textId="77777777" w:rsidR="00666CE7" w:rsidRPr="00492CCF" w:rsidRDefault="003A166E">
      <w:pPr>
        <w:rPr>
          <w:rFonts w:ascii="Mont" w:hAnsi="Mont"/>
          <w:b/>
        </w:rPr>
      </w:pPr>
      <w:r w:rsidRPr="00492CCF">
        <w:rPr>
          <w:rFonts w:ascii="Mont" w:eastAsia="Arial" w:hAnsi="Mont" w:cs="Arial"/>
        </w:rPr>
        <w:t xml:space="preserve">Однако есть и </w:t>
      </w:r>
      <w:r w:rsidRPr="00492CCF">
        <w:rPr>
          <w:rFonts w:ascii="Mont" w:eastAsia="Arial" w:hAnsi="Mont" w:cs="Arial"/>
          <w:b/>
        </w:rPr>
        <w:t>непрерывные временные ряды.</w:t>
      </w:r>
    </w:p>
    <w:p w14:paraId="440565ED" w14:textId="77777777" w:rsidR="00666CE7" w:rsidRPr="00492CCF" w:rsidRDefault="003A166E">
      <w:pPr>
        <w:rPr>
          <w:rFonts w:ascii="Mont" w:hAnsi="Mont"/>
          <w:shd w:val="clear" w:color="auto" w:fill="D9EAD3"/>
        </w:rPr>
      </w:pPr>
      <w:r w:rsidRPr="00492CCF">
        <w:rPr>
          <w:rFonts w:ascii="Mont" w:eastAsia="Arial" w:hAnsi="Mont" w:cs="Arial"/>
          <w:shd w:val="clear" w:color="auto" w:fill="D9EAD3"/>
        </w:rPr>
        <w:t>Примером непрерывного временного ряда может быть график изменения акционной цены на фондовой бирже в течение дня. Данные о цене акций обновляются мгновенно и непрерывно в течение рабочего дня. Изменения цены могут быть непрерывными, и график может показывать постоянные флуктуации в течение времени.</w:t>
      </w:r>
      <w:r w:rsidRPr="00492CCF">
        <w:rPr>
          <w:rFonts w:ascii="Mont" w:hAnsi="Mont"/>
        </w:rPr>
        <w:br w:type="page"/>
      </w:r>
    </w:p>
    <w:p w14:paraId="1E2419F4" w14:textId="77777777" w:rsidR="00666CE7" w:rsidRPr="00492CCF" w:rsidRDefault="003A166E">
      <w:pPr>
        <w:pStyle w:val="1"/>
        <w:rPr>
          <w:rFonts w:ascii="Mont" w:hAnsi="Mont"/>
        </w:rPr>
      </w:pPr>
      <w:bookmarkStart w:id="3" w:name="_Toc148629446"/>
      <w:r w:rsidRPr="00492CCF">
        <w:rPr>
          <w:rFonts w:ascii="Mont" w:eastAsia="Arial" w:hAnsi="Mont" w:cs="Arial"/>
        </w:rPr>
        <w:lastRenderedPageBreak/>
        <w:t>Юнит 3. Анализ временных рядов</w:t>
      </w:r>
      <w:bookmarkEnd w:id="3"/>
    </w:p>
    <w:p w14:paraId="6A046BD9" w14:textId="77777777" w:rsidR="00666CE7" w:rsidRPr="00492CCF" w:rsidRDefault="003A166E">
      <w:pPr>
        <w:rPr>
          <w:rFonts w:ascii="Mont" w:hAnsi="Mont"/>
        </w:rPr>
      </w:pPr>
      <w:r w:rsidRPr="00492CCF">
        <w:rPr>
          <w:rFonts w:ascii="Mont" w:eastAsia="Arial" w:hAnsi="Mont" w:cs="Arial"/>
        </w:rPr>
        <w:t xml:space="preserve">В прошлом юните вы познакомились с видами и свойствами временных рядов, теперь настала пора перейти к их анализу. </w:t>
      </w:r>
    </w:p>
    <w:p w14:paraId="46AA453D" w14:textId="77777777" w:rsidR="00666CE7" w:rsidRPr="00492CCF" w:rsidRDefault="003A166E">
      <w:pPr>
        <w:rPr>
          <w:rFonts w:ascii="Mont" w:hAnsi="Mont"/>
        </w:rPr>
      </w:pPr>
      <w:r w:rsidRPr="00492CCF">
        <w:rPr>
          <w:rFonts w:ascii="Mont" w:eastAsia="Arial" w:hAnsi="Mont" w:cs="Arial"/>
        </w:rPr>
        <w:t xml:space="preserve">Анализ представляет собой широкий спектр методов и подходов для изучения временной динамики данных. Правильный анализ может помочь получить полезные инсайты и прогнозы для бизнеса. </w:t>
      </w:r>
    </w:p>
    <w:p w14:paraId="0D2F1419" w14:textId="77777777" w:rsidR="00666CE7" w:rsidRPr="00492CCF" w:rsidRDefault="003A166E">
      <w:pPr>
        <w:rPr>
          <w:rFonts w:ascii="Mont" w:hAnsi="Mont"/>
        </w:rPr>
      </w:pPr>
      <w:r w:rsidRPr="00492CCF">
        <w:rPr>
          <w:rFonts w:ascii="Mont" w:eastAsia="Arial" w:hAnsi="Mont" w:cs="Arial"/>
          <w:b/>
        </w:rPr>
        <w:t>Анализ временных рядов</w:t>
      </w:r>
      <w:r w:rsidRPr="00492CCF">
        <w:rPr>
          <w:rFonts w:ascii="Mont" w:eastAsia="Arial" w:hAnsi="Mont" w:cs="Arial"/>
        </w:rPr>
        <w:t xml:space="preserve"> — это один или последовательный набор методов/алгоритмов для получения (или оценки/прогнозирования) некоторых параметров (или характеристик) ряда.</w:t>
      </w:r>
    </w:p>
    <w:p w14:paraId="6222BBE0" w14:textId="77777777" w:rsidR="00666CE7" w:rsidRPr="00492CCF" w:rsidRDefault="003A166E">
      <w:pPr>
        <w:rPr>
          <w:rFonts w:ascii="Mont" w:hAnsi="Mont"/>
        </w:rPr>
      </w:pPr>
      <w:r w:rsidRPr="00492CCF">
        <w:rPr>
          <w:rFonts w:ascii="Mont" w:eastAsia="Arial" w:hAnsi="Mont" w:cs="Arial"/>
        </w:rPr>
        <w:t>Такими характеристиками могут быть дальнейшие (предыдущие) значения выборки, некоторые параметры ряда или вообще оценка соответствия ряда некоторой модели.</w:t>
      </w:r>
    </w:p>
    <w:p w14:paraId="698E7470" w14:textId="77777777" w:rsidR="00666CE7" w:rsidRPr="00492CCF" w:rsidRDefault="003A166E">
      <w:pPr>
        <w:rPr>
          <w:rFonts w:ascii="Mont" w:hAnsi="Mont"/>
        </w:rPr>
      </w:pPr>
      <w:r w:rsidRPr="00492CCF">
        <w:rPr>
          <w:rFonts w:ascii="Mont" w:eastAsia="Arial" w:hAnsi="Mont" w:cs="Arial"/>
        </w:rPr>
        <w:t>Как правило, ряды обрабатываются статистическими методами анализа.</w:t>
      </w:r>
    </w:p>
    <w:p w14:paraId="1915D464" w14:textId="77777777" w:rsidR="00666CE7" w:rsidRPr="00492CCF" w:rsidRDefault="003A166E">
      <w:pPr>
        <w:rPr>
          <w:rFonts w:ascii="Mont" w:hAnsi="Mont"/>
          <w:b/>
        </w:rPr>
      </w:pPr>
      <w:r w:rsidRPr="00492CCF">
        <w:rPr>
          <w:rFonts w:ascii="Mont" w:eastAsia="Arial" w:hAnsi="Mont" w:cs="Arial"/>
          <w:b/>
        </w:rPr>
        <w:t>Примеры задач на анализ временных рядов:</w:t>
      </w:r>
    </w:p>
    <w:p w14:paraId="7581C2C9" w14:textId="77777777" w:rsidR="00666CE7" w:rsidRPr="00492CCF" w:rsidRDefault="003A166E">
      <w:pPr>
        <w:numPr>
          <w:ilvl w:val="0"/>
          <w:numId w:val="16"/>
        </w:numPr>
        <w:spacing w:after="0"/>
        <w:rPr>
          <w:rFonts w:ascii="Mont" w:hAnsi="Mont"/>
        </w:rPr>
      </w:pPr>
      <w:r w:rsidRPr="00492CCF">
        <w:rPr>
          <w:rFonts w:ascii="Mont" w:eastAsia="Arial" w:hAnsi="Mont" w:cs="Arial"/>
        </w:rPr>
        <w:t>экономическое прогнозирование (эконометрический анализ, анализ фондовой биржи, потребление ресурсов);</w:t>
      </w:r>
    </w:p>
    <w:p w14:paraId="0E1A9DA5" w14:textId="77777777" w:rsidR="00666CE7" w:rsidRPr="00492CCF" w:rsidRDefault="003A166E">
      <w:pPr>
        <w:numPr>
          <w:ilvl w:val="0"/>
          <w:numId w:val="16"/>
        </w:numPr>
        <w:spacing w:before="0" w:after="0"/>
        <w:rPr>
          <w:rFonts w:ascii="Mont" w:hAnsi="Mont"/>
        </w:rPr>
      </w:pPr>
      <w:r w:rsidRPr="00492CCF">
        <w:rPr>
          <w:rFonts w:ascii="Mont" w:eastAsia="Arial" w:hAnsi="Mont" w:cs="Arial"/>
        </w:rPr>
        <w:t>диагностика промышленных установок (например, диагностика неисправностей станков или других устройств с помощью анализа вибрации);</w:t>
      </w:r>
    </w:p>
    <w:p w14:paraId="2E1E89C0" w14:textId="77777777" w:rsidR="00666CE7" w:rsidRPr="00492CCF" w:rsidRDefault="003A166E">
      <w:pPr>
        <w:numPr>
          <w:ilvl w:val="0"/>
          <w:numId w:val="16"/>
        </w:numPr>
        <w:spacing w:before="0" w:after="0"/>
        <w:rPr>
          <w:rFonts w:ascii="Mont" w:hAnsi="Mont"/>
        </w:rPr>
      </w:pPr>
      <w:r w:rsidRPr="00492CCF">
        <w:rPr>
          <w:rFonts w:ascii="Mont" w:eastAsia="Arial" w:hAnsi="Mont" w:cs="Arial"/>
        </w:rPr>
        <w:t>прогнозирование поведения физико-химических процессов (например, прогноз солнечных пятен, прогноз погоды);</w:t>
      </w:r>
    </w:p>
    <w:p w14:paraId="6497572D" w14:textId="77777777" w:rsidR="00666CE7" w:rsidRPr="00492CCF" w:rsidRDefault="003A166E">
      <w:pPr>
        <w:numPr>
          <w:ilvl w:val="0"/>
          <w:numId w:val="16"/>
        </w:numPr>
        <w:spacing w:before="0" w:after="0"/>
        <w:rPr>
          <w:rFonts w:ascii="Mont" w:hAnsi="Mont"/>
        </w:rPr>
      </w:pPr>
      <w:r w:rsidRPr="00492CCF">
        <w:rPr>
          <w:rFonts w:ascii="Mont" w:eastAsia="Arial" w:hAnsi="Mont" w:cs="Arial"/>
        </w:rPr>
        <w:t>медицинская диагностика (ЭЭГ, ЭМГ и т. д.);</w:t>
      </w:r>
    </w:p>
    <w:p w14:paraId="1CF83DAE" w14:textId="77777777" w:rsidR="00666CE7" w:rsidRPr="00492CCF" w:rsidRDefault="003A166E">
      <w:pPr>
        <w:numPr>
          <w:ilvl w:val="0"/>
          <w:numId w:val="16"/>
        </w:numPr>
        <w:spacing w:before="0" w:after="0"/>
        <w:rPr>
          <w:rFonts w:ascii="Mont" w:hAnsi="Mont"/>
        </w:rPr>
      </w:pPr>
      <w:r w:rsidRPr="00492CCF">
        <w:rPr>
          <w:rFonts w:ascii="Mont" w:eastAsia="Arial" w:hAnsi="Mont" w:cs="Arial"/>
        </w:rPr>
        <w:t>обработка сигналов (например, измерительные сигналы от некоторых промышленных датчиков);</w:t>
      </w:r>
    </w:p>
    <w:p w14:paraId="7A62F800" w14:textId="77777777" w:rsidR="00666CE7" w:rsidRPr="00492CCF" w:rsidRDefault="003A166E">
      <w:pPr>
        <w:numPr>
          <w:ilvl w:val="0"/>
          <w:numId w:val="16"/>
        </w:numPr>
        <w:spacing w:before="0" w:after="0"/>
        <w:rPr>
          <w:rFonts w:ascii="Mont" w:hAnsi="Mont"/>
        </w:rPr>
      </w:pPr>
      <w:r w:rsidRPr="00492CCF">
        <w:rPr>
          <w:rFonts w:ascii="Mont" w:eastAsia="Arial" w:hAnsi="Mont" w:cs="Arial"/>
        </w:rPr>
        <w:t>контроль и диагностика производства продукции (например, прогноз качества продукции по результатам измерений);</w:t>
      </w:r>
    </w:p>
    <w:p w14:paraId="41D11641" w14:textId="77777777" w:rsidR="00666CE7" w:rsidRPr="00492CCF" w:rsidRDefault="003A166E">
      <w:pPr>
        <w:numPr>
          <w:ilvl w:val="0"/>
          <w:numId w:val="16"/>
        </w:numPr>
        <w:spacing w:before="0"/>
        <w:rPr>
          <w:rFonts w:ascii="Mont" w:hAnsi="Mont"/>
        </w:rPr>
      </w:pPr>
      <w:r w:rsidRPr="00492CCF">
        <w:rPr>
          <w:rFonts w:ascii="Mont" w:eastAsia="Arial" w:hAnsi="Mont" w:cs="Arial"/>
          <w:b/>
        </w:rPr>
        <w:t xml:space="preserve">база данных временных рядов (TSDB) </w:t>
      </w:r>
      <w:r w:rsidRPr="00492CCF">
        <w:rPr>
          <w:rFonts w:ascii="Mont" w:eastAsia="Arial" w:hAnsi="Mont" w:cs="Arial"/>
        </w:rPr>
        <w:t xml:space="preserve">— это база данных, оптимизированная для значений с временными отметками или база временных рядов. База данных временных рядов создана специально для обработки </w:t>
      </w:r>
      <w:r w:rsidRPr="00492CCF">
        <w:rPr>
          <w:rFonts w:ascii="Mont" w:eastAsia="Arial" w:hAnsi="Mont" w:cs="Arial"/>
        </w:rPr>
        <w:lastRenderedPageBreak/>
        <w:t>каких-либо значений и событий с отметками времени. В некоторых случаях базы данных имеют значительные преимущества по сравнению с классическими подходами.</w:t>
      </w:r>
    </w:p>
    <w:p w14:paraId="0D4F9801" w14:textId="77777777" w:rsidR="00666CE7" w:rsidRPr="00492CCF" w:rsidRDefault="003A166E">
      <w:pPr>
        <w:rPr>
          <w:rFonts w:ascii="Mont" w:hAnsi="Mont"/>
          <w:b/>
        </w:rPr>
      </w:pPr>
      <w:r w:rsidRPr="00492CCF">
        <w:rPr>
          <w:rFonts w:ascii="Mont" w:eastAsia="Arial" w:hAnsi="Mont" w:cs="Arial"/>
          <w:b/>
        </w:rPr>
        <w:t xml:space="preserve">Задачи анализа временных рядов </w:t>
      </w:r>
    </w:p>
    <w:p w14:paraId="4187106A" w14:textId="77777777" w:rsidR="00666CE7" w:rsidRPr="00492CCF" w:rsidRDefault="003A166E">
      <w:pPr>
        <w:rPr>
          <w:rFonts w:ascii="Mont" w:hAnsi="Mont"/>
        </w:rPr>
      </w:pPr>
      <w:r w:rsidRPr="00492CCF">
        <w:rPr>
          <w:rFonts w:ascii="Mont" w:eastAsia="Arial" w:hAnsi="Mont" w:cs="Arial"/>
        </w:rPr>
        <w:t>Основные задачи анализа временных рядов:</w:t>
      </w:r>
    </w:p>
    <w:p w14:paraId="758D993B" w14:textId="77777777" w:rsidR="00666CE7" w:rsidRPr="00492CCF" w:rsidRDefault="003A166E">
      <w:pPr>
        <w:numPr>
          <w:ilvl w:val="0"/>
          <w:numId w:val="13"/>
        </w:numPr>
        <w:spacing w:after="0"/>
        <w:rPr>
          <w:rFonts w:ascii="Mont" w:hAnsi="Mont"/>
        </w:rPr>
      </w:pPr>
      <w:r w:rsidRPr="00492CCF">
        <w:rPr>
          <w:rFonts w:ascii="Mont" w:eastAsia="Arial" w:hAnsi="Mont" w:cs="Arial"/>
        </w:rPr>
        <w:t>прогнозирование будущих значения ряда (может быть прогнозирование значений вне выборки или внутри нее);</w:t>
      </w:r>
    </w:p>
    <w:p w14:paraId="543C6DC2" w14:textId="77777777" w:rsidR="00666CE7" w:rsidRPr="00492CCF" w:rsidRDefault="003A166E">
      <w:pPr>
        <w:numPr>
          <w:ilvl w:val="0"/>
          <w:numId w:val="13"/>
        </w:numPr>
        <w:spacing w:before="0" w:after="0"/>
        <w:rPr>
          <w:rFonts w:ascii="Mont" w:hAnsi="Mont"/>
        </w:rPr>
      </w:pPr>
      <w:r w:rsidRPr="00492CCF">
        <w:rPr>
          <w:rFonts w:ascii="Mont" w:eastAsia="Arial" w:hAnsi="Mont" w:cs="Arial"/>
        </w:rPr>
        <w:t>восстановление неполного ряда (при отсутствии некоторых данных внутри ряда);</w:t>
      </w:r>
    </w:p>
    <w:p w14:paraId="2D4B98F3" w14:textId="77777777" w:rsidR="00666CE7" w:rsidRPr="00492CCF" w:rsidRDefault="003A166E">
      <w:pPr>
        <w:numPr>
          <w:ilvl w:val="0"/>
          <w:numId w:val="13"/>
        </w:numPr>
        <w:spacing w:before="0" w:after="0"/>
        <w:rPr>
          <w:rFonts w:ascii="Mont" w:hAnsi="Mont"/>
        </w:rPr>
      </w:pPr>
      <w:r w:rsidRPr="00492CCF">
        <w:rPr>
          <w:rFonts w:ascii="Mont" w:eastAsia="Arial" w:hAnsi="Mont" w:cs="Arial"/>
        </w:rPr>
        <w:t>оценка параметров ряда — например, период сезонности (или цикличности), наклон тренда;</w:t>
      </w:r>
    </w:p>
    <w:p w14:paraId="48376437" w14:textId="77777777" w:rsidR="00666CE7" w:rsidRPr="00492CCF" w:rsidRDefault="003A166E">
      <w:pPr>
        <w:numPr>
          <w:ilvl w:val="0"/>
          <w:numId w:val="13"/>
        </w:numPr>
        <w:spacing w:before="0" w:after="0"/>
        <w:rPr>
          <w:rFonts w:ascii="Mont" w:hAnsi="Mont"/>
        </w:rPr>
      </w:pPr>
      <w:r w:rsidRPr="00492CCF">
        <w:rPr>
          <w:rFonts w:ascii="Mont" w:eastAsia="Arial" w:hAnsi="Mont" w:cs="Arial"/>
        </w:rPr>
        <w:t>классификация участков временных рядов;</w:t>
      </w:r>
    </w:p>
    <w:p w14:paraId="100C65D4" w14:textId="77777777" w:rsidR="00666CE7" w:rsidRPr="00492CCF" w:rsidRDefault="003A166E">
      <w:pPr>
        <w:numPr>
          <w:ilvl w:val="0"/>
          <w:numId w:val="13"/>
        </w:numPr>
        <w:spacing w:before="0" w:after="0"/>
        <w:rPr>
          <w:rFonts w:ascii="Mont" w:hAnsi="Mont"/>
        </w:rPr>
      </w:pPr>
      <w:r w:rsidRPr="00492CCF">
        <w:rPr>
          <w:rFonts w:ascii="Mont" w:eastAsia="Arial" w:hAnsi="Mont" w:cs="Arial"/>
        </w:rPr>
        <w:t>генерация временных рядов;</w:t>
      </w:r>
    </w:p>
    <w:p w14:paraId="46AB334F" w14:textId="77777777" w:rsidR="00666CE7" w:rsidRPr="00492CCF" w:rsidRDefault="003A166E">
      <w:pPr>
        <w:numPr>
          <w:ilvl w:val="0"/>
          <w:numId w:val="13"/>
        </w:numPr>
        <w:spacing w:before="0" w:after="0"/>
        <w:rPr>
          <w:rFonts w:ascii="Mont" w:hAnsi="Mont"/>
        </w:rPr>
      </w:pPr>
      <w:r w:rsidRPr="00492CCF">
        <w:rPr>
          <w:rFonts w:ascii="Mont" w:eastAsia="Arial" w:hAnsi="Mont" w:cs="Arial"/>
        </w:rPr>
        <w:t>обнаружение аномалий;</w:t>
      </w:r>
    </w:p>
    <w:p w14:paraId="30DC2781" w14:textId="77777777" w:rsidR="00666CE7" w:rsidRPr="00492CCF" w:rsidRDefault="003A166E">
      <w:pPr>
        <w:numPr>
          <w:ilvl w:val="0"/>
          <w:numId w:val="13"/>
        </w:numPr>
        <w:spacing w:before="0" w:after="0"/>
        <w:rPr>
          <w:rFonts w:ascii="Mont" w:hAnsi="Mont"/>
        </w:rPr>
      </w:pPr>
      <w:r w:rsidRPr="00492CCF">
        <w:rPr>
          <w:rFonts w:ascii="Mont" w:eastAsia="Arial" w:hAnsi="Mont" w:cs="Arial"/>
        </w:rPr>
        <w:t>поиск закономерностей во временных рядах;</w:t>
      </w:r>
    </w:p>
    <w:p w14:paraId="08E4567C" w14:textId="77777777" w:rsidR="00666CE7" w:rsidRPr="00492CCF" w:rsidRDefault="003A166E">
      <w:pPr>
        <w:numPr>
          <w:ilvl w:val="0"/>
          <w:numId w:val="13"/>
        </w:numPr>
        <w:spacing w:before="0" w:after="0"/>
        <w:rPr>
          <w:rFonts w:ascii="Mont" w:hAnsi="Mont"/>
        </w:rPr>
      </w:pPr>
      <w:r w:rsidRPr="00492CCF">
        <w:rPr>
          <w:rFonts w:ascii="Mont" w:eastAsia="Arial" w:hAnsi="Mont" w:cs="Arial"/>
        </w:rPr>
        <w:t>сегментация временных рядов (поиск значимых участков);</w:t>
      </w:r>
    </w:p>
    <w:p w14:paraId="3AD685A0" w14:textId="77777777" w:rsidR="00666CE7" w:rsidRPr="00492CCF" w:rsidRDefault="003A166E">
      <w:pPr>
        <w:numPr>
          <w:ilvl w:val="0"/>
          <w:numId w:val="13"/>
        </w:numPr>
        <w:spacing w:before="0"/>
        <w:rPr>
          <w:rFonts w:ascii="Mont" w:hAnsi="Mont"/>
        </w:rPr>
      </w:pPr>
      <w:r w:rsidRPr="00492CCF">
        <w:rPr>
          <w:rFonts w:ascii="Mont" w:eastAsia="Arial" w:hAnsi="Mont" w:cs="Arial"/>
        </w:rPr>
        <w:t>кластеризация временных рядов.</w:t>
      </w:r>
    </w:p>
    <w:p w14:paraId="52D115E7" w14:textId="77777777" w:rsidR="00666CE7" w:rsidRPr="00492CCF" w:rsidRDefault="003A166E">
      <w:pPr>
        <w:rPr>
          <w:rFonts w:ascii="Mont" w:hAnsi="Mont"/>
        </w:rPr>
      </w:pPr>
      <w:r w:rsidRPr="00492CCF">
        <w:rPr>
          <w:rFonts w:ascii="Mont" w:eastAsia="Arial" w:hAnsi="Mont" w:cs="Arial"/>
        </w:rPr>
        <w:t xml:space="preserve">Кроме основных задач, в анализе временных рядов существует несколько вспомогательных, которые помогают обработать данные и сделать их более удобными для дальнейшего анализа. </w:t>
      </w:r>
    </w:p>
    <w:p w14:paraId="3A422366" w14:textId="77777777" w:rsidR="00666CE7" w:rsidRPr="00492CCF" w:rsidRDefault="003A166E">
      <w:pPr>
        <w:rPr>
          <w:rFonts w:ascii="Mont" w:hAnsi="Mont"/>
          <w:b/>
        </w:rPr>
      </w:pPr>
      <w:r w:rsidRPr="00492CCF">
        <w:rPr>
          <w:rFonts w:ascii="Mont" w:eastAsia="Arial" w:hAnsi="Mont" w:cs="Arial"/>
          <w:b/>
        </w:rPr>
        <w:t>Вспомогательные задачи анализа временных рядов:</w:t>
      </w:r>
    </w:p>
    <w:p w14:paraId="1654C9C9" w14:textId="77777777" w:rsidR="00666CE7" w:rsidRPr="00492CCF" w:rsidRDefault="003A166E">
      <w:pPr>
        <w:numPr>
          <w:ilvl w:val="0"/>
          <w:numId w:val="2"/>
        </w:numPr>
        <w:spacing w:after="0"/>
        <w:rPr>
          <w:rFonts w:ascii="Mont" w:hAnsi="Mont"/>
        </w:rPr>
      </w:pPr>
      <w:r w:rsidRPr="00492CCF">
        <w:rPr>
          <w:rFonts w:ascii="Mont" w:eastAsia="Arial" w:hAnsi="Mont" w:cs="Arial"/>
        </w:rPr>
        <w:t>Шумоподавление - это процесс удаления или снижения уровня шума во временных рядах, чтобы выявить более четкие и значимые структуры в данных.</w:t>
      </w:r>
    </w:p>
    <w:p w14:paraId="4DCDF3AB" w14:textId="77777777" w:rsidR="00666CE7" w:rsidRPr="00492CCF" w:rsidRDefault="003A166E">
      <w:pPr>
        <w:numPr>
          <w:ilvl w:val="0"/>
          <w:numId w:val="2"/>
        </w:numPr>
        <w:spacing w:before="0" w:after="0"/>
        <w:rPr>
          <w:rFonts w:ascii="Mont" w:hAnsi="Mont"/>
        </w:rPr>
      </w:pPr>
      <w:r w:rsidRPr="00492CCF">
        <w:rPr>
          <w:rFonts w:ascii="Mont" w:eastAsia="Arial" w:hAnsi="Mont" w:cs="Arial"/>
        </w:rPr>
        <w:t xml:space="preserve">Преобразование (трансформация) временного ряда- представляет собой процесс изменения формы или шкалы временного ряда для получения лучшего представления </w:t>
      </w:r>
      <w:proofErr w:type="gramStart"/>
      <w:r w:rsidRPr="00492CCF">
        <w:rPr>
          <w:rFonts w:ascii="Mont" w:eastAsia="Arial" w:hAnsi="Mont" w:cs="Arial"/>
        </w:rPr>
        <w:t>данных..</w:t>
      </w:r>
      <w:proofErr w:type="gramEnd"/>
      <w:r w:rsidRPr="00492CCF">
        <w:rPr>
          <w:rFonts w:ascii="Mont" w:eastAsia="Arial" w:hAnsi="Mont" w:cs="Arial"/>
        </w:rPr>
        <w:t xml:space="preserve"> Нелинейное преобразование для лучшего представления временных рядов, простейшими из них являются производные и логарифмические преобразования.</w:t>
      </w:r>
    </w:p>
    <w:p w14:paraId="7109C42E" w14:textId="77777777" w:rsidR="00666CE7" w:rsidRPr="00492CCF" w:rsidRDefault="003A166E">
      <w:pPr>
        <w:numPr>
          <w:ilvl w:val="0"/>
          <w:numId w:val="2"/>
        </w:numPr>
        <w:spacing w:before="0" w:after="0"/>
        <w:rPr>
          <w:rFonts w:ascii="Mont" w:hAnsi="Mont"/>
        </w:rPr>
      </w:pPr>
      <w:r w:rsidRPr="00492CCF">
        <w:rPr>
          <w:rFonts w:ascii="Mont" w:eastAsia="Arial" w:hAnsi="Mont" w:cs="Arial"/>
        </w:rPr>
        <w:lastRenderedPageBreak/>
        <w:t>Разложение временного ряда (декомпозиция) предназначено для извлечения различных компонентов из временного ряда, таких как тренд, сезонность или цикличность. Это позволяет получить более детальное представление о структуре ряда и выделить основные особенности данных.</w:t>
      </w:r>
    </w:p>
    <w:p w14:paraId="1EB8097B" w14:textId="77777777" w:rsidR="00666CE7" w:rsidRPr="00492CCF" w:rsidRDefault="003A166E">
      <w:pPr>
        <w:numPr>
          <w:ilvl w:val="0"/>
          <w:numId w:val="2"/>
        </w:numPr>
        <w:spacing w:before="0"/>
        <w:rPr>
          <w:rFonts w:ascii="Mont" w:hAnsi="Mont"/>
        </w:rPr>
      </w:pPr>
      <w:r w:rsidRPr="00492CCF">
        <w:rPr>
          <w:rFonts w:ascii="Mont" w:eastAsia="Arial" w:hAnsi="Mont" w:cs="Arial"/>
        </w:rPr>
        <w:t xml:space="preserve">Повторная дискретизация и повторное квантование рядов, а также интерполяция — сжатие, увеличение размерности, компенсация эффектов неравномерного квантования или неравномерной дискретизации, заполнение пропусков. </w:t>
      </w:r>
    </w:p>
    <w:p w14:paraId="15507566" w14:textId="77777777" w:rsidR="00666CE7" w:rsidRPr="00492CCF" w:rsidRDefault="003A166E">
      <w:pPr>
        <w:rPr>
          <w:rFonts w:ascii="Mont" w:hAnsi="Mont"/>
        </w:rPr>
      </w:pPr>
      <w:r w:rsidRPr="00492CCF">
        <w:rPr>
          <w:rFonts w:ascii="Mont" w:eastAsia="Arial" w:hAnsi="Mont" w:cs="Arial"/>
        </w:rPr>
        <w:t xml:space="preserve">Для того, чтобы корректно осуществлять анализ, нам необходимо, корректно настраивать параметры ВР, например, шаг. В контексте задачи анализа временных рядов, нам приходит на помощь теорема Котельникова которая, говорит нам, что для эффективного анализа и интерпретации рядов, мы должны соблюдать определенную частоту дискретизации. </w:t>
      </w:r>
    </w:p>
    <w:p w14:paraId="4AB488FE" w14:textId="77777777" w:rsidR="00666CE7" w:rsidRPr="00492CCF" w:rsidRDefault="003A166E">
      <w:pPr>
        <w:rPr>
          <w:rFonts w:ascii="Mont" w:hAnsi="Mont"/>
        </w:rPr>
      </w:pPr>
      <w:r w:rsidRPr="00492CCF">
        <w:rPr>
          <w:rFonts w:ascii="Mont" w:eastAsia="Arial" w:hAnsi="Mont" w:cs="Arial"/>
        </w:rPr>
        <w:t xml:space="preserve">Рассмотрим ее подробнее. </w:t>
      </w:r>
    </w:p>
    <w:p w14:paraId="0AF8684B" w14:textId="77777777" w:rsidR="00666CE7" w:rsidRPr="00492CCF" w:rsidRDefault="003A166E">
      <w:pPr>
        <w:rPr>
          <w:rFonts w:ascii="Mont" w:hAnsi="Mont"/>
          <w:b/>
        </w:rPr>
      </w:pPr>
      <w:r w:rsidRPr="00492CCF">
        <w:rPr>
          <w:rFonts w:ascii="Mont" w:eastAsia="Arial" w:hAnsi="Mont" w:cs="Arial"/>
          <w:b/>
        </w:rPr>
        <w:t>Теорема Котельникова в анализе временных рядов</w:t>
      </w:r>
    </w:p>
    <w:p w14:paraId="76C5CDEC" w14:textId="77777777" w:rsidR="00666CE7" w:rsidRPr="00492CCF" w:rsidRDefault="003A166E">
      <w:pPr>
        <w:numPr>
          <w:ilvl w:val="0"/>
          <w:numId w:val="27"/>
        </w:numPr>
        <w:spacing w:after="0"/>
        <w:rPr>
          <w:rFonts w:ascii="Mont" w:hAnsi="Mont"/>
        </w:rPr>
      </w:pPr>
      <w:r w:rsidRPr="00492CCF">
        <w:rPr>
          <w:rFonts w:ascii="Mont" w:eastAsia="Arial" w:hAnsi="Mont" w:cs="Arial"/>
        </w:rPr>
        <w:t>Чем чаще процесс происходит во времени (то есть чем выше частота процесса), тем больше отсчетов дискретного временного ряда необходимо брать на единицу времени (то есть тем выше должна быть частота дискретизации).</w:t>
      </w:r>
    </w:p>
    <w:p w14:paraId="1D79DE48" w14:textId="77777777" w:rsidR="00666CE7" w:rsidRPr="00492CCF" w:rsidRDefault="003A166E">
      <w:pPr>
        <w:numPr>
          <w:ilvl w:val="0"/>
          <w:numId w:val="27"/>
        </w:numPr>
        <w:spacing w:before="0" w:after="0"/>
        <w:rPr>
          <w:rFonts w:ascii="Mont" w:hAnsi="Mont"/>
        </w:rPr>
      </w:pPr>
      <w:r w:rsidRPr="00492CCF">
        <w:rPr>
          <w:rFonts w:ascii="Mont" w:eastAsia="Arial" w:hAnsi="Mont" w:cs="Arial"/>
        </w:rPr>
        <w:t>Теорема Котельникова утверждает, что минимум необходимо иметь по два отсчета на период процесса (то есть частота дискретизации должна быть минимум в два раза выше максимально ожидаемой частоты процесса).</w:t>
      </w:r>
    </w:p>
    <w:p w14:paraId="67513A42" w14:textId="77777777" w:rsidR="00666CE7" w:rsidRPr="00492CCF" w:rsidRDefault="003A166E">
      <w:pPr>
        <w:numPr>
          <w:ilvl w:val="0"/>
          <w:numId w:val="27"/>
        </w:numPr>
        <w:spacing w:before="0" w:after="0"/>
        <w:rPr>
          <w:rFonts w:ascii="Mont" w:hAnsi="Mont"/>
        </w:rPr>
      </w:pPr>
      <w:r w:rsidRPr="00492CCF">
        <w:rPr>
          <w:rFonts w:ascii="Mont" w:eastAsia="Arial" w:hAnsi="Mont" w:cs="Arial"/>
        </w:rPr>
        <w:t xml:space="preserve">Отклонение от теоремы может привести к отображению данных во временном ряду как аномальных данных (например эффект </w:t>
      </w:r>
      <w:proofErr w:type="spellStart"/>
      <w:r w:rsidRPr="00492CCF">
        <w:rPr>
          <w:rFonts w:ascii="Mont" w:eastAsia="Arial" w:hAnsi="Mont" w:cs="Arial"/>
        </w:rPr>
        <w:t>алиасинга</w:t>
      </w:r>
      <w:proofErr w:type="spellEnd"/>
      <w:r w:rsidRPr="00492CCF">
        <w:rPr>
          <w:rFonts w:ascii="Mont" w:eastAsia="Arial" w:hAnsi="Mont" w:cs="Arial"/>
        </w:rPr>
        <w:t>).</w:t>
      </w:r>
    </w:p>
    <w:p w14:paraId="3234E878" w14:textId="77777777" w:rsidR="00666CE7" w:rsidRPr="00492CCF" w:rsidRDefault="003A166E">
      <w:pPr>
        <w:numPr>
          <w:ilvl w:val="0"/>
          <w:numId w:val="27"/>
        </w:numPr>
        <w:spacing w:before="0"/>
        <w:rPr>
          <w:rFonts w:ascii="Mont" w:hAnsi="Mont"/>
        </w:rPr>
      </w:pPr>
      <w:r w:rsidRPr="00492CCF">
        <w:rPr>
          <w:rFonts w:ascii="Mont" w:eastAsia="Arial" w:hAnsi="Mont" w:cs="Arial"/>
        </w:rPr>
        <w:t>Теорема Котельникова в первую очередь используется в случае равномерного шага дискретизации.</w:t>
      </w:r>
    </w:p>
    <w:p w14:paraId="32C70C0D" w14:textId="77777777" w:rsidR="00666CE7" w:rsidRPr="00492CCF" w:rsidRDefault="003A166E">
      <w:pPr>
        <w:pStyle w:val="1"/>
        <w:rPr>
          <w:rFonts w:ascii="Mont" w:hAnsi="Mont"/>
        </w:rPr>
      </w:pPr>
      <w:bookmarkStart w:id="4" w:name="_Toc148629449"/>
      <w:r w:rsidRPr="00492CCF">
        <w:rPr>
          <w:rFonts w:ascii="Mont" w:eastAsia="Arial" w:hAnsi="Mont" w:cs="Arial"/>
        </w:rPr>
        <w:t>Юнит 4. Модели временных рядов. Тренд, сезонность, шум</w:t>
      </w:r>
      <w:bookmarkEnd w:id="4"/>
    </w:p>
    <w:p w14:paraId="19261B01" w14:textId="77777777" w:rsidR="00666CE7" w:rsidRPr="00492CCF" w:rsidRDefault="003A166E">
      <w:pPr>
        <w:rPr>
          <w:rFonts w:ascii="Mont" w:hAnsi="Mont"/>
        </w:rPr>
      </w:pPr>
      <w:r w:rsidRPr="00492CCF">
        <w:rPr>
          <w:rFonts w:ascii="Mont" w:eastAsia="Arial" w:hAnsi="Mont" w:cs="Arial"/>
        </w:rPr>
        <w:t>В этом юните мы сфокусируемся на аспектах временных рядов, которые позволяют нам понять тенденции в данных, выявить закономерности и таким образом подготовить основу для прогнозирования будущих значений.</w:t>
      </w:r>
    </w:p>
    <w:p w14:paraId="65E6A564" w14:textId="77777777" w:rsidR="00666CE7" w:rsidRPr="00492CCF" w:rsidRDefault="003A166E">
      <w:pPr>
        <w:rPr>
          <w:rFonts w:ascii="Mont" w:hAnsi="Mont"/>
        </w:rPr>
      </w:pPr>
      <w:r w:rsidRPr="00492CCF">
        <w:rPr>
          <w:rFonts w:ascii="Mont" w:eastAsia="Arial" w:hAnsi="Mont" w:cs="Arial"/>
        </w:rPr>
        <w:lastRenderedPageBreak/>
        <w:t xml:space="preserve">Для того, чтобы корректно описать временной ряд, нам нужно свести его к некой математической зависимости. Для этого нам понадобится термин — модель временного ряда. </w:t>
      </w:r>
    </w:p>
    <w:p w14:paraId="5C63D7BA" w14:textId="77777777" w:rsidR="00666CE7" w:rsidRPr="00492CCF" w:rsidRDefault="003A166E">
      <w:pPr>
        <w:rPr>
          <w:rFonts w:ascii="Mont" w:hAnsi="Mont"/>
          <w:b/>
        </w:rPr>
      </w:pPr>
      <w:r w:rsidRPr="00492CCF">
        <w:rPr>
          <w:rFonts w:ascii="Mont" w:eastAsia="Arial" w:hAnsi="Mont" w:cs="Arial"/>
          <w:b/>
        </w:rPr>
        <w:t>Модели временных рядов</w:t>
      </w:r>
    </w:p>
    <w:p w14:paraId="7D57D1B5" w14:textId="77777777" w:rsidR="00666CE7" w:rsidRPr="00492CCF" w:rsidRDefault="003A166E">
      <w:pPr>
        <w:rPr>
          <w:rFonts w:ascii="Mont" w:hAnsi="Mont"/>
        </w:rPr>
      </w:pPr>
      <w:r w:rsidRPr="00492CCF">
        <w:rPr>
          <w:rFonts w:ascii="Mont" w:eastAsia="Arial" w:hAnsi="Mont" w:cs="Arial"/>
        </w:rPr>
        <w:t xml:space="preserve">Модель временного ряда </w:t>
      </w:r>
      <w:r w:rsidRPr="00492CCF">
        <w:rPr>
          <w:rFonts w:ascii="Mont" w:eastAsia="Arial" w:hAnsi="Mont" w:cs="Arial"/>
          <w:b/>
        </w:rPr>
        <w:t>у</w:t>
      </w:r>
      <w:r w:rsidRPr="00492CCF">
        <w:rPr>
          <w:rFonts w:ascii="Mont" w:eastAsia="Arial" w:hAnsi="Mont" w:cs="Arial"/>
        </w:rPr>
        <w:t xml:space="preserve"> — это специфическая (выбранная, формализованная) зависимость совместного распределения вероятностей значений модели </w:t>
      </w:r>
      <w:r w:rsidRPr="00492CCF">
        <w:rPr>
          <w:rFonts w:ascii="Mont" w:eastAsia="Arial" w:hAnsi="Mont" w:cs="Arial"/>
          <w:b/>
        </w:rPr>
        <w:t>у</w:t>
      </w:r>
      <w:r w:rsidRPr="00492CCF">
        <w:rPr>
          <w:rFonts w:ascii="Mont" w:eastAsia="Arial" w:hAnsi="Mont" w:cs="Arial"/>
        </w:rPr>
        <w:t xml:space="preserve"> по временным шагам </w:t>
      </w:r>
      <w:r w:rsidRPr="00492CCF">
        <w:rPr>
          <w:rFonts w:ascii="Mont" w:hAnsi="Mont"/>
          <w:b/>
        </w:rPr>
        <w:t>n</w:t>
      </w:r>
      <w:r w:rsidRPr="00492CCF">
        <w:rPr>
          <w:rFonts w:ascii="Mont" w:hAnsi="Mont"/>
        </w:rPr>
        <w:t xml:space="preserve">. </w:t>
      </w:r>
    </w:p>
    <w:p w14:paraId="2D151679" w14:textId="77777777" w:rsidR="00666CE7" w:rsidRPr="00492CCF" w:rsidRDefault="003A166E">
      <w:pPr>
        <w:rPr>
          <w:rFonts w:ascii="Mont" w:hAnsi="Mont"/>
        </w:rPr>
      </w:pPr>
      <w:r w:rsidRPr="00492CCF">
        <w:rPr>
          <w:rFonts w:ascii="Mont" w:eastAsia="Arial" w:hAnsi="Mont" w:cs="Arial"/>
        </w:rPr>
        <w:t>В модели временных рядов часто выделяют следующие части:</w:t>
      </w:r>
    </w:p>
    <w:p w14:paraId="1D0BF441" w14:textId="77777777" w:rsidR="00666CE7" w:rsidRPr="00492CCF" w:rsidRDefault="003A166E">
      <w:pPr>
        <w:numPr>
          <w:ilvl w:val="0"/>
          <w:numId w:val="12"/>
        </w:numPr>
        <w:spacing w:after="0"/>
        <w:rPr>
          <w:rFonts w:ascii="Mont" w:hAnsi="Mont"/>
        </w:rPr>
      </w:pPr>
      <w:r w:rsidRPr="00492CCF">
        <w:rPr>
          <w:rFonts w:ascii="Mont" w:eastAsia="Arial" w:hAnsi="Mont" w:cs="Arial"/>
        </w:rPr>
        <w:t>Тренд — медленно меняющаяся часть зависимости временного ряда.</w:t>
      </w:r>
    </w:p>
    <w:p w14:paraId="6EA62259" w14:textId="77777777" w:rsidR="00666CE7" w:rsidRPr="00492CCF" w:rsidRDefault="003A166E">
      <w:pPr>
        <w:numPr>
          <w:ilvl w:val="0"/>
          <w:numId w:val="12"/>
        </w:numPr>
        <w:spacing w:before="0" w:after="0"/>
        <w:rPr>
          <w:rFonts w:ascii="Mont" w:hAnsi="Mont"/>
        </w:rPr>
      </w:pPr>
      <w:r w:rsidRPr="00492CCF">
        <w:rPr>
          <w:rFonts w:ascii="Mont" w:eastAsia="Arial" w:hAnsi="Mont" w:cs="Arial"/>
        </w:rPr>
        <w:t>Сезонность — некоторые «относительно быстро меняющиеся» периодические составляющие, как правило тут речь идет о регулярном периоде.</w:t>
      </w:r>
    </w:p>
    <w:p w14:paraId="7680AE22" w14:textId="77777777" w:rsidR="00666CE7" w:rsidRPr="00492CCF" w:rsidRDefault="003A166E">
      <w:pPr>
        <w:numPr>
          <w:ilvl w:val="0"/>
          <w:numId w:val="12"/>
        </w:numPr>
        <w:spacing w:before="0" w:after="0"/>
        <w:rPr>
          <w:rFonts w:ascii="Mont" w:hAnsi="Mont"/>
        </w:rPr>
      </w:pPr>
      <w:r w:rsidRPr="00492CCF">
        <w:rPr>
          <w:rFonts w:ascii="Mont" w:eastAsia="Arial" w:hAnsi="Mont" w:cs="Arial"/>
        </w:rPr>
        <w:t xml:space="preserve">Цикличность — это некоторые периодические компоненты с </w:t>
      </w:r>
      <w:r w:rsidRPr="00492CCF">
        <w:rPr>
          <w:rFonts w:ascii="Mont" w:eastAsia="Times New Roman" w:hAnsi="Mont" w:cs="Times New Roman"/>
        </w:rPr>
        <w:t>«</w:t>
      </w:r>
      <w:r w:rsidRPr="00492CCF">
        <w:rPr>
          <w:rFonts w:ascii="Mont" w:eastAsia="Arial" w:hAnsi="Mont" w:cs="Arial"/>
        </w:rPr>
        <w:t>относительно медленным изменением» с нерегулярным периодом и относительно высокой интенсивностью.</w:t>
      </w:r>
    </w:p>
    <w:p w14:paraId="41A54DA8" w14:textId="77777777" w:rsidR="00666CE7" w:rsidRPr="00492CCF" w:rsidRDefault="003A166E">
      <w:pPr>
        <w:numPr>
          <w:ilvl w:val="0"/>
          <w:numId w:val="12"/>
        </w:numPr>
        <w:spacing w:before="0"/>
        <w:rPr>
          <w:rFonts w:ascii="Mont" w:hAnsi="Mont"/>
        </w:rPr>
      </w:pPr>
      <w:r w:rsidRPr="00492CCF">
        <w:rPr>
          <w:rFonts w:ascii="Mont" w:eastAsia="Arial" w:hAnsi="Mont" w:cs="Arial"/>
        </w:rPr>
        <w:t>Шум — это некоторое случайное (стохастическое) искажение выходных значений: нерегулярные или случайные колебания (вариации).</w:t>
      </w:r>
    </w:p>
    <w:p w14:paraId="7DA0F0E2" w14:textId="77777777" w:rsidR="00666CE7" w:rsidRDefault="003A166E">
      <w:pPr>
        <w:rPr>
          <w:rFonts w:ascii="Mont" w:hAnsi="Mont"/>
        </w:rPr>
      </w:pPr>
      <w:r w:rsidRPr="00492CCF">
        <w:rPr>
          <w:rFonts w:ascii="Mont" w:hAnsi="Mont"/>
          <w:noProof/>
          <w:lang w:val="ru-RU"/>
        </w:rPr>
        <w:lastRenderedPageBreak/>
        <w:drawing>
          <wp:inline distT="19050" distB="19050" distL="19050" distR="19050" wp14:anchorId="0DCEA6F2" wp14:editId="4BE73C53">
            <wp:extent cx="4687570" cy="4394579"/>
            <wp:effectExtent l="0" t="0" r="0" b="635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13"/>
                    <a:srcRect b="3584"/>
                    <a:stretch/>
                  </pic:blipFill>
                  <pic:spPr bwMode="auto">
                    <a:xfrm>
                      <a:off x="0" y="0"/>
                      <a:ext cx="4692736" cy="4399422"/>
                    </a:xfrm>
                    <a:prstGeom prst="rect">
                      <a:avLst/>
                    </a:prstGeom>
                    <a:ln>
                      <a:noFill/>
                    </a:ln>
                    <a:extLst>
                      <a:ext uri="{53640926-AAD7-44D8-BBD7-CCE9431645EC}">
                        <a14:shadowObscured xmlns:a14="http://schemas.microsoft.com/office/drawing/2010/main"/>
                      </a:ext>
                    </a:extLst>
                  </pic:spPr>
                </pic:pic>
              </a:graphicData>
            </a:graphic>
          </wp:inline>
        </w:drawing>
      </w:r>
    </w:p>
    <w:p w14:paraId="2245F98D" w14:textId="77777777" w:rsidR="00492CCF" w:rsidRPr="00492CCF" w:rsidRDefault="00492CCF" w:rsidP="000C0058">
      <w:pPr>
        <w:jc w:val="both"/>
        <w:rPr>
          <w:rFonts w:ascii="Mont" w:hAnsi="Mont"/>
          <w:lang w:val="ru-RU"/>
        </w:rPr>
      </w:pPr>
      <w:r>
        <w:rPr>
          <w:rFonts w:ascii="Mont" w:hAnsi="Mont"/>
          <w:lang w:val="ru-RU"/>
        </w:rPr>
        <w:t xml:space="preserve">Пример разложение наглядного ВР – числа пассажиров авиалиний на составляющие. ВР имеет нарастающий тренд, почти линейной формы. Также есть сезонность, </w:t>
      </w:r>
      <w:r w:rsidR="000C0058">
        <w:rPr>
          <w:rFonts w:ascii="Mont" w:hAnsi="Mont"/>
          <w:lang w:val="ru-RU"/>
        </w:rPr>
        <w:t xml:space="preserve">в которой, если присмотреться на регулярные искажения видна и вторая сезонная компонента. Остаток от такого разложения – показан на нижнем графике.  Мы всегда хотели бы чтобы этот остаток был бы белым шумом – случайным процессом с нормальным распределением. Однако, тут мы видим, что в остатке разложения есть некоторая информация – какой-то периодический процесс. Вероятно, это неточность выделения сезонной части – она видимо возникла в силу некоторой нерегулярности сезонности. Другими словами, остаток разложения – это не учтенная информация. Чем такой информации больше, </w:t>
      </w:r>
      <w:r w:rsidR="000C0058">
        <w:rPr>
          <w:rFonts w:ascii="Mont" w:hAnsi="Mont"/>
          <w:lang w:val="ru-RU"/>
        </w:rPr>
        <w:lastRenderedPageBreak/>
        <w:t xml:space="preserve">тем хуже. Но важно также понимать, что </w:t>
      </w:r>
      <w:r w:rsidR="001C1523">
        <w:rPr>
          <w:rFonts w:ascii="Mont" w:hAnsi="Mont"/>
          <w:lang w:val="ru-RU"/>
        </w:rPr>
        <w:t>все зависит от задачи. Если предполагается, что требуемая точность позволяет не учитывать какую-то информацию (влияние информации, например, ее амплитуда незначительна), то использованное разложение ВР можно считать достаточным. Другими словами, все зависит от постановки задачи.</w:t>
      </w:r>
    </w:p>
    <w:p w14:paraId="71835BD4" w14:textId="77777777" w:rsidR="00666CE7" w:rsidRPr="00492CCF" w:rsidRDefault="003A166E">
      <w:pPr>
        <w:rPr>
          <w:rFonts w:ascii="Mont" w:hAnsi="Mont"/>
        </w:rPr>
      </w:pPr>
      <w:r w:rsidRPr="00492CCF">
        <w:rPr>
          <w:rFonts w:ascii="Mont" w:eastAsia="Arial" w:hAnsi="Mont" w:cs="Arial"/>
        </w:rPr>
        <w:t>Следует сделать несколько заметок касательно моделей временного ряда:</w:t>
      </w:r>
    </w:p>
    <w:p w14:paraId="5766CA67" w14:textId="77777777" w:rsidR="00666CE7" w:rsidRPr="00492CCF" w:rsidRDefault="003A166E">
      <w:pPr>
        <w:numPr>
          <w:ilvl w:val="0"/>
          <w:numId w:val="6"/>
        </w:numPr>
        <w:spacing w:after="0"/>
        <w:rPr>
          <w:rFonts w:ascii="Mont" w:hAnsi="Mont"/>
        </w:rPr>
      </w:pPr>
      <w:r w:rsidRPr="00492CCF">
        <w:rPr>
          <w:rFonts w:ascii="Mont" w:eastAsia="Arial" w:hAnsi="Mont" w:cs="Arial"/>
        </w:rPr>
        <w:t>При проведении тренд-сезонной декомпозиции компонент шум может рассматриваться как вся остаточная часть.</w:t>
      </w:r>
    </w:p>
    <w:p w14:paraId="1D6FAAF6" w14:textId="77777777" w:rsidR="00666CE7" w:rsidRPr="00492CCF" w:rsidRDefault="00492CCF">
      <w:pPr>
        <w:numPr>
          <w:ilvl w:val="0"/>
          <w:numId w:val="6"/>
        </w:numPr>
        <w:spacing w:before="0" w:after="0"/>
        <w:rPr>
          <w:rFonts w:ascii="Mont" w:hAnsi="Mont"/>
        </w:rPr>
      </w:pPr>
      <w:r w:rsidRPr="00492CCF">
        <w:rPr>
          <w:rFonts w:ascii="Mont" w:eastAsia="Arial" w:hAnsi="Mont" w:cs="Arial"/>
        </w:rPr>
        <w:t>Мы можем</w:t>
      </w:r>
      <w:r w:rsidR="003A166E" w:rsidRPr="00492CCF">
        <w:rPr>
          <w:rFonts w:ascii="Mont" w:eastAsia="Arial" w:hAnsi="Mont" w:cs="Arial"/>
        </w:rPr>
        <w:t xml:space="preserve"> поделить все компоненты на детерминированные и случайные.</w:t>
      </w:r>
    </w:p>
    <w:p w14:paraId="5FFE552A" w14:textId="77777777" w:rsidR="00666CE7" w:rsidRPr="00492CCF" w:rsidRDefault="003A166E">
      <w:pPr>
        <w:numPr>
          <w:ilvl w:val="0"/>
          <w:numId w:val="6"/>
        </w:numPr>
        <w:spacing w:before="0"/>
        <w:rPr>
          <w:rFonts w:ascii="Mont" w:hAnsi="Mont"/>
        </w:rPr>
      </w:pPr>
      <w:r w:rsidRPr="00492CCF">
        <w:rPr>
          <w:rFonts w:ascii="Mont" w:eastAsia="Arial" w:hAnsi="Mont" w:cs="Arial"/>
        </w:rPr>
        <w:t xml:space="preserve">Часто все компоненты </w:t>
      </w:r>
      <m:oMath>
        <m:r>
          <w:rPr>
            <w:rFonts w:ascii="Cambria Math" w:eastAsia="Arial" w:hAnsi="Cambria Math" w:cs="Arial"/>
          </w:rPr>
          <m:t>y(t)</m:t>
        </m:r>
      </m:oMath>
      <w:r w:rsidRPr="00492CCF">
        <w:rPr>
          <w:rFonts w:ascii="Mont" w:eastAsia="Arial" w:hAnsi="Mont" w:cs="Arial"/>
        </w:rPr>
        <w:t>, кроме шумов рассматриваются как детерминированный (заданные определенно) характер.</w:t>
      </w:r>
    </w:p>
    <w:p w14:paraId="3B161622" w14:textId="77777777" w:rsidR="00666CE7" w:rsidRPr="001C1523" w:rsidRDefault="003A166E" w:rsidP="001C1523">
      <w:pPr>
        <w:jc w:val="both"/>
        <w:rPr>
          <w:rFonts w:ascii="Mont" w:hAnsi="Mont"/>
          <w:lang w:val="ru-RU"/>
        </w:rPr>
      </w:pPr>
      <w:r w:rsidRPr="00492CCF">
        <w:rPr>
          <w:rFonts w:ascii="Mont" w:eastAsia="Arial" w:hAnsi="Mont" w:cs="Arial"/>
        </w:rPr>
        <w:t xml:space="preserve">Однако в некоторых случаях компоненты также могут рассматриваться как стохастические (случайные), </w:t>
      </w:r>
      <w:r w:rsidR="001C1523">
        <w:rPr>
          <w:rFonts w:ascii="Mont" w:eastAsia="Arial" w:hAnsi="Mont" w:cs="Arial"/>
          <w:lang w:val="ru-RU"/>
        </w:rPr>
        <w:t xml:space="preserve">но </w:t>
      </w:r>
      <w:r w:rsidRPr="00492CCF">
        <w:rPr>
          <w:rFonts w:ascii="Mont" w:eastAsia="Arial" w:hAnsi="Mont" w:cs="Arial"/>
        </w:rPr>
        <w:t>только формально.</w:t>
      </w:r>
      <w:r w:rsidR="001C1523">
        <w:rPr>
          <w:rFonts w:ascii="Mont" w:eastAsia="Arial" w:hAnsi="Mont" w:cs="Arial"/>
          <w:lang w:val="ru-RU"/>
        </w:rPr>
        <w:t xml:space="preserve"> Например, в анализе ВР мы не можем решить уравнение прямой по двум точкам. Уравнение прямой, то есть нахождение коэффициентов наклона и смещения нужно статистически. Например, это можно сделать методом наименьших квадратов. Дело в том, что такой подход учитывает неточности, которые мы ожидаем будут в значения ВР.</w:t>
      </w:r>
    </w:p>
    <w:p w14:paraId="595BE314" w14:textId="77777777" w:rsidR="00666CE7" w:rsidRPr="00492CCF" w:rsidRDefault="003A166E" w:rsidP="000B65D0">
      <w:pPr>
        <w:jc w:val="both"/>
        <w:rPr>
          <w:rFonts w:ascii="Mont" w:hAnsi="Mont"/>
        </w:rPr>
      </w:pPr>
      <w:r w:rsidRPr="00492CCF">
        <w:rPr>
          <w:rFonts w:ascii="Mont" w:eastAsia="Arial" w:hAnsi="Mont" w:cs="Arial"/>
        </w:rPr>
        <w:t>Относительно модели ряда предполагается, что временные ряды генерируются через регулярные интервалы времени (например, дневная температура), и поэтому называются регулярными временными рядами.</w:t>
      </w:r>
      <w:r w:rsidR="000B65D0">
        <w:rPr>
          <w:rFonts w:ascii="Mont" w:eastAsia="Arial" w:hAnsi="Mont" w:cs="Arial"/>
          <w:lang w:val="ru-RU"/>
        </w:rPr>
        <w:t xml:space="preserve"> </w:t>
      </w:r>
      <w:r w:rsidRPr="00492CCF">
        <w:rPr>
          <w:rFonts w:ascii="Mont" w:eastAsia="Arial" w:hAnsi="Mont" w:cs="Arial"/>
        </w:rPr>
        <w:t>Однако данные временного ряда не обязательно должны поступать через определенные промежутки времени. В таком случае это называется нерегулярным временным рядом. Пополнение счета или снятие средств в банкомате являются примерами нерегулярных временных рядов.</w:t>
      </w:r>
    </w:p>
    <w:p w14:paraId="3523501B" w14:textId="77777777" w:rsidR="000B65D0" w:rsidRDefault="000B65D0">
      <w:pPr>
        <w:rPr>
          <w:rFonts w:ascii="Mont" w:eastAsia="Arial" w:hAnsi="Mont" w:cs="Arial"/>
          <w:sz w:val="40"/>
          <w:szCs w:val="40"/>
        </w:rPr>
      </w:pPr>
      <w:bookmarkStart w:id="5" w:name="_ow143pihpmnr" w:colFirst="0" w:colLast="0"/>
      <w:bookmarkEnd w:id="5"/>
      <w:r>
        <w:rPr>
          <w:rFonts w:ascii="Mont" w:eastAsia="Arial" w:hAnsi="Mont" w:cs="Arial"/>
        </w:rPr>
        <w:br w:type="page"/>
      </w:r>
    </w:p>
    <w:p w14:paraId="26C4ED7B" w14:textId="77777777" w:rsidR="00666CE7" w:rsidRPr="00492CCF" w:rsidRDefault="003A166E">
      <w:pPr>
        <w:pStyle w:val="1"/>
        <w:rPr>
          <w:rFonts w:ascii="Mont" w:hAnsi="Mont"/>
        </w:rPr>
      </w:pPr>
      <w:bookmarkStart w:id="6" w:name="_Toc148629450"/>
      <w:r w:rsidRPr="00492CCF">
        <w:rPr>
          <w:rFonts w:ascii="Mont" w:eastAsia="Arial" w:hAnsi="Mont" w:cs="Arial"/>
        </w:rPr>
        <w:lastRenderedPageBreak/>
        <w:t>Юнит 5. Модели тренда временных рядов</w:t>
      </w:r>
      <w:bookmarkEnd w:id="6"/>
    </w:p>
    <w:p w14:paraId="6BD76112" w14:textId="77777777" w:rsidR="00666CE7" w:rsidRPr="00492CCF" w:rsidRDefault="003A166E" w:rsidP="000B65D0">
      <w:pPr>
        <w:widowControl w:val="0"/>
        <w:spacing w:before="0" w:after="0"/>
        <w:ind w:right="-20" w:firstLine="720"/>
        <w:jc w:val="both"/>
        <w:rPr>
          <w:rFonts w:ascii="Mont" w:eastAsia="Arial" w:hAnsi="Mont" w:cs="Arial"/>
        </w:rPr>
      </w:pPr>
      <w:r w:rsidRPr="00492CCF">
        <w:rPr>
          <w:rFonts w:ascii="Mont" w:eastAsia="Arial" w:hAnsi="Mont" w:cs="Arial"/>
        </w:rPr>
        <w:t xml:space="preserve">Простейшим случаем временного ряда является одномерная </w:t>
      </w:r>
      <w:r w:rsidR="000B65D0">
        <w:rPr>
          <w:rFonts w:ascii="Mont" w:eastAsia="Arial" w:hAnsi="Mont" w:cs="Arial"/>
          <w:lang w:val="ru-RU"/>
        </w:rPr>
        <w:t xml:space="preserve">последовательная </w:t>
      </w:r>
      <w:r w:rsidRPr="00492CCF">
        <w:rPr>
          <w:rFonts w:ascii="Mont" w:eastAsia="Arial" w:hAnsi="Mont" w:cs="Arial"/>
        </w:rPr>
        <w:t xml:space="preserve">зависимость </w:t>
      </w:r>
      <w:proofErr w:type="spellStart"/>
      <w:r w:rsidR="000B65D0">
        <w:rPr>
          <w:rFonts w:ascii="Mont" w:eastAsia="Arial" w:hAnsi="Mont" w:cs="Arial"/>
        </w:rPr>
        <w:t>значени</w:t>
      </w:r>
      <w:proofErr w:type="spellEnd"/>
      <w:r w:rsidR="000B65D0">
        <w:rPr>
          <w:rFonts w:ascii="Mont" w:eastAsia="Arial" w:hAnsi="Mont" w:cs="Arial"/>
          <w:lang w:val="ru-RU"/>
        </w:rPr>
        <w:t xml:space="preserve">й некоторого процесса </w:t>
      </w:r>
      <w:r w:rsidRPr="00492CCF">
        <w:rPr>
          <w:rFonts w:ascii="Mont" w:eastAsia="Arial" w:hAnsi="Mont" w:cs="Arial"/>
        </w:rPr>
        <w:t>от времени</w:t>
      </w:r>
      <w:r w:rsidR="000B65D0">
        <w:rPr>
          <w:rFonts w:ascii="Mont" w:eastAsia="Arial" w:hAnsi="Mont" w:cs="Arial"/>
          <w:lang w:val="ru-RU"/>
        </w:rPr>
        <w:t xml:space="preserve">. Зависимость может быть </w:t>
      </w:r>
      <w:r w:rsidR="000B65D0" w:rsidRPr="00492CCF">
        <w:rPr>
          <w:rFonts w:ascii="Mont" w:eastAsia="Arial" w:hAnsi="Mont" w:cs="Arial"/>
        </w:rPr>
        <w:t>представлена</w:t>
      </w:r>
      <w:r w:rsidRPr="00492CCF">
        <w:rPr>
          <w:rFonts w:ascii="Mont" w:eastAsia="Arial" w:hAnsi="Mont" w:cs="Arial"/>
        </w:rPr>
        <w:t xml:space="preserve"> в следующей форме:</w:t>
      </w:r>
    </w:p>
    <w:p w14:paraId="40B3E421" w14:textId="77777777" w:rsidR="003B094D" w:rsidRPr="00492CCF" w:rsidRDefault="003B094D">
      <w:pPr>
        <w:widowControl w:val="0"/>
        <w:spacing w:before="0" w:after="0"/>
        <w:ind w:right="-20"/>
        <w:rPr>
          <w:rFonts w:ascii="Mont" w:hAnsi="Mont"/>
          <w: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+trend</m:t>
          </m:r>
          <m:d>
            <m:dPr>
              <m:ctrlPr>
                <w:rPr>
                  <w:rFonts w:ascii="Cambria Math" w:hAnsi="Cambria Math"/>
                  <w:i/>
                </w:rPr>
              </m:ctrlPr>
            </m:dPr>
            <m:e>
              <m:r>
                <w:rPr>
                  <w:rFonts w:ascii="Cambria Math" w:hAnsi="Cambria Math"/>
                </w:rPr>
                <m:t>t</m:t>
              </m:r>
            </m:e>
          </m:d>
          <m:r>
            <w:rPr>
              <w:rFonts w:ascii="Cambria Math" w:hAnsi="Cambria Math"/>
            </w:rPr>
            <m:t>+cyclic</m:t>
          </m:r>
          <m:d>
            <m:dPr>
              <m:ctrlPr>
                <w:rPr>
                  <w:rFonts w:ascii="Cambria Math" w:hAnsi="Cambria Math"/>
                  <w:i/>
                </w:rPr>
              </m:ctrlPr>
            </m:dPr>
            <m:e>
              <m:r>
                <w:rPr>
                  <w:rFonts w:ascii="Cambria Math" w:hAnsi="Cambria Math"/>
                </w:rPr>
                <m:t>t</m:t>
              </m:r>
            </m:e>
          </m:d>
          <m:r>
            <w:rPr>
              <w:rFonts w:ascii="Cambria Math" w:hAnsi="Cambria Math"/>
            </w:rPr>
            <m:t>+seasonal</m:t>
          </m:r>
          <m:d>
            <m:dPr>
              <m:ctrlPr>
                <w:rPr>
                  <w:rFonts w:ascii="Cambria Math" w:hAnsi="Cambria Math"/>
                  <w:i/>
                </w:rPr>
              </m:ctrlPr>
            </m:dPr>
            <m:e>
              <m:r>
                <w:rPr>
                  <w:rFonts w:ascii="Cambria Math" w:hAnsi="Cambria Math"/>
                </w:rPr>
                <m:t>t</m:t>
              </m:r>
            </m:e>
          </m:d>
          <m:r>
            <w:rPr>
              <w:rFonts w:ascii="Cambria Math" w:hAnsi="Cambria Math"/>
            </w:rPr>
            <m:t>+noise(t)</m:t>
          </m:r>
        </m:oMath>
      </m:oMathPara>
    </w:p>
    <w:p w14:paraId="504391BD" w14:textId="77777777" w:rsidR="00666CE7" w:rsidRPr="00492CCF" w:rsidRDefault="003A166E">
      <w:pPr>
        <w:widowControl w:val="0"/>
        <w:numPr>
          <w:ilvl w:val="0"/>
          <w:numId w:val="31"/>
        </w:numPr>
        <w:spacing w:before="0" w:after="0"/>
        <w:ind w:right="-20"/>
        <w:rPr>
          <w:rFonts w:ascii="Mont" w:hAnsi="Mont"/>
        </w:rPr>
      </w:pPr>
      <w:r w:rsidRPr="00492CCF">
        <w:rPr>
          <w:rFonts w:ascii="Mont" w:eastAsia="Arial" w:hAnsi="Mont" w:cs="Arial"/>
        </w:rPr>
        <w:t xml:space="preserve">где </w:t>
      </w:r>
      <m:oMath>
        <m:r>
          <w:rPr>
            <w:rFonts w:ascii="Cambria Math" w:eastAsia="Arial" w:hAnsi="Cambria Math" w:cs="Arial"/>
          </w:rPr>
          <m:t>у(t)</m:t>
        </m:r>
      </m:oMath>
      <w:r w:rsidRPr="00492CCF">
        <w:rPr>
          <w:rFonts w:ascii="Mont" w:eastAsia="Arial" w:hAnsi="Mont" w:cs="Arial"/>
        </w:rPr>
        <w:t xml:space="preserve"> — это временной ряд;</w:t>
      </w:r>
    </w:p>
    <w:p w14:paraId="4B3AF200" w14:textId="77777777" w:rsidR="00B070DC" w:rsidRPr="00492CCF" w:rsidRDefault="005417B7" w:rsidP="00B070DC">
      <w:pPr>
        <w:widowControl w:val="0"/>
        <w:numPr>
          <w:ilvl w:val="0"/>
          <w:numId w:val="31"/>
        </w:numPr>
        <w:spacing w:before="0" w:after="0"/>
        <w:ind w:right="-20"/>
        <w:rPr>
          <w:rFonts w:ascii="Mont" w:hAnsi="Mont"/>
        </w:r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oMath>
      <w:r w:rsidR="00B070DC" w:rsidRPr="00492CCF">
        <w:rPr>
          <w:rFonts w:ascii="Mont" w:eastAsia="Arial" w:hAnsi="Mont" w:cs="Arial"/>
        </w:rPr>
        <w:t>— это некоторый начальный уровень (смещение);</w:t>
      </w:r>
    </w:p>
    <w:p w14:paraId="2F62CAE2" w14:textId="77777777" w:rsidR="00666CE7" w:rsidRPr="00492CCF" w:rsidRDefault="003A166E" w:rsidP="00B070DC">
      <w:pPr>
        <w:widowControl w:val="0"/>
        <w:numPr>
          <w:ilvl w:val="0"/>
          <w:numId w:val="31"/>
        </w:numPr>
        <w:spacing w:before="0" w:after="0"/>
        <w:ind w:right="-20"/>
        <w:rPr>
          <w:rFonts w:ascii="Mont" w:hAnsi="Mont"/>
        </w:rPr>
      </w:pPr>
      <w:r w:rsidRPr="00492CCF">
        <w:rPr>
          <w:rFonts w:ascii="Mont" w:eastAsia="Arial" w:hAnsi="Mont" w:cs="Arial"/>
        </w:rPr>
        <w:t xml:space="preserve">как правило, </w:t>
      </w:r>
      <m:oMath>
        <m:r>
          <w:rPr>
            <w:rFonts w:ascii="Cambria Math" w:eastAsia="Arial" w:hAnsi="Cambria Math" w:cs="Arial"/>
          </w:rPr>
          <m:t>t</m:t>
        </m:r>
      </m:oMath>
      <w:r w:rsidRPr="00492CCF">
        <w:rPr>
          <w:rFonts w:ascii="Mont" w:eastAsia="Arial" w:hAnsi="Mont" w:cs="Arial"/>
        </w:rPr>
        <w:t xml:space="preserve"> — это временная метка;</w:t>
      </w:r>
      <w:r w:rsidR="003B094D" w:rsidRPr="00492CCF">
        <w:rPr>
          <w:rFonts w:ascii="Mont" w:eastAsia="Arial" w:hAnsi="Mont" w:cs="Arial"/>
          <w:lang w:val="ru-RU"/>
        </w:rPr>
        <w:t xml:space="preserve"> метка может быть </w:t>
      </w:r>
      <w:r w:rsidRPr="00492CCF">
        <w:rPr>
          <w:rFonts w:ascii="Mont" w:eastAsia="Arial" w:hAnsi="Mont" w:cs="Arial"/>
        </w:rPr>
        <w:t xml:space="preserve">Также может быть </w:t>
      </w:r>
      <w:proofErr w:type="spellStart"/>
      <w:r w:rsidRPr="00492CCF">
        <w:rPr>
          <w:rFonts w:ascii="Mont" w:eastAsia="Arial" w:hAnsi="Mont" w:cs="Arial"/>
        </w:rPr>
        <w:t>дискрет</w:t>
      </w:r>
      <w:proofErr w:type="spellEnd"/>
      <w:r w:rsidRPr="00492CCF">
        <w:rPr>
          <w:rFonts w:ascii="Mont" w:eastAsia="Arial" w:hAnsi="Mont" w:cs="Arial"/>
        </w:rPr>
        <w:t xml:space="preserve"> </w:t>
      </w:r>
      <m:oMath>
        <m:r>
          <w:rPr>
            <w:rFonts w:ascii="Cambria Math" w:eastAsia="Arial" w:hAnsi="Cambria Math" w:cs="Arial"/>
          </w:rPr>
          <m:t>n</m:t>
        </m:r>
      </m:oMath>
      <w:r w:rsidRPr="00492CCF">
        <w:rPr>
          <w:rFonts w:ascii="Mont" w:eastAsia="Arial" w:hAnsi="Mont" w:cs="Arial"/>
        </w:rPr>
        <w:t xml:space="preserve"> (номер выборки). В этом случае можно пересчитать выборку во время как  </w:t>
      </w:r>
      <w:hyperlink r:id="rId14" w:anchor="0">
        <m:oMath>
          <m:r>
            <w:rPr>
              <w:rFonts w:ascii="Cambria Math" w:hAnsi="Cambria Math"/>
            </w:rPr>
            <m:t>t</m:t>
          </m:r>
        </m:oMath>
      </w:hyperlink>
      <m:oMath>
        <m:r>
          <w:rPr>
            <w:rFonts w:ascii="Cambria Math" w:hAnsi="Cambria Math"/>
            <w:noProof/>
            <w:lang w:val="ru-RU"/>
          </w:rPr>
          <m:t>=n⋅</m:t>
        </m:r>
        <m:sSub>
          <m:sSubPr>
            <m:ctrlPr>
              <w:rPr>
                <w:rFonts w:ascii="Cambria Math" w:hAnsi="Cambria Math"/>
                <w:i/>
                <w:noProof/>
                <w:lang w:val="ru-RU"/>
              </w:rPr>
            </m:ctrlPr>
          </m:sSubPr>
          <m:e>
            <m:r>
              <w:rPr>
                <w:rFonts w:ascii="Cambria Math" w:hAnsi="Cambria Math"/>
                <w:noProof/>
                <w:lang w:val="ru-RU"/>
              </w:rPr>
              <m:t>T</m:t>
            </m:r>
          </m:e>
          <m:sub>
            <m:r>
              <w:rPr>
                <w:rFonts w:ascii="Cambria Math" w:hAnsi="Cambria Math"/>
                <w:noProof/>
                <w:lang w:val="ru-RU"/>
              </w:rPr>
              <m:t>s</m:t>
            </m:r>
          </m:sub>
        </m:sSub>
        <m:r>
          <w:rPr>
            <w:rFonts w:ascii="Cambria Math" w:hAnsi="Cambria Math"/>
            <w:noProof/>
            <w:lang w:val="ru-RU"/>
          </w:rPr>
          <m:t xml:space="preserve"> </m:t>
        </m:r>
      </m:oMath>
      <w:r w:rsidRPr="00492CCF">
        <w:rPr>
          <w:rFonts w:ascii="Mont" w:eastAsia="Arial" w:hAnsi="Mont" w:cs="Arial"/>
        </w:rPr>
        <w:t xml:space="preserve">где </w:t>
      </w:r>
      <w:hyperlink r:id="rId15" w:anchor="0"/>
      <w:r w:rsidRPr="00492CCF">
        <w:rPr>
          <w:rFonts w:ascii="Mont" w:eastAsia="Arial" w:hAnsi="Mont" w:cs="Arial"/>
        </w:rPr>
        <w:t xml:space="preserve"> </w:t>
      </w:r>
      <m:oMath>
        <m:sSub>
          <m:sSubPr>
            <m:ctrlPr>
              <w:rPr>
                <w:rFonts w:ascii="Cambria Math" w:hAnsi="Cambria Math"/>
                <w:i/>
                <w:noProof/>
                <w:lang w:val="ru-RU"/>
              </w:rPr>
            </m:ctrlPr>
          </m:sSubPr>
          <m:e>
            <m:r>
              <w:rPr>
                <w:rFonts w:ascii="Cambria Math" w:hAnsi="Cambria Math"/>
                <w:noProof/>
                <w:lang w:val="ru-RU"/>
              </w:rPr>
              <m:t>T</m:t>
            </m:r>
          </m:e>
          <m:sub>
            <m:r>
              <w:rPr>
                <w:rFonts w:ascii="Cambria Math" w:hAnsi="Cambria Math"/>
                <w:noProof/>
                <w:lang w:val="ru-RU"/>
              </w:rPr>
              <m:t>s</m:t>
            </m:r>
          </m:sub>
        </m:sSub>
        <m:r>
          <w:rPr>
            <w:rFonts w:ascii="Cambria Math" w:hAnsi="Cambria Math"/>
            <w:noProof/>
            <w:lang w:val="ru-RU"/>
          </w:rPr>
          <m:t xml:space="preserve"> </m:t>
        </m:r>
      </m:oMath>
      <w:r w:rsidRPr="00492CCF">
        <w:rPr>
          <w:rFonts w:ascii="Mont" w:eastAsia="Arial" w:hAnsi="Mont" w:cs="Arial"/>
        </w:rPr>
        <w:t xml:space="preserve">— период дискретизации </w:t>
      </w:r>
      <m:oMath>
        <m:r>
          <w:rPr>
            <w:rFonts w:ascii="Cambria Math" w:eastAsia="Arial" w:hAnsi="Cambria Math" w:cs="Arial"/>
          </w:rPr>
          <m:t>n</m:t>
        </m:r>
      </m:oMath>
      <w:r w:rsidRPr="00492CCF">
        <w:rPr>
          <w:rFonts w:ascii="Mont" w:eastAsia="Arial" w:hAnsi="Mont" w:cs="Arial"/>
        </w:rPr>
        <w:t>;</w:t>
      </w:r>
    </w:p>
    <w:p w14:paraId="7C0E149E" w14:textId="77777777" w:rsidR="00666CE7" w:rsidRPr="00492CCF" w:rsidRDefault="005417B7" w:rsidP="000B65D0">
      <w:pPr>
        <w:widowControl w:val="0"/>
        <w:spacing w:before="0" w:after="0"/>
        <w:ind w:right="-20"/>
        <w:rPr>
          <w:rFonts w:ascii="Mont" w:hAnsi="Mont"/>
        </w:rPr>
      </w:pPr>
      <w:hyperlink r:id="rId16" w:anchor="0"/>
      <w:r w:rsidR="003A166E" w:rsidRPr="00492CCF">
        <w:rPr>
          <w:rFonts w:ascii="Mont" w:eastAsia="Arial" w:hAnsi="Mont" w:cs="Arial"/>
        </w:rPr>
        <w:t xml:space="preserve">Часто цикличность и </w:t>
      </w:r>
      <m:oMath>
        <m:sSub>
          <m:sSubPr>
            <m:ctrlPr>
              <w:rPr>
                <w:rFonts w:ascii="Cambria Math" w:hAnsi="Cambria Math"/>
                <w:i/>
              </w:rPr>
            </m:ctrlPr>
          </m:sSubPr>
          <m:e>
            <m:r>
              <w:rPr>
                <w:rFonts w:ascii="Cambria Math" w:hAnsi="Cambria Math"/>
              </w:rPr>
              <m:t>a</m:t>
            </m:r>
          </m:e>
          <m:sub>
            <m:r>
              <w:rPr>
                <w:rFonts w:ascii="Cambria Math" w:hAnsi="Cambria Math"/>
              </w:rPr>
              <m:t>0</m:t>
            </m:r>
          </m:sub>
        </m:sSub>
      </m:oMath>
      <w:hyperlink r:id="rId17" w:anchor="0"/>
      <w:r w:rsidR="003A166E" w:rsidRPr="00492CCF">
        <w:rPr>
          <w:rFonts w:ascii="Mont" w:eastAsia="Arial" w:hAnsi="Mont" w:cs="Arial"/>
        </w:rPr>
        <w:t xml:space="preserve"> включаются в тренд, в этом случае модель может быть задана как</w:t>
      </w:r>
    </w:p>
    <w:p w14:paraId="4339ED68" w14:textId="77777777" w:rsidR="00B070DC" w:rsidRPr="0038431E" w:rsidRDefault="0038431E" w:rsidP="00B070DC">
      <w:pPr>
        <w:widowControl w:val="0"/>
        <w:spacing w:before="0" w:after="0"/>
        <w:ind w:right="-20"/>
        <w:rPr>
          <w:rFonts w:ascii="Mont" w:hAnsi="Mont"/>
          <w: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=trend</m:t>
          </m:r>
          <m:d>
            <m:dPr>
              <m:ctrlPr>
                <w:rPr>
                  <w:rFonts w:ascii="Cambria Math" w:hAnsi="Cambria Math"/>
                  <w:i/>
                </w:rPr>
              </m:ctrlPr>
            </m:dPr>
            <m:e>
              <m:r>
                <w:rPr>
                  <w:rFonts w:ascii="Cambria Math" w:hAnsi="Cambria Math"/>
                </w:rPr>
                <m:t>t</m:t>
              </m:r>
            </m:e>
          </m:d>
          <m:r>
            <w:rPr>
              <w:rFonts w:ascii="Cambria Math" w:hAnsi="Cambria Math"/>
            </w:rPr>
            <m:t>+seasonal</m:t>
          </m:r>
          <m:d>
            <m:dPr>
              <m:ctrlPr>
                <w:rPr>
                  <w:rFonts w:ascii="Cambria Math" w:hAnsi="Cambria Math"/>
                  <w:i/>
                </w:rPr>
              </m:ctrlPr>
            </m:dPr>
            <m:e>
              <m:r>
                <w:rPr>
                  <w:rFonts w:ascii="Cambria Math" w:hAnsi="Cambria Math"/>
                </w:rPr>
                <m:t>t</m:t>
              </m:r>
            </m:e>
          </m:d>
          <m:r>
            <w:rPr>
              <w:rFonts w:ascii="Cambria Math" w:hAnsi="Cambria Math"/>
            </w:rPr>
            <m:t>+noise(t)</m:t>
          </m:r>
        </m:oMath>
      </m:oMathPara>
    </w:p>
    <w:p w14:paraId="205579F0" w14:textId="77777777" w:rsidR="00666CE7" w:rsidRPr="00492CCF" w:rsidRDefault="003A166E">
      <w:pPr>
        <w:rPr>
          <w:rFonts w:ascii="Mont" w:hAnsi="Mont"/>
        </w:rPr>
      </w:pPr>
      <w:r w:rsidRPr="00492CCF">
        <w:rPr>
          <w:rFonts w:ascii="Mont" w:eastAsia="Arial" w:hAnsi="Mont" w:cs="Arial"/>
        </w:rPr>
        <w:t xml:space="preserve">Иногда модель включает редкие, но регулярные события по типу праздничных дней в </w:t>
      </w:r>
      <w:r w:rsidR="00A53625">
        <w:rPr>
          <w:rFonts w:ascii="Mont" w:eastAsia="Arial" w:hAnsi="Mont" w:cs="Arial"/>
          <w:lang w:val="ru-RU"/>
        </w:rPr>
        <w:t>а</w:t>
      </w:r>
      <w:r w:rsidRPr="00492CCF">
        <w:rPr>
          <w:rFonts w:ascii="Mont" w:eastAsia="Arial" w:hAnsi="Mont" w:cs="Arial"/>
        </w:rPr>
        <w:t>модель</w:t>
      </w:r>
    </w:p>
    <w:p w14:paraId="0A33A6C9" w14:textId="77777777" w:rsidR="00B070DC" w:rsidRPr="00492CCF" w:rsidRDefault="00B070DC" w:rsidP="00B070DC">
      <w:pPr>
        <w:rPr>
          <w:rFonts w:ascii="Mont" w:hAnsi="Mont"/>
          <w:lang w:val="ru-RU"/>
        </w:rPr>
      </w:pPr>
      <m:oMathPara>
        <m:oMathParaPr>
          <m:jc m:val="centerGroup"/>
        </m:oMathParaPr>
        <m:oMath>
          <m:r>
            <w:rPr>
              <w:rFonts w:ascii="Cambria Math" w:hAnsi="Cambria Math"/>
              <w:lang w:val="en-US"/>
            </w:rPr>
            <m:t>y(t) = trend(t)+</m:t>
          </m:r>
          <m:nary>
            <m:naryPr>
              <m:chr m:val="∑"/>
              <m:ctrlPr>
                <w:rPr>
                  <w:rFonts w:ascii="Cambria Math" w:hAnsi="Cambria Math"/>
                  <w:i/>
                  <w:iCs/>
                  <w:lang w:val="en-US"/>
                </w:rPr>
              </m:ctrlPr>
            </m:naryPr>
            <m:sub>
              <m:r>
                <w:rPr>
                  <w:rFonts w:ascii="Cambria Math" w:hAnsi="Cambria Math"/>
                  <w:lang w:val="en-US"/>
                </w:rPr>
                <m:t>i=0</m:t>
              </m:r>
            </m:sub>
            <m:sup>
              <m:r>
                <w:rPr>
                  <w:rFonts w:ascii="Cambria Math" w:hAnsi="Cambria Math"/>
                  <w:lang w:val="en-US"/>
                </w:rPr>
                <m:t>M</m:t>
              </m:r>
            </m:sup>
            <m:e>
              <m:r>
                <w:rPr>
                  <w:rFonts w:ascii="Cambria Math" w:hAnsi="Cambria Math"/>
                  <w:lang w:val="en-US"/>
                </w:rPr>
                <m:t>seasonal(t)</m:t>
              </m:r>
            </m:e>
          </m:nary>
          <m:r>
            <w:rPr>
              <w:rFonts w:ascii="Cambria Math" w:hAnsi="Cambria Math"/>
              <w:lang w:val="en-US"/>
            </w:rPr>
            <m:t>+</m:t>
          </m:r>
          <m:nary>
            <m:naryPr>
              <m:chr m:val="∑"/>
              <m:ctrlPr>
                <w:rPr>
                  <w:rFonts w:ascii="Cambria Math" w:hAnsi="Cambria Math"/>
                  <w:i/>
                  <w:iCs/>
                  <w:lang w:val="en-US"/>
                </w:rPr>
              </m:ctrlPr>
            </m:naryPr>
            <m:sub>
              <m:r>
                <w:rPr>
                  <w:rFonts w:ascii="Cambria Math" w:hAnsi="Cambria Math"/>
                  <w:lang w:val="en-US"/>
                </w:rPr>
                <m:t>i=0</m:t>
              </m:r>
            </m:sub>
            <m:sup>
              <m:r>
                <w:rPr>
                  <w:rFonts w:ascii="Cambria Math" w:hAnsi="Cambria Math"/>
                  <w:lang w:val="en-US"/>
                </w:rPr>
                <m:t>H</m:t>
              </m:r>
            </m:sup>
            <m:e>
              <m:r>
                <w:rPr>
                  <w:rFonts w:ascii="Cambria Math" w:hAnsi="Cambria Math"/>
                  <w:lang w:val="en-US"/>
                </w:rPr>
                <m:t>holidays(t)</m:t>
              </m:r>
            </m:e>
          </m:nary>
          <m:r>
            <w:rPr>
              <w:rFonts w:ascii="Cambria Math" w:hAnsi="Cambria Math"/>
              <w:lang w:val="en-US"/>
            </w:rPr>
            <m:t> + noise(t)</m:t>
          </m:r>
        </m:oMath>
      </m:oMathPara>
    </w:p>
    <w:p w14:paraId="7A922224" w14:textId="77777777" w:rsidR="00666CE7" w:rsidRPr="00492CCF" w:rsidRDefault="003A166E">
      <w:pPr>
        <w:rPr>
          <w:rFonts w:ascii="Mont" w:hAnsi="Mont"/>
        </w:rPr>
      </w:pPr>
      <w:r w:rsidRPr="00492CCF">
        <w:rPr>
          <w:rFonts w:ascii="Mont" w:eastAsia="Arial" w:hAnsi="Mont" w:cs="Arial"/>
        </w:rPr>
        <w:t>Также иногда следует включать в модель аномалии</w:t>
      </w:r>
    </w:p>
    <w:p w14:paraId="5334B6F6" w14:textId="77777777" w:rsidR="00666CE7" w:rsidRPr="00492CCF" w:rsidRDefault="00B070DC" w:rsidP="00B070DC">
      <w:pPr>
        <w:jc w:val="center"/>
        <w:rPr>
          <w:rFonts w:ascii="Mont" w:hAnsi="Mont"/>
          <w:noProof/>
          <w:lang w:val="ru-RU"/>
        </w:rPr>
      </w:pPr>
      <m:oMath>
        <m:r>
          <w:rPr>
            <w:rFonts w:ascii="Cambria Math" w:hAnsi="Cambria Math"/>
            <w:lang w:val="en-US"/>
          </w:rPr>
          <m:t>y(t) = trend(t)+</m:t>
        </m:r>
        <m:nary>
          <m:naryPr>
            <m:chr m:val="∑"/>
            <m:ctrlPr>
              <w:rPr>
                <w:rFonts w:ascii="Cambria Math" w:hAnsi="Cambria Math"/>
                <w:i/>
                <w:iCs/>
                <w:lang w:val="en-US"/>
              </w:rPr>
            </m:ctrlPr>
          </m:naryPr>
          <m:sub>
            <m:r>
              <w:rPr>
                <w:rFonts w:ascii="Cambria Math" w:hAnsi="Cambria Math"/>
                <w:lang w:val="en-US"/>
              </w:rPr>
              <m:t>i=0</m:t>
            </m:r>
          </m:sub>
          <m:sup>
            <m:r>
              <w:rPr>
                <w:rFonts w:ascii="Cambria Math" w:hAnsi="Cambria Math"/>
                <w:lang w:val="en-US"/>
              </w:rPr>
              <m:t>M</m:t>
            </m:r>
          </m:sup>
          <m:e>
            <m:r>
              <w:rPr>
                <w:rFonts w:ascii="Cambria Math" w:hAnsi="Cambria Math"/>
                <w:lang w:val="en-US"/>
              </w:rPr>
              <m:t>seasonal(t)</m:t>
            </m:r>
          </m:e>
        </m:nary>
        <m:r>
          <w:rPr>
            <w:rFonts w:ascii="Cambria Math" w:hAnsi="Cambria Math"/>
            <w:lang w:val="en-US"/>
          </w:rPr>
          <m:t>+</m:t>
        </m:r>
        <m:nary>
          <m:naryPr>
            <m:chr m:val="∑"/>
            <m:ctrlPr>
              <w:rPr>
                <w:rFonts w:ascii="Cambria Math" w:hAnsi="Cambria Math"/>
                <w:i/>
                <w:iCs/>
                <w:lang w:val="en-US"/>
              </w:rPr>
            </m:ctrlPr>
          </m:naryPr>
          <m:sub>
            <m:r>
              <w:rPr>
                <w:rFonts w:ascii="Cambria Math" w:hAnsi="Cambria Math"/>
                <w:lang w:val="en-US"/>
              </w:rPr>
              <m:t>i=0</m:t>
            </m:r>
          </m:sub>
          <m:sup>
            <m:r>
              <w:rPr>
                <w:rFonts w:ascii="Cambria Math" w:hAnsi="Cambria Math"/>
                <w:lang w:val="en-US"/>
              </w:rPr>
              <m:t>H</m:t>
            </m:r>
          </m:sup>
          <m:e>
            <m:r>
              <w:rPr>
                <w:rFonts w:ascii="Cambria Math" w:hAnsi="Cambria Math"/>
                <w:lang w:val="en-US"/>
              </w:rPr>
              <m:t>holidays(t)</m:t>
            </m:r>
          </m:e>
        </m:nary>
        <m:r>
          <w:rPr>
            <w:rFonts w:ascii="Cambria Math" w:hAnsi="Cambria Math"/>
            <w:lang w:val="en-US"/>
          </w:rPr>
          <m:t> + noise(t)+anomaly(t)</m:t>
        </m:r>
      </m:oMath>
      <w:hyperlink r:id="rId18" w:anchor="0"/>
    </w:p>
    <w:p w14:paraId="285BED2F" w14:textId="77777777" w:rsidR="000B65D0" w:rsidRPr="000B65D0" w:rsidRDefault="000B65D0">
      <w:pPr>
        <w:rPr>
          <w:rFonts w:ascii="Mont" w:eastAsia="Arial" w:hAnsi="Mont" w:cs="Arial"/>
          <w:lang w:val="ru-RU"/>
        </w:rPr>
      </w:pPr>
      <w:r w:rsidRPr="000B65D0">
        <w:rPr>
          <w:rFonts w:ascii="Mont" w:eastAsia="Arial" w:hAnsi="Mont" w:cs="Arial"/>
          <w:lang w:val="ru-RU"/>
        </w:rPr>
        <w:t>В обоих формулах:</w:t>
      </w:r>
      <w:r>
        <w:rPr>
          <w:rFonts w:ascii="Mont" w:eastAsia="Arial" w:hAnsi="Mont" w:cs="Arial"/>
          <w:lang w:val="ru-RU"/>
        </w:rPr>
        <w:t xml:space="preserve"> </w:t>
      </w:r>
      <m:oMath>
        <m:r>
          <w:rPr>
            <w:rFonts w:ascii="Cambria Math" w:hAnsi="Cambria Math"/>
            <w:lang w:val="en-US"/>
          </w:rPr>
          <m:t>M</m:t>
        </m:r>
      </m:oMath>
      <w:r>
        <w:rPr>
          <w:rFonts w:ascii="Mont" w:eastAsia="Arial" w:hAnsi="Mont" w:cs="Arial"/>
          <w:iCs/>
          <w:lang w:val="ru-RU"/>
        </w:rPr>
        <w:t xml:space="preserve"> – это число сезонностей, например, годовая сезонность, сезонность в квартал, сезонность в неделю – это три сезонности, </w:t>
      </w:r>
      <m:oMath>
        <m:r>
          <w:rPr>
            <w:rFonts w:ascii="Cambria Math" w:eastAsia="Arial" w:hAnsi="Cambria Math" w:cs="Arial"/>
            <w:lang w:val="en-US"/>
          </w:rPr>
          <m:t>H</m:t>
        </m:r>
        <m:r>
          <w:rPr>
            <w:rFonts w:ascii="Cambria Math" w:eastAsia="Arial" w:hAnsi="Cambria Math" w:cs="Arial"/>
            <w:lang w:val="ru-RU"/>
          </w:rPr>
          <m:t xml:space="preserve">- </m:t>
        </m:r>
      </m:oMath>
      <w:r>
        <w:rPr>
          <w:rFonts w:ascii="Mont" w:eastAsia="Arial" w:hAnsi="Mont" w:cs="Arial"/>
          <w:iCs/>
          <w:lang w:val="ru-RU"/>
        </w:rPr>
        <w:t xml:space="preserve">это число редких но регулярных событий, например, новый год, 8 марта и </w:t>
      </w:r>
      <w:proofErr w:type="spellStart"/>
      <w:r>
        <w:rPr>
          <w:rFonts w:ascii="Mont" w:eastAsia="Arial" w:hAnsi="Mont" w:cs="Arial"/>
          <w:iCs/>
          <w:lang w:val="ru-RU"/>
        </w:rPr>
        <w:t>тд</w:t>
      </w:r>
      <w:proofErr w:type="spellEnd"/>
      <w:r>
        <w:rPr>
          <w:rFonts w:ascii="Mont" w:eastAsia="Arial" w:hAnsi="Mont" w:cs="Arial"/>
          <w:iCs/>
          <w:lang w:val="ru-RU"/>
        </w:rPr>
        <w:t>.</w:t>
      </w:r>
    </w:p>
    <w:p w14:paraId="69A6FA8A" w14:textId="77777777" w:rsidR="00666CE7" w:rsidRPr="00492CCF" w:rsidRDefault="003A166E" w:rsidP="000B65D0">
      <w:pPr>
        <w:ind w:firstLine="720"/>
        <w:rPr>
          <w:rFonts w:ascii="Mont" w:hAnsi="Mont"/>
          <w:b/>
        </w:rPr>
      </w:pPr>
      <w:r w:rsidRPr="00492CCF">
        <w:rPr>
          <w:rFonts w:ascii="Mont" w:eastAsia="Arial" w:hAnsi="Mont" w:cs="Arial"/>
          <w:b/>
        </w:rPr>
        <w:t>Модели временных рядов. Заметки</w:t>
      </w:r>
    </w:p>
    <w:p w14:paraId="45E67180" w14:textId="77777777" w:rsidR="00666CE7" w:rsidRPr="00492CCF" w:rsidRDefault="003A166E" w:rsidP="000B65D0">
      <w:pPr>
        <w:ind w:left="1843"/>
        <w:rPr>
          <w:rFonts w:ascii="Mont" w:hAnsi="Mont"/>
        </w:rPr>
      </w:pPr>
      <w:r w:rsidRPr="00492CCF">
        <w:rPr>
          <w:rFonts w:ascii="Mont" w:eastAsia="Arial" w:hAnsi="Mont" w:cs="Arial"/>
        </w:rPr>
        <w:t xml:space="preserve"> В некоторых случаях также можно встретить мультипликативную модель временных рядов.</w:t>
      </w:r>
    </w:p>
    <w:p w14:paraId="349D0E86" w14:textId="77777777" w:rsidR="00B070DC" w:rsidRPr="00492CCF" w:rsidRDefault="00B070DC" w:rsidP="000B65D0">
      <w:pPr>
        <w:ind w:left="1843"/>
        <w:rPr>
          <w:rFonts w:ascii="Mont" w:hAnsi="Mont"/>
          <w:lang w:val="ru-RU"/>
        </w:rPr>
      </w:pPr>
      <m:oMathPara>
        <m:oMathParaPr>
          <m:jc m:val="centerGroup"/>
        </m:oMathParaPr>
        <m:oMath>
          <m:r>
            <w:rPr>
              <w:rFonts w:ascii="Cambria Math" w:hAnsi="Cambria Math"/>
              <w:lang w:val="en-US"/>
            </w:rPr>
            <m:t>y</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 trend</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 seasonal</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 cyclic</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⋅noise(t)</m:t>
          </m:r>
        </m:oMath>
      </m:oMathPara>
    </w:p>
    <w:p w14:paraId="0842E80D" w14:textId="77777777" w:rsidR="00666CE7" w:rsidRPr="00492CCF" w:rsidRDefault="003A166E" w:rsidP="000B65D0">
      <w:pPr>
        <w:ind w:left="1843"/>
        <w:rPr>
          <w:rFonts w:ascii="Mont" w:hAnsi="Mont"/>
        </w:rPr>
      </w:pPr>
      <w:r w:rsidRPr="00492CCF">
        <w:rPr>
          <w:rFonts w:ascii="Mont" w:eastAsia="Arial" w:hAnsi="Mont" w:cs="Arial"/>
        </w:rPr>
        <w:t>В противоположность мультипликативной, приведенная выше модель может назваться аддитивной.</w:t>
      </w:r>
    </w:p>
    <w:p w14:paraId="09CCE523" w14:textId="77777777" w:rsidR="00666CE7" w:rsidRPr="00492CCF" w:rsidRDefault="003A166E" w:rsidP="000B65D0">
      <w:pPr>
        <w:ind w:left="1843"/>
        <w:rPr>
          <w:rFonts w:ascii="Mont" w:hAnsi="Mont"/>
        </w:rPr>
      </w:pPr>
      <w:r w:rsidRPr="00492CCF">
        <w:rPr>
          <w:rFonts w:ascii="Mont" w:eastAsia="Arial" w:hAnsi="Mont" w:cs="Arial"/>
        </w:rPr>
        <w:lastRenderedPageBreak/>
        <w:t>В общем случае любая модель временного ряда может быть представлена как комбинация нескольких мультипликативных моделей и аддитивных моделей, например</w:t>
      </w:r>
    </w:p>
    <w:p w14:paraId="147F1BDA" w14:textId="77777777" w:rsidR="00666CE7" w:rsidRPr="00492CCF" w:rsidRDefault="00B070DC" w:rsidP="000B65D0">
      <w:pPr>
        <w:ind w:left="1843"/>
        <w:rPr>
          <w:rFonts w:ascii="Mont" w:hAnsi="Mont"/>
        </w:rPr>
      </w:pPr>
      <m:oMath>
        <m:r>
          <w:rPr>
            <w:rFonts w:ascii="Cambria Math" w:hAnsi="Cambria Math"/>
            <w:lang w:val="en-US"/>
          </w:rPr>
          <m:t>y</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 </m:t>
        </m:r>
        <m:sSub>
          <m:sSubPr>
            <m:ctrlPr>
              <w:rPr>
                <w:rFonts w:ascii="Cambria Math" w:hAnsi="Cambria Math"/>
                <w:i/>
                <w:iCs/>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 </m:t>
        </m:r>
        <m:d>
          <m:dPr>
            <m:ctrlPr>
              <w:rPr>
                <w:rFonts w:ascii="Cambria Math" w:hAnsi="Cambria Math"/>
                <w:i/>
                <w:iCs/>
                <w:lang w:val="en-US"/>
              </w:rPr>
            </m:ctrlPr>
          </m:dPr>
          <m:e>
            <m:r>
              <w:rPr>
                <w:rFonts w:ascii="Cambria Math" w:hAnsi="Cambria Math"/>
                <w:lang w:val="en-US"/>
              </w:rPr>
              <m:t>trend</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 cyclic</m:t>
            </m:r>
            <m:d>
              <m:dPr>
                <m:ctrlPr>
                  <w:rPr>
                    <w:rFonts w:ascii="Cambria Math" w:hAnsi="Cambria Math"/>
                    <w:i/>
                    <w:iCs/>
                    <w:lang w:val="en-US"/>
                  </w:rPr>
                </m:ctrlPr>
              </m:dPr>
              <m:e>
                <m:r>
                  <w:rPr>
                    <w:rFonts w:ascii="Cambria Math" w:hAnsi="Cambria Math"/>
                    <w:lang w:val="en-US"/>
                  </w:rPr>
                  <m:t>t</m:t>
                </m:r>
              </m:e>
            </m:d>
            <m:r>
              <w:rPr>
                <w:rFonts w:ascii="Cambria Math" w:hAnsi="Cambria Math"/>
                <w:lang w:val="en-US"/>
              </w:rPr>
              <m:t>+ seasona</m:t>
            </m:r>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1</m:t>
                </m:r>
              </m:sub>
            </m:sSub>
            <m:d>
              <m:dPr>
                <m:ctrlPr>
                  <w:rPr>
                    <w:rFonts w:ascii="Cambria Math" w:hAnsi="Cambria Math"/>
                    <w:i/>
                    <w:iCs/>
                    <w:lang w:val="en-US"/>
                  </w:rPr>
                </m:ctrlPr>
              </m:dPr>
              <m:e>
                <m:r>
                  <w:rPr>
                    <w:rFonts w:ascii="Cambria Math" w:hAnsi="Cambria Math"/>
                    <w:lang w:val="en-US"/>
                  </w:rPr>
                  <m:t>t</m:t>
                </m:r>
              </m:e>
            </m:d>
          </m:e>
        </m:d>
        <m:r>
          <w:rPr>
            <w:rFonts w:ascii="Cambria Math" w:hAnsi="Cambria Math"/>
            <w:lang w:val="en-US"/>
          </w:rPr>
          <m:t>⋅ seasona</m:t>
        </m:r>
        <m:sSub>
          <m:sSubPr>
            <m:ctrlPr>
              <w:rPr>
                <w:rFonts w:ascii="Cambria Math" w:hAnsi="Cambria Math"/>
                <w:i/>
                <w:iCs/>
                <w:lang w:val="en-US"/>
              </w:rPr>
            </m:ctrlPr>
          </m:sSubPr>
          <m:e>
            <m:r>
              <w:rPr>
                <w:rFonts w:ascii="Cambria Math" w:hAnsi="Cambria Math"/>
                <w:lang w:val="en-US"/>
              </w:rPr>
              <m:t>l</m:t>
            </m:r>
          </m:e>
          <m:sub>
            <m:r>
              <w:rPr>
                <w:rFonts w:ascii="Cambria Math" w:hAnsi="Cambria Math"/>
                <w:lang w:val="en-US"/>
              </w:rPr>
              <m:t>2</m:t>
            </m:r>
          </m:sub>
        </m:sSub>
        <m:r>
          <w:rPr>
            <w:rFonts w:ascii="Cambria Math" w:hAnsi="Cambria Math"/>
            <w:lang w:val="en-US"/>
          </w:rPr>
          <m:t>(t) + noise(t)</m:t>
        </m:r>
      </m:oMath>
      <w:hyperlink r:id="rId19" w:anchor="0"/>
    </w:p>
    <w:p w14:paraId="6B5C2D25" w14:textId="77777777" w:rsidR="00666CE7" w:rsidRPr="00492CCF" w:rsidRDefault="003A166E" w:rsidP="000B65D0">
      <w:pPr>
        <w:ind w:left="1843"/>
        <w:rPr>
          <w:rFonts w:ascii="Mont" w:hAnsi="Mont"/>
        </w:rPr>
      </w:pPr>
      <w:r w:rsidRPr="00492CCF">
        <w:rPr>
          <w:rFonts w:ascii="Mont" w:eastAsia="Arial" w:hAnsi="Mont" w:cs="Arial"/>
        </w:rPr>
        <w:t>В более общих и сложных случаях модель может иметь несколько составляющих тренда или других компонентов, находящихся в некоторых (необязательно линейных) отношениях одна к другой.</w:t>
      </w:r>
    </w:p>
    <w:p w14:paraId="4A3CD210" w14:textId="77777777" w:rsidR="00666CE7" w:rsidRPr="00492CCF" w:rsidRDefault="003A166E">
      <w:pPr>
        <w:rPr>
          <w:rFonts w:ascii="Mont" w:hAnsi="Mont"/>
          <w:b/>
        </w:rPr>
      </w:pPr>
      <w:r w:rsidRPr="00492CCF">
        <w:rPr>
          <w:rFonts w:ascii="Mont" w:eastAsia="Arial" w:hAnsi="Mont" w:cs="Arial"/>
          <w:b/>
        </w:rPr>
        <w:t>Популярные виды тренда</w:t>
      </w:r>
    </w:p>
    <w:p w14:paraId="1A537FC3" w14:textId="77777777" w:rsidR="00666CE7" w:rsidRPr="00492CCF" w:rsidRDefault="003A166E">
      <w:pPr>
        <w:numPr>
          <w:ilvl w:val="0"/>
          <w:numId w:val="24"/>
        </w:numPr>
        <w:spacing w:after="0"/>
        <w:rPr>
          <w:rFonts w:ascii="Mont" w:hAnsi="Mont"/>
        </w:rPr>
      </w:pPr>
      <w:r w:rsidRPr="00492CCF">
        <w:rPr>
          <w:rFonts w:ascii="Mont" w:eastAsia="Arial" w:hAnsi="Mont" w:cs="Arial"/>
        </w:rPr>
        <w:t>отсутствие тренда;</w:t>
      </w:r>
    </w:p>
    <w:p w14:paraId="10592E6A" w14:textId="77777777" w:rsidR="00666CE7" w:rsidRPr="00492CCF" w:rsidRDefault="003A166E">
      <w:pPr>
        <w:numPr>
          <w:ilvl w:val="0"/>
          <w:numId w:val="24"/>
        </w:numPr>
        <w:spacing w:before="0" w:after="0"/>
        <w:rPr>
          <w:rFonts w:ascii="Mont" w:hAnsi="Mont"/>
        </w:rPr>
      </w:pPr>
      <w:r w:rsidRPr="00492CCF">
        <w:rPr>
          <w:rFonts w:ascii="Mont" w:eastAsia="Arial" w:hAnsi="Mont" w:cs="Arial"/>
        </w:rPr>
        <w:t xml:space="preserve">линейный тренд </w:t>
      </w:r>
      <m:oMath>
        <m:r>
          <w:rPr>
            <w:rFonts w:ascii="Cambria Math" w:eastAsia="Arial" w:hAnsi="Cambria Math" w:cs="Arial"/>
            <w:lang w:val="en-US"/>
          </w:rPr>
          <m:t>y</m:t>
        </m:r>
        <m:d>
          <m:dPr>
            <m:ctrlPr>
              <w:rPr>
                <w:rFonts w:ascii="Cambria Math" w:eastAsia="Arial" w:hAnsi="Cambria Math" w:cs="Arial"/>
                <w:i/>
                <w:iCs/>
                <w:lang w:val="en-US"/>
              </w:rPr>
            </m:ctrlPr>
          </m:dPr>
          <m:e>
            <m:r>
              <w:rPr>
                <w:rFonts w:ascii="Cambria Math" w:eastAsia="Arial" w:hAnsi="Cambria Math" w:cs="Arial"/>
                <w:lang w:val="en-US"/>
              </w:rPr>
              <m:t>t</m:t>
            </m:r>
          </m:e>
        </m:d>
        <m:r>
          <w:rPr>
            <w:rFonts w:ascii="Cambria Math" w:eastAsia="Arial" w:hAnsi="Cambria Math" w:cs="Arial"/>
            <w:lang w:val="ru-RU"/>
          </w:rPr>
          <m:t>=</m:t>
        </m:r>
        <m:r>
          <w:rPr>
            <w:rFonts w:ascii="Cambria Math" w:eastAsia="Arial" w:hAnsi="Cambria Math" w:cs="Arial"/>
            <w:lang w:val="en-US"/>
          </w:rPr>
          <m:t> a</m:t>
        </m:r>
        <m:r>
          <w:rPr>
            <w:rFonts w:ascii="Cambria Math" w:eastAsia="Arial" w:hAnsi="Cambria Math" w:cs="Arial"/>
            <w:lang w:val="ru-RU"/>
          </w:rPr>
          <m:t>⋅</m:t>
        </m:r>
        <m:r>
          <w:rPr>
            <w:rFonts w:ascii="Cambria Math" w:eastAsia="Arial" w:hAnsi="Cambria Math" w:cs="Arial"/>
            <w:lang w:val="en-US"/>
          </w:rPr>
          <m:t> t </m:t>
        </m:r>
        <m:r>
          <w:rPr>
            <w:rFonts w:ascii="Cambria Math" w:eastAsia="Arial" w:hAnsi="Cambria Math" w:cs="Arial"/>
            <w:lang w:val="ru-RU"/>
          </w:rPr>
          <m:t>+</m:t>
        </m:r>
        <m:r>
          <w:rPr>
            <w:rFonts w:ascii="Cambria Math" w:eastAsia="Arial" w:hAnsi="Cambria Math" w:cs="Arial"/>
            <w:lang w:val="en-US"/>
          </w:rPr>
          <m:t> b</m:t>
        </m:r>
      </m:oMath>
      <w:hyperlink r:id="rId20" w:anchor="0"/>
      <w:r w:rsidRPr="00492CCF">
        <w:rPr>
          <w:rFonts w:ascii="Mont" w:hAnsi="Mont"/>
        </w:rPr>
        <w:t>;</w:t>
      </w:r>
    </w:p>
    <w:p w14:paraId="4856526D" w14:textId="77777777" w:rsidR="00666CE7" w:rsidRPr="00492CCF" w:rsidRDefault="003A166E">
      <w:pPr>
        <w:numPr>
          <w:ilvl w:val="0"/>
          <w:numId w:val="24"/>
        </w:numPr>
        <w:spacing w:before="0" w:after="0"/>
        <w:rPr>
          <w:rFonts w:ascii="Mont" w:hAnsi="Mont"/>
        </w:rPr>
      </w:pPr>
      <w:r w:rsidRPr="00492CCF">
        <w:rPr>
          <w:rFonts w:ascii="Mont" w:eastAsia="Arial" w:hAnsi="Mont" w:cs="Arial"/>
        </w:rPr>
        <w:t xml:space="preserve">параболический тренд </w:t>
      </w:r>
      <m:oMath>
        <m:r>
          <w:rPr>
            <w:rFonts w:ascii="Cambria Math" w:eastAsia="Arial" w:hAnsi="Cambria Math" w:cs="Arial"/>
            <w:lang w:val="en-US"/>
          </w:rPr>
          <m:t>y</m:t>
        </m:r>
        <m:d>
          <m:dPr>
            <m:ctrlPr>
              <w:rPr>
                <w:rFonts w:ascii="Cambria Math" w:eastAsia="Arial" w:hAnsi="Cambria Math" w:cs="Arial"/>
                <w:i/>
                <w:iCs/>
                <w:lang w:val="en-US"/>
              </w:rPr>
            </m:ctrlPr>
          </m:dPr>
          <m:e>
            <m:r>
              <w:rPr>
                <w:rFonts w:ascii="Cambria Math" w:eastAsia="Arial" w:hAnsi="Cambria Math" w:cs="Arial"/>
                <w:lang w:val="en-US"/>
              </w:rPr>
              <m:t>t</m:t>
            </m:r>
          </m:e>
        </m:d>
        <m:r>
          <w:rPr>
            <w:rFonts w:ascii="Cambria Math" w:eastAsia="Arial" w:hAnsi="Cambria Math" w:cs="Arial"/>
            <w:lang w:val="ru-RU"/>
          </w:rPr>
          <m:t>=</m:t>
        </m:r>
        <m:r>
          <w:rPr>
            <w:rFonts w:ascii="Cambria Math" w:eastAsia="Arial" w:hAnsi="Cambria Math" w:cs="Arial"/>
            <w:lang w:val="en-US"/>
          </w:rPr>
          <m:t> a</m:t>
        </m:r>
        <m:r>
          <w:rPr>
            <w:rFonts w:ascii="Cambria Math" w:eastAsia="Arial" w:hAnsi="Cambria Math" w:cs="Arial"/>
            <w:lang w:val="ru-RU"/>
          </w:rPr>
          <m:t>⋅</m:t>
        </m:r>
        <m:r>
          <w:rPr>
            <w:rFonts w:ascii="Cambria Math" w:eastAsia="Arial" w:hAnsi="Cambria Math" w:cs="Arial"/>
            <w:lang w:val="en-US"/>
          </w:rPr>
          <m:t> </m:t>
        </m:r>
        <m:sSup>
          <m:sSupPr>
            <m:ctrlPr>
              <w:rPr>
                <w:rFonts w:ascii="Cambria Math" w:eastAsia="Arial" w:hAnsi="Cambria Math" w:cs="Arial"/>
                <w:i/>
                <w:iCs/>
                <w:lang w:val="en-US"/>
              </w:rPr>
            </m:ctrlPr>
          </m:sSupPr>
          <m:e>
            <m:r>
              <w:rPr>
                <w:rFonts w:ascii="Cambria Math" w:eastAsia="Arial" w:hAnsi="Cambria Math" w:cs="Arial"/>
                <w:lang w:val="en-US"/>
              </w:rPr>
              <m:t>t</m:t>
            </m:r>
          </m:e>
          <m:sup>
            <m:r>
              <w:rPr>
                <w:rFonts w:ascii="Cambria Math" w:eastAsia="Arial" w:hAnsi="Cambria Math" w:cs="Arial"/>
                <w:lang w:val="ru-RU"/>
              </w:rPr>
              <m:t>2</m:t>
            </m:r>
          </m:sup>
        </m:sSup>
        <m:r>
          <w:rPr>
            <w:rFonts w:ascii="Cambria Math" w:eastAsia="Arial" w:hAnsi="Cambria Math" w:cs="Arial"/>
            <w:lang w:val="en-US"/>
          </w:rPr>
          <m:t> </m:t>
        </m:r>
        <m:r>
          <w:rPr>
            <w:rFonts w:ascii="Cambria Math" w:eastAsia="Arial" w:hAnsi="Cambria Math" w:cs="Arial"/>
            <w:lang w:val="ru-RU"/>
          </w:rPr>
          <m:t>+</m:t>
        </m:r>
        <m:r>
          <w:rPr>
            <w:rFonts w:ascii="Cambria Math" w:eastAsia="Arial" w:hAnsi="Cambria Math" w:cs="Arial"/>
            <w:lang w:val="en-US"/>
          </w:rPr>
          <m:t> b</m:t>
        </m:r>
        <m:r>
          <w:rPr>
            <w:rFonts w:ascii="Cambria Math" w:eastAsia="Arial" w:hAnsi="Cambria Math" w:cs="Arial"/>
            <w:lang w:val="ru-RU"/>
          </w:rPr>
          <m:t>⋅</m:t>
        </m:r>
        <m:r>
          <w:rPr>
            <w:rFonts w:ascii="Cambria Math" w:eastAsia="Arial" w:hAnsi="Cambria Math" w:cs="Arial"/>
            <w:lang w:val="en-US"/>
          </w:rPr>
          <m:t>x </m:t>
        </m:r>
        <m:r>
          <w:rPr>
            <w:rFonts w:ascii="Cambria Math" w:eastAsia="Arial" w:hAnsi="Cambria Math" w:cs="Arial"/>
            <w:lang w:val="ru-RU"/>
          </w:rPr>
          <m:t>+</m:t>
        </m:r>
        <m:r>
          <w:rPr>
            <w:rFonts w:ascii="Cambria Math" w:eastAsia="Arial" w:hAnsi="Cambria Math" w:cs="Arial"/>
            <w:lang w:val="en-US"/>
          </w:rPr>
          <m:t> c     </m:t>
        </m:r>
      </m:oMath>
      <w:hyperlink r:id="rId21" w:anchor="0"/>
      <w:r w:rsidRPr="00492CCF">
        <w:rPr>
          <w:rFonts w:ascii="Mont" w:hAnsi="Mont"/>
        </w:rPr>
        <w:t>;</w:t>
      </w:r>
    </w:p>
    <w:p w14:paraId="32A50919" w14:textId="77777777" w:rsidR="00666CE7" w:rsidRPr="00492CCF" w:rsidRDefault="003A166E">
      <w:pPr>
        <w:numPr>
          <w:ilvl w:val="0"/>
          <w:numId w:val="24"/>
        </w:numPr>
        <w:spacing w:before="0" w:after="0"/>
        <w:rPr>
          <w:rFonts w:ascii="Mont" w:hAnsi="Mont"/>
        </w:rPr>
      </w:pPr>
      <w:r w:rsidRPr="00492CCF">
        <w:rPr>
          <w:rFonts w:ascii="Mont" w:eastAsia="Arial" w:hAnsi="Mont" w:cs="Arial"/>
        </w:rPr>
        <w:t xml:space="preserve">полиномиальный тренд </w:t>
      </w:r>
      <w:hyperlink r:id="rId22" w:anchor="0"/>
      <w:r w:rsidR="00B070DC" w:rsidRPr="00492CCF">
        <w:rPr>
          <w:rFonts w:ascii="Mont" w:hAnsi="Mont"/>
          <w:noProof/>
          <w:lang w:val="ru-RU"/>
        </w:rPr>
        <w:t xml:space="preserve"> </w:t>
      </w:r>
      <m:oMath>
        <m:r>
          <w:rPr>
            <w:rFonts w:ascii="Cambria Math" w:hAnsi="Cambria Math"/>
            <w:noProof/>
            <w:lang w:val="en-US"/>
          </w:rPr>
          <m:t>y</m:t>
        </m:r>
        <m:d>
          <m:dPr>
            <m:ctrlPr>
              <w:rPr>
                <w:rFonts w:ascii="Cambria Math" w:hAnsi="Cambria Math"/>
                <w:i/>
                <w:iCs/>
                <w:noProof/>
                <w:lang w:val="en-US"/>
              </w:rPr>
            </m:ctrlPr>
          </m:dPr>
          <m:e>
            <m:r>
              <w:rPr>
                <w:rFonts w:ascii="Cambria Math" w:hAnsi="Cambria Math"/>
                <w:noProof/>
                <w:lang w:val="en-US"/>
              </w:rPr>
              <m:t>t</m:t>
            </m:r>
          </m:e>
        </m:d>
        <m:r>
          <w:rPr>
            <w:rFonts w:ascii="Cambria Math" w:hAnsi="Cambria Math"/>
            <w:noProof/>
            <w:lang w:val="ru-RU"/>
          </w:rPr>
          <m:t>=</m:t>
        </m:r>
        <m:r>
          <w:rPr>
            <w:rFonts w:ascii="Cambria Math" w:hAnsi="Cambria Math"/>
            <w:noProof/>
            <w:lang w:val="en-US"/>
          </w:rPr>
          <m:t> a</m:t>
        </m:r>
        <m:r>
          <w:rPr>
            <w:rFonts w:ascii="Cambria Math" w:hAnsi="Cambria Math"/>
            <w:noProof/>
            <w:lang w:val="ru-RU"/>
          </w:rPr>
          <m:t>⋅</m:t>
        </m:r>
        <m:r>
          <w:rPr>
            <w:rFonts w:ascii="Cambria Math" w:hAnsi="Cambria Math"/>
            <w:noProof/>
            <w:lang w:val="en-US"/>
          </w:rPr>
          <m:t> </m:t>
        </m:r>
        <m:sSup>
          <m:sSupPr>
            <m:ctrlPr>
              <w:rPr>
                <w:rFonts w:ascii="Cambria Math" w:hAnsi="Cambria Math"/>
                <w:i/>
                <w:iCs/>
                <w:noProof/>
                <w:lang w:val="en-US"/>
              </w:rPr>
            </m:ctrlPr>
          </m:sSupPr>
          <m:e>
            <m:r>
              <w:rPr>
                <w:rFonts w:ascii="Cambria Math" w:hAnsi="Cambria Math"/>
                <w:noProof/>
                <w:lang w:val="en-US"/>
              </w:rPr>
              <m:t>t</m:t>
            </m:r>
          </m:e>
          <m:sup>
            <m:r>
              <w:rPr>
                <w:rFonts w:ascii="Cambria Math" w:hAnsi="Cambria Math"/>
                <w:noProof/>
                <w:lang w:val="en-US"/>
              </w:rPr>
              <m:t>b</m:t>
            </m:r>
          </m:sup>
        </m:sSup>
        <m:r>
          <w:rPr>
            <w:rFonts w:ascii="Cambria Math" w:hAnsi="Cambria Math"/>
            <w:noProof/>
            <w:lang w:val="ru-RU"/>
          </w:rPr>
          <m:t>+</m:t>
        </m:r>
        <m:r>
          <w:rPr>
            <w:rFonts w:ascii="Cambria Math" w:hAnsi="Cambria Math"/>
            <w:noProof/>
            <w:lang w:val="en-US"/>
          </w:rPr>
          <m:t> c     </m:t>
        </m:r>
      </m:oMath>
      <w:r w:rsidRPr="00492CCF">
        <w:rPr>
          <w:rFonts w:ascii="Mont" w:hAnsi="Mont"/>
        </w:rPr>
        <w:t>;</w:t>
      </w:r>
    </w:p>
    <w:p w14:paraId="005AD456" w14:textId="77777777" w:rsidR="00666CE7" w:rsidRPr="00492CCF" w:rsidRDefault="003A166E">
      <w:pPr>
        <w:numPr>
          <w:ilvl w:val="0"/>
          <w:numId w:val="24"/>
        </w:numPr>
        <w:spacing w:before="0" w:after="0"/>
        <w:rPr>
          <w:rFonts w:ascii="Mont" w:hAnsi="Mont"/>
        </w:rPr>
      </w:pPr>
      <w:r w:rsidRPr="00492CCF">
        <w:rPr>
          <w:rFonts w:ascii="Mont" w:eastAsia="Arial" w:hAnsi="Mont" w:cs="Arial"/>
        </w:rPr>
        <w:t xml:space="preserve">экспоненциальный тренд </w:t>
      </w:r>
      <m:oMath>
        <m:r>
          <w:rPr>
            <w:rFonts w:ascii="Cambria Math" w:eastAsia="Arial" w:hAnsi="Cambria Math" w:cs="Arial"/>
            <w:lang w:val="ru-RU"/>
          </w:rPr>
          <m:t>y</m:t>
        </m:r>
        <m:d>
          <m:dPr>
            <m:ctrlPr>
              <w:rPr>
                <w:rFonts w:ascii="Cambria Math" w:eastAsia="Arial" w:hAnsi="Cambria Math" w:cs="Arial"/>
                <w:i/>
                <w:iCs/>
                <w:lang w:val="en-US"/>
              </w:rPr>
            </m:ctrlPr>
          </m:dPr>
          <m:e>
            <m:r>
              <w:rPr>
                <w:rFonts w:ascii="Cambria Math" w:eastAsia="Arial" w:hAnsi="Cambria Math" w:cs="Arial"/>
                <w:lang w:val="en-US"/>
              </w:rPr>
              <m:t>t</m:t>
            </m:r>
          </m:e>
        </m:d>
        <m:r>
          <w:rPr>
            <w:rFonts w:ascii="Cambria Math" w:eastAsia="Arial" w:hAnsi="Cambria Math" w:cs="Arial"/>
            <w:lang w:val="ru-RU"/>
          </w:rPr>
          <m:t>=</m:t>
        </m:r>
        <m:r>
          <w:rPr>
            <w:rFonts w:ascii="Cambria Math" w:eastAsia="Arial" w:hAnsi="Cambria Math" w:cs="Arial"/>
            <w:lang w:val="en-US"/>
          </w:rPr>
          <m:t> exp</m:t>
        </m:r>
        <m:r>
          <w:rPr>
            <w:rFonts w:ascii="Cambria Math" w:eastAsia="Arial" w:hAnsi="Cambria Math" w:cs="Arial"/>
            <w:lang w:val="ru-RU"/>
          </w:rPr>
          <m:t>{</m:t>
        </m:r>
        <m:r>
          <w:rPr>
            <w:rFonts w:ascii="Cambria Math" w:eastAsia="Arial" w:hAnsi="Cambria Math" w:cs="Arial"/>
            <w:lang w:val="en-US"/>
          </w:rPr>
          <m:t>a</m:t>
        </m:r>
        <m:r>
          <w:rPr>
            <w:rFonts w:ascii="Cambria Math" w:eastAsia="Arial" w:hAnsi="Cambria Math" w:cs="Arial"/>
            <w:lang w:val="ru-RU"/>
          </w:rPr>
          <m:t>⋅</m:t>
        </m:r>
        <m:r>
          <w:rPr>
            <w:rFonts w:ascii="Cambria Math" w:eastAsia="Arial" w:hAnsi="Cambria Math" w:cs="Arial"/>
            <w:lang w:val="en-US"/>
          </w:rPr>
          <m:t> t</m:t>
        </m:r>
        <m:r>
          <w:rPr>
            <w:rFonts w:ascii="Cambria Math" w:eastAsia="Arial" w:hAnsi="Cambria Math" w:cs="Arial"/>
            <w:lang w:val="ru-RU"/>
          </w:rPr>
          <m:t>+</m:t>
        </m:r>
        <m:r>
          <w:rPr>
            <w:rFonts w:ascii="Cambria Math" w:eastAsia="Arial" w:hAnsi="Cambria Math" w:cs="Arial"/>
            <w:lang w:val="en-US"/>
          </w:rPr>
          <m:t>b</m:t>
        </m:r>
        <m:r>
          <w:rPr>
            <w:rFonts w:ascii="Cambria Math" w:eastAsia="Arial" w:hAnsi="Cambria Math" w:cs="Arial"/>
            <w:lang w:val="ru-RU"/>
          </w:rPr>
          <m:t>}</m:t>
        </m:r>
        <m:r>
          <w:rPr>
            <w:rFonts w:ascii="Cambria Math" w:eastAsia="Arial" w:hAnsi="Cambria Math" w:cs="Arial"/>
            <w:lang w:val="en-US"/>
          </w:rPr>
          <m:t>  </m:t>
        </m:r>
      </m:oMath>
      <w:hyperlink r:id="rId23" w:anchor="0"/>
      <w:r w:rsidRPr="00492CCF">
        <w:rPr>
          <w:rFonts w:ascii="Mont" w:hAnsi="Mont"/>
        </w:rPr>
        <w:t>;</w:t>
      </w:r>
    </w:p>
    <w:p w14:paraId="379088F6" w14:textId="77777777" w:rsidR="00666CE7" w:rsidRPr="00492CCF" w:rsidRDefault="003A166E">
      <w:pPr>
        <w:numPr>
          <w:ilvl w:val="0"/>
          <w:numId w:val="24"/>
        </w:numPr>
        <w:spacing w:before="0" w:after="0"/>
        <w:rPr>
          <w:rFonts w:ascii="Mont" w:hAnsi="Mont"/>
        </w:rPr>
      </w:pPr>
      <w:r w:rsidRPr="00492CCF">
        <w:rPr>
          <w:rFonts w:ascii="Mont" w:eastAsia="Arial" w:hAnsi="Mont" w:cs="Arial"/>
        </w:rPr>
        <w:t xml:space="preserve">насыщение(логистический) тренд </w:t>
      </w:r>
      <m:oMath>
        <m:r>
          <w:rPr>
            <w:rFonts w:ascii="Cambria Math" w:eastAsia="Arial" w:hAnsi="Cambria Math" w:cs="Arial"/>
            <w:lang w:val="en-US"/>
          </w:rPr>
          <m:t>y</m:t>
        </m:r>
        <m:r>
          <w:rPr>
            <w:rFonts w:ascii="Cambria Math" w:eastAsia="Arial" w:hAnsi="Cambria Math" w:cs="Arial"/>
            <w:lang w:val="ru-RU"/>
          </w:rPr>
          <m:t>(</m:t>
        </m:r>
        <m:r>
          <w:rPr>
            <w:rFonts w:ascii="Cambria Math" w:eastAsia="Arial" w:hAnsi="Cambria Math" w:cs="Arial"/>
            <w:lang w:val="en-US"/>
          </w:rPr>
          <m:t>t</m:t>
        </m:r>
        <m:r>
          <w:rPr>
            <w:rFonts w:ascii="Cambria Math" w:eastAsia="Arial" w:hAnsi="Cambria Math" w:cs="Arial"/>
            <w:lang w:val="ru-RU"/>
          </w:rPr>
          <m:t>)</m:t>
        </m:r>
        <m:r>
          <w:rPr>
            <w:rFonts w:ascii="Cambria Math" w:eastAsia="Arial" w:hAnsi="Cambria Math" w:cs="Arial"/>
            <w:lang w:val="en-US"/>
          </w:rPr>
          <m:t> </m:t>
        </m:r>
        <m:r>
          <w:rPr>
            <w:rFonts w:ascii="Cambria Math" w:eastAsia="Arial" w:hAnsi="Cambria Math" w:cs="Arial"/>
            <w:lang w:val="ru-RU"/>
          </w:rPr>
          <m:t>=</m:t>
        </m:r>
        <m:f>
          <m:fPr>
            <m:type m:val="lin"/>
            <m:ctrlPr>
              <w:rPr>
                <w:rFonts w:ascii="Cambria Math" w:eastAsia="Arial" w:hAnsi="Cambria Math" w:cs="Arial"/>
                <w:i/>
                <w:iCs/>
                <w:lang w:val="en-US"/>
              </w:rPr>
            </m:ctrlPr>
          </m:fPr>
          <m:num>
            <m:r>
              <w:rPr>
                <w:rFonts w:ascii="Cambria Math" w:eastAsia="Arial" w:hAnsi="Cambria Math" w:cs="Arial"/>
                <w:lang w:val="en-US"/>
              </w:rPr>
              <m:t>c</m:t>
            </m:r>
          </m:num>
          <m:den>
            <m:r>
              <w:rPr>
                <w:rFonts w:ascii="Cambria Math" w:eastAsia="Arial" w:hAnsi="Cambria Math" w:cs="Arial"/>
                <w:lang w:val="ru-RU"/>
              </w:rPr>
              <m:t>{1+</m:t>
            </m:r>
            <m:r>
              <w:rPr>
                <w:rFonts w:ascii="Cambria Math" w:eastAsia="Arial" w:hAnsi="Cambria Math" w:cs="Arial"/>
                <w:lang w:val="en-US"/>
              </w:rPr>
              <m:t>ex</m:t>
            </m:r>
            <m:func>
              <m:funcPr>
                <m:ctrlPr>
                  <w:rPr>
                    <w:rFonts w:ascii="Cambria Math" w:eastAsia="Arial" w:hAnsi="Cambria Math" w:cs="Arial"/>
                    <w:i/>
                    <w:iCs/>
                    <w:lang w:val="ru-RU"/>
                  </w:rPr>
                </m:ctrlPr>
              </m:funcPr>
              <m:fName>
                <m:r>
                  <w:rPr>
                    <w:rFonts w:ascii="Cambria Math" w:eastAsia="Arial" w:hAnsi="Cambria Math" w:cs="Arial"/>
                    <w:lang w:val="en-US"/>
                  </w:rPr>
                  <m:t>p</m:t>
                </m:r>
                <m:ctrlPr>
                  <w:rPr>
                    <w:rFonts w:ascii="Cambria Math" w:eastAsia="Arial" w:hAnsi="Cambria Math" w:cs="Arial"/>
                    <w:i/>
                    <w:iCs/>
                    <w:lang w:val="en-US"/>
                  </w:rPr>
                </m:ctrlPr>
              </m:fName>
              <m:e>
                <m:d>
                  <m:dPr>
                    <m:ctrlPr>
                      <w:rPr>
                        <w:rFonts w:ascii="Cambria Math" w:eastAsia="Arial" w:hAnsi="Cambria Math" w:cs="Arial"/>
                        <w:i/>
                        <w:iCs/>
                        <w:lang w:val="ru-RU"/>
                      </w:rPr>
                    </m:ctrlPr>
                  </m:dPr>
                  <m:e>
                    <m:r>
                      <w:rPr>
                        <w:rFonts w:ascii="Cambria Math" w:eastAsia="Arial" w:hAnsi="Cambria Math" w:cs="Arial"/>
                        <w:lang w:val="ru-RU"/>
                      </w:rPr>
                      <m:t>-</m:t>
                    </m:r>
                    <m:r>
                      <w:rPr>
                        <w:rFonts w:ascii="Cambria Math" w:eastAsia="Arial" w:hAnsi="Cambria Math" w:cs="Arial"/>
                        <w:lang w:val="en-US"/>
                      </w:rPr>
                      <m:t>a</m:t>
                    </m:r>
                    <m:d>
                      <m:dPr>
                        <m:ctrlPr>
                          <w:rPr>
                            <w:rFonts w:ascii="Cambria Math" w:eastAsia="Arial" w:hAnsi="Cambria Math" w:cs="Arial"/>
                            <w:i/>
                            <w:iCs/>
                            <w:lang w:val="ru-RU"/>
                          </w:rPr>
                        </m:ctrlPr>
                      </m:dPr>
                      <m:e>
                        <m:r>
                          <w:rPr>
                            <w:rFonts w:ascii="Cambria Math" w:eastAsia="Arial" w:hAnsi="Cambria Math" w:cs="Arial"/>
                            <w:lang w:val="en-US"/>
                          </w:rPr>
                          <m:t>t</m:t>
                        </m:r>
                        <m:r>
                          <w:rPr>
                            <w:rFonts w:ascii="Cambria Math" w:eastAsia="Arial" w:hAnsi="Cambria Math" w:cs="Arial"/>
                            <w:lang w:val="ru-RU"/>
                          </w:rPr>
                          <m:t>-</m:t>
                        </m:r>
                        <m:r>
                          <w:rPr>
                            <w:rFonts w:ascii="Cambria Math" w:eastAsia="Arial" w:hAnsi="Cambria Math" w:cs="Arial"/>
                            <w:lang w:val="en-US"/>
                          </w:rPr>
                          <m:t>b</m:t>
                        </m:r>
                      </m:e>
                    </m:d>
                  </m:e>
                </m:d>
              </m:e>
            </m:func>
            <m:r>
              <w:rPr>
                <w:rFonts w:ascii="Cambria Math" w:eastAsia="Arial" w:hAnsi="Cambria Math" w:cs="Arial"/>
                <w:lang w:val="ru-RU"/>
              </w:rPr>
              <m:t>}</m:t>
            </m:r>
          </m:den>
        </m:f>
      </m:oMath>
      <w:hyperlink r:id="rId24" w:anchor="0"/>
      <w:r w:rsidRPr="00492CCF">
        <w:rPr>
          <w:rFonts w:ascii="Mont" w:hAnsi="Mont"/>
        </w:rPr>
        <w:t>;</w:t>
      </w:r>
    </w:p>
    <w:p w14:paraId="3EE3152B" w14:textId="61573B82" w:rsidR="002B3832" w:rsidRPr="007234A0" w:rsidRDefault="002B3832">
      <w:pPr>
        <w:numPr>
          <w:ilvl w:val="0"/>
          <w:numId w:val="24"/>
        </w:numPr>
        <w:spacing w:before="0" w:after="0"/>
        <w:rPr>
          <w:rFonts w:ascii="Mont" w:hAnsi="Mont"/>
        </w:rPr>
      </w:pPr>
      <w:r w:rsidRPr="00492CCF">
        <w:rPr>
          <w:rFonts w:ascii="Mont" w:hAnsi="Mont"/>
          <w:lang w:val="ru-RU"/>
        </w:rPr>
        <w:t xml:space="preserve">циклический тренд (огибающая) </w:t>
      </w:r>
      <m:oMath>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lang w:val="ru-RU"/>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ru-RU"/>
              </w:rPr>
              <m:t>=</m:t>
            </m:r>
            <m:r>
              <w:rPr>
                <w:rFonts w:ascii="Cambria Math" w:hAnsi="Cambria Math"/>
                <w:lang w:val="ru-RU"/>
              </w:rPr>
              <m:t>0</m:t>
            </m:r>
          </m:sub>
          <m:sup>
            <m:r>
              <w:rPr>
                <w:rFonts w:ascii="Cambria Math" w:hAnsi="Cambria Math"/>
              </w:rPr>
              <m:t>N</m:t>
            </m:r>
            <m:r>
              <m:rPr>
                <m:sty m:val="p"/>
              </m:rPr>
              <w:rPr>
                <w:rFonts w:ascii="Cambria Math" w:hAnsi="Cambria Math"/>
                <w:lang w:val="ru-RU"/>
              </w:rPr>
              <m:t>-</m:t>
            </m:r>
            <m:r>
              <w:rPr>
                <w:rFonts w:ascii="Cambria Math" w:hAnsi="Cambria Math"/>
                <w:lang w:val="ru-RU"/>
              </w:rPr>
              <m:t>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sin</m:t>
        </m:r>
        <m:d>
          <m:dPr>
            <m:ctrlPr>
              <w:rPr>
                <w:rFonts w:ascii="Cambria Math" w:hAnsi="Cambria Math"/>
              </w:rPr>
            </m:ctrlPr>
          </m:dPr>
          <m:e>
            <m:r>
              <w:rPr>
                <w:rFonts w:ascii="Cambria Math" w:hAnsi="Cambria Math"/>
                <w:lang w:val="ru-RU"/>
              </w:rPr>
              <m:t>2</m:t>
            </m:r>
            <m:r>
              <w:rPr>
                <w:rFonts w:ascii="Cambria Math" w:hAnsi="Cambria Math"/>
              </w:rPr>
              <m:t>π</m:t>
            </m:r>
            <m:f>
              <m:fPr>
                <m:type m:val="lin"/>
                <m:ctrlPr>
                  <w:rPr>
                    <w:rFonts w:ascii="Cambria Math" w:hAnsi="Cambria Math"/>
                  </w:rPr>
                </m:ctrlPr>
              </m:fPr>
              <m:num>
                <m:r>
                  <w:rPr>
                    <w:rFonts w:ascii="Cambria Math" w:hAnsi="Cambria Math"/>
                  </w:rPr>
                  <m:t>t</m:t>
                </m:r>
              </m:num>
              <m:den>
                <m:r>
                  <w:rPr>
                    <w:rFonts w:ascii="Cambria Math" w:hAnsi="Cambria Math"/>
                  </w:rPr>
                  <m:t>c</m:t>
                </m:r>
              </m:den>
            </m:f>
            <m:r>
              <w:rPr>
                <w:rFonts w:ascii="Cambria Math" w:hAnsi="Cambria Math"/>
              </w:rPr>
              <m:t>+b</m:t>
            </m:r>
          </m:e>
        </m:d>
      </m:oMath>
      <w:r w:rsidRPr="00492CCF">
        <w:rPr>
          <w:rFonts w:ascii="Mont" w:hAnsi="Mont"/>
          <w:lang w:val="ru-RU"/>
        </w:rPr>
        <w:t>;</w:t>
      </w:r>
    </w:p>
    <w:p w14:paraId="28AFE5A5" w14:textId="77777777" w:rsidR="00666CE7" w:rsidRPr="00492CCF" w:rsidRDefault="007234A0" w:rsidP="007234A0">
      <w:pPr>
        <w:spacing w:before="0"/>
        <w:ind w:left="360"/>
        <w:rPr>
          <w:rFonts w:ascii="Mont" w:hAnsi="Mont"/>
        </w:rPr>
      </w:pPr>
      <w:r>
        <w:rPr>
          <w:rFonts w:ascii="Mont" w:eastAsia="Arial" w:hAnsi="Mont" w:cs="Arial"/>
          <w:lang w:val="ru-RU"/>
        </w:rPr>
        <w:t xml:space="preserve">А также </w:t>
      </w:r>
      <w:r w:rsidR="003A166E" w:rsidRPr="00492CCF">
        <w:rPr>
          <w:rFonts w:ascii="Mont" w:eastAsia="Arial" w:hAnsi="Mont" w:cs="Arial"/>
        </w:rPr>
        <w:t>многие другие функции, способные оставаться монотонными достаточного долго.</w:t>
      </w:r>
    </w:p>
    <w:p w14:paraId="7F09A84E" w14:textId="77777777" w:rsidR="00666CE7" w:rsidRPr="00492CCF" w:rsidRDefault="007234A0" w:rsidP="007234A0">
      <w:pPr>
        <w:jc w:val="both"/>
        <w:rPr>
          <w:rFonts w:ascii="Mont" w:hAnsi="Mont"/>
          <w:iCs/>
          <w:lang w:val="ru-RU"/>
        </w:rPr>
      </w:pPr>
      <w:r>
        <w:rPr>
          <w:rFonts w:ascii="Mont" w:hAnsi="Mont"/>
          <w:lang w:val="ru-RU"/>
        </w:rPr>
        <w:t>В выражениях выше</w:t>
      </w:r>
      <w:r w:rsidR="00B070DC" w:rsidRPr="00492CCF">
        <w:rPr>
          <w:rFonts w:ascii="Mont" w:hAnsi="Mont"/>
          <w:lang w:val="ru-RU"/>
        </w:rPr>
        <w:t xml:space="preserve"> </w:t>
      </w:r>
      <m:oMath>
        <m:r>
          <w:rPr>
            <w:rFonts w:ascii="Cambria Math" w:eastAsia="Arial" w:hAnsi="Cambria Math" w:cs="Arial"/>
            <w:lang w:val="en-US"/>
          </w:rPr>
          <m:t>y</m:t>
        </m:r>
        <m:d>
          <m:dPr>
            <m:ctrlPr>
              <w:rPr>
                <w:rFonts w:ascii="Cambria Math" w:eastAsia="Arial" w:hAnsi="Cambria Math" w:cs="Arial"/>
                <w:i/>
                <w:iCs/>
                <w:lang w:val="en-US"/>
              </w:rPr>
            </m:ctrlPr>
          </m:dPr>
          <m:e>
            <m:r>
              <w:rPr>
                <w:rFonts w:ascii="Cambria Math" w:eastAsia="Arial" w:hAnsi="Cambria Math" w:cs="Arial"/>
                <w:lang w:val="en-US"/>
              </w:rPr>
              <m:t>t</m:t>
            </m:r>
          </m:e>
        </m:d>
        <m:r>
          <w:rPr>
            <w:rFonts w:ascii="Cambria Math" w:eastAsia="Arial" w:hAnsi="Cambria Math" w:cs="Arial"/>
            <w:lang w:val="ru-RU"/>
          </w:rPr>
          <m:t xml:space="preserve">- </m:t>
        </m:r>
      </m:oMath>
      <w:r w:rsidR="002B3832" w:rsidRPr="00492CCF">
        <w:rPr>
          <w:rFonts w:ascii="Mont" w:hAnsi="Mont"/>
          <w:iCs/>
          <w:lang w:val="ru-RU"/>
        </w:rPr>
        <w:t xml:space="preserve">отсчеты временного ряда от времени </w:t>
      </w:r>
      <m:oMath>
        <m:r>
          <w:rPr>
            <w:rFonts w:ascii="Cambria Math" w:hAnsi="Cambria Math"/>
            <w:lang w:val="en-US"/>
          </w:rPr>
          <m:t>t</m:t>
        </m:r>
      </m:oMath>
      <w:r w:rsidR="002B3832" w:rsidRPr="00492CCF">
        <w:rPr>
          <w:rFonts w:ascii="Mont" w:hAnsi="Mont"/>
          <w:iCs/>
          <w:lang w:val="ru-RU"/>
        </w:rPr>
        <w:t xml:space="preserve">; </w:t>
      </w:r>
      <m:oMath>
        <m:r>
          <w:rPr>
            <w:rFonts w:ascii="Cambria Math" w:hAnsi="Cambria Math"/>
            <w:lang w:val="ru-RU"/>
          </w:rPr>
          <m:t>a,  b, c</m:t>
        </m:r>
      </m:oMath>
      <w:r w:rsidR="002B3832" w:rsidRPr="00492CCF">
        <w:rPr>
          <w:rFonts w:ascii="Mont" w:hAnsi="Mont"/>
          <w:iCs/>
          <w:lang w:val="ru-RU"/>
        </w:rPr>
        <w:t xml:space="preserve"> – параметры тренда. </w:t>
      </w:r>
      <w:r>
        <w:rPr>
          <w:rFonts w:ascii="Mont" w:hAnsi="Mont"/>
          <w:iCs/>
          <w:lang w:val="ru-RU"/>
        </w:rPr>
        <w:t xml:space="preserve"> Отметим, также что тренд может быть случайным </w:t>
      </w:r>
      <w:r w:rsidRPr="00492CCF">
        <w:rPr>
          <w:rFonts w:ascii="Mont" w:eastAsia="Arial" w:hAnsi="Mont" w:cs="Arial"/>
        </w:rPr>
        <w:t>или стохастический тренд, например, случайное блуждание)</w:t>
      </w:r>
      <w:r>
        <w:rPr>
          <w:rFonts w:ascii="Mont" w:eastAsia="Arial" w:hAnsi="Mont" w:cs="Arial"/>
          <w:lang w:val="ru-RU"/>
        </w:rPr>
        <w:t xml:space="preserve"> типа </w:t>
      </w:r>
      <m:oMath>
        <m:r>
          <w:rPr>
            <w:rFonts w:ascii="Cambria Math" w:eastAsia="Arial" w:hAnsi="Cambria Math" w:cs="Arial"/>
            <w:lang w:val="en-US"/>
          </w:rPr>
          <m:t>y</m:t>
        </m:r>
        <m:r>
          <w:rPr>
            <w:rFonts w:ascii="Cambria Math" w:eastAsia="Arial" w:hAnsi="Cambria Math" w:cs="Arial"/>
            <w:lang w:val="ru-RU"/>
          </w:rPr>
          <m:t>(</m:t>
        </m:r>
        <m:r>
          <w:rPr>
            <w:rFonts w:ascii="Cambria Math" w:eastAsia="Arial" w:hAnsi="Cambria Math" w:cs="Arial"/>
            <w:lang w:val="en-US"/>
          </w:rPr>
          <m:t>t</m:t>
        </m:r>
        <m:r>
          <w:rPr>
            <w:rFonts w:ascii="Cambria Math" w:eastAsia="Arial" w:hAnsi="Cambria Math" w:cs="Arial"/>
            <w:lang w:val="ru-RU"/>
          </w:rPr>
          <m:t>)=y(t-1)+ε(</m:t>
        </m:r>
        <m:r>
          <w:rPr>
            <w:rFonts w:ascii="Cambria Math" w:eastAsia="Arial" w:hAnsi="Cambria Math" w:cs="Arial"/>
            <w:lang w:val="en-US"/>
          </w:rPr>
          <m:t>t</m:t>
        </m:r>
        <m:r>
          <w:rPr>
            <w:rFonts w:ascii="Cambria Math" w:eastAsia="Arial" w:hAnsi="Cambria Math" w:cs="Arial"/>
            <w:lang w:val="ru-RU"/>
          </w:rPr>
          <m:t>)</m:t>
        </m:r>
      </m:oMath>
      <w:r w:rsidRPr="007234A0">
        <w:rPr>
          <w:rFonts w:ascii="Mont" w:eastAsia="Arial" w:hAnsi="Mont" w:cs="Arial"/>
          <w:lang w:val="ru-RU"/>
        </w:rPr>
        <w:t xml:space="preserve">, </w:t>
      </w:r>
      <w:r>
        <w:rPr>
          <w:rFonts w:ascii="Mont" w:eastAsia="Arial" w:hAnsi="Mont" w:cs="Arial"/>
          <w:lang w:val="ru-RU"/>
        </w:rPr>
        <w:t xml:space="preserve">где </w:t>
      </w:r>
      <m:oMath>
        <m:r>
          <w:rPr>
            <w:rFonts w:ascii="Cambria Math" w:eastAsia="Arial" w:hAnsi="Cambria Math" w:cs="Arial"/>
            <w:lang w:val="ru-RU"/>
          </w:rPr>
          <m:t>y(t-1)</m:t>
        </m:r>
      </m:oMath>
      <w:r w:rsidRPr="007234A0">
        <w:rPr>
          <w:rFonts w:ascii="Mont" w:eastAsia="Arial" w:hAnsi="Mont" w:cs="Arial"/>
          <w:lang w:val="ru-RU"/>
        </w:rPr>
        <w:t xml:space="preserve"> – </w:t>
      </w:r>
      <w:r>
        <w:rPr>
          <w:rFonts w:ascii="Mont" w:eastAsia="Arial" w:hAnsi="Mont" w:cs="Arial"/>
          <w:lang w:val="ru-RU"/>
        </w:rPr>
        <w:t xml:space="preserve">это предыдущее значение ВР, а </w:t>
      </w:r>
      <m:oMath>
        <m:r>
          <w:rPr>
            <w:rFonts w:ascii="Cambria Math" w:eastAsia="Arial" w:hAnsi="Cambria Math" w:cs="Arial"/>
            <w:lang w:val="ru-RU"/>
          </w:rPr>
          <m:t>ε(</m:t>
        </m:r>
        <m:r>
          <w:rPr>
            <w:rFonts w:ascii="Cambria Math" w:eastAsia="Arial" w:hAnsi="Cambria Math" w:cs="Arial"/>
            <w:lang w:val="en-US"/>
          </w:rPr>
          <m:t>t</m:t>
        </m:r>
        <m:r>
          <w:rPr>
            <w:rFonts w:ascii="Cambria Math" w:eastAsia="Arial" w:hAnsi="Cambria Math" w:cs="Arial"/>
            <w:lang w:val="ru-RU"/>
          </w:rPr>
          <m:t>)</m:t>
        </m:r>
      </m:oMath>
      <w:r w:rsidRPr="007234A0">
        <w:rPr>
          <w:rFonts w:ascii="Mont" w:eastAsia="Arial" w:hAnsi="Mont" w:cs="Arial"/>
          <w:lang w:val="ru-RU"/>
        </w:rPr>
        <w:t xml:space="preserve"> – </w:t>
      </w:r>
      <w:r>
        <w:rPr>
          <w:rFonts w:ascii="Mont" w:eastAsia="Arial" w:hAnsi="Mont" w:cs="Arial"/>
          <w:lang w:val="ru-RU"/>
        </w:rPr>
        <w:t>это некоторая случайная величина.</w:t>
      </w:r>
    </w:p>
    <w:p w14:paraId="308AAF79" w14:textId="77777777" w:rsidR="002B3832" w:rsidRPr="00492CCF" w:rsidRDefault="002B3832">
      <w:pPr>
        <w:rPr>
          <w:rFonts w:ascii="Mont" w:hAnsi="Mont"/>
          <w:lang w:val="ru-RU"/>
        </w:rPr>
      </w:pPr>
      <w:r w:rsidRPr="00492CCF">
        <w:rPr>
          <w:rFonts w:ascii="Mont" w:hAnsi="Mont"/>
          <w:noProof/>
          <w:lang w:val="ru-RU"/>
        </w:rPr>
        <w:drawing>
          <wp:inline distT="0" distB="0" distL="0" distR="0" wp14:anchorId="01020EA7" wp14:editId="46F8CF9E">
            <wp:extent cx="4261262" cy="1558679"/>
            <wp:effectExtent l="0" t="0" r="6350" b="3810"/>
            <wp:docPr id="21" name="Picture"/>
            <wp:cNvGraphicFramePr/>
            <a:graphic xmlns:a="http://schemas.openxmlformats.org/drawingml/2006/main">
              <a:graphicData uri="http://schemas.openxmlformats.org/drawingml/2006/picture">
                <pic:pic xmlns:pic="http://schemas.openxmlformats.org/drawingml/2006/picture">
                  <pic:nvPicPr>
                    <pic:cNvPr id="26" name="Picture" descr="212900014b12a98e1987eaf6671ed532e813fbc2.png"/>
                    <pic:cNvPicPr>
                      <a:picLocks noChangeAspect="1" noChangeArrowheads="1"/>
                    </pic:cNvPicPr>
                  </pic:nvPicPr>
                  <pic:blipFill>
                    <a:blip r:embed="rId25"/>
                    <a:stretch>
                      <a:fillRect/>
                    </a:stretch>
                  </pic:blipFill>
                  <pic:spPr bwMode="auto">
                    <a:xfrm>
                      <a:off x="0" y="0"/>
                      <a:ext cx="4277114" cy="1564477"/>
                    </a:xfrm>
                    <a:prstGeom prst="rect">
                      <a:avLst/>
                    </a:prstGeom>
                    <a:noFill/>
                    <a:ln w="9525">
                      <a:noFill/>
                      <a:headEnd/>
                      <a:tailEnd/>
                    </a:ln>
                  </pic:spPr>
                </pic:pic>
              </a:graphicData>
            </a:graphic>
          </wp:inline>
        </w:drawing>
      </w:r>
      <w:r w:rsidRPr="00492CCF">
        <w:rPr>
          <w:rFonts w:ascii="Mont" w:hAnsi="Mont"/>
          <w:noProof/>
          <w:lang w:val="ru-RU"/>
        </w:rPr>
        <w:drawing>
          <wp:inline distT="0" distB="0" distL="0" distR="0" wp14:anchorId="5241CE05" wp14:editId="41897127">
            <wp:extent cx="3821374" cy="1446663"/>
            <wp:effectExtent l="0" t="0" r="8255" b="1270"/>
            <wp:docPr id="3" name="Picture"/>
            <wp:cNvGraphicFramePr/>
            <a:graphic xmlns:a="http://schemas.openxmlformats.org/drawingml/2006/main">
              <a:graphicData uri="http://schemas.openxmlformats.org/drawingml/2006/picture">
                <pic:pic xmlns:pic="http://schemas.openxmlformats.org/drawingml/2006/picture">
                  <pic:nvPicPr>
                    <pic:cNvPr id="29" name="Picture" descr="f690a7c9de85c1724ca8d9e21e2b34c22c7d2917.png"/>
                    <pic:cNvPicPr>
                      <a:picLocks noChangeAspect="1" noChangeArrowheads="1"/>
                    </pic:cNvPicPr>
                  </pic:nvPicPr>
                  <pic:blipFill>
                    <a:blip r:embed="rId26"/>
                    <a:stretch>
                      <a:fillRect/>
                    </a:stretch>
                  </pic:blipFill>
                  <pic:spPr bwMode="auto">
                    <a:xfrm>
                      <a:off x="0" y="0"/>
                      <a:ext cx="3832238" cy="1450776"/>
                    </a:xfrm>
                    <a:prstGeom prst="rect">
                      <a:avLst/>
                    </a:prstGeom>
                    <a:noFill/>
                    <a:ln w="9525">
                      <a:noFill/>
                      <a:headEnd/>
                      <a:tailEnd/>
                    </a:ln>
                  </pic:spPr>
                </pic:pic>
              </a:graphicData>
            </a:graphic>
          </wp:inline>
        </w:drawing>
      </w:r>
    </w:p>
    <w:p w14:paraId="537A8774" w14:textId="77777777" w:rsidR="002B3832" w:rsidRDefault="002B3832">
      <w:pPr>
        <w:rPr>
          <w:rFonts w:ascii="Mont" w:eastAsia="Arial" w:hAnsi="Mont" w:cs="Arial"/>
          <w:lang w:val="ru-RU"/>
        </w:rPr>
      </w:pPr>
      <w:r w:rsidRPr="00492CCF">
        <w:rPr>
          <w:rFonts w:ascii="Mont" w:hAnsi="Mont"/>
          <w:lang w:val="ru-RU"/>
        </w:rPr>
        <w:lastRenderedPageBreak/>
        <w:t xml:space="preserve">Примеры </w:t>
      </w:r>
      <w:r w:rsidR="005368EB" w:rsidRPr="00492CCF">
        <w:rPr>
          <w:rFonts w:ascii="Mont" w:hAnsi="Mont"/>
          <w:lang w:val="ru-RU"/>
        </w:rPr>
        <w:t>линейного тренда и тренда с насыщением</w:t>
      </w:r>
      <w:r w:rsidR="007234A0">
        <w:rPr>
          <w:rFonts w:ascii="Mont" w:hAnsi="Mont"/>
          <w:lang w:val="ru-RU"/>
        </w:rPr>
        <w:t xml:space="preserve"> </w:t>
      </w:r>
      <w:proofErr w:type="gramStart"/>
      <w:r w:rsidR="007234A0">
        <w:rPr>
          <w:rFonts w:ascii="Mont" w:hAnsi="Mont"/>
          <w:lang w:val="ru-RU"/>
        </w:rPr>
        <w:t>(</w:t>
      </w:r>
      <w:r w:rsidR="007234A0" w:rsidRPr="007234A0">
        <w:rPr>
          <w:rFonts w:ascii="Mont" w:eastAsia="Arial" w:hAnsi="Mont" w:cs="Arial"/>
        </w:rPr>
        <w:t xml:space="preserve"> </w:t>
      </w:r>
      <w:r w:rsidR="007234A0" w:rsidRPr="00492CCF">
        <w:rPr>
          <w:rFonts w:ascii="Mont" w:eastAsia="Arial" w:hAnsi="Mont" w:cs="Arial"/>
        </w:rPr>
        <w:t>логистический</w:t>
      </w:r>
      <w:proofErr w:type="gramEnd"/>
      <w:r w:rsidR="007234A0">
        <w:rPr>
          <w:rFonts w:ascii="Mont" w:eastAsia="Arial" w:hAnsi="Mont" w:cs="Arial"/>
          <w:lang w:val="ru-RU"/>
        </w:rPr>
        <w:t>). Первый пример означает постоянный рост, например, рост загруженности колл-центра в первую неделю после открытия. Второй пример означает, что в результате быстрого роста в начале, ВР постепенно перестает расти. В примере с тем же колл-центром это бы значило, что число звонков доходит до максимума (насыщение).</w:t>
      </w:r>
      <w:r w:rsidR="0042520D">
        <w:rPr>
          <w:rFonts w:ascii="Mont" w:eastAsia="Arial" w:hAnsi="Mont" w:cs="Arial"/>
          <w:lang w:val="ru-RU"/>
        </w:rPr>
        <w:t xml:space="preserve"> То есть все, кто хотел узнали про колл-центр и новых клиентов почти не появляется.</w:t>
      </w:r>
    </w:p>
    <w:p w14:paraId="1EAB4675" w14:textId="77777777" w:rsidR="0042520D" w:rsidRDefault="0042520D">
      <w:pPr>
        <w:rPr>
          <w:rFonts w:ascii="Mont" w:hAnsi="Mont"/>
          <w:lang w:val="ru-RU"/>
        </w:rPr>
      </w:pPr>
      <w:r>
        <w:rPr>
          <w:noProof/>
          <w:lang w:val="ru-RU"/>
        </w:rPr>
        <w:drawing>
          <wp:inline distT="0" distB="0" distL="0" distR="0" wp14:anchorId="50C6CF1E" wp14:editId="76048597">
            <wp:extent cx="3664424" cy="205742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80" name="Picture" descr="7ff726f05ff1f42b05bef2ba1f881ae4dd547544.png"/>
                    <pic:cNvPicPr>
                      <a:picLocks noChangeAspect="1" noChangeArrowheads="1"/>
                    </pic:cNvPicPr>
                  </pic:nvPicPr>
                  <pic:blipFill rotWithShape="1">
                    <a:blip r:embed="rId27"/>
                    <a:srcRect t="4817" r="50473"/>
                    <a:stretch/>
                  </pic:blipFill>
                  <pic:spPr bwMode="auto">
                    <a:xfrm>
                      <a:off x="0" y="0"/>
                      <a:ext cx="3686262" cy="2069686"/>
                    </a:xfrm>
                    <a:prstGeom prst="rect">
                      <a:avLst/>
                    </a:prstGeom>
                    <a:noFill/>
                    <a:ln>
                      <a:noFill/>
                    </a:ln>
                    <a:extLst>
                      <a:ext uri="{53640926-AAD7-44D8-BBD7-CCE9431645EC}">
                        <a14:shadowObscured xmlns:a14="http://schemas.microsoft.com/office/drawing/2010/main"/>
                      </a:ext>
                    </a:extLst>
                  </pic:spPr>
                </pic:pic>
              </a:graphicData>
            </a:graphic>
          </wp:inline>
        </w:drawing>
      </w:r>
    </w:p>
    <w:p w14:paraId="2BBABDC3" w14:textId="77777777" w:rsidR="0042520D" w:rsidRPr="007234A0" w:rsidRDefault="0042520D" w:rsidP="0042520D">
      <w:pPr>
        <w:jc w:val="both"/>
        <w:rPr>
          <w:rFonts w:ascii="Mont" w:hAnsi="Mont"/>
          <w:lang w:val="ru-RU"/>
        </w:rPr>
      </w:pPr>
      <w:r>
        <w:rPr>
          <w:rFonts w:ascii="Mont" w:hAnsi="Mont"/>
          <w:lang w:val="ru-RU"/>
        </w:rPr>
        <w:t xml:space="preserve">Пример стохастического тренда – тренд типа «случайное блуждание». Такой тренд появляется каждое следующее значение опирается на предыдущие, но меняет его на случайную величину. Например, на рынке, когда вы видите цены остальных участников, но можете или немного увеличить свою цену или поторговаться, или уменьшить ее. То есть </w:t>
      </w:r>
      <w:r w:rsidR="000E0B28">
        <w:rPr>
          <w:rFonts w:ascii="Mont" w:hAnsi="Mont"/>
          <w:lang w:val="ru-RU"/>
        </w:rPr>
        <w:t>изменение цены можно ожидать случайным, но связанным с ее предыдущим значением.</w:t>
      </w:r>
    </w:p>
    <w:p w14:paraId="360EB1B7" w14:textId="77777777" w:rsidR="000E0B28" w:rsidRDefault="000E0B28">
      <w:pPr>
        <w:rPr>
          <w:rFonts w:ascii="Mont" w:hAnsi="Mont"/>
          <w:lang w:val="ru-RU"/>
        </w:rPr>
      </w:pPr>
    </w:p>
    <w:p w14:paraId="6CC48515" w14:textId="77777777" w:rsidR="000E0B28" w:rsidRDefault="000E0B28">
      <w:pPr>
        <w:rPr>
          <w:rFonts w:ascii="Mont" w:hAnsi="Mont"/>
          <w:lang w:val="ru-RU"/>
        </w:rPr>
      </w:pPr>
    </w:p>
    <w:p w14:paraId="4A325B08" w14:textId="77777777" w:rsidR="000E0B28" w:rsidRDefault="000E0B28">
      <w:pPr>
        <w:rPr>
          <w:rFonts w:ascii="Mont" w:hAnsi="Mont"/>
          <w:lang w:val="ru-RU"/>
        </w:rPr>
      </w:pPr>
    </w:p>
    <w:p w14:paraId="08DB2B09" w14:textId="77777777" w:rsidR="000E0B28" w:rsidRDefault="000E0B28">
      <w:pPr>
        <w:rPr>
          <w:rFonts w:ascii="Mont" w:hAnsi="Mont"/>
          <w:lang w:val="ru-RU"/>
        </w:rPr>
      </w:pPr>
    </w:p>
    <w:p w14:paraId="5B0EA5AD" w14:textId="77777777" w:rsidR="000E0B28" w:rsidRDefault="000E0B28">
      <w:pPr>
        <w:rPr>
          <w:rFonts w:ascii="Mont" w:hAnsi="Mont"/>
          <w:lang w:val="ru-RU"/>
        </w:rPr>
      </w:pPr>
    </w:p>
    <w:p w14:paraId="5BF6BA88" w14:textId="77777777" w:rsidR="000E0B28" w:rsidRDefault="000E0B28">
      <w:pPr>
        <w:rPr>
          <w:rFonts w:ascii="Mont" w:hAnsi="Mont"/>
          <w:lang w:val="ru-RU"/>
        </w:rPr>
      </w:pPr>
    </w:p>
    <w:p w14:paraId="235EE7B2" w14:textId="77777777" w:rsidR="005368EB" w:rsidRPr="00492CCF" w:rsidRDefault="005368EB">
      <w:pPr>
        <w:rPr>
          <w:rFonts w:ascii="Mont" w:hAnsi="Mont"/>
          <w:lang w:val="ru-RU"/>
        </w:rPr>
      </w:pPr>
      <w:r w:rsidRPr="00492CCF">
        <w:rPr>
          <w:rFonts w:ascii="Mont" w:hAnsi="Mont"/>
          <w:lang w:val="ru-RU"/>
        </w:rPr>
        <w:t>Отметим, что тренд не всегда монотонный. Тренд может иметь точки перегиба.</w:t>
      </w:r>
    </w:p>
    <w:p w14:paraId="0AEB6DE9" w14:textId="77777777" w:rsidR="005368EB" w:rsidRPr="00492CCF" w:rsidRDefault="005368EB">
      <w:pPr>
        <w:rPr>
          <w:rFonts w:ascii="Mont" w:hAnsi="Mont"/>
          <w:lang w:val="ru-RU"/>
        </w:rPr>
      </w:pPr>
      <w:r w:rsidRPr="00492CCF">
        <w:rPr>
          <w:rFonts w:ascii="Mont" w:hAnsi="Mont"/>
          <w:noProof/>
          <w:lang w:val="ru-RU"/>
        </w:rPr>
        <w:drawing>
          <wp:inline distT="0" distB="0" distL="0" distR="0" wp14:anchorId="2685EDF0" wp14:editId="7B05E23B">
            <wp:extent cx="4140403" cy="1727962"/>
            <wp:effectExtent l="0" t="0" r="0" b="5715"/>
            <wp:docPr id="23" name="Picture"/>
            <wp:cNvGraphicFramePr/>
            <a:graphic xmlns:a="http://schemas.openxmlformats.org/drawingml/2006/main">
              <a:graphicData uri="http://schemas.openxmlformats.org/drawingml/2006/picture">
                <pic:pic xmlns:pic="http://schemas.openxmlformats.org/drawingml/2006/picture">
                  <pic:nvPicPr>
                    <pic:cNvPr id="32" name="Picture" descr="21f1d8e2c8ee596c6d818cd4d87689a1f0ec8f4e.png"/>
                    <pic:cNvPicPr>
                      <a:picLocks noChangeAspect="1" noChangeArrowheads="1"/>
                    </pic:cNvPicPr>
                  </pic:nvPicPr>
                  <pic:blipFill>
                    <a:blip r:embed="rId28"/>
                    <a:stretch>
                      <a:fillRect/>
                    </a:stretch>
                  </pic:blipFill>
                  <pic:spPr bwMode="auto">
                    <a:xfrm>
                      <a:off x="0" y="0"/>
                      <a:ext cx="4168754" cy="1739794"/>
                    </a:xfrm>
                    <a:prstGeom prst="rect">
                      <a:avLst/>
                    </a:prstGeom>
                    <a:noFill/>
                    <a:ln w="9525">
                      <a:noFill/>
                      <a:headEnd/>
                      <a:tailEnd/>
                    </a:ln>
                  </pic:spPr>
                </pic:pic>
              </a:graphicData>
            </a:graphic>
          </wp:inline>
        </w:drawing>
      </w:r>
      <w:r w:rsidR="00492CCF" w:rsidRPr="00492CCF">
        <w:rPr>
          <w:rFonts w:ascii="Mont" w:hAnsi="Mont"/>
          <w:noProof/>
          <w:lang w:val="ru-RU"/>
        </w:rPr>
        <w:drawing>
          <wp:inline distT="0" distB="0" distL="0" distR="0" wp14:anchorId="2BC4EDAB" wp14:editId="3CDE72BE">
            <wp:extent cx="4808394" cy="1821485"/>
            <wp:effectExtent l="0" t="0" r="0" b="7620"/>
            <wp:docPr id="34" name="Picture"/>
            <wp:cNvGraphicFramePr/>
            <a:graphic xmlns:a="http://schemas.openxmlformats.org/drawingml/2006/main">
              <a:graphicData uri="http://schemas.openxmlformats.org/drawingml/2006/picture">
                <pic:pic xmlns:pic="http://schemas.openxmlformats.org/drawingml/2006/picture">
                  <pic:nvPicPr>
                    <pic:cNvPr id="35" name="Picture" descr="a549850a4f0d115dd61af70118e4243f9ece71f5.png"/>
                    <pic:cNvPicPr>
                      <a:picLocks noChangeAspect="1" noChangeArrowheads="1"/>
                    </pic:cNvPicPr>
                  </pic:nvPicPr>
                  <pic:blipFill>
                    <a:blip r:embed="rId29"/>
                    <a:stretch>
                      <a:fillRect/>
                    </a:stretch>
                  </pic:blipFill>
                  <pic:spPr bwMode="auto">
                    <a:xfrm>
                      <a:off x="0" y="0"/>
                      <a:ext cx="4863293" cy="1842281"/>
                    </a:xfrm>
                    <a:prstGeom prst="rect">
                      <a:avLst/>
                    </a:prstGeom>
                    <a:noFill/>
                    <a:ln w="9525">
                      <a:noFill/>
                      <a:headEnd/>
                      <a:tailEnd/>
                    </a:ln>
                  </pic:spPr>
                </pic:pic>
              </a:graphicData>
            </a:graphic>
          </wp:inline>
        </w:drawing>
      </w:r>
    </w:p>
    <w:p w14:paraId="04E439BF" w14:textId="77777777" w:rsidR="005368EB" w:rsidRDefault="005368EB" w:rsidP="00492CCF">
      <w:pPr>
        <w:jc w:val="both"/>
        <w:rPr>
          <w:rFonts w:ascii="Mont" w:hAnsi="Mont"/>
          <w:lang w:val="ru-RU"/>
        </w:rPr>
      </w:pPr>
      <w:r w:rsidRPr="00492CCF">
        <w:rPr>
          <w:rFonts w:ascii="Mont" w:hAnsi="Mont"/>
          <w:lang w:val="ru-RU"/>
        </w:rPr>
        <w:t>Пример</w:t>
      </w:r>
      <w:r w:rsidR="00492CCF" w:rsidRPr="00492CCF">
        <w:rPr>
          <w:rFonts w:ascii="Mont" w:hAnsi="Mont"/>
          <w:lang w:val="ru-RU"/>
        </w:rPr>
        <w:t>ы</w:t>
      </w:r>
      <w:r w:rsidRPr="00492CCF">
        <w:rPr>
          <w:rFonts w:ascii="Mont" w:hAnsi="Mont"/>
          <w:lang w:val="ru-RU"/>
        </w:rPr>
        <w:t xml:space="preserve"> линейного тренда с точками перегиба. Такой тренд также можно назвать кусочно-линейным.  </w:t>
      </w:r>
      <w:r w:rsidR="00492CCF" w:rsidRPr="00492CCF">
        <w:rPr>
          <w:rFonts w:ascii="Mont" w:hAnsi="Mont"/>
          <w:lang w:val="ru-RU"/>
        </w:rPr>
        <w:t xml:space="preserve">Точки перегиба означают появление новизны в данных.  В каком-то смысле такого рода тренд можно было разделить на две части: тренд на рост и цикличность. То есть некоторая медленноменяющаяся зависимость. </w:t>
      </w:r>
      <w:r w:rsidR="000E0B28">
        <w:rPr>
          <w:rFonts w:ascii="Mont" w:hAnsi="Mont"/>
          <w:lang w:val="ru-RU"/>
        </w:rPr>
        <w:t xml:space="preserve"> Примерами точек перегиба могут быть, появление нового фактора. В примере с колл-центром, допустим, что на первой неделе его работы оказалось, что половину оборудование привезли бракованную, и загрузку пришлось уменьшить. Или спустя неделю рядом открылся конкурент, он оттянул на себя часть звонков.</w:t>
      </w:r>
    </w:p>
    <w:p w14:paraId="42880D68" w14:textId="77777777" w:rsidR="008721F0" w:rsidRPr="00492CCF" w:rsidRDefault="008721F0" w:rsidP="008721F0">
      <w:pPr>
        <w:widowControl w:val="0"/>
        <w:tabs>
          <w:tab w:val="left" w:pos="13183"/>
        </w:tabs>
        <w:spacing w:before="0" w:after="0"/>
        <w:ind w:right="-29"/>
        <w:rPr>
          <w:rFonts w:ascii="Mont" w:hAnsi="Mont"/>
        </w:rPr>
      </w:pPr>
      <w:r w:rsidRPr="00492CCF">
        <w:rPr>
          <w:rFonts w:ascii="Mont" w:eastAsia="Arial" w:hAnsi="Mont" w:cs="Arial"/>
        </w:rPr>
        <w:t xml:space="preserve">Основные части временных рядов — это тренд и сезонность. Когда у нас есть данные, первое, что нам нужно, это определить часть тренда. В этом юните вы узнаете, что определяет тренд и каковы его виды. </w:t>
      </w:r>
    </w:p>
    <w:p w14:paraId="78773162" w14:textId="77777777" w:rsidR="008721F0" w:rsidRPr="00492CCF" w:rsidRDefault="008721F0" w:rsidP="008721F0">
      <w:pPr>
        <w:widowControl w:val="0"/>
        <w:spacing w:before="0" w:after="8"/>
        <w:rPr>
          <w:rFonts w:ascii="Mont" w:hAnsi="Mont"/>
        </w:rPr>
      </w:pPr>
    </w:p>
    <w:p w14:paraId="0FAE7E4E" w14:textId="77777777" w:rsidR="008721F0" w:rsidRPr="00492CCF" w:rsidRDefault="008721F0" w:rsidP="008721F0">
      <w:pPr>
        <w:widowControl w:val="0"/>
        <w:spacing w:before="0" w:after="0"/>
        <w:ind w:right="-20"/>
        <w:rPr>
          <w:rFonts w:ascii="Mont" w:hAnsi="Mont"/>
          <w:b/>
        </w:rPr>
      </w:pPr>
      <w:r w:rsidRPr="00492CCF">
        <w:rPr>
          <w:rFonts w:ascii="Mont" w:eastAsia="Arial" w:hAnsi="Mont" w:cs="Arial"/>
          <w:b/>
        </w:rPr>
        <w:t>В</w:t>
      </w:r>
      <w:r w:rsidRPr="00492CCF">
        <w:rPr>
          <w:rFonts w:ascii="Mont" w:hAnsi="Mont"/>
        </w:rPr>
        <w:t xml:space="preserve"> </w:t>
      </w:r>
      <w:r w:rsidRPr="00492CCF">
        <w:rPr>
          <w:rFonts w:ascii="Mont" w:eastAsia="Arial" w:hAnsi="Mont" w:cs="Arial"/>
          <w:b/>
        </w:rPr>
        <w:t>отношении</w:t>
      </w:r>
      <w:r w:rsidRPr="00492CCF">
        <w:rPr>
          <w:rFonts w:ascii="Mont" w:hAnsi="Mont"/>
        </w:rPr>
        <w:t xml:space="preserve"> </w:t>
      </w:r>
      <w:r w:rsidRPr="00492CCF">
        <w:rPr>
          <w:rFonts w:ascii="Mont" w:eastAsia="Arial" w:hAnsi="Mont" w:cs="Arial"/>
          <w:b/>
        </w:rPr>
        <w:t>тренда</w:t>
      </w:r>
      <w:r w:rsidRPr="00492CCF">
        <w:rPr>
          <w:rFonts w:ascii="Mont" w:hAnsi="Mont"/>
        </w:rPr>
        <w:t xml:space="preserve"> </w:t>
      </w:r>
      <w:r w:rsidRPr="00492CCF">
        <w:rPr>
          <w:rFonts w:ascii="Mont" w:eastAsia="Arial" w:hAnsi="Mont" w:cs="Arial"/>
          <w:b/>
        </w:rPr>
        <w:t>важны</w:t>
      </w:r>
      <w:r w:rsidRPr="00492CCF">
        <w:rPr>
          <w:rFonts w:ascii="Mont" w:hAnsi="Mont"/>
        </w:rPr>
        <w:t xml:space="preserve"> </w:t>
      </w:r>
      <w:r w:rsidRPr="00492CCF">
        <w:rPr>
          <w:rFonts w:ascii="Mont" w:eastAsia="Arial" w:hAnsi="Mont" w:cs="Arial"/>
          <w:b/>
        </w:rPr>
        <w:t>следующие</w:t>
      </w:r>
      <w:r w:rsidRPr="00492CCF">
        <w:rPr>
          <w:rFonts w:ascii="Mont" w:hAnsi="Mont"/>
        </w:rPr>
        <w:t xml:space="preserve"> </w:t>
      </w:r>
      <w:r w:rsidRPr="00492CCF">
        <w:rPr>
          <w:rFonts w:ascii="Mont" w:eastAsia="Arial" w:hAnsi="Mont" w:cs="Arial"/>
          <w:b/>
        </w:rPr>
        <w:t>моменты:</w:t>
      </w:r>
    </w:p>
    <w:p w14:paraId="343039FF" w14:textId="77777777" w:rsidR="008721F0" w:rsidRPr="00492CCF" w:rsidRDefault="008721F0" w:rsidP="008721F0">
      <w:pPr>
        <w:widowControl w:val="0"/>
        <w:spacing w:before="0" w:after="12"/>
        <w:rPr>
          <w:rFonts w:ascii="Mont" w:hAnsi="Mont"/>
        </w:rPr>
      </w:pPr>
    </w:p>
    <w:p w14:paraId="392DC64D" w14:textId="77777777" w:rsidR="008721F0" w:rsidRPr="00492CCF" w:rsidRDefault="008721F0" w:rsidP="008721F0">
      <w:pPr>
        <w:widowControl w:val="0"/>
        <w:numPr>
          <w:ilvl w:val="0"/>
          <w:numId w:val="32"/>
        </w:numPr>
        <w:spacing w:before="0" w:after="0"/>
        <w:ind w:right="664"/>
        <w:rPr>
          <w:rFonts w:ascii="Mont" w:hAnsi="Mont"/>
        </w:rPr>
      </w:pPr>
      <w:r w:rsidRPr="00492CCF">
        <w:rPr>
          <w:rFonts w:ascii="Mont" w:eastAsia="Arial" w:hAnsi="Mont" w:cs="Arial"/>
        </w:rPr>
        <w:t>Часто мы не знаем, как аппроксимировать тренд наилучшим образом, если это не линейный тренд.</w:t>
      </w:r>
    </w:p>
    <w:p w14:paraId="2C1D4992" w14:textId="77777777" w:rsidR="008721F0" w:rsidRPr="00492CCF" w:rsidRDefault="008721F0" w:rsidP="008721F0">
      <w:pPr>
        <w:widowControl w:val="0"/>
        <w:numPr>
          <w:ilvl w:val="1"/>
          <w:numId w:val="32"/>
        </w:numPr>
        <w:spacing w:before="0" w:after="0"/>
        <w:ind w:right="1205"/>
        <w:rPr>
          <w:rFonts w:ascii="Mont" w:hAnsi="Mont"/>
        </w:rPr>
      </w:pPr>
      <w:r w:rsidRPr="00492CCF">
        <w:rPr>
          <w:rFonts w:ascii="Mont" w:eastAsia="Arial" w:hAnsi="Mont" w:cs="Arial"/>
        </w:rPr>
        <w:t>Погрешность аппроксимации тренда имеет основное влияние на погрешность прогноза временного ряда или оценки его параметров.</w:t>
      </w:r>
    </w:p>
    <w:p w14:paraId="7A9C3875" w14:textId="77777777" w:rsidR="008721F0" w:rsidRPr="00492CCF" w:rsidRDefault="008721F0" w:rsidP="008721F0">
      <w:pPr>
        <w:widowControl w:val="0"/>
        <w:numPr>
          <w:ilvl w:val="1"/>
          <w:numId w:val="32"/>
        </w:numPr>
        <w:spacing w:before="0" w:after="0"/>
        <w:ind w:right="2788"/>
        <w:jc w:val="both"/>
        <w:rPr>
          <w:rFonts w:ascii="Mont" w:hAnsi="Mont"/>
        </w:rPr>
      </w:pPr>
      <w:r w:rsidRPr="00492CCF">
        <w:rPr>
          <w:rFonts w:ascii="Mont" w:eastAsia="Arial" w:hAnsi="Mont" w:cs="Arial"/>
        </w:rPr>
        <w:t xml:space="preserve">Для большинства реальных временных рядов тренд — это функция немонотонного </w:t>
      </w:r>
      <w:r w:rsidRPr="00492CCF">
        <w:rPr>
          <w:rFonts w:ascii="Mont" w:eastAsia="Arial" w:hAnsi="Mont" w:cs="Arial"/>
        </w:rPr>
        <w:lastRenderedPageBreak/>
        <w:t>роста (или падения).</w:t>
      </w:r>
      <w:r>
        <w:rPr>
          <w:rFonts w:ascii="Mont" w:eastAsia="Arial" w:hAnsi="Mont" w:cs="Arial"/>
          <w:lang w:val="ru-RU"/>
        </w:rPr>
        <w:t xml:space="preserve"> </w:t>
      </w:r>
      <w:r w:rsidRPr="00492CCF">
        <w:rPr>
          <w:rFonts w:ascii="Mont" w:eastAsia="Arial" w:hAnsi="Mont" w:cs="Arial"/>
        </w:rPr>
        <w:t>В этом случае можно сказать, что мы говорим и о тренде, и о цикличности вместе.</w:t>
      </w:r>
      <w:r w:rsidRPr="00492CCF">
        <w:rPr>
          <w:rFonts w:ascii="Mont" w:hAnsi="Mont"/>
          <w:noProof/>
          <w:lang w:val="ru-RU"/>
        </w:rPr>
        <mc:AlternateContent>
          <mc:Choice Requires="wps">
            <w:drawing>
              <wp:anchor distT="0" distB="0" distL="0" distR="0" simplePos="0" relativeHeight="251681792" behindDoc="1" locked="0" layoutInCell="1" hidden="0" allowOverlap="1" wp14:anchorId="3CE4B0A6" wp14:editId="2C59B10A">
                <wp:simplePos x="0" y="0"/>
                <wp:positionH relativeFrom="column">
                  <wp:posOffset>5600700</wp:posOffset>
                </wp:positionH>
                <wp:positionV relativeFrom="paragraph">
                  <wp:posOffset>88900</wp:posOffset>
                </wp:positionV>
                <wp:extent cx="52071" cy="12700"/>
                <wp:effectExtent l="0" t="0" r="0" b="0"/>
                <wp:wrapNone/>
                <wp:docPr id="1" name="Полилиния 1"/>
                <wp:cNvGraphicFramePr/>
                <a:graphic xmlns:a="http://schemas.openxmlformats.org/drawingml/2006/main">
                  <a:graphicData uri="http://schemas.microsoft.com/office/word/2010/wordprocessingShape">
                    <wps:wsp>
                      <wps:cNvSpPr/>
                      <wps:spPr>
                        <a:xfrm>
                          <a:off x="5319965" y="3780000"/>
                          <a:ext cx="52071" cy="0"/>
                        </a:xfrm>
                        <a:custGeom>
                          <a:avLst/>
                          <a:gdLst/>
                          <a:ahLst/>
                          <a:cxnLst/>
                          <a:rect l="l" t="t" r="r" b="b"/>
                          <a:pathLst>
                            <a:path w="52071" h="120000" extrusionOk="0">
                              <a:moveTo>
                                <a:pt x="0" y="0"/>
                              </a:moveTo>
                              <a:lnTo>
                                <a:pt x="52071" y="0"/>
                              </a:lnTo>
                            </a:path>
                          </a:pathLst>
                        </a:custGeom>
                        <a:noFill/>
                        <a:ln w="107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0A6050" id="Полилиния 1" o:spid="_x0000_s1026" style="position:absolute;margin-left:441pt;margin-top:7pt;width:4.1pt;height:1pt;z-index:-251634688;visibility:visible;mso-wrap-style:square;mso-wrap-distance-left:0;mso-wrap-distance-top:0;mso-wrap-distance-right:0;mso-wrap-distance-bottom:0;mso-position-horizontal:absolute;mso-position-horizontal-relative:text;mso-position-vertical:absolute;mso-position-vertical-relative:text;v-text-anchor:middle" coordsize="52071,1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" path="m,l52071,e" filled="f" strokeweight=".29931mm">
                <v:stroke startarrowwidth="narrow" startarrowlength="short" endarrowwidth="narrow" endarrowlength="short"/>
                <v:path arrowok="t" o:extrusionok="f"/>
              </v:shape>
            </w:pict>
          </mc:Fallback>
        </mc:AlternateContent>
      </w:r>
    </w:p>
    <w:p w14:paraId="562ED936" w14:textId="77777777" w:rsidR="008721F0" w:rsidRPr="00492CCF" w:rsidRDefault="008721F0" w:rsidP="008721F0">
      <w:pPr>
        <w:numPr>
          <w:ilvl w:val="0"/>
          <w:numId w:val="33"/>
        </w:numPr>
        <w:spacing w:before="0" w:after="0"/>
        <w:rPr>
          <w:rFonts w:ascii="Mont" w:hAnsi="Mont"/>
        </w:rPr>
      </w:pPr>
      <w:r w:rsidRPr="00492CCF">
        <w:rPr>
          <w:rFonts w:ascii="Mont" w:eastAsia="Arial" w:hAnsi="Mont" w:cs="Arial"/>
        </w:rPr>
        <w:t xml:space="preserve">Тренд может иметь точки перегиба и/или участки насыщения. </w:t>
      </w:r>
    </w:p>
    <w:p w14:paraId="5E4FDE6F" w14:textId="77777777" w:rsidR="008721F0" w:rsidRPr="00492CCF" w:rsidRDefault="008721F0" w:rsidP="008721F0">
      <w:pPr>
        <w:numPr>
          <w:ilvl w:val="1"/>
          <w:numId w:val="33"/>
        </w:numPr>
        <w:spacing w:before="0" w:after="0"/>
        <w:rPr>
          <w:rFonts w:ascii="Mont" w:hAnsi="Mont"/>
        </w:rPr>
      </w:pPr>
      <w:r w:rsidRPr="00492CCF">
        <w:rPr>
          <w:rFonts w:ascii="Mont" w:eastAsia="Arial" w:hAnsi="Mont" w:cs="Arial"/>
        </w:rPr>
        <w:t>Часто такие точки необходимо спрогнозировать с максимальной точностью</w:t>
      </w:r>
      <w:r>
        <w:rPr>
          <w:rFonts w:ascii="Mont" w:eastAsia="Arial" w:hAnsi="Mont" w:cs="Arial"/>
          <w:lang w:val="ru-RU"/>
        </w:rPr>
        <w:t>, а их интерпретация — это отдельная задача, которая может дать много подсказок для исследователя.</w:t>
      </w:r>
    </w:p>
    <w:p w14:paraId="39151ECB" w14:textId="77777777" w:rsidR="008721F0" w:rsidRPr="00492CCF" w:rsidRDefault="008721F0" w:rsidP="008721F0">
      <w:pPr>
        <w:numPr>
          <w:ilvl w:val="0"/>
          <w:numId w:val="33"/>
        </w:numPr>
        <w:spacing w:before="0" w:after="0"/>
        <w:rPr>
          <w:rFonts w:ascii="Mont" w:hAnsi="Mont"/>
        </w:rPr>
      </w:pPr>
      <w:r w:rsidRPr="00492CCF">
        <w:rPr>
          <w:rFonts w:ascii="Mont" w:eastAsia="Arial" w:hAnsi="Mont" w:cs="Arial"/>
        </w:rPr>
        <w:t>В некоторых случая можно неверно предположить отсутствие тренда</w:t>
      </w:r>
      <w:r>
        <w:rPr>
          <w:rFonts w:ascii="Mont" w:eastAsia="Arial" w:hAnsi="Mont" w:cs="Arial"/>
          <w:lang w:val="ru-RU"/>
        </w:rPr>
        <w:t>, если, например, сезонность слишком интенсивная, так происходит, например, в потребление электроэнергии (увидим в практической части)</w:t>
      </w:r>
      <w:r w:rsidRPr="00492CCF">
        <w:rPr>
          <w:rFonts w:ascii="Mont" w:eastAsia="Arial" w:hAnsi="Mont" w:cs="Arial"/>
        </w:rPr>
        <w:t>.</w:t>
      </w:r>
    </w:p>
    <w:p w14:paraId="7A4B1CBF" w14:textId="77777777" w:rsidR="00492CCF" w:rsidRDefault="00492CCF" w:rsidP="00DF1E16">
      <w:pPr>
        <w:ind w:firstLine="360"/>
        <w:jc w:val="both"/>
        <w:rPr>
          <w:rFonts w:ascii="Mont" w:hAnsi="Mont"/>
          <w:lang w:val="ru-RU"/>
        </w:rPr>
      </w:pPr>
      <w:r w:rsidRPr="00492CCF">
        <w:rPr>
          <w:rFonts w:ascii="Mont" w:hAnsi="Mont"/>
          <w:lang w:val="ru-RU"/>
        </w:rPr>
        <w:t xml:space="preserve">Обратим внимание также на то, что такое сезонность в данных. </w:t>
      </w:r>
      <w:r w:rsidRPr="00DF1E16">
        <w:rPr>
          <w:rFonts w:ascii="Mont" w:hAnsi="Mont"/>
          <w:b/>
          <w:lang w:val="ru-RU"/>
        </w:rPr>
        <w:t>Сезонность</w:t>
      </w:r>
      <w:r w:rsidRPr="00492CCF">
        <w:rPr>
          <w:rFonts w:ascii="Mont" w:hAnsi="Mont"/>
          <w:lang w:val="ru-RU"/>
        </w:rPr>
        <w:t xml:space="preserve"> — это периодический процесс, имею</w:t>
      </w:r>
      <w:r w:rsidR="00304669">
        <w:rPr>
          <w:rFonts w:ascii="Mont" w:hAnsi="Mont"/>
          <w:lang w:val="ru-RU"/>
        </w:rPr>
        <w:t xml:space="preserve">щий достаточно высокий период для нашего ВР. То есть, если мы видим периодически повторяющийся процесс на фоне тренда, то называем его сезонностью. Самую простую сезонность можно представить, как синусоиду.  Может быть и несколько синусоид вместе, например, </w:t>
      </w:r>
      <w:r w:rsidR="008721F0">
        <w:rPr>
          <w:rFonts w:ascii="Mont" w:hAnsi="Mont"/>
          <w:lang w:val="ru-RU"/>
        </w:rPr>
        <w:t>одна — это</w:t>
      </w:r>
      <w:r w:rsidR="00304669">
        <w:rPr>
          <w:rFonts w:ascii="Mont" w:hAnsi="Mont"/>
          <w:lang w:val="ru-RU"/>
        </w:rPr>
        <w:t xml:space="preserve"> годовое изменение спроса, а другая это еженедельное измените спроса. Тогда периоду сезонностей будут год и неделя соответственно. </w:t>
      </w:r>
      <w:r w:rsidR="008721F0">
        <w:rPr>
          <w:rFonts w:ascii="Mont" w:hAnsi="Mont"/>
          <w:lang w:val="ru-RU"/>
        </w:rPr>
        <w:t xml:space="preserve">Периоду могут быть другими, например, 1 месяц. Сезонности складываются, образуя общую периодичность. Такая зависимость может казаться искаженной, но на самом деле она имеет четкую интерпретацию. Отметим также, что иногда сезонность может быть не регулярной, то есть или ее интенсивность (разброс) или ее период могут «гулять». Например, в зависимости от выходных дней или, например, внешних факторов, таких как температура, если речь идет о потребление электроэнергии. Иногда в качестве сезонности могут рассматриваться также </w:t>
      </w:r>
      <w:proofErr w:type="gramStart"/>
      <w:r w:rsidR="008721F0">
        <w:rPr>
          <w:rFonts w:ascii="Mont" w:hAnsi="Mont"/>
          <w:lang w:val="ru-RU"/>
        </w:rPr>
        <w:t>редкие</w:t>
      </w:r>
      <w:proofErr w:type="gramEnd"/>
      <w:r w:rsidR="008721F0">
        <w:rPr>
          <w:rFonts w:ascii="Mont" w:hAnsi="Mont"/>
          <w:lang w:val="ru-RU"/>
        </w:rPr>
        <w:t xml:space="preserve"> но регулярные события (например праздники для интервала в 10 лет).</w:t>
      </w:r>
    </w:p>
    <w:p w14:paraId="2E9AC4C6" w14:textId="77777777" w:rsidR="00304669" w:rsidRDefault="00304669" w:rsidP="00304669">
      <w:pPr>
        <w:jc w:val="both"/>
        <w:rPr>
          <w:rFonts w:ascii="Mont" w:hAnsi="Mont"/>
          <w:lang w:val="ru-RU"/>
        </w:rPr>
      </w:pPr>
      <w:r>
        <w:rPr>
          <w:noProof/>
          <w:lang w:val="ru-RU"/>
        </w:rPr>
        <w:lastRenderedPageBreak/>
        <w:drawing>
          <wp:inline distT="0" distB="0" distL="0" distR="0" wp14:anchorId="07E99338" wp14:editId="26C182DE">
            <wp:extent cx="4374489" cy="2055571"/>
            <wp:effectExtent l="0" t="0" r="7620" b="1905"/>
            <wp:docPr id="1031" name="Picture"/>
            <wp:cNvGraphicFramePr/>
            <a:graphic xmlns:a="http://schemas.openxmlformats.org/drawingml/2006/main">
              <a:graphicData uri="http://schemas.openxmlformats.org/drawingml/2006/picture">
                <pic:pic xmlns:pic="http://schemas.openxmlformats.org/drawingml/2006/picture">
                  <pic:nvPicPr>
                    <pic:cNvPr id="39" name="Picture" descr="7836d748985a85387e203a72fa16bf985f15fb87.png"/>
                    <pic:cNvPicPr>
                      <a:picLocks noChangeAspect="1" noChangeArrowheads="1"/>
                    </pic:cNvPicPr>
                  </pic:nvPicPr>
                  <pic:blipFill>
                    <a:blip r:embed="rId30"/>
                    <a:stretch>
                      <a:fillRect/>
                    </a:stretch>
                  </pic:blipFill>
                  <pic:spPr bwMode="auto">
                    <a:xfrm>
                      <a:off x="0" y="0"/>
                      <a:ext cx="4409739" cy="2072135"/>
                    </a:xfrm>
                    <a:prstGeom prst="rect">
                      <a:avLst/>
                    </a:prstGeom>
                    <a:noFill/>
                    <a:ln w="9525">
                      <a:noFill/>
                      <a:headEnd/>
                      <a:tailEnd/>
                    </a:ln>
                  </pic:spPr>
                </pic:pic>
              </a:graphicData>
            </a:graphic>
          </wp:inline>
        </w:drawing>
      </w:r>
      <w:r w:rsidR="008721F0">
        <w:rPr>
          <w:noProof/>
          <w:lang w:val="ru-RU"/>
        </w:rPr>
        <w:drawing>
          <wp:inline distT="0" distB="0" distL="0" distR="0" wp14:anchorId="68C648FA" wp14:editId="19EA7FDB">
            <wp:extent cx="4373880" cy="2172614"/>
            <wp:effectExtent l="0" t="0" r="7620" b="0"/>
            <wp:docPr id="1032" name="Picture"/>
            <wp:cNvGraphicFramePr/>
            <a:graphic xmlns:a="http://schemas.openxmlformats.org/drawingml/2006/main">
              <a:graphicData uri="http://schemas.openxmlformats.org/drawingml/2006/picture">
                <pic:pic xmlns:pic="http://schemas.openxmlformats.org/drawingml/2006/picture">
                  <pic:nvPicPr>
                    <pic:cNvPr id="42" name="Picture" descr="e0dd0c67471c6965492a652e57978917d4f96719.png"/>
                    <pic:cNvPicPr>
                      <a:picLocks noChangeAspect="1" noChangeArrowheads="1"/>
                    </pic:cNvPicPr>
                  </pic:nvPicPr>
                  <pic:blipFill>
                    <a:blip r:embed="rId31"/>
                    <a:stretch>
                      <a:fillRect/>
                    </a:stretch>
                  </pic:blipFill>
                  <pic:spPr bwMode="auto">
                    <a:xfrm>
                      <a:off x="0" y="0"/>
                      <a:ext cx="4379232" cy="2175272"/>
                    </a:xfrm>
                    <a:prstGeom prst="rect">
                      <a:avLst/>
                    </a:prstGeom>
                    <a:noFill/>
                    <a:ln w="9525">
                      <a:noFill/>
                      <a:headEnd/>
                      <a:tailEnd/>
                    </a:ln>
                  </pic:spPr>
                </pic:pic>
              </a:graphicData>
            </a:graphic>
          </wp:inline>
        </w:drawing>
      </w:r>
    </w:p>
    <w:p w14:paraId="027B9D4D" w14:textId="77777777" w:rsidR="008721F0" w:rsidRDefault="008721F0" w:rsidP="00304669">
      <w:pPr>
        <w:jc w:val="both"/>
        <w:rPr>
          <w:rFonts w:ascii="Mont" w:hAnsi="Mont"/>
          <w:lang w:val="ru-RU"/>
        </w:rPr>
      </w:pPr>
      <w:r>
        <w:rPr>
          <w:rFonts w:ascii="Mont" w:hAnsi="Mont"/>
          <w:lang w:val="ru-RU"/>
        </w:rPr>
        <w:t>Примеры одного сезона (слева) и нескольких сезонностей вместе (справа).</w:t>
      </w:r>
    </w:p>
    <w:p w14:paraId="5B4E3D61" w14:textId="77777777" w:rsidR="008721F0" w:rsidRDefault="008721F0" w:rsidP="00304669">
      <w:pPr>
        <w:jc w:val="both"/>
        <w:rPr>
          <w:rFonts w:ascii="Mont" w:hAnsi="Mont"/>
          <w:lang w:val="ru-RU"/>
        </w:rPr>
      </w:pPr>
      <w:r>
        <w:rPr>
          <w:noProof/>
          <w:lang w:val="ru-RU"/>
        </w:rPr>
        <w:drawing>
          <wp:inline distT="0" distB="0" distL="0" distR="0" wp14:anchorId="5437B0A6" wp14:editId="7780C411">
            <wp:extent cx="3847795" cy="2399385"/>
            <wp:effectExtent l="0" t="0" r="635" b="1270"/>
            <wp:docPr id="1033" name="Picture"/>
            <wp:cNvGraphicFramePr/>
            <a:graphic xmlns:a="http://schemas.openxmlformats.org/drawingml/2006/main">
              <a:graphicData uri="http://schemas.openxmlformats.org/drawingml/2006/picture">
                <pic:pic xmlns:pic="http://schemas.openxmlformats.org/drawingml/2006/picture">
                  <pic:nvPicPr>
                    <pic:cNvPr id="52" name="Picture" descr="8fcb753772a1a6319707c176c8cac28f372e8df0.png"/>
                    <pic:cNvPicPr>
                      <a:picLocks noChangeAspect="1" noChangeArrowheads="1"/>
                    </pic:cNvPicPr>
                  </pic:nvPicPr>
                  <pic:blipFill>
                    <a:blip r:embed="rId32"/>
                    <a:stretch>
                      <a:fillRect/>
                    </a:stretch>
                  </pic:blipFill>
                  <pic:spPr bwMode="auto">
                    <a:xfrm>
                      <a:off x="0" y="0"/>
                      <a:ext cx="3850565" cy="2401112"/>
                    </a:xfrm>
                    <a:prstGeom prst="rect">
                      <a:avLst/>
                    </a:prstGeom>
                    <a:noFill/>
                    <a:ln w="9525">
                      <a:noFill/>
                      <a:headEnd/>
                      <a:tailEnd/>
                    </a:ln>
                  </pic:spPr>
                </pic:pic>
              </a:graphicData>
            </a:graphic>
          </wp:inline>
        </w:drawing>
      </w:r>
      <w:r>
        <w:rPr>
          <w:noProof/>
          <w:lang w:val="ru-RU"/>
        </w:rPr>
        <w:drawing>
          <wp:inline distT="0" distB="0" distL="0" distR="0" wp14:anchorId="21EEB25E" wp14:editId="5D3D9318">
            <wp:extent cx="3550970" cy="2327301"/>
            <wp:effectExtent l="0" t="0" r="0" b="0"/>
            <wp:docPr id="1034" name="Picture"/>
            <wp:cNvGraphicFramePr/>
            <a:graphic xmlns:a="http://schemas.openxmlformats.org/drawingml/2006/main">
              <a:graphicData uri="http://schemas.openxmlformats.org/drawingml/2006/picture">
                <pic:pic xmlns:pic="http://schemas.openxmlformats.org/drawingml/2006/picture">
                  <pic:nvPicPr>
                    <pic:cNvPr id="62" name="Picture" descr="d239f25b0d4609624efaa587cebee0782b9f498a.png"/>
                    <pic:cNvPicPr>
                      <a:picLocks noChangeAspect="1" noChangeArrowheads="1"/>
                    </pic:cNvPicPr>
                  </pic:nvPicPr>
                  <pic:blipFill>
                    <a:blip r:embed="rId33"/>
                    <a:stretch>
                      <a:fillRect/>
                    </a:stretch>
                  </pic:blipFill>
                  <pic:spPr bwMode="auto">
                    <a:xfrm>
                      <a:off x="0" y="0"/>
                      <a:ext cx="3570750" cy="2340265"/>
                    </a:xfrm>
                    <a:prstGeom prst="rect">
                      <a:avLst/>
                    </a:prstGeom>
                    <a:noFill/>
                    <a:ln w="9525">
                      <a:noFill/>
                      <a:headEnd/>
                      <a:tailEnd/>
                    </a:ln>
                  </pic:spPr>
                </pic:pic>
              </a:graphicData>
            </a:graphic>
          </wp:inline>
        </w:drawing>
      </w:r>
    </w:p>
    <w:p w14:paraId="6395AB19" w14:textId="77777777" w:rsidR="008721F0" w:rsidRPr="00492CCF" w:rsidRDefault="008721F0" w:rsidP="00304669">
      <w:pPr>
        <w:jc w:val="both"/>
        <w:rPr>
          <w:rFonts w:ascii="Mont" w:hAnsi="Mont"/>
          <w:lang w:val="ru-RU"/>
        </w:rPr>
      </w:pPr>
      <w:r>
        <w:rPr>
          <w:rFonts w:ascii="Mont" w:hAnsi="Mont"/>
          <w:lang w:val="ru-RU"/>
        </w:rPr>
        <w:t>Пример сезонности на фоне циклического тренда и на фоне тренда с насыщением.</w:t>
      </w:r>
    </w:p>
    <w:p w14:paraId="7FD1CE65" w14:textId="77777777" w:rsidR="00666CE7" w:rsidRPr="00492CCF" w:rsidRDefault="003A166E">
      <w:pPr>
        <w:pStyle w:val="1"/>
        <w:rPr>
          <w:rFonts w:ascii="Mont" w:eastAsia="Montserrat" w:hAnsi="Mont" w:cs="Montserrat"/>
        </w:rPr>
      </w:pPr>
      <w:bookmarkStart w:id="7" w:name="_q54ee6wl878r" w:colFirst="0" w:colLast="0"/>
      <w:bookmarkStart w:id="8" w:name="_Toc148629452"/>
      <w:bookmarkEnd w:id="7"/>
      <w:r w:rsidRPr="00492CCF">
        <w:rPr>
          <w:rFonts w:ascii="Mont" w:eastAsia="Arial" w:hAnsi="Mont" w:cs="Arial"/>
        </w:rPr>
        <w:lastRenderedPageBreak/>
        <w:t xml:space="preserve">Юнит 6. Статистический подход к анализу временных рядов. </w:t>
      </w:r>
      <w:r w:rsidRPr="00492CCF">
        <w:rPr>
          <w:rFonts w:ascii="Mont" w:eastAsia="Montserrat" w:hAnsi="Mont" w:cs="Montserrat"/>
        </w:rPr>
        <w:t>Основные статистические характеристики</w:t>
      </w:r>
      <w:bookmarkEnd w:id="8"/>
    </w:p>
    <w:p w14:paraId="2EE8039C" w14:textId="77777777" w:rsidR="00666CE7" w:rsidRPr="00492CCF" w:rsidRDefault="003A166E" w:rsidP="008241EC">
      <w:pPr>
        <w:spacing w:before="0" w:after="120" w:line="264" w:lineRule="auto"/>
        <w:rPr>
          <w:rFonts w:ascii="Mont" w:eastAsia="Montserrat" w:hAnsi="Mont" w:cs="Montserrat"/>
        </w:rPr>
      </w:pPr>
      <w:r w:rsidRPr="00492CCF">
        <w:rPr>
          <w:rFonts w:ascii="Mont" w:eastAsia="Montserrat" w:hAnsi="Mont" w:cs="Montserrat"/>
        </w:rPr>
        <w:t xml:space="preserve">В анализе временных рядов мы рассматриваем анализ временного ряда как статистическую задачу. В этом юните мы рассмотрим несколько важных статистических характеристик временных рядов, а также методы оценки их значимости. Статистические характеристики и методы имеют важное значение при анализе временных рядов и позволяют нам лучше понять и использовать информацию, заключенную в данных. </w:t>
      </w:r>
    </w:p>
    <w:p w14:paraId="15DF485F" w14:textId="77777777" w:rsidR="00666CE7" w:rsidRPr="00492CCF" w:rsidRDefault="003A166E" w:rsidP="008241EC">
      <w:pPr>
        <w:spacing w:before="0" w:after="120" w:line="264" w:lineRule="auto"/>
        <w:rPr>
          <w:rFonts w:ascii="Mont" w:eastAsia="Montserrat" w:hAnsi="Mont" w:cs="Montserrat"/>
        </w:rPr>
      </w:pPr>
      <w:r w:rsidRPr="00492CCF">
        <w:rPr>
          <w:rFonts w:ascii="Mont" w:eastAsia="Montserrat" w:hAnsi="Mont" w:cs="Montserrat"/>
        </w:rPr>
        <w:t>Благодаря такому подходу мы можем ввести следующие характеристики ряда:</w:t>
      </w:r>
    </w:p>
    <w:p w14:paraId="31E8300A" w14:textId="77777777" w:rsidR="00666CE7" w:rsidRPr="00492CCF" w:rsidRDefault="003A166E" w:rsidP="008241EC">
      <w:pPr>
        <w:numPr>
          <w:ilvl w:val="0"/>
          <w:numId w:val="8"/>
        </w:numPr>
        <w:spacing w:before="0" w:after="120" w:line="264" w:lineRule="auto"/>
        <w:rPr>
          <w:rFonts w:ascii="Mont" w:eastAsia="Montserrat" w:hAnsi="Mont" w:cs="Montserrat"/>
        </w:rPr>
      </w:pPr>
      <w:r w:rsidRPr="00492CCF">
        <w:rPr>
          <w:rFonts w:ascii="Mont" w:eastAsia="Montserrat" w:hAnsi="Mont" w:cs="Montserrat"/>
          <w:b/>
        </w:rPr>
        <w:t>среднее значение</w:t>
      </w:r>
      <w:r w:rsidRPr="00492CCF">
        <w:rPr>
          <w:rFonts w:ascii="Mont" w:eastAsia="Montserrat" w:hAnsi="Mont" w:cs="Montserrat"/>
        </w:rPr>
        <w:t xml:space="preserve"> (или ожидаемое значение):</w:t>
      </w:r>
      <w:r w:rsidR="00492CCF" w:rsidRPr="00492CCF">
        <w:rPr>
          <w:rFonts w:ascii="Mont" w:eastAsia="Montserrat" w:hAnsi="Mont" w:cs="Montserrat"/>
          <w:lang w:val="ru-RU"/>
        </w:rPr>
        <w:t xml:space="preserve"> </w:t>
      </w:r>
      <m:oMath>
        <m:r>
          <m:rPr>
            <m:sty m:val="p"/>
          </m:rPr>
          <w:rPr>
            <w:rFonts w:ascii="Cambria Math" w:eastAsia="Montserrat" w:hAnsi="Cambria Math" w:cs="Montserrat"/>
            <w:lang w:val="ru-RU"/>
          </w:rPr>
          <m:t xml:space="preserve"> </m:t>
        </m:r>
        <m:r>
          <w:rPr>
            <w:rFonts w:ascii="Cambria Math" w:eastAsia="Montserrat" w:hAnsi="Cambria Math" w:cs="Montserrat"/>
            <w:lang w:val="ru-RU"/>
          </w:rPr>
          <m:t>ev=</m:t>
        </m:r>
        <m:f>
          <m:fPr>
            <m:ctrlPr>
              <w:rPr>
                <w:rFonts w:ascii="Cambria Math" w:eastAsia="Montserrat" w:hAnsi="Cambria Math" w:cs="Montserrat"/>
                <w:i/>
                <w:lang w:val="ru-RU"/>
              </w:rPr>
            </m:ctrlPr>
          </m:fPr>
          <m:num>
            <m:r>
              <w:rPr>
                <w:rFonts w:ascii="Cambria Math" w:eastAsia="Montserrat" w:hAnsi="Cambria Math" w:cs="Montserrat"/>
                <w:lang w:val="ru-RU"/>
              </w:rPr>
              <m:t>1</m:t>
            </m:r>
          </m:num>
          <m:den>
            <m:r>
              <w:rPr>
                <w:rFonts w:ascii="Cambria Math" w:eastAsia="Montserrat" w:hAnsi="Cambria Math" w:cs="Montserrat"/>
                <w:lang w:val="ru-RU"/>
              </w:rPr>
              <m:t>N</m:t>
            </m:r>
          </m:den>
        </m:f>
        <m:nary>
          <m:naryPr>
            <m:chr m:val="∑"/>
            <m:ctrlPr>
              <w:rPr>
                <w:rFonts w:ascii="Cambria Math" w:eastAsia="Montserrat" w:hAnsi="Cambria Math" w:cs="Montserrat"/>
                <w:i/>
                <w:lang w:val="ru-RU"/>
              </w:rPr>
            </m:ctrlPr>
          </m:naryPr>
          <m:sub>
            <m:r>
              <w:rPr>
                <w:rFonts w:ascii="Cambria Math" w:eastAsia="Montserrat" w:hAnsi="Cambria Math" w:cs="Montserrat"/>
                <w:lang w:val="ru-RU"/>
              </w:rPr>
              <m:t>i=0</m:t>
            </m:r>
          </m:sub>
          <m:sup>
            <m:r>
              <w:rPr>
                <w:rFonts w:ascii="Cambria Math" w:eastAsia="Montserrat" w:hAnsi="Cambria Math" w:cs="Montserrat"/>
                <w:lang w:val="ru-RU"/>
              </w:rPr>
              <m:t>N-1</m:t>
            </m:r>
          </m:sup>
          <m:e>
            <m:sSub>
              <m:sSubPr>
                <m:ctrlPr>
                  <w:rPr>
                    <w:rFonts w:ascii="Cambria Math" w:eastAsia="Montserrat" w:hAnsi="Cambria Math" w:cs="Montserrat"/>
                    <w:i/>
                    <w:lang w:val="ru-RU"/>
                  </w:rPr>
                </m:ctrlPr>
              </m:sSubPr>
              <m:e>
                <m:r>
                  <w:rPr>
                    <w:rFonts w:ascii="Cambria Math" w:eastAsia="Montserrat" w:hAnsi="Cambria Math" w:cs="Montserrat"/>
                    <w:lang w:val="ru-RU"/>
                  </w:rPr>
                  <m:t>y</m:t>
                </m:r>
              </m:e>
              <m:sub>
                <m:r>
                  <w:rPr>
                    <w:rFonts w:ascii="Cambria Math" w:eastAsia="Montserrat" w:hAnsi="Cambria Math" w:cs="Montserrat"/>
                    <w:lang w:val="ru-RU"/>
                  </w:rPr>
                  <m:t>i</m:t>
                </m:r>
              </m:sub>
            </m:sSub>
          </m:e>
        </m:nary>
        <m:r>
          <w:rPr>
            <w:rFonts w:ascii="Cambria Math" w:eastAsia="Montserrat" w:hAnsi="Cambria Math" w:cs="Montserrat"/>
            <w:lang w:val="ru-RU"/>
          </w:rPr>
          <m:t>,</m:t>
        </m:r>
      </m:oMath>
      <w:r w:rsidR="00492CCF" w:rsidRPr="00492CCF">
        <w:rPr>
          <w:rFonts w:ascii="Mont" w:eastAsia="Montserrat" w:hAnsi="Mont" w:cs="Montserrat"/>
          <w:lang w:val="ru-RU"/>
        </w:rPr>
        <w:t xml:space="preserve">  напомним, что указанное выражение является лишь</w:t>
      </w:r>
      <w:r w:rsidR="00547F2F" w:rsidRPr="00547F2F">
        <w:rPr>
          <w:rFonts w:ascii="Mont" w:eastAsia="Montserrat" w:hAnsi="Mont" w:cs="Montserrat"/>
          <w:lang w:val="ru-RU"/>
        </w:rPr>
        <w:t xml:space="preserve"> </w:t>
      </w:r>
      <w:r w:rsidR="00547F2F">
        <w:rPr>
          <w:rFonts w:ascii="Mont" w:eastAsia="Montserrat" w:hAnsi="Mont" w:cs="Montserrat"/>
          <w:lang w:val="ru-RU"/>
        </w:rPr>
        <w:t xml:space="preserve">некоторой эмпирикой, где  </w:t>
      </w:r>
      <m:oMath>
        <m:r>
          <w:rPr>
            <w:rFonts w:ascii="Cambria Math" w:eastAsia="Montserrat" w:hAnsi="Cambria Math" w:cs="Montserrat"/>
            <w:lang w:val="ru-RU"/>
          </w:rPr>
          <m:t>ev</m:t>
        </m:r>
      </m:oMath>
      <w:r w:rsidR="00547F2F">
        <w:rPr>
          <w:rFonts w:ascii="Mont" w:eastAsia="Montserrat" w:hAnsi="Mont" w:cs="Montserrat"/>
          <w:lang w:val="ru-RU"/>
        </w:rPr>
        <w:t xml:space="preserve"> – это среднее значение.</w:t>
      </w:r>
    </w:p>
    <w:p w14:paraId="3387CD12" w14:textId="77777777" w:rsidR="00666CE7" w:rsidRPr="00492CCF" w:rsidRDefault="003A166E" w:rsidP="008241EC">
      <w:pPr>
        <w:numPr>
          <w:ilvl w:val="0"/>
          <w:numId w:val="34"/>
        </w:numPr>
        <w:spacing w:before="0" w:after="120" w:line="264" w:lineRule="auto"/>
        <w:rPr>
          <w:rFonts w:ascii="Mont" w:eastAsia="Montserrat" w:hAnsi="Mont" w:cs="Montserrat"/>
        </w:rPr>
      </w:pPr>
      <w:r w:rsidRPr="00492CCF">
        <w:rPr>
          <w:rFonts w:ascii="Mont" w:eastAsia="Montserrat" w:hAnsi="Mont" w:cs="Montserrat"/>
          <w:b/>
        </w:rPr>
        <w:t>стандартное отклонение</w:t>
      </w:r>
      <w:r w:rsidRPr="00492CCF">
        <w:rPr>
          <w:rFonts w:ascii="Mont" w:eastAsia="Montserrat" w:hAnsi="Mont" w:cs="Montserrat"/>
        </w:rPr>
        <w:t xml:space="preserve"> (или корень из дисперсии):</w:t>
      </w:r>
      <w:r w:rsidR="00547F2F">
        <w:rPr>
          <w:rFonts w:ascii="Mont" w:eastAsia="Montserrat" w:hAnsi="Mont" w:cs="Montserrat"/>
          <w:lang w:val="ru-RU"/>
        </w:rPr>
        <w:t xml:space="preserve"> </w:t>
      </w:r>
      <m:oMath>
        <m:r>
          <w:rPr>
            <w:rFonts w:ascii="Cambria Math" w:eastAsia="Montserrat" w:hAnsi="Cambria Math" w:cs="Montserrat"/>
            <w:lang w:val="en-US"/>
          </w:rPr>
          <m:t>var</m:t>
        </m:r>
        <m:r>
          <w:rPr>
            <w:rFonts w:ascii="Cambria Math" w:eastAsia="Montserrat" w:hAnsi="Cambria Math" w:cs="Montserrat"/>
            <w:lang w:val="ru-RU"/>
          </w:rPr>
          <m:t>=</m:t>
        </m:r>
        <m:f>
          <m:fPr>
            <m:ctrlPr>
              <w:rPr>
                <w:rFonts w:ascii="Cambria Math" w:eastAsia="Montserrat" w:hAnsi="Cambria Math" w:cs="Montserrat"/>
                <w:i/>
                <w:lang w:val="ru-RU"/>
              </w:rPr>
            </m:ctrlPr>
          </m:fPr>
          <m:num>
            <m:r>
              <w:rPr>
                <w:rFonts w:ascii="Cambria Math" w:eastAsia="Montserrat" w:hAnsi="Cambria Math" w:cs="Montserrat"/>
                <w:lang w:val="ru-RU"/>
              </w:rPr>
              <m:t>1</m:t>
            </m:r>
          </m:num>
          <m:den>
            <m:r>
              <w:rPr>
                <w:rFonts w:ascii="Cambria Math" w:eastAsia="Montserrat" w:hAnsi="Cambria Math" w:cs="Montserrat"/>
                <w:lang w:val="ru-RU"/>
              </w:rPr>
              <m:t>N</m:t>
            </m:r>
          </m:den>
        </m:f>
        <m:nary>
          <m:naryPr>
            <m:chr m:val="∑"/>
            <m:ctrlPr>
              <w:rPr>
                <w:rFonts w:ascii="Cambria Math" w:eastAsia="Montserrat" w:hAnsi="Cambria Math" w:cs="Montserrat"/>
                <w:i/>
                <w:lang w:val="ru-RU"/>
              </w:rPr>
            </m:ctrlPr>
          </m:naryPr>
          <m:sub>
            <m:r>
              <w:rPr>
                <w:rFonts w:ascii="Cambria Math" w:eastAsia="Montserrat" w:hAnsi="Cambria Math" w:cs="Montserrat"/>
                <w:lang w:val="ru-RU"/>
              </w:rPr>
              <m:t>i=0</m:t>
            </m:r>
          </m:sub>
          <m:sup>
            <m:r>
              <w:rPr>
                <w:rFonts w:ascii="Cambria Math" w:eastAsia="Montserrat" w:hAnsi="Cambria Math" w:cs="Montserrat"/>
                <w:lang w:val="ru-RU"/>
              </w:rPr>
              <m:t>N-1</m:t>
            </m:r>
          </m:sup>
          <m:e>
            <m:sSup>
              <m:sSupPr>
                <m:ctrlPr>
                  <w:rPr>
                    <w:rFonts w:ascii="Cambria Math" w:eastAsia="Montserrat" w:hAnsi="Cambria Math" w:cs="Montserrat"/>
                    <w:i/>
                    <w:lang w:val="ru-RU"/>
                  </w:rPr>
                </m:ctrlPr>
              </m:sSupPr>
              <m:e>
                <m:d>
                  <m:dPr>
                    <m:ctrlPr>
                      <w:rPr>
                        <w:rFonts w:ascii="Cambria Math" w:eastAsia="Montserrat" w:hAnsi="Cambria Math" w:cs="Montserrat"/>
                        <w:i/>
                        <w:lang w:val="ru-RU"/>
                      </w:rPr>
                    </m:ctrlPr>
                  </m:dPr>
                  <m:e>
                    <m:sSub>
                      <m:sSubPr>
                        <m:ctrlPr>
                          <w:rPr>
                            <w:rFonts w:ascii="Cambria Math" w:eastAsia="Montserrat" w:hAnsi="Cambria Math" w:cs="Montserrat"/>
                            <w:i/>
                            <w:lang w:val="ru-RU"/>
                          </w:rPr>
                        </m:ctrlPr>
                      </m:sSubPr>
                      <m:e>
                        <m:r>
                          <w:rPr>
                            <w:rFonts w:ascii="Cambria Math" w:eastAsia="Montserrat" w:hAnsi="Cambria Math" w:cs="Montserrat"/>
                            <w:lang w:val="ru-RU"/>
                          </w:rPr>
                          <m:t>y</m:t>
                        </m:r>
                      </m:e>
                      <m:sub>
                        <m:r>
                          <w:rPr>
                            <w:rFonts w:ascii="Cambria Math" w:eastAsia="Montserrat" w:hAnsi="Cambria Math" w:cs="Montserrat"/>
                            <w:lang w:val="ru-RU"/>
                          </w:rPr>
                          <m:t>i</m:t>
                        </m:r>
                      </m:sub>
                    </m:sSub>
                    <m:r>
                      <w:rPr>
                        <w:rFonts w:ascii="Cambria Math" w:eastAsia="Montserrat" w:hAnsi="Cambria Math" w:cs="Montserrat"/>
                        <w:lang w:val="ru-RU"/>
                      </w:rPr>
                      <m:t>-ev</m:t>
                    </m:r>
                  </m:e>
                </m:d>
              </m:e>
              <m:sup>
                <m:r>
                  <w:rPr>
                    <w:rFonts w:ascii="Cambria Math" w:eastAsia="Montserrat" w:hAnsi="Cambria Math" w:cs="Montserrat"/>
                    <w:lang w:val="ru-RU"/>
                  </w:rPr>
                  <m:t>2</m:t>
                </m:r>
              </m:sup>
            </m:sSup>
          </m:e>
        </m:nary>
        <m:r>
          <w:rPr>
            <w:rFonts w:ascii="Cambria Math" w:eastAsia="Montserrat" w:hAnsi="Cambria Math" w:cs="Montserrat"/>
            <w:lang w:val="ru-RU"/>
          </w:rPr>
          <m:t>;std=</m:t>
        </m:r>
        <m:rad>
          <m:radPr>
            <m:degHide m:val="1"/>
            <m:ctrlPr>
              <w:rPr>
                <w:rFonts w:ascii="Cambria Math" w:eastAsia="Montserrat" w:hAnsi="Cambria Math" w:cs="Montserrat"/>
                <w:i/>
                <w:lang w:val="ru-RU"/>
              </w:rPr>
            </m:ctrlPr>
          </m:radPr>
          <m:deg>
            <m:ctrlPr>
              <w:rPr>
                <w:rFonts w:ascii="Cambria Math" w:eastAsia="Montserrat" w:hAnsi="Cambria Math" w:cs="Montserrat"/>
                <w:i/>
              </w:rPr>
            </m:ctrlPr>
          </m:deg>
          <m:e>
            <m:r>
              <w:rPr>
                <w:rFonts w:ascii="Cambria Math" w:eastAsia="Montserrat" w:hAnsi="Cambria Math" w:cs="Montserrat"/>
              </w:rPr>
              <m:t>var</m:t>
            </m:r>
          </m:e>
        </m:rad>
        <m:r>
          <w:rPr>
            <w:rFonts w:ascii="Cambria Math" w:eastAsia="Montserrat" w:hAnsi="Cambria Math" w:cs="Montserrat"/>
            <w:lang w:val="ru-RU"/>
          </w:rPr>
          <m:t>-</m:t>
        </m:r>
      </m:oMath>
      <w:r w:rsidR="00547F2F" w:rsidRPr="00547F2F">
        <w:rPr>
          <w:rFonts w:ascii="Mont" w:eastAsia="Montserrat" w:hAnsi="Mont" w:cs="Montserrat"/>
          <w:lang w:val="ru-RU"/>
        </w:rPr>
        <w:t xml:space="preserve"> </w:t>
      </w:r>
      <w:r w:rsidR="00547F2F">
        <w:rPr>
          <w:rFonts w:ascii="Mont" w:eastAsia="Montserrat" w:hAnsi="Mont" w:cs="Montserrat"/>
          <w:lang w:val="ru-RU"/>
        </w:rPr>
        <w:t>где</w:t>
      </w:r>
      <m:oMath>
        <m:r>
          <w:rPr>
            <w:rFonts w:ascii="Cambria Math" w:eastAsia="Montserrat" w:hAnsi="Cambria Math" w:cs="Montserrat"/>
          </w:rPr>
          <m:t xml:space="preserve"> var</m:t>
        </m:r>
      </m:oMath>
      <w:r w:rsidR="00547F2F">
        <w:rPr>
          <w:rFonts w:ascii="Mont" w:eastAsia="Montserrat" w:hAnsi="Mont" w:cs="Montserrat"/>
          <w:lang w:val="ru-RU"/>
        </w:rPr>
        <w:t xml:space="preserve"> – это дисперсия, а </w:t>
      </w:r>
      <m:oMath>
        <m:r>
          <w:rPr>
            <w:rFonts w:ascii="Cambria Math" w:eastAsia="Montserrat" w:hAnsi="Cambria Math" w:cs="Montserrat"/>
            <w:lang w:val="ru-RU"/>
          </w:rPr>
          <m:t>std</m:t>
        </m:r>
      </m:oMath>
      <w:r w:rsidR="00547F2F">
        <w:rPr>
          <w:rFonts w:ascii="Mont" w:eastAsia="Montserrat" w:hAnsi="Mont" w:cs="Montserrat"/>
          <w:lang w:val="ru-RU"/>
        </w:rPr>
        <w:t xml:space="preserve"> – стандартное отклонение.</w:t>
      </w:r>
    </w:p>
    <w:p w14:paraId="7BD2F26B" w14:textId="77777777" w:rsidR="00666CE7" w:rsidRPr="00492CCF" w:rsidRDefault="003A166E" w:rsidP="008241EC">
      <w:pPr>
        <w:spacing w:before="0" w:after="0" w:line="264" w:lineRule="auto"/>
        <w:ind w:left="720"/>
        <w:rPr>
          <w:rFonts w:ascii="Mont" w:eastAsia="Montserrat" w:hAnsi="Mont" w:cs="Montserrat"/>
        </w:rPr>
      </w:pPr>
      <w:r w:rsidRPr="00492CCF">
        <w:rPr>
          <w:rFonts w:ascii="Mont" w:eastAsia="Montserrat" w:hAnsi="Mont" w:cs="Montserrat"/>
        </w:rPr>
        <w:t>Отметим, что кроме среднего значения мы можем ввести</w:t>
      </w:r>
      <w:r w:rsidR="00547F2F">
        <w:rPr>
          <w:rFonts w:ascii="Mont" w:eastAsia="Montserrat" w:hAnsi="Mont" w:cs="Montserrat"/>
          <w:lang w:val="ru-RU"/>
        </w:rPr>
        <w:t xml:space="preserve"> еще ряд характеристик ВР, </w:t>
      </w:r>
      <w:r w:rsidR="00AB1FF5">
        <w:rPr>
          <w:rFonts w:ascii="Mont" w:eastAsia="Montserrat" w:hAnsi="Mont" w:cs="Montserrat"/>
          <w:lang w:val="ru-RU"/>
        </w:rPr>
        <w:t>например,</w:t>
      </w:r>
      <w:r w:rsidRPr="00492CCF">
        <w:rPr>
          <w:rFonts w:ascii="Mont" w:eastAsia="Montserrat" w:hAnsi="Mont" w:cs="Montserrat"/>
        </w:rPr>
        <w:t xml:space="preserve"> Медиану и Моду.</w:t>
      </w:r>
    </w:p>
    <w:p w14:paraId="66AAECA1" w14:textId="77777777" w:rsidR="00666CE7" w:rsidRPr="00492CCF" w:rsidRDefault="003A166E" w:rsidP="008241EC">
      <w:pPr>
        <w:spacing w:before="0" w:after="0" w:line="264" w:lineRule="auto"/>
        <w:ind w:left="720"/>
        <w:rPr>
          <w:rFonts w:ascii="Mont" w:eastAsia="Montserrat" w:hAnsi="Mont" w:cs="Montserrat"/>
        </w:rPr>
      </w:pPr>
      <w:r w:rsidRPr="00492CCF">
        <w:rPr>
          <w:rFonts w:ascii="Mont" w:eastAsia="Montserrat" w:hAnsi="Mont" w:cs="Montserrat"/>
          <w:b/>
        </w:rPr>
        <w:t>Медиана</w:t>
      </w:r>
      <w:r w:rsidRPr="00492CCF">
        <w:rPr>
          <w:rFonts w:ascii="Mont" w:eastAsia="Montserrat" w:hAnsi="Mont" w:cs="Montserrat"/>
        </w:rPr>
        <w:t xml:space="preserve"> — это средний балл для набора данных, упорядоченных по порядку величины. </w:t>
      </w:r>
    </w:p>
    <w:p w14:paraId="4644BCC5" w14:textId="77777777" w:rsidR="00666CE7" w:rsidRPr="00492CCF" w:rsidRDefault="003A166E" w:rsidP="008241EC">
      <w:pPr>
        <w:spacing w:before="0" w:after="0" w:line="264" w:lineRule="auto"/>
        <w:ind w:left="720"/>
        <w:rPr>
          <w:rFonts w:ascii="Mont" w:eastAsia="Montserrat" w:hAnsi="Mont" w:cs="Montserrat"/>
        </w:rPr>
      </w:pPr>
      <w:r w:rsidRPr="00492CCF">
        <w:rPr>
          <w:rFonts w:ascii="Mont" w:eastAsia="Montserrat" w:hAnsi="Mont" w:cs="Montserrat"/>
        </w:rPr>
        <w:t>Например, учитывая упорядоченный список оценок учащихся, [14 35 45 55 55 56 58 65 87 89 92], медиана составляет 56, потому что это средняя оценка, так как перед ним 5 пунктов, а после него 5 пунктов.</w:t>
      </w:r>
    </w:p>
    <w:p w14:paraId="560ABB10" w14:textId="77777777" w:rsidR="00666CE7" w:rsidRPr="00492CCF" w:rsidRDefault="003A166E" w:rsidP="008241EC">
      <w:pPr>
        <w:spacing w:before="0" w:after="0" w:line="264" w:lineRule="auto"/>
        <w:ind w:left="720"/>
        <w:rPr>
          <w:rFonts w:ascii="Mont" w:eastAsia="Montserrat" w:hAnsi="Mont" w:cs="Montserrat"/>
        </w:rPr>
      </w:pPr>
      <w:r w:rsidRPr="00492CCF">
        <w:rPr>
          <w:rFonts w:ascii="Mont" w:eastAsia="Montserrat" w:hAnsi="Mont" w:cs="Montserrat"/>
          <w:b/>
        </w:rPr>
        <w:t xml:space="preserve">Мода </w:t>
      </w:r>
      <w:r w:rsidRPr="00492CCF">
        <w:rPr>
          <w:rFonts w:ascii="Mont" w:eastAsia="Montserrat" w:hAnsi="Mont" w:cs="Montserrat"/>
        </w:rPr>
        <w:t xml:space="preserve">— это наиболее частая оценка в нашем </w:t>
      </w:r>
      <w:r w:rsidR="00DF1E16">
        <w:rPr>
          <w:rFonts w:ascii="Mont" w:eastAsia="Montserrat" w:hAnsi="Mont" w:cs="Montserrat"/>
          <w:lang w:val="ru-RU"/>
        </w:rPr>
        <w:t>го</w:t>
      </w:r>
      <w:r w:rsidRPr="00492CCF">
        <w:rPr>
          <w:rFonts w:ascii="Mont" w:eastAsia="Montserrat" w:hAnsi="Mont" w:cs="Montserrat"/>
        </w:rPr>
        <w:t>наборе данных.</w:t>
      </w:r>
    </w:p>
    <w:p w14:paraId="74B74B6C" w14:textId="77777777" w:rsidR="00666CE7" w:rsidRPr="00492CCF" w:rsidRDefault="003A166E" w:rsidP="00AB1FF5">
      <w:pPr>
        <w:spacing w:before="0" w:after="0" w:line="259" w:lineRule="auto"/>
        <w:jc w:val="center"/>
        <w:rPr>
          <w:rFonts w:ascii="Mont" w:eastAsia="Calibri" w:hAnsi="Mont" w:cs="Calibri"/>
          <w:sz w:val="22"/>
          <w:szCs w:val="22"/>
        </w:rPr>
      </w:pPr>
      <w:r w:rsidRPr="00492CCF">
        <w:rPr>
          <w:rFonts w:ascii="Mont" w:eastAsia="Calibri" w:hAnsi="Mont" w:cs="Calibri"/>
          <w:noProof/>
          <w:sz w:val="22"/>
          <w:szCs w:val="22"/>
          <w:lang w:val="ru-RU"/>
        </w:rPr>
        <w:lastRenderedPageBreak/>
        <w:drawing>
          <wp:inline distT="0" distB="0" distL="0" distR="0" wp14:anchorId="1E40DC7B" wp14:editId="39572F94">
            <wp:extent cx="4703996" cy="1484985"/>
            <wp:effectExtent l="0" t="0" r="1905" b="1270"/>
            <wp:docPr id="33"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4"/>
                    <a:srcRect/>
                    <a:stretch>
                      <a:fillRect/>
                    </a:stretch>
                  </pic:blipFill>
                  <pic:spPr>
                    <a:xfrm>
                      <a:off x="0" y="0"/>
                      <a:ext cx="4718346" cy="1489515"/>
                    </a:xfrm>
                    <a:prstGeom prst="rect">
                      <a:avLst/>
                    </a:prstGeom>
                    <a:ln/>
                  </pic:spPr>
                </pic:pic>
              </a:graphicData>
            </a:graphic>
          </wp:inline>
        </w:drawing>
      </w:r>
    </w:p>
    <w:p w14:paraId="36D55CAE" w14:textId="77777777" w:rsidR="00666CE7" w:rsidRPr="00492CCF" w:rsidRDefault="003A166E">
      <w:pPr>
        <w:spacing w:before="0" w:after="0" w:line="259" w:lineRule="auto"/>
        <w:rPr>
          <w:rFonts w:ascii="Mont" w:eastAsia="Montserrat" w:hAnsi="Mont" w:cs="Montserrat"/>
          <w:b/>
        </w:rPr>
      </w:pPr>
      <w:r w:rsidRPr="00492CCF">
        <w:rPr>
          <w:rFonts w:ascii="Mont" w:eastAsia="Montserrat" w:hAnsi="Mont" w:cs="Montserrat"/>
          <w:b/>
        </w:rPr>
        <w:t>Автокорреляционная функция</w:t>
      </w:r>
    </w:p>
    <w:p w14:paraId="32514F03" w14:textId="77777777" w:rsidR="00666CE7" w:rsidRPr="00492CCF" w:rsidRDefault="003A166E">
      <w:pPr>
        <w:spacing w:before="0" w:after="0" w:line="259" w:lineRule="auto"/>
        <w:rPr>
          <w:rFonts w:ascii="Mont" w:eastAsia="Montserrat" w:hAnsi="Mont" w:cs="Montserrat"/>
        </w:rPr>
      </w:pPr>
      <w:r w:rsidRPr="00492CCF">
        <w:rPr>
          <w:rFonts w:ascii="Mont" w:eastAsia="Montserrat" w:hAnsi="Mont" w:cs="Montserrat"/>
        </w:rPr>
        <w:t>Автокорреляционная функция (ACF) — это степень линейности временного ряда, связанная с отстающей (отложенной) версией самого себя.</w:t>
      </w:r>
    </w:p>
    <w:p w14:paraId="7450EAB9" w14:textId="77777777" w:rsidR="00666CE7" w:rsidRPr="00547F2F" w:rsidRDefault="00547F2F">
      <w:pPr>
        <w:spacing w:before="0" w:after="0" w:line="259" w:lineRule="auto"/>
        <w:rPr>
          <w:rFonts w:ascii="Mont" w:eastAsia="Montserrat" w:hAnsi="Mont" w:cs="Montserrat"/>
        </w:rPr>
      </w:pPr>
      <m:oMathPara>
        <m:oMath>
          <m:r>
            <w:rPr>
              <w:rFonts w:ascii="Cambria Math" w:eastAsia="Montserrat" w:hAnsi="Cambria Math" w:cs="Montserrat"/>
              <w:lang w:val="en-US"/>
            </w:rPr>
            <m:t>cor(k)=</m:t>
          </m:r>
          <m:f>
            <m:fPr>
              <m:ctrlPr>
                <w:rPr>
                  <w:rFonts w:ascii="Cambria Math" w:eastAsia="Montserrat" w:hAnsi="Cambria Math" w:cs="Montserrat"/>
                  <w:i/>
                  <w:iCs/>
                  <w:lang w:val="en-US"/>
                </w:rPr>
              </m:ctrlPr>
            </m:fPr>
            <m:num>
              <m:r>
                <w:rPr>
                  <w:rFonts w:ascii="Cambria Math" w:eastAsia="Montserrat" w:hAnsi="Cambria Math" w:cs="Montserrat"/>
                  <w:lang w:val="en-US"/>
                </w:rPr>
                <m:t>1</m:t>
              </m:r>
            </m:num>
            <m:den>
              <m:r>
                <w:rPr>
                  <w:rFonts w:ascii="Cambria Math" w:eastAsia="Montserrat" w:hAnsi="Cambria Math" w:cs="Montserrat"/>
                  <w:lang w:val="en-US"/>
                </w:rPr>
                <m:t>N</m:t>
              </m:r>
            </m:den>
          </m:f>
          <m:f>
            <m:fPr>
              <m:ctrlPr>
                <w:rPr>
                  <w:rFonts w:ascii="Cambria Math" w:eastAsia="Montserrat" w:hAnsi="Cambria Math" w:cs="Montserrat"/>
                  <w:i/>
                  <w:iCs/>
                  <w:lang w:val="en-US"/>
                </w:rPr>
              </m:ctrlPr>
            </m:fPr>
            <m:num>
              <m:nary>
                <m:naryPr>
                  <m:chr m:val="∑"/>
                  <m:limLoc m:val="undOvr"/>
                  <m:ctrlPr>
                    <w:rPr>
                      <w:rFonts w:ascii="Cambria Math" w:eastAsia="Montserrat" w:hAnsi="Cambria Math" w:cs="Montserrat"/>
                      <w:i/>
                      <w:iCs/>
                      <w:lang w:val="en-US"/>
                    </w:rPr>
                  </m:ctrlPr>
                </m:naryPr>
                <m:sub>
                  <m:r>
                    <w:rPr>
                      <w:rFonts w:ascii="Cambria Math" w:eastAsia="Montserrat" w:hAnsi="Cambria Math" w:cs="Montserrat"/>
                      <w:lang w:val="en-US"/>
                    </w:rPr>
                    <m:t>i=0</m:t>
                  </m:r>
                </m:sub>
                <m:sup>
                  <m:r>
                    <w:rPr>
                      <w:rFonts w:ascii="Cambria Math" w:eastAsia="Montserrat" w:hAnsi="Cambria Math" w:cs="Montserrat"/>
                      <w:lang w:val="en-US"/>
                    </w:rPr>
                    <m:t>N-1</m:t>
                  </m:r>
                </m:sup>
                <m:e>
                  <m:r>
                    <w:rPr>
                      <w:rFonts w:ascii="Cambria Math" w:eastAsia="Montserrat" w:hAnsi="Cambria Math" w:cs="Montserrat"/>
                      <w:lang w:val="en-US"/>
                    </w:rPr>
                    <m:t>(</m:t>
                  </m:r>
                </m:e>
              </m:nary>
              <m:sSub>
                <m:sSubPr>
                  <m:ctrlPr>
                    <w:rPr>
                      <w:rFonts w:ascii="Cambria Math" w:eastAsia="Montserrat" w:hAnsi="Cambria Math" w:cs="Montserrat"/>
                      <w:i/>
                      <w:iCs/>
                      <w:lang w:val="en-US"/>
                    </w:rPr>
                  </m:ctrlPr>
                </m:sSubPr>
                <m:e>
                  <m:r>
                    <w:rPr>
                      <w:rFonts w:ascii="Cambria Math" w:eastAsia="Montserrat" w:hAnsi="Cambria Math" w:cs="Montserrat"/>
                      <w:lang w:val="en-US"/>
                    </w:rPr>
                    <m:t>y</m:t>
                  </m:r>
                </m:e>
                <m:sub>
                  <m:r>
                    <w:rPr>
                      <w:rFonts w:ascii="Cambria Math" w:eastAsia="Montserrat" w:hAnsi="Cambria Math" w:cs="Montserrat"/>
                      <w:lang w:val="en-US"/>
                    </w:rPr>
                    <m:t>k</m:t>
                  </m:r>
                </m:sub>
              </m:sSub>
              <m:r>
                <w:rPr>
                  <w:rFonts w:ascii="Cambria Math" w:eastAsia="Montserrat" w:hAnsi="Cambria Math" w:cs="Montserrat"/>
                  <w:lang w:val="en-US"/>
                </w:rPr>
                <m:t>-ev)(</m:t>
              </m:r>
              <m:sSub>
                <m:sSubPr>
                  <m:ctrlPr>
                    <w:rPr>
                      <w:rFonts w:ascii="Cambria Math" w:eastAsia="Montserrat" w:hAnsi="Cambria Math" w:cs="Montserrat"/>
                      <w:i/>
                      <w:iCs/>
                      <w:lang w:val="en-US"/>
                    </w:rPr>
                  </m:ctrlPr>
                </m:sSubPr>
                <m:e>
                  <m:r>
                    <w:rPr>
                      <w:rFonts w:ascii="Cambria Math" w:eastAsia="Montserrat" w:hAnsi="Cambria Math" w:cs="Montserrat"/>
                      <w:lang w:val="en-US"/>
                    </w:rPr>
                    <m:t>y</m:t>
                  </m:r>
                </m:e>
                <m:sub>
                  <m:r>
                    <w:rPr>
                      <w:rFonts w:ascii="Cambria Math" w:eastAsia="Montserrat" w:hAnsi="Cambria Math" w:cs="Montserrat"/>
                      <w:lang w:val="en-US"/>
                    </w:rPr>
                    <m:t>i-k</m:t>
                  </m:r>
                </m:sub>
              </m:sSub>
              <m:r>
                <w:rPr>
                  <w:rFonts w:ascii="Cambria Math" w:eastAsia="Montserrat" w:hAnsi="Cambria Math" w:cs="Montserrat"/>
                  <w:lang w:val="en-US"/>
                </w:rPr>
                <m:t>-ev)</m:t>
              </m:r>
            </m:num>
            <m:den>
              <m:r>
                <w:rPr>
                  <w:rFonts w:ascii="Cambria Math" w:eastAsia="Montserrat" w:hAnsi="Cambria Math" w:cs="Montserrat"/>
                  <w:lang w:val="en-US"/>
                </w:rPr>
                <m:t>var(y)</m:t>
              </m:r>
            </m:den>
          </m:f>
        </m:oMath>
      </m:oMathPara>
    </w:p>
    <w:p w14:paraId="5F49A3BB" w14:textId="77777777" w:rsidR="00666CE7" w:rsidRDefault="00712081">
      <w:pPr>
        <w:spacing w:before="0" w:after="0" w:line="259" w:lineRule="auto"/>
        <w:rPr>
          <w:rFonts w:ascii="Mont" w:eastAsia="Montserrat" w:hAnsi="Mont" w:cs="Montserrat"/>
          <w:lang w:val="ru-RU"/>
        </w:rPr>
      </w:pPr>
      <w:r w:rsidRPr="00712081">
        <w:rPr>
          <w:rFonts w:ascii="Mont" w:eastAsia="Montserrat" w:hAnsi="Mont" w:cs="Montserrat"/>
          <w:lang w:val="ru-RU"/>
        </w:rPr>
        <w:t xml:space="preserve">В целом </w:t>
      </w:r>
      <w:r w:rsidR="003A166E" w:rsidRPr="00712081">
        <w:rPr>
          <w:rFonts w:ascii="Mont" w:eastAsia="Montserrat" w:hAnsi="Mont" w:cs="Montserrat"/>
        </w:rPr>
        <w:t>Корреляция (или взаимная корреляция)</w:t>
      </w:r>
      <w:r w:rsidR="003A166E" w:rsidRPr="00492CCF">
        <w:rPr>
          <w:rFonts w:ascii="Mont" w:eastAsia="Montserrat" w:hAnsi="Mont" w:cs="Montserrat"/>
        </w:rPr>
        <w:t xml:space="preserve"> — это степень линейности двух временных рядов, связанная с одним из них с запаздывающей (отложенной) версией другого.</w:t>
      </w:r>
      <w:r w:rsidR="00547F2F">
        <w:rPr>
          <w:rFonts w:ascii="Mont" w:eastAsia="Montserrat" w:hAnsi="Mont" w:cs="Montserrat"/>
          <w:lang w:val="ru-RU"/>
        </w:rPr>
        <w:t xml:space="preserve">  </w:t>
      </w:r>
    </w:p>
    <w:p w14:paraId="271B25C3" w14:textId="77777777" w:rsidR="00712081" w:rsidRDefault="00712081" w:rsidP="00AB1FF5">
      <w:pPr>
        <w:spacing w:before="0" w:after="0" w:line="259" w:lineRule="auto"/>
        <w:ind w:left="720"/>
        <w:jc w:val="both"/>
        <w:rPr>
          <w:rFonts w:ascii="Mont" w:eastAsia="Montserrat" w:hAnsi="Mont" w:cs="Montserrat"/>
          <w:lang w:val="ru-RU"/>
        </w:rPr>
      </w:pPr>
      <w:r w:rsidRPr="00492CCF">
        <w:rPr>
          <w:rFonts w:ascii="Mont" w:eastAsia="Montserrat" w:hAnsi="Mont" w:cs="Montserrat"/>
        </w:rPr>
        <w:t>Обратите внимание:</w:t>
      </w:r>
      <w:r>
        <w:rPr>
          <w:rFonts w:ascii="Mont" w:eastAsia="Montserrat" w:hAnsi="Mont" w:cs="Montserrat"/>
          <w:lang w:val="ru-RU"/>
        </w:rPr>
        <w:t xml:space="preserve"> </w:t>
      </w:r>
      <m:oMath>
        <m:r>
          <w:rPr>
            <w:rFonts w:ascii="Cambria Math" w:eastAsia="Montserrat" w:hAnsi="Cambria Math" w:cs="Montserrat"/>
          </w:rPr>
          <m:t>cor(</m:t>
        </m:r>
        <m:r>
          <w:rPr>
            <w:rFonts w:ascii="Cambria Math" w:eastAsia="Montserrat" w:hAnsi="Cambria Math" w:cs="Cambria Math"/>
          </w:rPr>
          <m:t>k</m:t>
        </m:r>
        <m:r>
          <w:rPr>
            <w:rFonts w:ascii="Cambria Math" w:eastAsia="Montserrat" w:hAnsi="Cambria Math" w:cs="Montserrat"/>
          </w:rPr>
          <m:t>)</m:t>
        </m:r>
      </m:oMath>
      <w:r w:rsidRPr="00492CCF">
        <w:rPr>
          <w:rFonts w:ascii="Mont" w:eastAsia="Montserrat" w:hAnsi="Mont" w:cs="Montserrat"/>
        </w:rPr>
        <w:t xml:space="preserve"> называется </w:t>
      </w:r>
      <m:oMath>
        <m:r>
          <w:rPr>
            <w:rFonts w:ascii="Cambria Math" w:eastAsia="Montserrat" w:hAnsi="Cambria Math" w:cs="Montserrat"/>
          </w:rPr>
          <m:t>k</m:t>
        </m:r>
      </m:oMath>
      <w:r w:rsidRPr="00492CCF">
        <w:rPr>
          <w:rFonts w:ascii="Mont" w:eastAsia="Montserrat" w:hAnsi="Mont" w:cs="Montserrat"/>
        </w:rPr>
        <w:t>-м лагом.</w:t>
      </w:r>
      <w:r>
        <w:rPr>
          <w:rFonts w:ascii="Mont" w:eastAsia="Montserrat" w:hAnsi="Mont" w:cs="Montserrat"/>
          <w:lang w:val="ru-RU"/>
        </w:rPr>
        <w:t xml:space="preserve"> То есть временной задержкой на </w:t>
      </w:r>
      <m:oMath>
        <m:r>
          <w:rPr>
            <w:rFonts w:ascii="Cambria Math" w:eastAsia="Montserrat" w:hAnsi="Cambria Math" w:cs="Montserrat"/>
            <w:lang w:val="en-US"/>
          </w:rPr>
          <m:t>k</m:t>
        </m:r>
      </m:oMath>
      <w:r w:rsidRPr="00547F2F">
        <w:rPr>
          <w:rFonts w:ascii="Mont" w:eastAsia="Montserrat" w:hAnsi="Mont" w:cs="Montserrat"/>
          <w:lang w:val="ru-RU"/>
        </w:rPr>
        <w:t xml:space="preserve"> </w:t>
      </w:r>
      <w:r>
        <w:rPr>
          <w:rFonts w:ascii="Mont" w:eastAsia="Montserrat" w:hAnsi="Mont" w:cs="Montserrat"/>
          <w:lang w:val="ru-RU"/>
        </w:rPr>
        <w:t xml:space="preserve">отсчетов. Другими словами, мы берем два временных ряда, один из которых запаздывает или опережает другой на </w:t>
      </w:r>
      <m:oMath>
        <m:r>
          <w:rPr>
            <w:rFonts w:ascii="Cambria Math" w:eastAsia="Montserrat" w:hAnsi="Cambria Math" w:cs="Montserrat"/>
            <w:lang w:val="en-US"/>
          </w:rPr>
          <m:t>k</m:t>
        </m:r>
      </m:oMath>
      <w:r w:rsidRPr="00712081">
        <w:rPr>
          <w:rFonts w:ascii="Mont" w:eastAsia="Montserrat" w:hAnsi="Mont" w:cs="Montserrat"/>
          <w:lang w:val="ru-RU"/>
        </w:rPr>
        <w:t xml:space="preserve"> </w:t>
      </w:r>
      <w:r>
        <w:rPr>
          <w:rFonts w:ascii="Mont" w:eastAsia="Montserrat" w:hAnsi="Mont" w:cs="Montserrat"/>
          <w:lang w:val="ru-RU"/>
        </w:rPr>
        <w:t xml:space="preserve">отсчетов и считаем между ними корреляцию. Если оба ряда одинаковы. То есть второй ряд – это сдвинутая копия первого, </w:t>
      </w:r>
      <w:r w:rsidR="00AB1FF5">
        <w:rPr>
          <w:rFonts w:ascii="Mont" w:eastAsia="Montserrat" w:hAnsi="Mont" w:cs="Montserrat"/>
          <w:lang w:val="ru-RU"/>
        </w:rPr>
        <w:t>то мы</w:t>
      </w:r>
      <w:r>
        <w:rPr>
          <w:rFonts w:ascii="Mont" w:eastAsia="Montserrat" w:hAnsi="Mont" w:cs="Montserrat"/>
          <w:lang w:val="ru-RU"/>
        </w:rPr>
        <w:t xml:space="preserve"> будем иметь автокорреляцию. </w:t>
      </w:r>
    </w:p>
    <w:p w14:paraId="578461BC" w14:textId="77777777" w:rsidR="00712081" w:rsidRDefault="00712081" w:rsidP="00712081">
      <w:pPr>
        <w:spacing w:before="0" w:after="0" w:line="259" w:lineRule="auto"/>
        <w:rPr>
          <w:rFonts w:ascii="Mont" w:eastAsia="Montserrat" w:hAnsi="Mont" w:cs="Montserrat"/>
          <w:lang w:val="ru-RU"/>
        </w:rPr>
      </w:pPr>
    </w:p>
    <w:p w14:paraId="0CA65679" w14:textId="77777777" w:rsidR="00712081" w:rsidRDefault="00712081" w:rsidP="00573EED">
      <w:pPr>
        <w:spacing w:before="0" w:after="0" w:line="259" w:lineRule="auto"/>
        <w:ind w:left="720"/>
        <w:jc w:val="both"/>
        <w:rPr>
          <w:rFonts w:ascii="Mont" w:eastAsia="Montserrat" w:hAnsi="Mont" w:cs="Montserrat"/>
          <w:iCs/>
          <w:lang w:val="ru-RU"/>
        </w:rPr>
      </w:pPr>
      <w:r>
        <w:rPr>
          <w:rFonts w:ascii="Mont" w:eastAsia="Montserrat" w:hAnsi="Mont" w:cs="Montserrat"/>
          <w:lang w:val="ru-RU"/>
        </w:rPr>
        <w:t xml:space="preserve">Напомним, что корреляционной коэффициент (корреляция двух выборок) </w:t>
      </w:r>
      <m:oMath>
        <m:sSub>
          <m:sSubPr>
            <m:ctrlPr>
              <w:rPr>
                <w:rFonts w:ascii="Cambria Math" w:eastAsia="Montserrat" w:hAnsi="Cambria Math" w:cs="Montserrat"/>
                <w:i/>
                <w:iCs/>
                <w:lang w:val="en-US"/>
              </w:rPr>
            </m:ctrlPr>
          </m:sSubPr>
          <m:e>
            <m:r>
              <m:rPr>
                <m:sty m:val="p"/>
              </m:rPr>
              <w:rPr>
                <w:rFonts w:ascii="Cambria Math" w:eastAsia="Montserrat" w:hAnsi="Cambria Math" w:cs="Montserrat"/>
              </w:rPr>
              <m:t>С</m:t>
            </m:r>
          </m:e>
          <m:sub>
            <m:r>
              <w:rPr>
                <w:rFonts w:ascii="Cambria Math" w:eastAsia="Montserrat" w:hAnsi="Cambria Math" w:cs="Montserrat"/>
                <w:lang w:val="en-US"/>
              </w:rPr>
              <m:t>xy</m:t>
            </m:r>
          </m:sub>
        </m:sSub>
        <m:r>
          <w:rPr>
            <w:rFonts w:ascii="Cambria Math" w:eastAsia="Montserrat" w:hAnsi="Cambria Math" w:cs="Montserrat"/>
            <w:lang w:val="ru-RU"/>
          </w:rPr>
          <m:t>=</m:t>
        </m:r>
        <m:nary>
          <m:naryPr>
            <m:chr m:val="∑"/>
            <m:limLoc m:val="undOvr"/>
            <m:ctrlPr>
              <w:rPr>
                <w:rFonts w:ascii="Cambria Math" w:eastAsia="Montserrat" w:hAnsi="Cambria Math" w:cs="Montserrat"/>
                <w:i/>
                <w:iCs/>
                <w:lang w:val="en-US"/>
              </w:rPr>
            </m:ctrlPr>
          </m:naryPr>
          <m:sub>
            <m:r>
              <w:rPr>
                <w:rFonts w:ascii="Cambria Math" w:eastAsia="Montserrat" w:hAnsi="Cambria Math" w:cs="Montserrat"/>
                <w:lang w:val="en-US"/>
              </w:rPr>
              <m:t>i</m:t>
            </m:r>
            <m:r>
              <w:rPr>
                <w:rFonts w:ascii="Cambria Math" w:eastAsia="Montserrat" w:hAnsi="Cambria Math" w:cs="Montserrat"/>
                <w:lang w:val="ru-RU"/>
              </w:rPr>
              <m:t>=0</m:t>
            </m:r>
          </m:sub>
          <m:sup>
            <m:r>
              <w:rPr>
                <w:rFonts w:ascii="Cambria Math" w:eastAsia="Montserrat" w:hAnsi="Cambria Math" w:cs="Montserrat"/>
                <w:lang w:val="en-US"/>
              </w:rPr>
              <m:t>N</m:t>
            </m:r>
            <m:r>
              <w:rPr>
                <w:rFonts w:ascii="Cambria Math" w:eastAsia="Montserrat" w:hAnsi="Cambria Math" w:cs="Montserrat"/>
                <w:lang w:val="ru-RU"/>
              </w:rPr>
              <m:t>-1</m:t>
            </m:r>
          </m:sup>
          <m:e>
            <m:sSub>
              <m:sSubPr>
                <m:ctrlPr>
                  <w:rPr>
                    <w:rFonts w:ascii="Cambria Math" w:eastAsia="Montserrat" w:hAnsi="Cambria Math" w:cs="Montserrat"/>
                    <w:i/>
                    <w:iCs/>
                    <w:lang w:val="en-US"/>
                  </w:rPr>
                </m:ctrlPr>
              </m:sSubPr>
              <m:e>
                <m:r>
                  <w:rPr>
                    <w:rFonts w:ascii="Cambria Math" w:eastAsia="Montserrat" w:hAnsi="Cambria Math" w:cs="Montserrat"/>
                    <w:lang w:val="en-US"/>
                  </w:rPr>
                  <m:t>y</m:t>
                </m:r>
              </m:e>
              <m:sub>
                <m:r>
                  <w:rPr>
                    <w:rFonts w:ascii="Cambria Math" w:eastAsia="Montserrat" w:hAnsi="Cambria Math" w:cs="Montserrat"/>
                    <w:lang w:val="en-US"/>
                  </w:rPr>
                  <m:t>k</m:t>
                </m:r>
              </m:sub>
            </m:sSub>
          </m:e>
        </m:nary>
        <m:sSub>
          <m:sSubPr>
            <m:ctrlPr>
              <w:rPr>
                <w:rFonts w:ascii="Cambria Math" w:eastAsia="Montserrat" w:hAnsi="Cambria Math" w:cs="Montserrat"/>
                <w:i/>
                <w:iCs/>
                <w:lang w:val="en-US"/>
              </w:rPr>
            </m:ctrlPr>
          </m:sSubPr>
          <m:e>
            <m:r>
              <w:rPr>
                <w:rFonts w:ascii="Cambria Math" w:eastAsia="Montserrat" w:hAnsi="Cambria Math" w:cs="Montserrat"/>
                <w:lang w:val="en-US"/>
              </w:rPr>
              <m:t>x</m:t>
            </m:r>
          </m:e>
          <m:sub>
            <m:r>
              <w:rPr>
                <w:rFonts w:ascii="Cambria Math" w:eastAsia="Montserrat" w:hAnsi="Cambria Math" w:cs="Montserrat"/>
                <w:lang w:val="en-US"/>
              </w:rPr>
              <m:t>k</m:t>
            </m:r>
          </m:sub>
        </m:sSub>
        <m:r>
          <w:rPr>
            <w:rFonts w:ascii="Cambria Math" w:eastAsia="Montserrat" w:hAnsi="Cambria Math" w:cs="Montserrat"/>
            <w:lang w:val="ru-RU"/>
          </w:rPr>
          <m:t>/</m:t>
        </m:r>
        <m:rad>
          <m:radPr>
            <m:degHide m:val="1"/>
            <m:ctrlPr>
              <w:rPr>
                <w:rFonts w:ascii="Cambria Math" w:eastAsia="Montserrat" w:hAnsi="Cambria Math" w:cs="Montserrat"/>
                <w:i/>
                <w:iCs/>
                <w:lang w:val="en-US"/>
              </w:rPr>
            </m:ctrlPr>
          </m:radPr>
          <m:deg/>
          <m:e>
            <m:nary>
              <m:naryPr>
                <m:chr m:val="∑"/>
                <m:limLoc m:val="undOvr"/>
                <m:ctrlPr>
                  <w:rPr>
                    <w:rFonts w:ascii="Cambria Math" w:eastAsia="Montserrat" w:hAnsi="Cambria Math" w:cs="Montserrat"/>
                    <w:i/>
                    <w:iCs/>
                    <w:lang w:val="en-US"/>
                  </w:rPr>
                </m:ctrlPr>
              </m:naryPr>
              <m:sub>
                <m:r>
                  <w:rPr>
                    <w:rFonts w:ascii="Cambria Math" w:eastAsia="Montserrat" w:hAnsi="Cambria Math" w:cs="Montserrat"/>
                    <w:lang w:val="en-US"/>
                  </w:rPr>
                  <m:t>i</m:t>
                </m:r>
                <m:r>
                  <w:rPr>
                    <w:rFonts w:ascii="Cambria Math" w:eastAsia="Montserrat" w:hAnsi="Cambria Math" w:cs="Montserrat"/>
                    <w:lang w:val="ru-RU"/>
                  </w:rPr>
                  <m:t>=0</m:t>
                </m:r>
              </m:sub>
              <m:sup>
                <m:r>
                  <w:rPr>
                    <w:rFonts w:ascii="Cambria Math" w:eastAsia="Montserrat" w:hAnsi="Cambria Math" w:cs="Montserrat"/>
                    <w:lang w:val="en-US"/>
                  </w:rPr>
                  <m:t>N</m:t>
                </m:r>
                <m:r>
                  <w:rPr>
                    <w:rFonts w:ascii="Cambria Math" w:eastAsia="Montserrat" w:hAnsi="Cambria Math" w:cs="Montserrat"/>
                    <w:lang w:val="ru-RU"/>
                  </w:rPr>
                  <m:t>-1</m:t>
                </m:r>
              </m:sup>
              <m:e>
                <m:sSubSup>
                  <m:sSubSupPr>
                    <m:ctrlPr>
                      <w:rPr>
                        <w:rFonts w:ascii="Cambria Math" w:eastAsia="Montserrat" w:hAnsi="Cambria Math" w:cs="Montserrat"/>
                        <w:i/>
                        <w:iCs/>
                        <w:lang w:val="en-US"/>
                      </w:rPr>
                    </m:ctrlPr>
                  </m:sSubSupPr>
                  <m:e>
                    <m:r>
                      <w:rPr>
                        <w:rFonts w:ascii="Cambria Math" w:eastAsia="Montserrat" w:hAnsi="Cambria Math" w:cs="Montserrat"/>
                        <w:lang w:val="en-US"/>
                      </w:rPr>
                      <m:t>y</m:t>
                    </m:r>
                  </m:e>
                  <m:sub>
                    <m:r>
                      <w:rPr>
                        <w:rFonts w:ascii="Cambria Math" w:eastAsia="Montserrat" w:hAnsi="Cambria Math" w:cs="Montserrat"/>
                        <w:lang w:val="en-US"/>
                      </w:rPr>
                      <m:t>k</m:t>
                    </m:r>
                  </m:sub>
                  <m:sup>
                    <m:r>
                      <w:rPr>
                        <w:rFonts w:ascii="Cambria Math" w:eastAsia="Montserrat" w:hAnsi="Cambria Math" w:cs="Montserrat"/>
                        <w:lang w:val="ru-RU"/>
                      </w:rPr>
                      <m:t>2</m:t>
                    </m:r>
                  </m:sup>
                </m:sSubSup>
              </m:e>
            </m:nary>
            <m:r>
              <w:rPr>
                <w:rFonts w:ascii="Cambria Math" w:eastAsia="Montserrat" w:hAnsi="Cambria Math" w:cs="Montserrat"/>
                <w:lang w:val="ru-RU"/>
              </w:rPr>
              <m:t>⋅</m:t>
            </m:r>
            <m:nary>
              <m:naryPr>
                <m:chr m:val="∑"/>
                <m:limLoc m:val="undOvr"/>
                <m:ctrlPr>
                  <w:rPr>
                    <w:rFonts w:ascii="Cambria Math" w:eastAsia="Montserrat" w:hAnsi="Cambria Math" w:cs="Montserrat"/>
                    <w:i/>
                    <w:iCs/>
                    <w:lang w:val="en-US"/>
                  </w:rPr>
                </m:ctrlPr>
              </m:naryPr>
              <m:sub>
                <m:r>
                  <w:rPr>
                    <w:rFonts w:ascii="Cambria Math" w:eastAsia="Montserrat" w:hAnsi="Cambria Math" w:cs="Montserrat"/>
                    <w:lang w:val="en-US"/>
                  </w:rPr>
                  <m:t>i</m:t>
                </m:r>
                <m:r>
                  <w:rPr>
                    <w:rFonts w:ascii="Cambria Math" w:eastAsia="Montserrat" w:hAnsi="Cambria Math" w:cs="Montserrat"/>
                    <w:lang w:val="ru-RU"/>
                  </w:rPr>
                  <m:t>=0</m:t>
                </m:r>
              </m:sub>
              <m:sup>
                <m:r>
                  <w:rPr>
                    <w:rFonts w:ascii="Cambria Math" w:eastAsia="Montserrat" w:hAnsi="Cambria Math" w:cs="Montserrat"/>
                    <w:lang w:val="en-US"/>
                  </w:rPr>
                  <m:t>N</m:t>
                </m:r>
                <m:r>
                  <w:rPr>
                    <w:rFonts w:ascii="Cambria Math" w:eastAsia="Montserrat" w:hAnsi="Cambria Math" w:cs="Montserrat"/>
                    <w:lang w:val="ru-RU"/>
                  </w:rPr>
                  <m:t>-1</m:t>
                </m:r>
              </m:sup>
              <m:e>
                <m:sSubSup>
                  <m:sSubSupPr>
                    <m:ctrlPr>
                      <w:rPr>
                        <w:rFonts w:ascii="Cambria Math" w:eastAsia="Montserrat" w:hAnsi="Cambria Math" w:cs="Montserrat"/>
                        <w:i/>
                        <w:iCs/>
                        <w:lang w:val="en-US"/>
                      </w:rPr>
                    </m:ctrlPr>
                  </m:sSubSupPr>
                  <m:e>
                    <m:r>
                      <w:rPr>
                        <w:rFonts w:ascii="Cambria Math" w:eastAsia="Montserrat" w:hAnsi="Cambria Math" w:cs="Montserrat"/>
                        <w:lang w:val="en-US"/>
                      </w:rPr>
                      <m:t>x</m:t>
                    </m:r>
                  </m:e>
                  <m:sub>
                    <m:r>
                      <w:rPr>
                        <w:rFonts w:ascii="Cambria Math" w:eastAsia="Montserrat" w:hAnsi="Cambria Math" w:cs="Montserrat"/>
                        <w:lang w:val="en-US"/>
                      </w:rPr>
                      <m:t>k</m:t>
                    </m:r>
                  </m:sub>
                  <m:sup>
                    <m:r>
                      <w:rPr>
                        <w:rFonts w:ascii="Cambria Math" w:eastAsia="Montserrat" w:hAnsi="Cambria Math" w:cs="Montserrat"/>
                        <w:lang w:val="ru-RU"/>
                      </w:rPr>
                      <m:t>2</m:t>
                    </m:r>
                  </m:sup>
                </m:sSubSup>
              </m:e>
            </m:nary>
          </m:e>
        </m:rad>
      </m:oMath>
      <w:r w:rsidRPr="00712081">
        <w:rPr>
          <w:rFonts w:ascii="Mont" w:eastAsia="Montserrat" w:hAnsi="Mont" w:cs="Montserrat"/>
          <w:iCs/>
          <w:lang w:val="ru-RU"/>
        </w:rPr>
        <w:t>,</w:t>
      </w:r>
      <w:r w:rsidR="00AB1FF5">
        <w:rPr>
          <w:rFonts w:ascii="Mont" w:eastAsia="Montserrat" w:hAnsi="Mont" w:cs="Montserrat"/>
          <w:iCs/>
          <w:lang w:val="ru-RU"/>
        </w:rPr>
        <w:t xml:space="preserve"> - это степень взаимосвязанности двух выборок</w:t>
      </w:r>
      <w:r w:rsidR="008241EC">
        <w:rPr>
          <w:rFonts w:ascii="Mont" w:eastAsia="Montserrat" w:hAnsi="Mont" w:cs="Montserrat"/>
          <w:iCs/>
          <w:lang w:val="ru-RU"/>
        </w:rPr>
        <w:t xml:space="preserve"> </w:t>
      </w:r>
      <w:r w:rsidR="008241EC" w:rsidRPr="008241EC">
        <w:rPr>
          <w:rFonts w:ascii="Mont" w:eastAsia="Montserrat" w:hAnsi="Mont" w:cs="Montserrat"/>
          <w:iCs/>
          <w:lang w:val="ru-RU"/>
        </w:rPr>
        <w:t>(</w:t>
      </w:r>
      <m:oMath>
        <m:r>
          <w:rPr>
            <w:rFonts w:ascii="Cambria Math" w:eastAsia="Montserrat" w:hAnsi="Cambria Math" w:cs="Montserrat"/>
            <w:lang w:val="en-US"/>
          </w:rPr>
          <m:t>x</m:t>
        </m:r>
      </m:oMath>
      <w:r w:rsidR="008241EC" w:rsidRPr="008241EC">
        <w:rPr>
          <w:rFonts w:ascii="Mont" w:eastAsia="Montserrat" w:hAnsi="Mont" w:cs="Montserrat"/>
          <w:iCs/>
          <w:lang w:val="ru-RU"/>
        </w:rPr>
        <w:t xml:space="preserve"> </w:t>
      </w:r>
      <w:r w:rsidR="008241EC">
        <w:rPr>
          <w:rFonts w:ascii="Mont" w:eastAsia="Montserrat" w:hAnsi="Mont" w:cs="Montserrat"/>
          <w:iCs/>
          <w:lang w:val="ru-RU"/>
        </w:rPr>
        <w:t xml:space="preserve">и </w:t>
      </w:r>
      <m:oMath>
        <m:r>
          <w:rPr>
            <w:rFonts w:ascii="Cambria Math" w:eastAsia="Montserrat" w:hAnsi="Cambria Math" w:cs="Montserrat"/>
            <w:lang w:val="en-US"/>
          </w:rPr>
          <m:t>y</m:t>
        </m:r>
      </m:oMath>
      <w:r w:rsidR="008241EC" w:rsidRPr="008241EC">
        <w:rPr>
          <w:rFonts w:ascii="Mont" w:eastAsia="Montserrat" w:hAnsi="Mont" w:cs="Montserrat"/>
          <w:iCs/>
          <w:lang w:val="ru-RU"/>
        </w:rPr>
        <w:t>)</w:t>
      </w:r>
      <w:r w:rsidR="00AB1FF5">
        <w:rPr>
          <w:rFonts w:ascii="Mont" w:eastAsia="Montserrat" w:hAnsi="Mont" w:cs="Montserrat"/>
          <w:iCs/>
          <w:lang w:val="ru-RU"/>
        </w:rPr>
        <w:t>.</w:t>
      </w:r>
      <w:r w:rsidR="008241EC" w:rsidRPr="008241EC">
        <w:rPr>
          <w:rFonts w:ascii="Mont" w:eastAsia="Montserrat" w:hAnsi="Mont" w:cs="Montserrat"/>
          <w:iCs/>
          <w:lang w:val="ru-RU"/>
        </w:rPr>
        <w:t xml:space="preserve"> </w:t>
      </w:r>
      <w:r w:rsidR="008241EC">
        <w:rPr>
          <w:rFonts w:ascii="Mont" w:eastAsia="Montserrat" w:hAnsi="Mont" w:cs="Montserrat"/>
          <w:iCs/>
          <w:lang w:val="ru-RU"/>
        </w:rPr>
        <w:t xml:space="preserve">Каждая выборка имеет длину </w:t>
      </w:r>
      <m:oMath>
        <m:r>
          <w:rPr>
            <w:rFonts w:ascii="Cambria Math" w:eastAsia="Montserrat" w:hAnsi="Cambria Math" w:cs="Montserrat"/>
            <w:lang w:val="en-US"/>
          </w:rPr>
          <m:t>N</m:t>
        </m:r>
      </m:oMath>
      <w:r w:rsidR="008241EC" w:rsidRPr="008241EC">
        <w:rPr>
          <w:rFonts w:ascii="Mont" w:eastAsia="Montserrat" w:hAnsi="Mont" w:cs="Montserrat"/>
          <w:iCs/>
          <w:lang w:val="ru-RU"/>
        </w:rPr>
        <w:t xml:space="preserve">, </w:t>
      </w:r>
      <m:oMath>
        <m:sSub>
          <m:sSubPr>
            <m:ctrlPr>
              <w:rPr>
                <w:rFonts w:ascii="Cambria Math" w:eastAsia="Montserrat" w:hAnsi="Cambria Math" w:cs="Montserrat"/>
                <w:i/>
                <w:iCs/>
                <w:lang w:val="en-US"/>
              </w:rPr>
            </m:ctrlPr>
          </m:sSubPr>
          <m:e>
            <m:r>
              <m:rPr>
                <m:sty m:val="p"/>
              </m:rPr>
              <w:rPr>
                <w:rFonts w:ascii="Cambria Math" w:eastAsia="Montserrat" w:hAnsi="Cambria Math" w:cs="Montserrat"/>
              </w:rPr>
              <m:t>С</m:t>
            </m:r>
          </m:e>
          <m:sub>
            <m:r>
              <w:rPr>
                <w:rFonts w:ascii="Cambria Math" w:eastAsia="Montserrat" w:hAnsi="Cambria Math" w:cs="Montserrat"/>
                <w:lang w:val="en-US"/>
              </w:rPr>
              <m:t>xy</m:t>
            </m:r>
          </m:sub>
        </m:sSub>
        <m:r>
          <w:rPr>
            <w:rFonts w:ascii="Cambria Math" w:eastAsia="Montserrat" w:hAnsi="Cambria Math" w:cs="Montserrat"/>
            <w:lang w:val="ru-RU"/>
          </w:rPr>
          <m:t>-</m:t>
        </m:r>
      </m:oMath>
      <w:r w:rsidR="008241EC" w:rsidRPr="008241EC">
        <w:rPr>
          <w:rFonts w:ascii="Mont" w:eastAsia="Montserrat" w:hAnsi="Mont" w:cs="Montserrat"/>
          <w:iCs/>
          <w:lang w:val="ru-RU"/>
        </w:rPr>
        <w:t xml:space="preserve"> </w:t>
      </w:r>
      <w:r w:rsidR="008241EC">
        <w:rPr>
          <w:rFonts w:ascii="Mont" w:eastAsia="Montserrat" w:hAnsi="Mont" w:cs="Montserrat"/>
          <w:iCs/>
          <w:lang w:val="ru-RU"/>
        </w:rPr>
        <w:t xml:space="preserve">коэффициент их корреляции, он имеет диапазон от </w:t>
      </w:r>
      <m:oMath>
        <m:r>
          <w:rPr>
            <w:rFonts w:ascii="Cambria Math" w:eastAsia="Montserrat" w:hAnsi="Cambria Math" w:cs="Montserrat"/>
            <w:lang w:val="ru-RU"/>
          </w:rPr>
          <m:t>-1</m:t>
        </m:r>
      </m:oMath>
      <w:r w:rsidR="008241EC">
        <w:rPr>
          <w:rFonts w:ascii="Mont" w:eastAsia="Montserrat" w:hAnsi="Mont" w:cs="Montserrat"/>
          <w:iCs/>
          <w:lang w:val="ru-RU"/>
        </w:rPr>
        <w:t xml:space="preserve"> до </w:t>
      </w:r>
      <m:oMath>
        <m:r>
          <w:rPr>
            <w:rFonts w:ascii="Cambria Math" w:eastAsia="Montserrat" w:hAnsi="Cambria Math" w:cs="Montserrat"/>
            <w:lang w:val="ru-RU"/>
          </w:rPr>
          <m:t>1</m:t>
        </m:r>
      </m:oMath>
      <w:r w:rsidR="008241EC">
        <w:rPr>
          <w:rFonts w:ascii="Mont" w:eastAsia="Montserrat" w:hAnsi="Mont" w:cs="Montserrat"/>
          <w:iCs/>
          <w:lang w:val="ru-RU"/>
        </w:rPr>
        <w:t xml:space="preserve">. </w:t>
      </w:r>
      <w:r w:rsidR="00AB1FF5">
        <w:rPr>
          <w:rFonts w:ascii="Mont" w:eastAsia="Montserrat" w:hAnsi="Mont" w:cs="Montserrat"/>
          <w:iCs/>
          <w:lang w:val="ru-RU"/>
        </w:rPr>
        <w:t xml:space="preserve"> То есть коэффициент, близкий к </w:t>
      </w:r>
      <m:oMath>
        <m:r>
          <w:rPr>
            <w:rFonts w:ascii="Cambria Math" w:eastAsia="Montserrat" w:hAnsi="Cambria Math" w:cs="Montserrat"/>
            <w:lang w:val="ru-RU"/>
          </w:rPr>
          <m:t>1</m:t>
        </m:r>
      </m:oMath>
      <w:r w:rsidR="00AB1FF5">
        <w:rPr>
          <w:rFonts w:ascii="Mont" w:eastAsia="Montserrat" w:hAnsi="Mont" w:cs="Montserrat"/>
          <w:iCs/>
          <w:lang w:val="ru-RU"/>
        </w:rPr>
        <w:t xml:space="preserve"> говорит о высокой степени схожести двух выборок, тогда как 0 коэффициент корреляции говорит об абсолютной независимости двух выборок.</w:t>
      </w:r>
    </w:p>
    <w:p w14:paraId="64500605" w14:textId="77777777" w:rsidR="00AB1FF5" w:rsidRPr="00712081" w:rsidRDefault="008241EC" w:rsidP="00AB1FF5">
      <w:pPr>
        <w:spacing w:before="0" w:after="0" w:line="259" w:lineRule="auto"/>
        <w:ind w:left="720"/>
        <w:jc w:val="both"/>
        <w:rPr>
          <w:rFonts w:ascii="Mont" w:eastAsia="Montserrat" w:hAnsi="Mont" w:cs="Montserrat"/>
          <w:i/>
          <w:lang w:val="ru-RU"/>
        </w:rPr>
      </w:pPr>
      <w:r w:rsidRPr="00AB1FF5">
        <w:rPr>
          <w:rFonts w:ascii="Mont" w:hAnsi="Mont"/>
          <w:noProof/>
          <w:lang w:val="ru-RU"/>
        </w:rPr>
        <w:lastRenderedPageBreak/>
        <mc:AlternateContent>
          <mc:Choice Requires="wps">
            <w:drawing>
              <wp:anchor distT="0" distB="0" distL="114300" distR="114300" simplePos="0" relativeHeight="251669504" behindDoc="0" locked="0" layoutInCell="1" allowOverlap="1" wp14:anchorId="60C912E3" wp14:editId="1CE66B4E">
                <wp:simplePos x="0" y="0"/>
                <wp:positionH relativeFrom="column">
                  <wp:posOffset>5193564</wp:posOffset>
                </wp:positionH>
                <wp:positionV relativeFrom="paragraph">
                  <wp:posOffset>1361771</wp:posOffset>
                </wp:positionV>
                <wp:extent cx="1014252" cy="391261"/>
                <wp:effectExtent l="0" t="0" r="0" b="0"/>
                <wp:wrapNone/>
                <wp:docPr id="63" name="Прямоугольник 11"/>
                <wp:cNvGraphicFramePr/>
                <a:graphic xmlns:a="http://schemas.openxmlformats.org/drawingml/2006/main">
                  <a:graphicData uri="http://schemas.microsoft.com/office/word/2010/wordprocessingShape">
                    <wps:wsp>
                      <wps:cNvSpPr/>
                      <wps:spPr>
                        <a:xfrm>
                          <a:off x="0" y="0"/>
                          <a:ext cx="1014252" cy="391261"/>
                        </a:xfrm>
                        <a:prstGeom prst="rect">
                          <a:avLst/>
                        </a:prstGeom>
                      </wps:spPr>
                      <wps:txbx>
                        <w:txbxContent>
                          <w:p w14:paraId="2537DD10" w14:textId="77777777" w:rsidR="0038431E" w:rsidRDefault="005417B7" w:rsidP="00AB1FF5">
                            <w:pPr>
                              <w:pStyle w:val="a7"/>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≈0</m:t>
                                </m:r>
                              </m:oMath>
                            </m:oMathPara>
                          </w:p>
                        </w:txbxContent>
                      </wps:txbx>
                      <wps:bodyPr wrap="none">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0C912E3" id="Прямоугольник 11" o:spid="_x0000_s1026" style="position:absolute;left:0;text-align:left;margin-left:408.95pt;margin-top:107.25pt;width:79.85pt;height:30.8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" filled="f" stroked="f">
                <v:textbox style="mso-fit-shape-to-text:t">
                  <w:txbxContent>
                    <w:p w14:paraId="2537DD10" w14:textId="77777777" w:rsidR="0038431E" w:rsidRDefault="00000000" w:rsidP="00AB1FF5">
                      <w:pPr>
                        <w:pStyle w:val="a7"/>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≈0</m:t>
                          </m:r>
                        </m:oMath>
                      </m:oMathPara>
                    </w:p>
                  </w:txbxContent>
                </v:textbox>
              </v:rect>
            </w:pict>
          </mc:Fallback>
        </mc:AlternateContent>
      </w:r>
      <w:r w:rsidR="00AB1FF5" w:rsidRPr="00AB1FF5">
        <w:rPr>
          <w:rFonts w:ascii="Mont" w:hAnsi="Mont"/>
          <w:b/>
          <w:noProof/>
          <w:sz w:val="28"/>
          <w:szCs w:val="28"/>
          <w:lang w:val="ru-RU"/>
        </w:rPr>
        <mc:AlternateContent>
          <mc:Choice Requires="wps">
            <w:drawing>
              <wp:anchor distT="0" distB="0" distL="114300" distR="114300" simplePos="0" relativeHeight="251671552" behindDoc="0" locked="0" layoutInCell="1" allowOverlap="1" wp14:anchorId="4EAF44D6" wp14:editId="34F093BE">
                <wp:simplePos x="0" y="0"/>
                <wp:positionH relativeFrom="column">
                  <wp:posOffset>6986016</wp:posOffset>
                </wp:positionH>
                <wp:positionV relativeFrom="paragraph">
                  <wp:posOffset>1211834</wp:posOffset>
                </wp:positionV>
                <wp:extent cx="1014252" cy="391261"/>
                <wp:effectExtent l="0" t="0" r="0" b="0"/>
                <wp:wrapNone/>
                <wp:docPr id="1025" name="Прямоугольник 12"/>
                <wp:cNvGraphicFramePr/>
                <a:graphic xmlns:a="http://schemas.openxmlformats.org/drawingml/2006/main">
                  <a:graphicData uri="http://schemas.microsoft.com/office/word/2010/wordprocessingShape">
                    <wps:wsp>
                      <wps:cNvSpPr/>
                      <wps:spPr>
                        <a:xfrm>
                          <a:off x="0" y="0"/>
                          <a:ext cx="1014252" cy="391261"/>
                        </a:xfrm>
                        <a:prstGeom prst="rect">
                          <a:avLst/>
                        </a:prstGeom>
                      </wps:spPr>
                      <wps:txbx>
                        <w:txbxContent>
                          <w:p w14:paraId="0A54BFC5" w14:textId="77777777" w:rsidR="0038431E" w:rsidRDefault="005417B7" w:rsidP="00AB1FF5">
                            <w:pPr>
                              <w:pStyle w:val="a7"/>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≈0</m:t>
                                </m:r>
                              </m:oMath>
                            </m:oMathPara>
                          </w:p>
                        </w:txbxContent>
                      </wps:txbx>
                      <wps:bodyPr wrap="none">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EAF44D6" id="Прямоугольник 12" o:spid="_x0000_s1027" style="position:absolute;left:0;text-align:left;margin-left:550.1pt;margin-top:95.4pt;width:79.85pt;height:30.8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" filled="f" stroked="f">
                <v:textbox style="mso-fit-shape-to-text:t">
                  <w:txbxContent>
                    <w:p w14:paraId="0A54BFC5" w14:textId="77777777" w:rsidR="0038431E" w:rsidRDefault="00000000" w:rsidP="00AB1FF5">
                      <w:pPr>
                        <w:pStyle w:val="a7"/>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≈0</m:t>
                          </m:r>
                        </m:oMath>
                      </m:oMathPara>
                    </w:p>
                  </w:txbxContent>
                </v:textbox>
              </v:rect>
            </w:pict>
          </mc:Fallback>
        </mc:AlternateContent>
      </w:r>
      <w:r w:rsidR="00AB1FF5" w:rsidRPr="00AB1FF5">
        <w:rPr>
          <w:rFonts w:ascii="Mont" w:eastAsia="Montserrat" w:hAnsi="Mont" w:cs="Montserrat"/>
          <w:i/>
          <w:noProof/>
          <w:lang w:val="ru-RU"/>
        </w:rPr>
        <mc:AlternateContent>
          <mc:Choice Requires="wps">
            <w:drawing>
              <wp:anchor distT="0" distB="0" distL="114300" distR="114300" simplePos="0" relativeHeight="251667456" behindDoc="0" locked="0" layoutInCell="1" allowOverlap="1" wp14:anchorId="0C60BD3D" wp14:editId="76487F22">
                <wp:simplePos x="0" y="0"/>
                <wp:positionH relativeFrom="column">
                  <wp:posOffset>2746197</wp:posOffset>
                </wp:positionH>
                <wp:positionV relativeFrom="paragraph">
                  <wp:posOffset>1336624</wp:posOffset>
                </wp:positionV>
                <wp:extent cx="956544" cy="391261"/>
                <wp:effectExtent l="0" t="0" r="0" b="0"/>
                <wp:wrapNone/>
                <wp:docPr id="15" name="Прямоугольник 14"/>
                <wp:cNvGraphicFramePr/>
                <a:graphic xmlns:a="http://schemas.openxmlformats.org/drawingml/2006/main">
                  <a:graphicData uri="http://schemas.microsoft.com/office/word/2010/wordprocessingShape">
                    <wps:wsp>
                      <wps:cNvSpPr/>
                      <wps:spPr>
                        <a:xfrm>
                          <a:off x="0" y="0"/>
                          <a:ext cx="956544" cy="391261"/>
                        </a:xfrm>
                        <a:prstGeom prst="rect">
                          <a:avLst/>
                        </a:prstGeom>
                      </wps:spPr>
                      <wps:txbx>
                        <w:txbxContent>
                          <w:p w14:paraId="6CF21D75" w14:textId="77777777" w:rsidR="0038431E" w:rsidRDefault="005417B7" w:rsidP="00AB1FF5">
                            <w:pPr>
                              <w:pStyle w:val="a7"/>
                              <w:spacing w:before="0" w:beforeAutospacing="0" w:after="0" w:afterAutospacing="0"/>
                            </w:p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m:t>
                              </m:r>
                            </m:oMath>
                            <w:r w:rsidR="0038431E">
                              <w:rPr>
                                <w:rFonts w:asciiTheme="minorHAnsi" w:hAnsi="Cambria" w:cstheme="minorBidi"/>
                                <w:color w:val="000000" w:themeColor="text1"/>
                                <w:kern w:val="24"/>
                                <w:sz w:val="36"/>
                                <w:szCs w:val="36"/>
                                <w:lang w:val="en-US"/>
                              </w:rPr>
                              <w:t>-1</w:t>
                            </w:r>
                          </w:p>
                        </w:txbxContent>
                      </wps:txbx>
                      <wps:bodyPr wrap="none">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C60BD3D" id="Прямоугольник 14" o:spid="_x0000_s1028" style="position:absolute;left:0;text-align:left;margin-left:216.25pt;margin-top:105.25pt;width:75.3pt;height:30.8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" filled="f" stroked="f">
                <v:textbox style="mso-fit-shape-to-text:t">
                  <w:txbxContent>
                    <w:p w14:paraId="6CF21D75" w14:textId="77777777" w:rsidR="0038431E" w:rsidRDefault="00000000" w:rsidP="00AB1FF5">
                      <w:pPr>
                        <w:pStyle w:val="a7"/>
                        <w:spacing w:before="0" w:beforeAutospacing="0" w:after="0" w:afterAutospacing="0"/>
                      </w:p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m:t>
                        </m:r>
                      </m:oMath>
                      <w:r w:rsidR="0038431E">
                        <w:rPr>
                          <w:rFonts w:asciiTheme="minorHAnsi" w:hAnsi="Cambria" w:cstheme="minorBidi"/>
                          <w:color w:val="000000" w:themeColor="text1"/>
                          <w:kern w:val="24"/>
                          <w:sz w:val="36"/>
                          <w:szCs w:val="36"/>
                          <w:lang w:val="en-US"/>
                        </w:rPr>
                        <w:t>-1</w:t>
                      </w:r>
                    </w:p>
                  </w:txbxContent>
                </v:textbox>
              </v:rect>
            </w:pict>
          </mc:Fallback>
        </mc:AlternateContent>
      </w:r>
      <w:r w:rsidR="00AB1FF5" w:rsidRPr="00AB1FF5">
        <w:rPr>
          <w:rFonts w:ascii="Mont" w:hAnsi="Mont"/>
          <w:noProof/>
          <w:lang w:val="ru-RU"/>
        </w:rPr>
        <mc:AlternateContent>
          <mc:Choice Requires="wps">
            <w:drawing>
              <wp:anchor distT="0" distB="0" distL="114300" distR="114300" simplePos="0" relativeHeight="251665408" behindDoc="0" locked="0" layoutInCell="1" allowOverlap="1" wp14:anchorId="56424179" wp14:editId="46D69E0A">
                <wp:simplePos x="0" y="0"/>
                <wp:positionH relativeFrom="column">
                  <wp:posOffset>3247949</wp:posOffset>
                </wp:positionH>
                <wp:positionV relativeFrom="paragraph">
                  <wp:posOffset>113411</wp:posOffset>
                </wp:positionV>
                <wp:extent cx="1017458" cy="391261"/>
                <wp:effectExtent l="0" t="0" r="0" b="0"/>
                <wp:wrapNone/>
                <wp:docPr id="60" name="Прямоугольник 10"/>
                <wp:cNvGraphicFramePr/>
                <a:graphic xmlns:a="http://schemas.openxmlformats.org/drawingml/2006/main">
                  <a:graphicData uri="http://schemas.microsoft.com/office/word/2010/wordprocessingShape">
                    <wps:wsp>
                      <wps:cNvSpPr/>
                      <wps:spPr>
                        <a:xfrm>
                          <a:off x="0" y="0"/>
                          <a:ext cx="1017458" cy="391261"/>
                        </a:xfrm>
                        <a:prstGeom prst="rect">
                          <a:avLst/>
                        </a:prstGeom>
                      </wps:spPr>
                      <wps:txbx>
                        <w:txbxContent>
                          <w:p w14:paraId="68F9E99F" w14:textId="77777777" w:rsidR="0038431E" w:rsidRDefault="005417B7" w:rsidP="00AB1FF5">
                            <w:pPr>
                              <w:pStyle w:val="a7"/>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&lt;0</m:t>
                                </m:r>
                              </m:oMath>
                            </m:oMathPara>
                          </w:p>
                        </w:txbxContent>
                      </wps:txbx>
                      <wps:bodyPr wrap="none">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6424179" id="Прямоугольник 10" o:spid="_x0000_s1029" style="position:absolute;left:0;text-align:left;margin-left:255.75pt;margin-top:8.95pt;width:80.1pt;height:30.8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" filled="f" stroked="f">
                <v:textbox style="mso-fit-shape-to-text:t">
                  <w:txbxContent>
                    <w:p w14:paraId="68F9E99F" w14:textId="77777777" w:rsidR="0038431E" w:rsidRDefault="00000000" w:rsidP="00AB1FF5">
                      <w:pPr>
                        <w:pStyle w:val="a7"/>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&lt;0</m:t>
                          </m:r>
                        </m:oMath>
                      </m:oMathPara>
                    </w:p>
                  </w:txbxContent>
                </v:textbox>
              </v:rect>
            </w:pict>
          </mc:Fallback>
        </mc:AlternateContent>
      </w:r>
      <w:r w:rsidR="00AB1FF5" w:rsidRPr="00AB1FF5">
        <w:rPr>
          <w:rFonts w:ascii="Mont" w:eastAsia="Montserrat" w:hAnsi="Mont" w:cs="Montserrat"/>
          <w:i/>
          <w:noProof/>
          <w:lang w:val="ru-RU"/>
        </w:rPr>
        <mc:AlternateContent>
          <mc:Choice Requires="wps">
            <w:drawing>
              <wp:anchor distT="0" distB="0" distL="114300" distR="114300" simplePos="0" relativeHeight="251663360" behindDoc="0" locked="0" layoutInCell="1" allowOverlap="1" wp14:anchorId="3279D2BB" wp14:editId="06961565">
                <wp:simplePos x="0" y="0"/>
                <wp:positionH relativeFrom="column">
                  <wp:posOffset>1379703</wp:posOffset>
                </wp:positionH>
                <wp:positionV relativeFrom="paragraph">
                  <wp:posOffset>1213384</wp:posOffset>
                </wp:positionV>
                <wp:extent cx="886012" cy="391261"/>
                <wp:effectExtent l="0" t="0" r="0" b="0"/>
                <wp:wrapNone/>
                <wp:docPr id="14" name="Прямоугольник 13"/>
                <wp:cNvGraphicFramePr/>
                <a:graphic xmlns:a="http://schemas.openxmlformats.org/drawingml/2006/main">
                  <a:graphicData uri="http://schemas.microsoft.com/office/word/2010/wordprocessingShape">
                    <wps:wsp>
                      <wps:cNvSpPr/>
                      <wps:spPr>
                        <a:xfrm>
                          <a:off x="0" y="0"/>
                          <a:ext cx="886012" cy="391261"/>
                        </a:xfrm>
                        <a:prstGeom prst="rect">
                          <a:avLst/>
                        </a:prstGeom>
                      </wps:spPr>
                      <wps:txbx>
                        <w:txbxContent>
                          <w:p w14:paraId="2FBA7497" w14:textId="77777777" w:rsidR="0038431E" w:rsidRDefault="005417B7" w:rsidP="00AB1FF5">
                            <w:pPr>
                              <w:pStyle w:val="a7"/>
                              <w:spacing w:before="0" w:beforeAutospacing="0" w:after="0" w:afterAutospacing="0"/>
                            </w:p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m:t>
                              </m:r>
                            </m:oMath>
                            <w:r w:rsidR="0038431E">
                              <w:rPr>
                                <w:rFonts w:asciiTheme="minorHAnsi" w:hAnsi="Cambria" w:cstheme="minorBidi"/>
                                <w:color w:val="000000" w:themeColor="text1"/>
                                <w:kern w:val="24"/>
                                <w:sz w:val="36"/>
                                <w:szCs w:val="36"/>
                                <w:lang w:val="en-US"/>
                              </w:rPr>
                              <w:t>1</w:t>
                            </w:r>
                          </w:p>
                        </w:txbxContent>
                      </wps:txbx>
                      <wps:bodyPr wrap="none">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279D2BB" id="Прямоугольник 13" o:spid="_x0000_s1030" style="position:absolute;left:0;text-align:left;margin-left:108.65pt;margin-top:95.55pt;width:69.75pt;height:30.8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" filled="f" stroked="f">
                <v:textbox style="mso-fit-shape-to-text:t">
                  <w:txbxContent>
                    <w:p w14:paraId="2FBA7497" w14:textId="77777777" w:rsidR="0038431E" w:rsidRDefault="00000000" w:rsidP="00AB1FF5">
                      <w:pPr>
                        <w:pStyle w:val="a7"/>
                        <w:spacing w:before="0" w:beforeAutospacing="0" w:after="0" w:afterAutospacing="0"/>
                      </w:p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m:t>
                        </m:r>
                      </m:oMath>
                      <w:r w:rsidR="0038431E">
                        <w:rPr>
                          <w:rFonts w:asciiTheme="minorHAnsi" w:hAnsi="Cambria" w:cstheme="minorBidi"/>
                          <w:color w:val="000000" w:themeColor="text1"/>
                          <w:kern w:val="24"/>
                          <w:sz w:val="36"/>
                          <w:szCs w:val="36"/>
                          <w:lang w:val="en-US"/>
                        </w:rPr>
                        <w:t>1</w:t>
                      </w:r>
                    </w:p>
                  </w:txbxContent>
                </v:textbox>
              </v:rect>
            </w:pict>
          </mc:Fallback>
        </mc:AlternateContent>
      </w:r>
      <w:r w:rsidR="00AB1FF5" w:rsidRPr="00AB1FF5">
        <w:rPr>
          <w:rFonts w:ascii="Mont" w:hAnsi="Mont"/>
          <w:noProof/>
          <w:lang w:val="ru-RU"/>
        </w:rPr>
        <mc:AlternateContent>
          <mc:Choice Requires="wps">
            <w:drawing>
              <wp:anchor distT="0" distB="0" distL="114300" distR="114300" simplePos="0" relativeHeight="251661312" behindDoc="0" locked="0" layoutInCell="1" allowOverlap="1" wp14:anchorId="46BF85C7" wp14:editId="3C7C0513">
                <wp:simplePos x="0" y="0"/>
                <wp:positionH relativeFrom="column">
                  <wp:posOffset>736270</wp:posOffset>
                </wp:positionH>
                <wp:positionV relativeFrom="paragraph">
                  <wp:posOffset>175107</wp:posOffset>
                </wp:positionV>
                <wp:extent cx="1017458" cy="391261"/>
                <wp:effectExtent l="0" t="0" r="0" b="0"/>
                <wp:wrapNone/>
                <wp:docPr id="53" name="Прямоугольник 7"/>
                <wp:cNvGraphicFramePr/>
                <a:graphic xmlns:a="http://schemas.openxmlformats.org/drawingml/2006/main">
                  <a:graphicData uri="http://schemas.microsoft.com/office/word/2010/wordprocessingShape">
                    <wps:wsp>
                      <wps:cNvSpPr/>
                      <wps:spPr>
                        <a:xfrm>
                          <a:off x="0" y="0"/>
                          <a:ext cx="1017458" cy="391261"/>
                        </a:xfrm>
                        <a:prstGeom prst="rect">
                          <a:avLst/>
                        </a:prstGeom>
                      </wps:spPr>
                      <wps:txbx>
                        <w:txbxContent>
                          <w:p w14:paraId="6586A2FC" w14:textId="77777777" w:rsidR="0038431E" w:rsidRDefault="005417B7" w:rsidP="00AB1FF5">
                            <w:pPr>
                              <w:pStyle w:val="a7"/>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&gt;0</m:t>
                                </m:r>
                              </m:oMath>
                            </m:oMathPara>
                          </w:p>
                        </w:txbxContent>
                      </wps:txbx>
                      <wps:bodyPr wrap="none">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6BF85C7" id="Прямоугольник 7" o:spid="_x0000_s1031" style="position:absolute;left:0;text-align:left;margin-left:57.95pt;margin-top:13.8pt;width:80.1pt;height:30.8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" filled="f" stroked="f">
                <v:textbox style="mso-fit-shape-to-text:t">
                  <w:txbxContent>
                    <w:p w14:paraId="6586A2FC" w14:textId="77777777" w:rsidR="0038431E" w:rsidRDefault="00000000" w:rsidP="00AB1FF5">
                      <w:pPr>
                        <w:pStyle w:val="a7"/>
                        <w:spacing w:before="0" w:beforeAutospacing="0" w:after="0" w:afterAutospacing="0"/>
                      </w:pPr>
                      <m:oMathPara>
                        <m:oMathParaPr>
                          <m:jc m:val="centerGroup"/>
                        </m:oMathParaPr>
                        <m:oMath>
                          <m:sSub>
                            <m:sSubPr>
                              <m:ctrlPr>
                                <w:rPr>
                                  <w:rFonts w:ascii="Cambria Math" w:hAnsi="Cambria Math" w:cstheme="minorBidi"/>
                                  <w:i/>
                                  <w:iCs/>
                                  <w:color w:val="000000" w:themeColor="text1"/>
                                  <w:kern w:val="24"/>
                                  <w:sz w:val="36"/>
                                  <w:szCs w:val="36"/>
                                  <w:lang w:val="en-US"/>
                                </w:rPr>
                              </m:ctrlPr>
                            </m:sSubPr>
                            <m:e>
                              <m:r>
                                <m:rPr>
                                  <m:sty m:val="p"/>
                                </m:rPr>
                                <w:rPr>
                                  <w:rFonts w:ascii="Cambria Math" w:hAnsi="Cambria Math" w:cstheme="minorBidi"/>
                                  <w:color w:val="000000" w:themeColor="text1"/>
                                  <w:kern w:val="24"/>
                                  <w:sz w:val="36"/>
                                  <w:szCs w:val="36"/>
                                </w:rPr>
                                <m:t>С</m:t>
                              </m:r>
                            </m:e>
                            <m:sub>
                              <m:r>
                                <w:rPr>
                                  <w:rFonts w:ascii="Cambria Math" w:hAnsi="Cambria Math" w:cstheme="minorBidi"/>
                                  <w:color w:val="000000" w:themeColor="text1"/>
                                  <w:kern w:val="24"/>
                                  <w:sz w:val="36"/>
                                  <w:szCs w:val="36"/>
                                  <w:lang w:val="en-US"/>
                                </w:rPr>
                                <m:t>xy</m:t>
                              </m:r>
                            </m:sub>
                          </m:sSub>
                          <m:r>
                            <w:rPr>
                              <w:rFonts w:ascii="Cambria Math" w:hAnsi="Cambria Math" w:cstheme="minorBidi"/>
                              <w:color w:val="000000" w:themeColor="text1"/>
                              <w:kern w:val="24"/>
                              <w:sz w:val="36"/>
                              <w:szCs w:val="36"/>
                              <w:lang w:val="en-US"/>
                            </w:rPr>
                            <m:t>&gt;0</m:t>
                          </m:r>
                        </m:oMath>
                      </m:oMathPara>
                    </w:p>
                  </w:txbxContent>
                </v:textbox>
              </v:rect>
            </w:pict>
          </mc:Fallback>
        </mc:AlternateContent>
      </w:r>
      <w:r w:rsidR="00AB1FF5" w:rsidRPr="00AB1FF5">
        <w:rPr>
          <w:rFonts w:ascii="Mont" w:eastAsia="Montserrat" w:hAnsi="Mont" w:cs="Montserrat"/>
          <w:i/>
          <w:noProof/>
          <w:lang w:val="ru-RU"/>
        </w:rPr>
        <w:drawing>
          <wp:inline distT="0" distB="0" distL="0" distR="0" wp14:anchorId="7CDB8550" wp14:editId="0C963EFC">
            <wp:extent cx="3952075" cy="1806854"/>
            <wp:effectExtent l="0" t="0" r="0" b="3175"/>
            <wp:docPr id="1028" name="Picture 4" descr="виды корреля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виды корреляций"/>
                    <pic:cNvPicPr>
                      <a:picLocks noChangeAspect="1" noChangeArrowheads="1"/>
                    </pic:cNvPicPr>
                  </pic:nvPicPr>
                  <pic:blipFill rotWithShape="1">
                    <a:blip r:embed="rId35">
                      <a:extLst>
                        <a:ext uri="{28A0092B-C50C-407E-A947-70E740481C1C}">
                          <a14:useLocalDpi xmlns:a14="http://schemas.microsoft.com/office/drawing/2010/main" val="0"/>
                        </a:ext>
                      </a:extLst>
                    </a:blip>
                    <a:srcRect b="56297"/>
                    <a:stretch/>
                  </pic:blipFill>
                  <pic:spPr bwMode="auto">
                    <a:xfrm>
                      <a:off x="0" y="0"/>
                      <a:ext cx="3952955" cy="1807256"/>
                    </a:xfrm>
                    <a:prstGeom prst="rect">
                      <a:avLst/>
                    </a:prstGeom>
                    <a:noFill/>
                    <a:ln>
                      <a:noFill/>
                    </a:ln>
                    <a:extLst>
                      <a:ext uri="{53640926-AAD7-44D8-BBD7-CCE9431645EC}">
                        <a14:shadowObscured xmlns:a14="http://schemas.microsoft.com/office/drawing/2010/main"/>
                      </a:ext>
                    </a:extLst>
                  </pic:spPr>
                </pic:pic>
              </a:graphicData>
            </a:graphic>
          </wp:inline>
        </w:drawing>
      </w:r>
      <w:r w:rsidR="00AB1FF5" w:rsidRPr="00AB1FF5">
        <w:rPr>
          <w:rFonts w:ascii="Mont" w:eastAsia="Montserrat" w:hAnsi="Mont" w:cs="Montserrat"/>
          <w:i/>
          <w:noProof/>
          <w:lang w:val="ru-RU"/>
        </w:rPr>
        <w:drawing>
          <wp:inline distT="0" distB="0" distL="0" distR="0" wp14:anchorId="7AFAF2D4" wp14:editId="0842B272">
            <wp:extent cx="3952075" cy="1762963"/>
            <wp:effectExtent l="0" t="0" r="0" b="8890"/>
            <wp:docPr id="36" name="Picture 4" descr="виды корреля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виды корреляций"/>
                    <pic:cNvPicPr>
                      <a:picLocks noChangeAspect="1" noChangeArrowheads="1"/>
                    </pic:cNvPicPr>
                  </pic:nvPicPr>
                  <pic:blipFill rotWithShape="1">
                    <a:blip r:embed="rId35">
                      <a:extLst>
                        <a:ext uri="{28A0092B-C50C-407E-A947-70E740481C1C}">
                          <a14:useLocalDpi xmlns:a14="http://schemas.microsoft.com/office/drawing/2010/main" val="0"/>
                        </a:ext>
                      </a:extLst>
                    </a:blip>
                    <a:srcRect t="52019" b="5340"/>
                    <a:stretch/>
                  </pic:blipFill>
                  <pic:spPr bwMode="auto">
                    <a:xfrm>
                      <a:off x="0" y="0"/>
                      <a:ext cx="3952955" cy="1763356"/>
                    </a:xfrm>
                    <a:prstGeom prst="rect">
                      <a:avLst/>
                    </a:prstGeom>
                    <a:noFill/>
                    <a:ln>
                      <a:noFill/>
                    </a:ln>
                    <a:extLst>
                      <a:ext uri="{53640926-AAD7-44D8-BBD7-CCE9431645EC}">
                        <a14:shadowObscured xmlns:a14="http://schemas.microsoft.com/office/drawing/2010/main"/>
                      </a:ext>
                    </a:extLst>
                  </pic:spPr>
                </pic:pic>
              </a:graphicData>
            </a:graphic>
          </wp:inline>
        </w:drawing>
      </w:r>
    </w:p>
    <w:p w14:paraId="6D03D225" w14:textId="77777777" w:rsidR="00712081" w:rsidRDefault="00672F38">
      <w:pPr>
        <w:spacing w:before="0" w:after="0" w:line="259" w:lineRule="auto"/>
        <w:rPr>
          <w:rFonts w:ascii="Mont" w:eastAsia="Montserrat" w:hAnsi="Mont" w:cs="Montserrat"/>
          <w:lang w:val="ru-RU"/>
        </w:rPr>
      </w:pPr>
      <w:r w:rsidRPr="00AB1FF5">
        <w:rPr>
          <w:rFonts w:ascii="Mont" w:eastAsia="Montserrat" w:hAnsi="Mont" w:cs="Montserrat"/>
          <w:i/>
          <w:noProof/>
          <w:lang w:val="ru-RU"/>
        </w:rPr>
        <mc:AlternateContent>
          <mc:Choice Requires="wps">
            <w:drawing>
              <wp:anchor distT="0" distB="0" distL="114300" distR="114300" simplePos="0" relativeHeight="251679744" behindDoc="0" locked="0" layoutInCell="1" allowOverlap="1" wp14:anchorId="01C46375" wp14:editId="66284124">
                <wp:simplePos x="0" y="0"/>
                <wp:positionH relativeFrom="column">
                  <wp:posOffset>6551853</wp:posOffset>
                </wp:positionH>
                <wp:positionV relativeFrom="paragraph">
                  <wp:posOffset>111811</wp:posOffset>
                </wp:positionV>
                <wp:extent cx="2443277" cy="391261"/>
                <wp:effectExtent l="0" t="0" r="0" b="0"/>
                <wp:wrapNone/>
                <wp:docPr id="1030" name="Прямоугольник 13"/>
                <wp:cNvGraphicFramePr/>
                <a:graphic xmlns:a="http://schemas.openxmlformats.org/drawingml/2006/main">
                  <a:graphicData uri="http://schemas.microsoft.com/office/word/2010/wordprocessingShape">
                    <wps:wsp>
                      <wps:cNvSpPr/>
                      <wps:spPr>
                        <a:xfrm>
                          <a:off x="0" y="0"/>
                          <a:ext cx="2443277" cy="391261"/>
                        </a:xfrm>
                        <a:prstGeom prst="rect">
                          <a:avLst/>
                        </a:prstGeom>
                      </wps:spPr>
                      <wps:txbx>
                        <w:txbxContent>
                          <w:p w14:paraId="7CAE2505" w14:textId="77777777" w:rsidR="0038431E" w:rsidRPr="00672F38" w:rsidRDefault="0038431E" w:rsidP="00AB1FF5">
                            <w:pPr>
                              <w:spacing w:before="0" w:after="0"/>
                              <w:rPr>
                                <w:lang w:val="ru-RU"/>
                              </w:rPr>
                            </w:pPr>
                            <w:r>
                              <w:rPr>
                                <w:lang w:val="ru-RU"/>
                              </w:rPr>
                              <w:t>отсутствие корреляций – нелинейная связь</w:t>
                            </w:r>
                          </w:p>
                        </w:txbxContent>
                      </wps:txbx>
                      <wps:bodyPr wrap="square">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1C46375" id="_x0000_s1032" style="position:absolute;margin-left:515.9pt;margin-top:8.8pt;width:192.4pt;height:3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" filled="f" stroked="f">
                <v:textbox style="mso-fit-shape-to-text:t">
                  <w:txbxContent>
                    <w:p w14:paraId="7CAE2505" w14:textId="77777777" w:rsidR="0038431E" w:rsidRPr="00672F38" w:rsidRDefault="0038431E" w:rsidP="00AB1FF5">
                      <w:pPr>
                        <w:spacing w:before="0" w:after="0"/>
                        <w:rPr>
                          <w:lang w:val="ru-RU"/>
                        </w:rPr>
                      </w:pPr>
                      <w:r>
                        <w:rPr>
                          <w:lang w:val="ru-RU"/>
                        </w:rPr>
                        <w:t>отсутствие корреляций – нелинейная связь</w:t>
                      </w:r>
                    </w:p>
                  </w:txbxContent>
                </v:textbox>
              </v:rect>
            </w:pict>
          </mc:Fallback>
        </mc:AlternateContent>
      </w:r>
      <w:r w:rsidRPr="00AB1FF5">
        <w:rPr>
          <w:rFonts w:ascii="Mont" w:eastAsia="Montserrat" w:hAnsi="Mont" w:cs="Montserrat"/>
          <w:i/>
          <w:noProof/>
          <w:lang w:val="ru-RU"/>
        </w:rPr>
        <mc:AlternateContent>
          <mc:Choice Requires="wps">
            <w:drawing>
              <wp:anchor distT="0" distB="0" distL="114300" distR="114300" simplePos="0" relativeHeight="251677696" behindDoc="0" locked="0" layoutInCell="1" allowOverlap="1" wp14:anchorId="3157E06B" wp14:editId="1349274A">
                <wp:simplePos x="0" y="0"/>
                <wp:positionH relativeFrom="column">
                  <wp:posOffset>4686503</wp:posOffset>
                </wp:positionH>
                <wp:positionV relativeFrom="paragraph">
                  <wp:posOffset>109398</wp:posOffset>
                </wp:positionV>
                <wp:extent cx="1814169" cy="391261"/>
                <wp:effectExtent l="0" t="0" r="0" b="0"/>
                <wp:wrapNone/>
                <wp:docPr id="1029" name="Прямоугольник 13"/>
                <wp:cNvGraphicFramePr/>
                <a:graphic xmlns:a="http://schemas.openxmlformats.org/drawingml/2006/main">
                  <a:graphicData uri="http://schemas.microsoft.com/office/word/2010/wordprocessingShape">
                    <wps:wsp>
                      <wps:cNvSpPr/>
                      <wps:spPr>
                        <a:xfrm>
                          <a:off x="0" y="0"/>
                          <a:ext cx="1814169" cy="391261"/>
                        </a:xfrm>
                        <a:prstGeom prst="rect">
                          <a:avLst/>
                        </a:prstGeom>
                      </wps:spPr>
                      <wps:txbx>
                        <w:txbxContent>
                          <w:p w14:paraId="071786EB" w14:textId="77777777" w:rsidR="0038431E" w:rsidRPr="00672F38" w:rsidRDefault="0038431E" w:rsidP="00AB1FF5">
                            <w:pPr>
                              <w:spacing w:before="0" w:after="0"/>
                              <w:rPr>
                                <w:lang w:val="ru-RU"/>
                              </w:rPr>
                            </w:pPr>
                            <w:r>
                              <w:rPr>
                                <w:lang w:val="ru-RU"/>
                              </w:rPr>
                              <w:t xml:space="preserve">отсутствие </w:t>
                            </w:r>
                            <w:r>
                              <w:rPr>
                                <w:lang w:val="ru-RU"/>
                              </w:rPr>
                              <w:br/>
                              <w:t>корреляций</w:t>
                            </w:r>
                          </w:p>
                        </w:txbxContent>
                      </wps:txbx>
                      <wps:bodyPr wrap="square">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57E06B" id="_x0000_s1033" style="position:absolute;margin-left:369pt;margin-top:8.6pt;width:142.85pt;height:30.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" filled="f" stroked="f">
                <v:textbox style="mso-fit-shape-to-text:t">
                  <w:txbxContent>
                    <w:p w14:paraId="071786EB" w14:textId="77777777" w:rsidR="0038431E" w:rsidRPr="00672F38" w:rsidRDefault="0038431E" w:rsidP="00AB1FF5">
                      <w:pPr>
                        <w:spacing w:before="0" w:after="0"/>
                        <w:rPr>
                          <w:lang w:val="ru-RU"/>
                        </w:rPr>
                      </w:pPr>
                      <w:r>
                        <w:rPr>
                          <w:lang w:val="ru-RU"/>
                        </w:rPr>
                        <w:t xml:space="preserve">отсутствие </w:t>
                      </w:r>
                      <w:r>
                        <w:rPr>
                          <w:lang w:val="ru-RU"/>
                        </w:rPr>
                        <w:br/>
                        <w:t>корреляций</w:t>
                      </w:r>
                    </w:p>
                  </w:txbxContent>
                </v:textbox>
              </v:rect>
            </w:pict>
          </mc:Fallback>
        </mc:AlternateContent>
      </w:r>
      <w:r w:rsidRPr="00AB1FF5">
        <w:rPr>
          <w:rFonts w:ascii="Mont" w:eastAsia="Montserrat" w:hAnsi="Mont" w:cs="Montserrat"/>
          <w:i/>
          <w:noProof/>
          <w:lang w:val="ru-RU"/>
        </w:rPr>
        <mc:AlternateContent>
          <mc:Choice Requires="wps">
            <w:drawing>
              <wp:anchor distT="0" distB="0" distL="114300" distR="114300" simplePos="0" relativeHeight="251675648" behindDoc="0" locked="0" layoutInCell="1" allowOverlap="1" wp14:anchorId="7875011F" wp14:editId="3BB8E7CA">
                <wp:simplePos x="0" y="0"/>
                <wp:positionH relativeFrom="column">
                  <wp:posOffset>2595118</wp:posOffset>
                </wp:positionH>
                <wp:positionV relativeFrom="paragraph">
                  <wp:posOffset>114173</wp:posOffset>
                </wp:positionV>
                <wp:extent cx="1814169" cy="391261"/>
                <wp:effectExtent l="0" t="0" r="0" b="0"/>
                <wp:wrapNone/>
                <wp:docPr id="1027" name="Прямоугольник 13"/>
                <wp:cNvGraphicFramePr/>
                <a:graphic xmlns:a="http://schemas.openxmlformats.org/drawingml/2006/main">
                  <a:graphicData uri="http://schemas.microsoft.com/office/word/2010/wordprocessingShape">
                    <wps:wsp>
                      <wps:cNvSpPr/>
                      <wps:spPr>
                        <a:xfrm>
                          <a:off x="0" y="0"/>
                          <a:ext cx="1814169" cy="391261"/>
                        </a:xfrm>
                        <a:prstGeom prst="rect">
                          <a:avLst/>
                        </a:prstGeom>
                      </wps:spPr>
                      <wps:txbx>
                        <w:txbxContent>
                          <w:p w14:paraId="7FE8C352" w14:textId="77777777" w:rsidR="0038431E" w:rsidRPr="00672F38" w:rsidRDefault="0038431E" w:rsidP="00AB1FF5">
                            <w:pPr>
                              <w:spacing w:before="0" w:after="0"/>
                              <w:rPr>
                                <w:lang w:val="ru-RU"/>
                              </w:rPr>
                            </w:pPr>
                            <w:r>
                              <w:rPr>
                                <w:lang w:val="ru-RU"/>
                              </w:rPr>
                              <w:t xml:space="preserve">Отрицательная </w:t>
                            </w:r>
                            <w:r>
                              <w:rPr>
                                <w:lang w:val="ru-RU"/>
                              </w:rPr>
                              <w:br/>
                              <w:t>линейная корреляция</w:t>
                            </w:r>
                          </w:p>
                        </w:txbxContent>
                      </wps:txbx>
                      <wps:bodyPr wrap="square">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75011F" id="_x0000_s1034" style="position:absolute;margin-left:204.35pt;margin-top:9pt;width:142.85pt;height:30.8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" filled="f" stroked="f">
                <v:textbox style="mso-fit-shape-to-text:t">
                  <w:txbxContent>
                    <w:p w14:paraId="7FE8C352" w14:textId="77777777" w:rsidR="0038431E" w:rsidRPr="00672F38" w:rsidRDefault="0038431E" w:rsidP="00AB1FF5">
                      <w:pPr>
                        <w:spacing w:before="0" w:after="0"/>
                        <w:rPr>
                          <w:lang w:val="ru-RU"/>
                        </w:rPr>
                      </w:pPr>
                      <w:r>
                        <w:rPr>
                          <w:lang w:val="ru-RU"/>
                        </w:rPr>
                        <w:t xml:space="preserve">Отрицательная </w:t>
                      </w:r>
                      <w:r>
                        <w:rPr>
                          <w:lang w:val="ru-RU"/>
                        </w:rPr>
                        <w:br/>
                        <w:t>линейная корреляция</w:t>
                      </w:r>
                    </w:p>
                  </w:txbxContent>
                </v:textbox>
              </v:rect>
            </w:pict>
          </mc:Fallback>
        </mc:AlternateContent>
      </w:r>
      <w:r w:rsidRPr="00AB1FF5">
        <w:rPr>
          <w:rFonts w:ascii="Mont" w:eastAsia="Montserrat" w:hAnsi="Mont" w:cs="Montserrat"/>
          <w:i/>
          <w:noProof/>
          <w:lang w:val="ru-RU"/>
        </w:rPr>
        <mc:AlternateContent>
          <mc:Choice Requires="wps">
            <w:drawing>
              <wp:anchor distT="0" distB="0" distL="114300" distR="114300" simplePos="0" relativeHeight="251673600" behindDoc="0" locked="0" layoutInCell="1" allowOverlap="1" wp14:anchorId="3FA10F05" wp14:editId="20C9F61B">
                <wp:simplePos x="0" y="0"/>
                <wp:positionH relativeFrom="column">
                  <wp:posOffset>363195</wp:posOffset>
                </wp:positionH>
                <wp:positionV relativeFrom="paragraph">
                  <wp:posOffset>126441</wp:posOffset>
                </wp:positionV>
                <wp:extent cx="1814169" cy="391261"/>
                <wp:effectExtent l="0" t="0" r="0" b="0"/>
                <wp:wrapNone/>
                <wp:docPr id="1026" name="Прямоугольник 13"/>
                <wp:cNvGraphicFramePr/>
                <a:graphic xmlns:a="http://schemas.openxmlformats.org/drawingml/2006/main">
                  <a:graphicData uri="http://schemas.microsoft.com/office/word/2010/wordprocessingShape">
                    <wps:wsp>
                      <wps:cNvSpPr/>
                      <wps:spPr>
                        <a:xfrm>
                          <a:off x="0" y="0"/>
                          <a:ext cx="1814169" cy="391261"/>
                        </a:xfrm>
                        <a:prstGeom prst="rect">
                          <a:avLst/>
                        </a:prstGeom>
                      </wps:spPr>
                      <wps:txbx>
                        <w:txbxContent>
                          <w:p w14:paraId="78914F31" w14:textId="77777777" w:rsidR="0038431E" w:rsidRPr="00672F38" w:rsidRDefault="0038431E" w:rsidP="00AB1FF5">
                            <w:pPr>
                              <w:spacing w:before="0" w:after="0"/>
                              <w:rPr>
                                <w:lang w:val="ru-RU"/>
                              </w:rPr>
                            </w:pPr>
                            <w:r>
                              <w:rPr>
                                <w:lang w:val="ru-RU"/>
                              </w:rPr>
                              <w:t xml:space="preserve">Положительная </w:t>
                            </w:r>
                            <w:r>
                              <w:rPr>
                                <w:lang w:val="ru-RU"/>
                              </w:rPr>
                              <w:br/>
                              <w:t>линейная корреляция</w:t>
                            </w:r>
                          </w:p>
                        </w:txbxContent>
                      </wps:txbx>
                      <wps:bodyPr wrap="square">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FA10F05" id="_x0000_s1035" style="position:absolute;margin-left:28.6pt;margin-top:9.95pt;width:142.85pt;height:30.8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" filled="f" stroked="f">
                <v:textbox style="mso-fit-shape-to-text:t">
                  <w:txbxContent>
                    <w:p w14:paraId="78914F31" w14:textId="77777777" w:rsidR="0038431E" w:rsidRPr="00672F38" w:rsidRDefault="0038431E" w:rsidP="00AB1FF5">
                      <w:pPr>
                        <w:spacing w:before="0" w:after="0"/>
                        <w:rPr>
                          <w:lang w:val="ru-RU"/>
                        </w:rPr>
                      </w:pPr>
                      <w:r>
                        <w:rPr>
                          <w:lang w:val="ru-RU"/>
                        </w:rPr>
                        <w:t xml:space="preserve">Положительная </w:t>
                      </w:r>
                      <w:r>
                        <w:rPr>
                          <w:lang w:val="ru-RU"/>
                        </w:rPr>
                        <w:br/>
                        <w:t>линейная корреляция</w:t>
                      </w:r>
                    </w:p>
                  </w:txbxContent>
                </v:textbox>
              </v:rect>
            </w:pict>
          </mc:Fallback>
        </mc:AlternateContent>
      </w:r>
      <w:r>
        <w:rPr>
          <w:rFonts w:ascii="Mont" w:eastAsia="Montserrat" w:hAnsi="Mont" w:cs="Montserrat"/>
          <w:lang w:val="ru-RU"/>
        </w:rPr>
        <w:tab/>
      </w:r>
    </w:p>
    <w:p w14:paraId="46A1B799" w14:textId="77777777" w:rsidR="00672F38" w:rsidRDefault="00672F38" w:rsidP="00672F38">
      <w:pPr>
        <w:spacing w:before="0" w:after="0" w:line="259" w:lineRule="auto"/>
        <w:jc w:val="both"/>
        <w:rPr>
          <w:rFonts w:ascii="Mont" w:eastAsia="Montserrat" w:hAnsi="Mont" w:cs="Montserrat"/>
          <w:lang w:val="ru-RU"/>
        </w:rPr>
      </w:pPr>
    </w:p>
    <w:p w14:paraId="450D4079" w14:textId="77777777" w:rsidR="00672F38" w:rsidRDefault="00672F38" w:rsidP="00672F38">
      <w:pPr>
        <w:spacing w:before="0" w:after="0" w:line="259" w:lineRule="auto"/>
        <w:jc w:val="both"/>
        <w:rPr>
          <w:rFonts w:ascii="Mont" w:eastAsia="Montserrat" w:hAnsi="Mont" w:cs="Montserrat"/>
          <w:lang w:val="ru-RU"/>
        </w:rPr>
      </w:pPr>
    </w:p>
    <w:p w14:paraId="286F3E45" w14:textId="77777777" w:rsidR="00672F38" w:rsidRPr="00672F38" w:rsidRDefault="00672F38" w:rsidP="00573EED">
      <w:pPr>
        <w:spacing w:before="0" w:after="0" w:line="259" w:lineRule="auto"/>
        <w:ind w:left="720"/>
        <w:jc w:val="both"/>
        <w:rPr>
          <w:rFonts w:ascii="Mont" w:hAnsi="Mont"/>
          <w:b/>
          <w:sz w:val="28"/>
          <w:szCs w:val="28"/>
          <w:lang w:val="ru-RU"/>
        </w:rPr>
      </w:pPr>
      <w:r w:rsidRPr="00672F38">
        <w:rPr>
          <w:rFonts w:ascii="Mont" w:eastAsia="Montserrat" w:hAnsi="Mont" w:cs="Montserrat"/>
          <w:lang w:val="ru-RU"/>
        </w:rPr>
        <w:t>Пример</w:t>
      </w:r>
      <w:r w:rsidR="00065D19">
        <w:rPr>
          <w:rFonts w:ascii="Mont" w:eastAsia="Montserrat" w:hAnsi="Mont" w:cs="Montserrat"/>
          <w:lang w:val="ru-RU"/>
        </w:rPr>
        <w:t xml:space="preserve"> высокой взаимосвязи –это температура на улице </w:t>
      </w:r>
      <w:r w:rsidR="00E67F78">
        <w:rPr>
          <w:rFonts w:ascii="Mont" w:eastAsia="Montserrat" w:hAnsi="Mont" w:cs="Montserrat"/>
          <w:lang w:val="ru-RU"/>
        </w:rPr>
        <w:t xml:space="preserve">и в доме. Особенно если нет отопления. Если отопление в доме создало бы климат-контроль (то есть постоянную температуру в течение года), то корреляция внешней температуры и в доме была бы нулевой. </w:t>
      </w:r>
    </w:p>
    <w:p w14:paraId="4EB4AE83" w14:textId="77777777" w:rsidR="00666CE7" w:rsidRPr="00573EED" w:rsidRDefault="00573EED" w:rsidP="007E44E4">
      <w:pPr>
        <w:jc w:val="both"/>
        <w:rPr>
          <w:rFonts w:ascii="Mont" w:eastAsia="Montserrat" w:hAnsi="Mont" w:cs="Montserrat"/>
          <w:lang w:val="ru-RU"/>
        </w:rPr>
      </w:pPr>
      <w:r>
        <w:rPr>
          <w:rFonts w:ascii="Mont" w:eastAsia="Montserrat" w:hAnsi="Mont" w:cs="Montserrat"/>
          <w:lang w:val="ru-RU"/>
        </w:rPr>
        <w:t xml:space="preserve">На самом деле функция автокорреляции обычно отображается на графике в виде значений для заданных лагов так, как это показано ниже. Мы ожидаем что ВР такая корреляция достаточно быстро пойдет на спад. То есть рано или поздно окажется, что сдвинутая копия ВР перестанет быть похожей на себя. Но это происходит не всегда. Более того если во ВР есть шумы, то они будут влиять и на значения корреляции. Причем если эти значения будут небольшими, то сложно будет сказать, что больше влияет шумы или детерминированная часть ВР. Поэтому на практике мы считаем, что </w:t>
      </w:r>
      <w:r w:rsidR="009C721E">
        <w:rPr>
          <w:rFonts w:ascii="Mont" w:eastAsia="Montserrat" w:hAnsi="Mont" w:cs="Montserrat"/>
          <w:lang w:val="ru-RU"/>
        </w:rPr>
        <w:t>есть некоторый уровень корреляции, ниже которого уверенности в достоверности значений нет. Это уровень уверенности. Его мы также отображаем на графиках.</w:t>
      </w:r>
    </w:p>
    <w:p w14:paraId="0497C271" w14:textId="77777777" w:rsidR="00666CE7" w:rsidRPr="00492CCF" w:rsidRDefault="003A166E">
      <w:pPr>
        <w:rPr>
          <w:rFonts w:ascii="Mont" w:hAnsi="Mont"/>
          <w:b/>
        </w:rPr>
      </w:pPr>
      <w:r w:rsidRPr="00492CCF">
        <w:rPr>
          <w:rFonts w:ascii="Mont" w:hAnsi="Mont"/>
          <w:b/>
          <w:noProof/>
          <w:sz w:val="40"/>
          <w:szCs w:val="40"/>
          <w:lang w:val="ru-RU"/>
        </w:rPr>
        <w:lastRenderedPageBreak/>
        <w:drawing>
          <wp:inline distT="19050" distB="19050" distL="19050" distR="19050" wp14:anchorId="7EF321A0" wp14:editId="505E03B1">
            <wp:extent cx="9252000" cy="2730500"/>
            <wp:effectExtent l="0" t="0" r="0" b="0"/>
            <wp:docPr id="31" name="image31.png" descr="image.png"/>
            <wp:cNvGraphicFramePr/>
            <a:graphic xmlns:a="http://schemas.openxmlformats.org/drawingml/2006/main">
              <a:graphicData uri="http://schemas.openxmlformats.org/drawingml/2006/picture">
                <pic:pic xmlns:pic="http://schemas.openxmlformats.org/drawingml/2006/picture">
                  <pic:nvPicPr>
                    <pic:cNvPr id="0" name="image31.png" descr="image.png"/>
                    <pic:cNvPicPr preferRelativeResize="0"/>
                  </pic:nvPicPr>
                  <pic:blipFill>
                    <a:blip r:embed="rId36"/>
                    <a:srcRect/>
                    <a:stretch>
                      <a:fillRect/>
                    </a:stretch>
                  </pic:blipFill>
                  <pic:spPr>
                    <a:xfrm>
                      <a:off x="0" y="0"/>
                      <a:ext cx="9252000" cy="2730500"/>
                    </a:xfrm>
                    <a:prstGeom prst="rect">
                      <a:avLst/>
                    </a:prstGeom>
                    <a:ln/>
                  </pic:spPr>
                </pic:pic>
              </a:graphicData>
            </a:graphic>
          </wp:inline>
        </w:drawing>
      </w:r>
    </w:p>
    <w:p w14:paraId="4D0B1D46" w14:textId="77777777" w:rsidR="00666CE7" w:rsidRDefault="009C721E">
      <w:pPr>
        <w:rPr>
          <w:rFonts w:ascii="Mont" w:eastAsia="Arial" w:hAnsi="Mont" w:cs="Arial"/>
        </w:rPr>
      </w:pPr>
      <w:r w:rsidRPr="00492CCF">
        <w:rPr>
          <w:rFonts w:ascii="Mont" w:eastAsia="Arial" w:hAnsi="Mont" w:cs="Arial"/>
        </w:rPr>
        <w:t xml:space="preserve">Пример </w:t>
      </w:r>
      <w:r>
        <w:rPr>
          <w:rFonts w:ascii="Mont" w:eastAsia="Arial" w:hAnsi="Mont" w:cs="Arial"/>
          <w:lang w:val="ru-RU"/>
        </w:rPr>
        <w:t>АКФ</w:t>
      </w:r>
      <w:r w:rsidR="003A166E" w:rsidRPr="00492CCF">
        <w:rPr>
          <w:rFonts w:ascii="Mont" w:eastAsia="Arial" w:hAnsi="Mont" w:cs="Arial"/>
        </w:rPr>
        <w:t>. Синяя линия показывает уверенность (</w:t>
      </w:r>
      <w:r>
        <w:rPr>
          <w:rFonts w:ascii="Mont" w:eastAsia="Arial" w:hAnsi="Mont" w:cs="Arial"/>
          <w:lang w:val="ru-RU"/>
        </w:rPr>
        <w:t>зависит от</w:t>
      </w:r>
      <w:r w:rsidR="003A166E" w:rsidRPr="00492CCF">
        <w:rPr>
          <w:rFonts w:ascii="Mont" w:eastAsia="Arial" w:hAnsi="Mont" w:cs="Arial"/>
        </w:rPr>
        <w:t xml:space="preserve"> дисперсии).</w:t>
      </w:r>
    </w:p>
    <w:p w14:paraId="3E6EF76C" w14:textId="77777777" w:rsidR="00666CE7" w:rsidRPr="00492CCF" w:rsidRDefault="003A166E">
      <w:pPr>
        <w:pStyle w:val="1"/>
        <w:rPr>
          <w:rFonts w:ascii="Mont" w:hAnsi="Mont"/>
        </w:rPr>
      </w:pPr>
      <w:bookmarkStart w:id="9" w:name="_Toc148629453"/>
      <w:r w:rsidRPr="00492CCF">
        <w:rPr>
          <w:rFonts w:ascii="Mont" w:eastAsia="Arial" w:hAnsi="Mont" w:cs="Arial"/>
        </w:rPr>
        <w:t>Юнит 7. Анализ стационарности/</w:t>
      </w:r>
      <w:proofErr w:type="spellStart"/>
      <w:r w:rsidRPr="00492CCF">
        <w:rPr>
          <w:rFonts w:ascii="Mont" w:eastAsia="Arial" w:hAnsi="Mont" w:cs="Arial"/>
        </w:rPr>
        <w:t>нестационарности</w:t>
      </w:r>
      <w:bookmarkEnd w:id="9"/>
      <w:proofErr w:type="spellEnd"/>
    </w:p>
    <w:p w14:paraId="4216C0C7" w14:textId="77777777" w:rsidR="00666CE7" w:rsidRPr="00BA4480" w:rsidRDefault="003A166E" w:rsidP="00304669">
      <w:pPr>
        <w:jc w:val="both"/>
        <w:rPr>
          <w:rFonts w:ascii="Mont" w:hAnsi="Mont"/>
          <w:lang w:val="ru-RU"/>
        </w:rPr>
      </w:pPr>
      <w:r w:rsidRPr="00492CCF">
        <w:rPr>
          <w:rFonts w:ascii="Mont" w:eastAsia="Arial" w:hAnsi="Mont" w:cs="Arial"/>
        </w:rPr>
        <w:t xml:space="preserve">Понятие стационарности является одним из основных понятий для анализа временных рядов. Если ряд стационарен, это означает, что его свойства повторяются, и это позволяет нам использовать методы анализа, которые основаны на стационарности. </w:t>
      </w:r>
      <w:proofErr w:type="gramStart"/>
      <w:r w:rsidR="00BA4480">
        <w:rPr>
          <w:rFonts w:ascii="Mont" w:eastAsia="Arial" w:hAnsi="Mont" w:cs="Arial"/>
          <w:lang w:val="ru-RU"/>
        </w:rPr>
        <w:t>Другими словами</w:t>
      </w:r>
      <w:proofErr w:type="gramEnd"/>
      <w:r w:rsidR="00BA4480">
        <w:rPr>
          <w:rFonts w:ascii="Mont" w:eastAsia="Arial" w:hAnsi="Mont" w:cs="Arial"/>
          <w:lang w:val="ru-RU"/>
        </w:rPr>
        <w:t xml:space="preserve"> все шаблоны поведения ВР должны быть регулярными. Если мы говорим о шуме во ВР, то шум должен всегда иметь одни и те же параметры распределения.</w:t>
      </w:r>
    </w:p>
    <w:p w14:paraId="7DEE6443" w14:textId="77777777" w:rsidR="00666CE7" w:rsidRPr="00492CCF" w:rsidRDefault="003A166E" w:rsidP="00304669">
      <w:pPr>
        <w:jc w:val="both"/>
        <w:rPr>
          <w:rFonts w:ascii="Mont" w:hAnsi="Mont"/>
        </w:rPr>
      </w:pPr>
      <w:r w:rsidRPr="00492CCF">
        <w:rPr>
          <w:rFonts w:ascii="Mont" w:eastAsia="Arial" w:hAnsi="Mont" w:cs="Arial"/>
        </w:rPr>
        <w:t>Без стационарности мы не можем предположить, что среднее значение и дисперсия процесса постоянны во времени, и, следовательно, не можем использовать статистические методы,</w:t>
      </w:r>
      <w:r w:rsidR="00BA4480">
        <w:rPr>
          <w:rFonts w:ascii="Mont" w:eastAsia="Arial" w:hAnsi="Mont" w:cs="Arial"/>
          <w:lang w:val="ru-RU"/>
        </w:rPr>
        <w:t xml:space="preserve"> которые</w:t>
      </w:r>
      <w:r w:rsidRPr="00492CCF">
        <w:rPr>
          <w:rFonts w:ascii="Mont" w:eastAsia="Arial" w:hAnsi="Mont" w:cs="Arial"/>
        </w:rPr>
        <w:t xml:space="preserve"> основаны на этом предположении.</w:t>
      </w:r>
    </w:p>
    <w:p w14:paraId="3D89539A" w14:textId="77777777" w:rsidR="00666CE7" w:rsidRPr="00492CCF" w:rsidRDefault="003A166E" w:rsidP="00304669">
      <w:pPr>
        <w:jc w:val="both"/>
        <w:rPr>
          <w:rFonts w:ascii="Mont" w:hAnsi="Mont"/>
        </w:rPr>
      </w:pPr>
      <w:r w:rsidRPr="00492CCF">
        <w:rPr>
          <w:rFonts w:ascii="Mont" w:eastAsia="Arial" w:hAnsi="Mont" w:cs="Arial"/>
        </w:rPr>
        <w:t xml:space="preserve">В данном блоке мы разберемся с понятием стационарности и </w:t>
      </w:r>
      <w:proofErr w:type="spellStart"/>
      <w:r w:rsidRPr="00492CCF">
        <w:rPr>
          <w:rFonts w:ascii="Mont" w:eastAsia="Arial" w:hAnsi="Mont" w:cs="Arial"/>
        </w:rPr>
        <w:t>нестационарности</w:t>
      </w:r>
      <w:proofErr w:type="spellEnd"/>
      <w:r w:rsidRPr="00492CCF">
        <w:rPr>
          <w:rFonts w:ascii="Mont" w:eastAsia="Arial" w:hAnsi="Mont" w:cs="Arial"/>
        </w:rPr>
        <w:t>, а дальше поговорим о методах преобразования временных рядов, чтобы мы могли работать с ними как со стационарными.</w:t>
      </w:r>
    </w:p>
    <w:p w14:paraId="58591F20" w14:textId="77777777" w:rsidR="00304669" w:rsidRDefault="00304669">
      <w:pPr>
        <w:rPr>
          <w:rFonts w:ascii="Mont" w:eastAsia="Arial" w:hAnsi="Mont" w:cs="Arial"/>
        </w:rPr>
      </w:pPr>
    </w:p>
    <w:p w14:paraId="6E0BE2D8" w14:textId="77777777" w:rsidR="00304669" w:rsidRDefault="00304669">
      <w:pPr>
        <w:rPr>
          <w:rFonts w:ascii="Mont" w:eastAsia="Arial" w:hAnsi="Mont" w:cs="Arial"/>
        </w:rPr>
      </w:pPr>
    </w:p>
    <w:p w14:paraId="590A589A" w14:textId="77777777" w:rsidR="00666CE7" w:rsidRDefault="003A166E">
      <w:pPr>
        <w:rPr>
          <w:rFonts w:ascii="Mont" w:hAnsi="Mont"/>
        </w:rPr>
      </w:pPr>
      <w:r w:rsidRPr="00492CCF">
        <w:rPr>
          <w:rFonts w:ascii="Mont" w:hAnsi="Mont"/>
          <w:noProof/>
          <w:lang w:val="ru-RU"/>
        </w:rPr>
        <w:drawing>
          <wp:inline distT="19050" distB="19050" distL="19050" distR="19050" wp14:anchorId="41C06DD9" wp14:editId="0E4301CA">
            <wp:extent cx="4459185" cy="1870363"/>
            <wp:effectExtent l="0" t="0" r="0" b="0"/>
            <wp:docPr id="18" name="image13.png" descr="image.png"/>
            <wp:cNvGraphicFramePr/>
            <a:graphic xmlns:a="http://schemas.openxmlformats.org/drawingml/2006/main">
              <a:graphicData uri="http://schemas.openxmlformats.org/drawingml/2006/picture">
                <pic:pic xmlns:pic="http://schemas.openxmlformats.org/drawingml/2006/picture">
                  <pic:nvPicPr>
                    <pic:cNvPr id="0" name="image13.png" descr="image.png"/>
                    <pic:cNvPicPr preferRelativeResize="0"/>
                  </pic:nvPicPr>
                  <pic:blipFill rotWithShape="1">
                    <a:blip r:embed="rId37"/>
                    <a:srcRect l="5397" r="6478" b="56311"/>
                    <a:stretch/>
                  </pic:blipFill>
                  <pic:spPr bwMode="auto">
                    <a:xfrm>
                      <a:off x="0" y="0"/>
                      <a:ext cx="4466710" cy="1873519"/>
                    </a:xfrm>
                    <a:prstGeom prst="rect">
                      <a:avLst/>
                    </a:prstGeom>
                    <a:ln>
                      <a:noFill/>
                    </a:ln>
                    <a:extLst>
                      <a:ext uri="{53640926-AAD7-44D8-BBD7-CCE9431645EC}">
                        <a14:shadowObscured xmlns:a14="http://schemas.microsoft.com/office/drawing/2010/main"/>
                      </a:ext>
                    </a:extLst>
                  </pic:spPr>
                </pic:pic>
              </a:graphicData>
            </a:graphic>
          </wp:inline>
        </w:drawing>
      </w:r>
      <w:r w:rsidR="00BA4480" w:rsidRPr="00492CCF">
        <w:rPr>
          <w:rFonts w:ascii="Mont" w:hAnsi="Mont"/>
          <w:noProof/>
          <w:lang w:val="ru-RU"/>
        </w:rPr>
        <w:drawing>
          <wp:inline distT="19050" distB="19050" distL="19050" distR="19050" wp14:anchorId="3BA861B3" wp14:editId="45B8D629">
            <wp:extent cx="4340431" cy="1710047"/>
            <wp:effectExtent l="0" t="0" r="3175" b="5080"/>
            <wp:docPr id="4" name="image46.png" descr="image.png"/>
            <wp:cNvGraphicFramePr/>
            <a:graphic xmlns:a="http://schemas.openxmlformats.org/drawingml/2006/main">
              <a:graphicData uri="http://schemas.openxmlformats.org/drawingml/2006/picture">
                <pic:pic xmlns:pic="http://schemas.openxmlformats.org/drawingml/2006/picture">
                  <pic:nvPicPr>
                    <pic:cNvPr id="0" name="image46.png" descr="image.png"/>
                    <pic:cNvPicPr preferRelativeResize="0"/>
                  </pic:nvPicPr>
                  <pic:blipFill rotWithShape="1">
                    <a:blip r:embed="rId37"/>
                    <a:srcRect l="4448" t="51135" r="6275" b="4629"/>
                    <a:stretch/>
                  </pic:blipFill>
                  <pic:spPr bwMode="auto">
                    <a:xfrm>
                      <a:off x="0" y="0"/>
                      <a:ext cx="4347205" cy="1712716"/>
                    </a:xfrm>
                    <a:prstGeom prst="rect">
                      <a:avLst/>
                    </a:prstGeom>
                    <a:ln>
                      <a:noFill/>
                    </a:ln>
                    <a:extLst>
                      <a:ext uri="{53640926-AAD7-44D8-BBD7-CCE9431645EC}">
                        <a14:shadowObscured xmlns:a14="http://schemas.microsoft.com/office/drawing/2010/main"/>
                      </a:ext>
                    </a:extLst>
                  </pic:spPr>
                </pic:pic>
              </a:graphicData>
            </a:graphic>
          </wp:inline>
        </w:drawing>
      </w:r>
    </w:p>
    <w:p w14:paraId="7CF5E794" w14:textId="77777777" w:rsidR="00BA4480" w:rsidRPr="00BA4480" w:rsidRDefault="00BA4480">
      <w:pPr>
        <w:rPr>
          <w:rFonts w:ascii="Mont" w:hAnsi="Mont"/>
          <w:lang w:val="ru-RU"/>
        </w:rPr>
      </w:pPr>
      <w:r>
        <w:rPr>
          <w:rFonts w:ascii="Mont" w:hAnsi="Mont"/>
          <w:lang w:val="ru-RU"/>
        </w:rPr>
        <w:t>Пример стационарного и нестационарного ВР. Обратите внимание, что у стационарного ВР не видны четкие изменения со временем. Вероятно, распределение будет всегда одним и тем же. Для нестационарного ВР шаблоны явно не повторяются. То есть если мы возьмем окно в один промежуток времени, оно не будет эквивалентно окну в другой промежуток времени.</w:t>
      </w:r>
    </w:p>
    <w:p w14:paraId="00C21E97" w14:textId="77777777" w:rsidR="00BA4480" w:rsidRPr="00492CCF" w:rsidRDefault="00BA4480">
      <w:pPr>
        <w:rPr>
          <w:rFonts w:ascii="Mont" w:hAnsi="Mont"/>
        </w:rPr>
      </w:pPr>
    </w:p>
    <w:p w14:paraId="321C4A11" w14:textId="77777777" w:rsidR="00BA4480" w:rsidRDefault="00BA4480">
      <w:pPr>
        <w:rPr>
          <w:rFonts w:ascii="Mont" w:eastAsia="Arial" w:hAnsi="Mont" w:cs="Arial"/>
          <w:lang w:val="ru-RU"/>
        </w:rPr>
      </w:pPr>
      <w:r>
        <w:rPr>
          <w:rFonts w:ascii="Mont" w:eastAsia="Arial" w:hAnsi="Mont" w:cs="Arial"/>
          <w:lang w:val="ru-RU"/>
        </w:rPr>
        <w:t xml:space="preserve">Можно выделить два определения стационарности: сильное и слабое. </w:t>
      </w:r>
    </w:p>
    <w:p w14:paraId="02524566" w14:textId="77777777" w:rsidR="00666CE7" w:rsidRPr="00492CCF" w:rsidRDefault="003A166E">
      <w:pPr>
        <w:rPr>
          <w:rFonts w:ascii="Mont" w:hAnsi="Mont"/>
        </w:rPr>
      </w:pPr>
      <w:r w:rsidRPr="00492CCF">
        <w:rPr>
          <w:rFonts w:ascii="Mont" w:eastAsia="Arial" w:hAnsi="Mont" w:cs="Arial"/>
        </w:rPr>
        <w:t xml:space="preserve">Временной ряд называется </w:t>
      </w:r>
      <w:r w:rsidRPr="00492CCF">
        <w:rPr>
          <w:rFonts w:ascii="Mont" w:eastAsia="Arial" w:hAnsi="Mont" w:cs="Arial"/>
          <w:b/>
        </w:rPr>
        <w:t>стационарным</w:t>
      </w:r>
      <w:r w:rsidR="00BA4480">
        <w:rPr>
          <w:rFonts w:ascii="Mont" w:eastAsia="Arial" w:hAnsi="Mont" w:cs="Arial"/>
          <w:b/>
          <w:lang w:val="ru-RU"/>
        </w:rPr>
        <w:t xml:space="preserve"> (</w:t>
      </w:r>
      <w:r w:rsidR="00BA4480" w:rsidRPr="00BB0914">
        <w:rPr>
          <w:rFonts w:ascii="Mont" w:eastAsia="Arial" w:hAnsi="Mont" w:cs="Arial"/>
          <w:b/>
        </w:rPr>
        <w:t>в слабом смысле</w:t>
      </w:r>
      <w:r w:rsidR="00BA4480">
        <w:rPr>
          <w:rFonts w:ascii="Mont" w:eastAsia="Arial" w:hAnsi="Mont" w:cs="Arial"/>
          <w:b/>
          <w:lang w:val="ru-RU"/>
        </w:rPr>
        <w:t>)</w:t>
      </w:r>
      <w:r w:rsidRPr="00492CCF">
        <w:rPr>
          <w:rFonts w:ascii="Mont" w:eastAsia="Arial" w:hAnsi="Mont" w:cs="Arial"/>
        </w:rPr>
        <w:t>, если его статистические свойства</w:t>
      </w:r>
      <w:r w:rsidR="00BA4480">
        <w:rPr>
          <w:rFonts w:ascii="Mont" w:eastAsia="Arial" w:hAnsi="Mont" w:cs="Arial"/>
          <w:lang w:val="ru-RU"/>
        </w:rPr>
        <w:t xml:space="preserve"> (моменты) </w:t>
      </w:r>
      <w:r w:rsidRPr="00492CCF">
        <w:rPr>
          <w:rFonts w:ascii="Mont" w:eastAsia="Arial" w:hAnsi="Mont" w:cs="Arial"/>
        </w:rPr>
        <w:t xml:space="preserve">не меняются с течением времени. Другими словами, ряд имеет постоянное среднее значение и дисперсию, а ковариация зависит только от разницы индексов лагов. Указанные статистические характеристики не должны </w:t>
      </w:r>
      <w:r w:rsidR="00BB0914">
        <w:rPr>
          <w:rFonts w:ascii="Mont" w:eastAsia="Arial" w:hAnsi="Mont" w:cs="Arial"/>
          <w:lang w:val="ru-RU"/>
        </w:rPr>
        <w:t>иметь</w:t>
      </w:r>
      <w:r w:rsidRPr="00492CCF">
        <w:rPr>
          <w:rFonts w:ascii="Mont" w:eastAsia="Arial" w:hAnsi="Mont" w:cs="Arial"/>
        </w:rPr>
        <w:t xml:space="preserve"> бесконечны</w:t>
      </w:r>
      <w:r w:rsidR="00BB0914">
        <w:rPr>
          <w:rFonts w:ascii="Mont" w:eastAsia="Arial" w:hAnsi="Mont" w:cs="Arial"/>
          <w:lang w:val="ru-RU"/>
        </w:rPr>
        <w:t>е значения</w:t>
      </w:r>
      <w:r w:rsidRPr="00492CCF">
        <w:rPr>
          <w:rFonts w:ascii="Mont" w:eastAsia="Arial" w:hAnsi="Mont" w:cs="Arial"/>
        </w:rPr>
        <w:t xml:space="preserve">. </w:t>
      </w:r>
    </w:p>
    <w:p w14:paraId="293D0328" w14:textId="77777777" w:rsidR="00666CE7" w:rsidRPr="00492CCF" w:rsidRDefault="003A166E">
      <w:pPr>
        <w:rPr>
          <w:rFonts w:ascii="Mont" w:hAnsi="Mont"/>
        </w:rPr>
      </w:pPr>
      <w:r w:rsidRPr="00BB0914">
        <w:rPr>
          <w:rFonts w:ascii="Mont" w:eastAsia="Arial" w:hAnsi="Mont" w:cs="Arial"/>
          <w:b/>
        </w:rPr>
        <w:t>Сильная стационарность</w:t>
      </w:r>
      <w:r w:rsidRPr="00492CCF">
        <w:rPr>
          <w:rFonts w:ascii="Mont" w:eastAsia="Arial" w:hAnsi="Mont" w:cs="Arial"/>
        </w:rPr>
        <w:t xml:space="preserve"> означает, что ряд (и его распределение со статистической точки зрения) не меняются с течением времени.</w:t>
      </w:r>
    </w:p>
    <w:p w14:paraId="24AECDFE" w14:textId="77777777" w:rsidR="00666CE7" w:rsidRPr="00492CCF" w:rsidRDefault="00666CE7">
      <w:pPr>
        <w:rPr>
          <w:rFonts w:ascii="Mont" w:hAnsi="Mont"/>
        </w:rPr>
      </w:pPr>
    </w:p>
    <w:p w14:paraId="612161CD" w14:textId="77777777" w:rsidR="00666CE7" w:rsidRDefault="003A166E">
      <w:pPr>
        <w:rPr>
          <w:rFonts w:ascii="Mont" w:eastAsia="Arial" w:hAnsi="Mont" w:cs="Arial"/>
        </w:rPr>
      </w:pPr>
      <w:r w:rsidRPr="00492CCF">
        <w:rPr>
          <w:rFonts w:ascii="Mont" w:eastAsia="Arial" w:hAnsi="Mont" w:cs="Arial"/>
        </w:rPr>
        <w:lastRenderedPageBreak/>
        <w:t xml:space="preserve">Временной ряд считается </w:t>
      </w:r>
      <w:r w:rsidRPr="00492CCF">
        <w:rPr>
          <w:rFonts w:ascii="Mont" w:eastAsia="Arial" w:hAnsi="Mont" w:cs="Arial"/>
          <w:b/>
        </w:rPr>
        <w:t>нестационарным</w:t>
      </w:r>
      <w:r w:rsidRPr="00492CCF">
        <w:rPr>
          <w:rFonts w:ascii="Mont" w:eastAsia="Arial" w:hAnsi="Mont" w:cs="Arial"/>
        </w:rPr>
        <w:t xml:space="preserve">, если некоторые из его статистических свойств меняются с течением времени. </w:t>
      </w:r>
      <w:r w:rsidR="00BB0914">
        <w:rPr>
          <w:rFonts w:ascii="Mont" w:eastAsia="Arial" w:hAnsi="Mont" w:cs="Arial"/>
          <w:lang w:val="ru-RU"/>
        </w:rPr>
        <w:t xml:space="preserve"> </w:t>
      </w:r>
      <w:r w:rsidRPr="00492CCF">
        <w:rPr>
          <w:rFonts w:ascii="Mont" w:eastAsia="Arial" w:hAnsi="Mont" w:cs="Arial"/>
        </w:rPr>
        <w:t>Другими словами, он имеет переменную среднего времени, дисперсию или другие статистические характеристики.</w:t>
      </w:r>
    </w:p>
    <w:p w14:paraId="58B1D378" w14:textId="77777777" w:rsidR="00BB0914" w:rsidRDefault="00BB0914">
      <w:pPr>
        <w:rPr>
          <w:rFonts w:ascii="Mont" w:hAnsi="Mont"/>
          <w:lang w:val="en-US"/>
        </w:rPr>
      </w:pPr>
      <w:r>
        <w:rPr>
          <w:noProof/>
          <w:lang w:val="ru-RU"/>
        </w:rPr>
        <w:drawing>
          <wp:inline distT="0" distB="0" distL="0" distR="0" wp14:anchorId="5EFCBD55" wp14:editId="20F848F0">
            <wp:extent cx="6093029" cy="4711879"/>
            <wp:effectExtent l="0" t="0" r="3175" b="0"/>
            <wp:docPr id="5" name="Рисунок 5" descr="3: Examples for stationary and non-stationary time seri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Examples for stationary and non-stationary time series.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1488" cy="4718420"/>
                    </a:xfrm>
                    <a:prstGeom prst="rect">
                      <a:avLst/>
                    </a:prstGeom>
                    <a:noFill/>
                    <a:ln>
                      <a:noFill/>
                    </a:ln>
                  </pic:spPr>
                </pic:pic>
              </a:graphicData>
            </a:graphic>
          </wp:inline>
        </w:drawing>
      </w:r>
    </w:p>
    <w:p w14:paraId="390A8A98" w14:textId="77777777" w:rsidR="00BB0914" w:rsidRPr="00BB0914" w:rsidRDefault="00BB0914">
      <w:pPr>
        <w:rPr>
          <w:rFonts w:ascii="Mont" w:hAnsi="Mont"/>
          <w:lang w:val="ru-RU"/>
        </w:rPr>
      </w:pPr>
      <w:r>
        <w:rPr>
          <w:rFonts w:ascii="Mont" w:hAnsi="Mont"/>
          <w:lang w:val="ru-RU"/>
        </w:rPr>
        <w:t>Еще примеры нестационарных ВР. Не стационарность может быть отдельно по среднему значению, по дисперсии или одновременно по обоим параметрам.</w:t>
      </w:r>
    </w:p>
    <w:p w14:paraId="6473C78D" w14:textId="77777777" w:rsidR="00BB0914" w:rsidRDefault="003A166E">
      <w:pPr>
        <w:rPr>
          <w:rFonts w:ascii="Mont" w:eastAsia="Arial" w:hAnsi="Mont" w:cs="Arial"/>
          <w:b/>
          <w:lang w:val="ru-RU"/>
        </w:rPr>
      </w:pPr>
      <w:r w:rsidRPr="00BB0914">
        <w:rPr>
          <w:rFonts w:ascii="Mont" w:eastAsia="Arial" w:hAnsi="Mont" w:cs="Arial"/>
        </w:rPr>
        <w:lastRenderedPageBreak/>
        <w:t xml:space="preserve">В идеале мы хотим иметь стационарный временной ряд. </w:t>
      </w:r>
      <w:r w:rsidR="00BB0914" w:rsidRPr="00BB0914">
        <w:rPr>
          <w:rFonts w:ascii="Mont" w:eastAsia="Arial" w:hAnsi="Mont" w:cs="Arial"/>
          <w:lang w:val="ru-RU"/>
        </w:rPr>
        <w:t xml:space="preserve">То есть такой, в котором найдя решения для одной его части мы всегда будем уверены, что решение останется тем же для любой другой его части. Для этого нам достаточно слабого определения стационарности. На самом деле нам даже </w:t>
      </w:r>
      <w:r w:rsidR="00BB0914">
        <w:rPr>
          <w:rFonts w:ascii="Mont" w:eastAsia="Arial" w:hAnsi="Mont" w:cs="Arial"/>
          <w:lang w:val="ru-RU"/>
        </w:rPr>
        <w:t xml:space="preserve">можно тут </w:t>
      </w:r>
      <w:r w:rsidR="00BB0914" w:rsidRPr="00BB0914">
        <w:rPr>
          <w:rFonts w:ascii="Mont" w:eastAsia="Arial" w:hAnsi="Mont" w:cs="Arial"/>
          <w:b/>
          <w:u w:val="single"/>
          <w:lang w:val="ru-RU"/>
        </w:rPr>
        <w:t>неформально!</w:t>
      </w:r>
      <w:r w:rsidR="00BB0914">
        <w:rPr>
          <w:rFonts w:ascii="Mont" w:eastAsia="Arial" w:hAnsi="Mont" w:cs="Arial"/>
          <w:lang w:val="ru-RU"/>
        </w:rPr>
        <w:t xml:space="preserve"> Провести замену определения стационарности на определение регулярности. То </w:t>
      </w:r>
      <w:r w:rsidR="00BB0914">
        <w:rPr>
          <w:rFonts w:ascii="Mont" w:eastAsia="Arial" w:hAnsi="Mont" w:cs="Arial"/>
          <w:b/>
          <w:lang w:val="ru-RU"/>
        </w:rPr>
        <w:t>есть</w:t>
      </w:r>
      <w:r w:rsidR="00BB0914" w:rsidRPr="00BB0914">
        <w:rPr>
          <w:rFonts w:ascii="Mont" w:eastAsia="Arial" w:hAnsi="Mont" w:cs="Arial"/>
          <w:lang w:val="ru-RU"/>
        </w:rPr>
        <w:t xml:space="preserve"> </w:t>
      </w:r>
      <w:r w:rsidR="00BB0914">
        <w:rPr>
          <w:rFonts w:ascii="Mont" w:eastAsia="Arial" w:hAnsi="Mont" w:cs="Arial"/>
          <w:lang w:val="ru-RU"/>
        </w:rPr>
        <w:t xml:space="preserve">мы ожидаем именно регулярность шаблонов поведения ВР, а не строгое соответствие определению. </w:t>
      </w:r>
      <w:r w:rsidR="00BB0914" w:rsidRPr="00BB0914">
        <w:rPr>
          <w:rFonts w:ascii="Mont" w:eastAsia="Arial" w:hAnsi="Mont" w:cs="Arial"/>
          <w:lang w:val="ru-RU"/>
        </w:rPr>
        <w:t xml:space="preserve"> </w:t>
      </w:r>
      <w:r w:rsidR="00BB0914">
        <w:rPr>
          <w:rFonts w:ascii="Mont" w:eastAsia="Arial" w:hAnsi="Mont" w:cs="Arial"/>
          <w:lang w:val="ru-RU"/>
        </w:rPr>
        <w:t xml:space="preserve">Но такая замена справедлива не всегда. </w:t>
      </w:r>
      <w:r w:rsidR="00FE5A86">
        <w:rPr>
          <w:rFonts w:ascii="Mont" w:eastAsia="Arial" w:hAnsi="Mont" w:cs="Arial"/>
          <w:lang w:val="ru-RU"/>
        </w:rPr>
        <w:t xml:space="preserve">Есть ряд алгоритмов, формально допускающих указанную не стационарность ВР. </w:t>
      </w:r>
      <w:r w:rsidR="00BB0914">
        <w:rPr>
          <w:rFonts w:ascii="Mont" w:eastAsia="Arial" w:hAnsi="Mont" w:cs="Arial"/>
          <w:lang w:val="ru-RU"/>
        </w:rPr>
        <w:t xml:space="preserve">Далее мы </w:t>
      </w:r>
      <w:r w:rsidR="00FE5A86">
        <w:rPr>
          <w:rFonts w:ascii="Mont" w:eastAsia="Arial" w:hAnsi="Mont" w:cs="Arial"/>
          <w:lang w:val="ru-RU"/>
        </w:rPr>
        <w:t>увидим,</w:t>
      </w:r>
      <w:r w:rsidR="00BB0914">
        <w:rPr>
          <w:rFonts w:ascii="Mont" w:eastAsia="Arial" w:hAnsi="Mont" w:cs="Arial"/>
          <w:lang w:val="ru-RU"/>
        </w:rPr>
        <w:t xml:space="preserve"> как приводить ряд к стационарному. </w:t>
      </w:r>
    </w:p>
    <w:p w14:paraId="48BB605C" w14:textId="77777777" w:rsidR="00666CE7" w:rsidRPr="00492CCF" w:rsidRDefault="003A166E">
      <w:pPr>
        <w:rPr>
          <w:rFonts w:ascii="Mont" w:hAnsi="Mont"/>
        </w:rPr>
      </w:pPr>
      <w:r w:rsidRPr="00492CCF">
        <w:rPr>
          <w:rFonts w:ascii="Mont" w:eastAsia="Arial" w:hAnsi="Mont" w:cs="Arial"/>
        </w:rPr>
        <w:t xml:space="preserve">Поскольку не все </w:t>
      </w:r>
      <w:r w:rsidR="00BB0914">
        <w:rPr>
          <w:rFonts w:ascii="Mont" w:eastAsia="Arial" w:hAnsi="Mont" w:cs="Arial"/>
          <w:lang w:val="ru-RU"/>
        </w:rPr>
        <w:t>ВР</w:t>
      </w:r>
      <w:r w:rsidRPr="00492CCF">
        <w:rPr>
          <w:rFonts w:ascii="Mont" w:eastAsia="Arial" w:hAnsi="Mont" w:cs="Arial"/>
        </w:rPr>
        <w:t xml:space="preserve"> являются стационарными, мы можем выполнять различные преобразования, чтобы сделать их стационарными.</w:t>
      </w:r>
      <w:r w:rsidR="00FE5A86">
        <w:rPr>
          <w:rFonts w:ascii="Mont" w:eastAsia="Arial" w:hAnsi="Mont" w:cs="Arial"/>
          <w:lang w:val="ru-RU"/>
        </w:rPr>
        <w:t xml:space="preserve"> </w:t>
      </w:r>
      <w:r w:rsidRPr="00492CCF">
        <w:rPr>
          <w:rFonts w:ascii="Mont" w:eastAsia="Arial" w:hAnsi="Mont" w:cs="Arial"/>
        </w:rPr>
        <w:t>Стационарный временной ряд может быть описан только его средним значением и значениями дисперсии (и ковариации), для нестационарных временных рядов существует множество других статистических характеристик.</w:t>
      </w:r>
    </w:p>
    <w:p w14:paraId="576C9817" w14:textId="77777777" w:rsidR="00666CE7" w:rsidRPr="00492CCF" w:rsidRDefault="003A166E">
      <w:pPr>
        <w:rPr>
          <w:rFonts w:ascii="Mont" w:hAnsi="Mont"/>
        </w:rPr>
      </w:pPr>
      <w:r w:rsidRPr="00492CCF">
        <w:rPr>
          <w:rFonts w:ascii="Mont" w:eastAsia="Arial" w:hAnsi="Mont" w:cs="Arial"/>
        </w:rPr>
        <w:t>Мы можем рассматривать стационарное поведение для каждой части временного ряда: тренд, цикличность, сезонность, шумы.</w:t>
      </w:r>
    </w:p>
    <w:p w14:paraId="7C138F0E" w14:textId="77777777" w:rsidR="00666CE7" w:rsidRPr="00492CCF" w:rsidRDefault="003A166E">
      <w:pPr>
        <w:rPr>
          <w:rFonts w:ascii="Mont" w:hAnsi="Mont"/>
        </w:rPr>
      </w:pPr>
      <w:r w:rsidRPr="00492CCF">
        <w:rPr>
          <w:rFonts w:ascii="Mont" w:hAnsi="Mont"/>
          <w:noProof/>
          <w:lang w:val="ru-RU"/>
        </w:rPr>
        <w:drawing>
          <wp:inline distT="19050" distB="19050" distL="19050" distR="19050" wp14:anchorId="7012D79B" wp14:editId="1DE64CE6">
            <wp:extent cx="5009288" cy="1974207"/>
            <wp:effectExtent l="0" t="0" r="0" b="0"/>
            <wp:docPr id="42" name="image32.png" descr="image.png"/>
            <wp:cNvGraphicFramePr/>
            <a:graphic xmlns:a="http://schemas.openxmlformats.org/drawingml/2006/main">
              <a:graphicData uri="http://schemas.openxmlformats.org/drawingml/2006/picture">
                <pic:pic xmlns:pic="http://schemas.openxmlformats.org/drawingml/2006/picture">
                  <pic:nvPicPr>
                    <pic:cNvPr id="0" name="image32.png" descr="image.png"/>
                    <pic:cNvPicPr preferRelativeResize="0"/>
                  </pic:nvPicPr>
                  <pic:blipFill>
                    <a:blip r:embed="rId39"/>
                    <a:srcRect/>
                    <a:stretch>
                      <a:fillRect/>
                    </a:stretch>
                  </pic:blipFill>
                  <pic:spPr>
                    <a:xfrm>
                      <a:off x="0" y="0"/>
                      <a:ext cx="5009288" cy="1974207"/>
                    </a:xfrm>
                    <a:prstGeom prst="rect">
                      <a:avLst/>
                    </a:prstGeom>
                    <a:ln/>
                  </pic:spPr>
                </pic:pic>
              </a:graphicData>
            </a:graphic>
          </wp:inline>
        </w:drawing>
      </w:r>
    </w:p>
    <w:p w14:paraId="15641116" w14:textId="77777777" w:rsidR="00666CE7" w:rsidRPr="00492CCF" w:rsidRDefault="003A166E">
      <w:pPr>
        <w:rPr>
          <w:rFonts w:ascii="Mont" w:hAnsi="Mont"/>
        </w:rPr>
      </w:pPr>
      <w:r w:rsidRPr="00492CCF">
        <w:rPr>
          <w:rFonts w:ascii="Mont" w:eastAsia="Arial" w:hAnsi="Mont" w:cs="Arial"/>
        </w:rPr>
        <w:t>Пример нестационарного ряда с разными средними значениями и значениями дисперсии</w:t>
      </w:r>
    </w:p>
    <w:p w14:paraId="3AF03C5A" w14:textId="77777777" w:rsidR="00666CE7" w:rsidRPr="00492CCF" w:rsidRDefault="003A166E">
      <w:pPr>
        <w:rPr>
          <w:rFonts w:ascii="Mont" w:hAnsi="Mont"/>
        </w:rPr>
      </w:pPr>
      <w:r w:rsidRPr="00492CCF">
        <w:rPr>
          <w:rFonts w:ascii="Mont" w:eastAsia="Arial" w:hAnsi="Mont" w:cs="Arial"/>
        </w:rPr>
        <w:t xml:space="preserve">• Пример </w:t>
      </w:r>
      <w:r w:rsidR="00FE5A86">
        <w:rPr>
          <w:rFonts w:ascii="Mont" w:eastAsia="Arial" w:hAnsi="Mont" w:cs="Arial"/>
          <w:lang w:val="ru-RU"/>
        </w:rPr>
        <w:t>не</w:t>
      </w:r>
      <w:r w:rsidRPr="00492CCF">
        <w:rPr>
          <w:rFonts w:ascii="Mont" w:eastAsia="Arial" w:hAnsi="Mont" w:cs="Arial"/>
        </w:rPr>
        <w:t>стационарности линии тренда</w:t>
      </w:r>
    </w:p>
    <w:p w14:paraId="2D482DDA" w14:textId="77777777" w:rsidR="00666CE7" w:rsidRPr="00492CCF" w:rsidRDefault="003A166E">
      <w:pPr>
        <w:rPr>
          <w:rFonts w:ascii="Mont" w:hAnsi="Mont"/>
        </w:rPr>
      </w:pPr>
      <w:r w:rsidRPr="00492CCF">
        <w:rPr>
          <w:rFonts w:ascii="Mont" w:hAnsi="Mont"/>
          <w:noProof/>
          <w:lang w:val="ru-RU"/>
        </w:rPr>
        <w:lastRenderedPageBreak/>
        <w:drawing>
          <wp:inline distT="19050" distB="19050" distL="19050" distR="19050" wp14:anchorId="2720C323" wp14:editId="2EEAD64E">
            <wp:extent cx="3542438" cy="1904997"/>
            <wp:effectExtent l="0" t="0" r="0" b="0"/>
            <wp:docPr id="26" name="image23.png" descr="image.png"/>
            <wp:cNvGraphicFramePr/>
            <a:graphic xmlns:a="http://schemas.openxmlformats.org/drawingml/2006/main">
              <a:graphicData uri="http://schemas.openxmlformats.org/drawingml/2006/picture">
                <pic:pic xmlns:pic="http://schemas.openxmlformats.org/drawingml/2006/picture">
                  <pic:nvPicPr>
                    <pic:cNvPr id="0" name="image23.png" descr="image.png"/>
                    <pic:cNvPicPr preferRelativeResize="0"/>
                  </pic:nvPicPr>
                  <pic:blipFill>
                    <a:blip r:embed="rId40"/>
                    <a:srcRect/>
                    <a:stretch>
                      <a:fillRect/>
                    </a:stretch>
                  </pic:blipFill>
                  <pic:spPr>
                    <a:xfrm>
                      <a:off x="0" y="0"/>
                      <a:ext cx="3542438" cy="1904997"/>
                    </a:xfrm>
                    <a:prstGeom prst="rect">
                      <a:avLst/>
                    </a:prstGeom>
                    <a:ln/>
                  </pic:spPr>
                </pic:pic>
              </a:graphicData>
            </a:graphic>
          </wp:inline>
        </w:drawing>
      </w:r>
    </w:p>
    <w:p w14:paraId="4513BFEA" w14:textId="77777777" w:rsidR="00666CE7" w:rsidRPr="00492CCF" w:rsidRDefault="003A166E">
      <w:pPr>
        <w:widowControl w:val="0"/>
        <w:numPr>
          <w:ilvl w:val="0"/>
          <w:numId w:val="19"/>
        </w:numPr>
        <w:spacing w:before="0" w:after="0" w:line="216" w:lineRule="auto"/>
        <w:ind w:left="360" w:hanging="200"/>
        <w:rPr>
          <w:rFonts w:ascii="Mont" w:hAnsi="Mont"/>
          <w:sz w:val="32"/>
          <w:szCs w:val="32"/>
        </w:rPr>
      </w:pPr>
      <w:r w:rsidRPr="00492CCF">
        <w:rPr>
          <w:rFonts w:ascii="Mont" w:eastAsia="Calibri" w:hAnsi="Mont" w:cs="Calibri"/>
        </w:rPr>
        <w:t xml:space="preserve">Пример сезонной </w:t>
      </w:r>
      <w:r w:rsidR="00FE5A86">
        <w:rPr>
          <w:rFonts w:ascii="Mont" w:eastAsia="Calibri" w:hAnsi="Mont" w:cs="Calibri"/>
          <w:lang w:val="ru-RU"/>
        </w:rPr>
        <w:t>не</w:t>
      </w:r>
      <w:r w:rsidRPr="00492CCF">
        <w:rPr>
          <w:rFonts w:ascii="Mont" w:eastAsia="Calibri" w:hAnsi="Mont" w:cs="Calibri"/>
        </w:rPr>
        <w:t>стационарности (в смысле дисперсии</w:t>
      </w:r>
      <w:r w:rsidRPr="00492CCF">
        <w:rPr>
          <w:rFonts w:ascii="Mont" w:eastAsia="Calibri" w:hAnsi="Mont" w:cs="Calibri"/>
          <w:sz w:val="32"/>
          <w:szCs w:val="32"/>
        </w:rPr>
        <w:t>)</w:t>
      </w:r>
    </w:p>
    <w:p w14:paraId="21B644EF" w14:textId="77777777" w:rsidR="00666CE7" w:rsidRPr="00492CCF" w:rsidRDefault="003A166E">
      <w:pPr>
        <w:rPr>
          <w:rFonts w:ascii="Mont" w:hAnsi="Mont"/>
        </w:rPr>
      </w:pPr>
      <w:r w:rsidRPr="00492CCF">
        <w:rPr>
          <w:rFonts w:ascii="Mont" w:hAnsi="Mont"/>
          <w:noProof/>
          <w:lang w:val="ru-RU"/>
        </w:rPr>
        <w:drawing>
          <wp:inline distT="19050" distB="19050" distL="19050" distR="19050" wp14:anchorId="022C37D8" wp14:editId="75671436">
            <wp:extent cx="3876675" cy="2124075"/>
            <wp:effectExtent l="0" t="0" r="0" b="0"/>
            <wp:docPr id="13" name="image6.png" descr="image.png"/>
            <wp:cNvGraphicFramePr/>
            <a:graphic xmlns:a="http://schemas.openxmlformats.org/drawingml/2006/main">
              <a:graphicData uri="http://schemas.openxmlformats.org/drawingml/2006/picture">
                <pic:pic xmlns:pic="http://schemas.openxmlformats.org/drawingml/2006/picture">
                  <pic:nvPicPr>
                    <pic:cNvPr id="0" name="image6.png" descr="image.png"/>
                    <pic:cNvPicPr preferRelativeResize="0"/>
                  </pic:nvPicPr>
                  <pic:blipFill>
                    <a:blip r:embed="rId41"/>
                    <a:srcRect/>
                    <a:stretch>
                      <a:fillRect/>
                    </a:stretch>
                  </pic:blipFill>
                  <pic:spPr>
                    <a:xfrm>
                      <a:off x="0" y="0"/>
                      <a:ext cx="3876675" cy="2124075"/>
                    </a:xfrm>
                    <a:prstGeom prst="rect">
                      <a:avLst/>
                    </a:prstGeom>
                    <a:ln/>
                  </pic:spPr>
                </pic:pic>
              </a:graphicData>
            </a:graphic>
          </wp:inline>
        </w:drawing>
      </w:r>
    </w:p>
    <w:p w14:paraId="687F3EE4" w14:textId="77777777" w:rsidR="00666CE7" w:rsidRPr="00492CCF" w:rsidRDefault="003A166E">
      <w:pPr>
        <w:rPr>
          <w:rFonts w:ascii="Mont" w:hAnsi="Mont"/>
        </w:rPr>
      </w:pPr>
      <w:r w:rsidRPr="00492CCF">
        <w:rPr>
          <w:rFonts w:ascii="Mont" w:eastAsia="Arial" w:hAnsi="Mont" w:cs="Arial"/>
        </w:rPr>
        <w:t>Пример сезонной</w:t>
      </w:r>
      <w:r w:rsidR="00FE5A86">
        <w:rPr>
          <w:rFonts w:ascii="Mont" w:eastAsia="Arial" w:hAnsi="Mont" w:cs="Arial"/>
          <w:lang w:val="ru-RU"/>
        </w:rPr>
        <w:t xml:space="preserve"> не</w:t>
      </w:r>
      <w:r w:rsidRPr="00492CCF">
        <w:rPr>
          <w:rFonts w:ascii="Mont" w:eastAsia="Arial" w:hAnsi="Mont" w:cs="Arial"/>
        </w:rPr>
        <w:t>стационарности (в смысле периода сезонности)</w:t>
      </w:r>
    </w:p>
    <w:p w14:paraId="749CA843" w14:textId="77777777" w:rsidR="00666CE7" w:rsidRPr="00492CCF" w:rsidRDefault="003A166E">
      <w:pPr>
        <w:rPr>
          <w:rFonts w:ascii="Mont" w:hAnsi="Mont"/>
        </w:rPr>
      </w:pPr>
      <w:r w:rsidRPr="00492CCF">
        <w:rPr>
          <w:rFonts w:ascii="Mont" w:hAnsi="Mont"/>
          <w:noProof/>
          <w:lang w:val="ru-RU"/>
        </w:rPr>
        <w:lastRenderedPageBreak/>
        <w:drawing>
          <wp:inline distT="19050" distB="19050" distL="19050" distR="19050" wp14:anchorId="0E7F450C" wp14:editId="43889747">
            <wp:extent cx="3790088" cy="1668286"/>
            <wp:effectExtent l="0" t="0" r="0" b="0"/>
            <wp:docPr id="41" name="image37.png" descr="image.png"/>
            <wp:cNvGraphicFramePr/>
            <a:graphic xmlns:a="http://schemas.openxmlformats.org/drawingml/2006/main">
              <a:graphicData uri="http://schemas.openxmlformats.org/drawingml/2006/picture">
                <pic:pic xmlns:pic="http://schemas.openxmlformats.org/drawingml/2006/picture">
                  <pic:nvPicPr>
                    <pic:cNvPr id="0" name="image37.png" descr="image.png"/>
                    <pic:cNvPicPr preferRelativeResize="0"/>
                  </pic:nvPicPr>
                  <pic:blipFill>
                    <a:blip r:embed="rId42"/>
                    <a:srcRect/>
                    <a:stretch>
                      <a:fillRect/>
                    </a:stretch>
                  </pic:blipFill>
                  <pic:spPr>
                    <a:xfrm>
                      <a:off x="0" y="0"/>
                      <a:ext cx="3790088" cy="1668286"/>
                    </a:xfrm>
                    <a:prstGeom prst="rect">
                      <a:avLst/>
                    </a:prstGeom>
                    <a:ln/>
                  </pic:spPr>
                </pic:pic>
              </a:graphicData>
            </a:graphic>
          </wp:inline>
        </w:drawing>
      </w:r>
    </w:p>
    <w:p w14:paraId="38F000B6" w14:textId="77777777" w:rsidR="00666CE7" w:rsidRPr="00492CCF" w:rsidRDefault="003A166E">
      <w:pPr>
        <w:rPr>
          <w:rFonts w:ascii="Mont" w:hAnsi="Mont"/>
        </w:rPr>
      </w:pPr>
      <w:r w:rsidRPr="00492CCF">
        <w:rPr>
          <w:rFonts w:ascii="Mont" w:eastAsia="Arial" w:hAnsi="Mont" w:cs="Arial"/>
        </w:rPr>
        <w:t xml:space="preserve">Мы упоминали с вами шум, когда говорили о модели временного ряда. Шум является важным фактором, который может влиять на результаты анализа. </w:t>
      </w:r>
      <w:r w:rsidRPr="00492CCF">
        <w:rPr>
          <w:rFonts w:ascii="Mont" w:eastAsia="Arial" w:hAnsi="Mont" w:cs="Arial"/>
          <w:b/>
        </w:rPr>
        <w:t xml:space="preserve">Шум — </w:t>
      </w:r>
      <w:r w:rsidRPr="00492CCF">
        <w:rPr>
          <w:rFonts w:ascii="Mont" w:eastAsia="Arial" w:hAnsi="Mont" w:cs="Arial"/>
        </w:rPr>
        <w:t xml:space="preserve"> это некоторое случайное (стохастическое) искажение выходных значений. </w:t>
      </w:r>
    </w:p>
    <w:p w14:paraId="6A580F05" w14:textId="77777777" w:rsidR="00666CE7" w:rsidRPr="00492CCF" w:rsidRDefault="003A166E">
      <w:pPr>
        <w:rPr>
          <w:rFonts w:ascii="Mont" w:hAnsi="Mont"/>
        </w:rPr>
      </w:pPr>
      <w:r w:rsidRPr="00492CCF">
        <w:rPr>
          <w:rFonts w:ascii="Mont" w:eastAsia="Arial" w:hAnsi="Mont" w:cs="Arial"/>
        </w:rPr>
        <w:t xml:space="preserve">Шум бывает белым и цветным, существует даже шум </w:t>
      </w:r>
      <w:r w:rsidRPr="00492CCF">
        <w:rPr>
          <w:rFonts w:ascii="Mont" w:hAnsi="Mont"/>
        </w:rPr>
        <w:t>«</w:t>
      </w:r>
      <w:r w:rsidRPr="00492CCF">
        <w:rPr>
          <w:rFonts w:ascii="Mont" w:eastAsia="Arial" w:hAnsi="Mont" w:cs="Arial"/>
        </w:rPr>
        <w:t>соли и перца</w:t>
      </w:r>
      <w:r w:rsidRPr="00492CCF">
        <w:rPr>
          <w:rFonts w:ascii="Mont" w:hAnsi="Mont"/>
        </w:rPr>
        <w:t>» (</w:t>
      </w:r>
      <w:r w:rsidRPr="00492CCF">
        <w:rPr>
          <w:rFonts w:ascii="Mont" w:eastAsia="Arial" w:hAnsi="Mont" w:cs="Arial"/>
        </w:rPr>
        <w:t>шум характерен для изображений и представляет собой случайно возникающие черные (перец) и белые пиксели (соль)).</w:t>
      </w:r>
    </w:p>
    <w:p w14:paraId="4F4528E7" w14:textId="77777777" w:rsidR="00666CE7" w:rsidRPr="00492CCF" w:rsidRDefault="003A166E">
      <w:pPr>
        <w:rPr>
          <w:rFonts w:ascii="Mont" w:hAnsi="Mont"/>
        </w:rPr>
      </w:pPr>
      <w:r w:rsidRPr="00492CCF">
        <w:rPr>
          <w:rFonts w:ascii="Mont" w:eastAsia="Arial" w:hAnsi="Mont" w:cs="Arial"/>
        </w:rPr>
        <w:t xml:space="preserve">Но так как мы говорим с вами про стационарность, одним из наиболее важных случаев стационарного анализа является стационарность шума. </w:t>
      </w:r>
    </w:p>
    <w:p w14:paraId="2B3F09F3" w14:textId="77777777" w:rsidR="00666CE7" w:rsidRPr="00492CCF" w:rsidRDefault="003A166E">
      <w:pPr>
        <w:rPr>
          <w:rFonts w:ascii="Mont" w:hAnsi="Mont"/>
          <w:lang w:val="en-US"/>
        </w:rPr>
      </w:pPr>
      <w:r w:rsidRPr="00492CCF">
        <w:rPr>
          <w:rFonts w:ascii="Mont" w:eastAsia="Arial" w:hAnsi="Mont" w:cs="Arial"/>
          <w:b/>
        </w:rPr>
        <w:t>Белый</w:t>
      </w:r>
      <w:r w:rsidRPr="00492CCF">
        <w:rPr>
          <w:rFonts w:ascii="Mont" w:eastAsia="Arial" w:hAnsi="Mont" w:cs="Arial"/>
          <w:b/>
          <w:lang w:val="en-US"/>
        </w:rPr>
        <w:t xml:space="preserve"> </w:t>
      </w:r>
      <w:r w:rsidRPr="00492CCF">
        <w:rPr>
          <w:rFonts w:ascii="Mont" w:eastAsia="Arial" w:hAnsi="Mont" w:cs="Arial"/>
          <w:b/>
        </w:rPr>
        <w:t>гауссов</w:t>
      </w:r>
      <w:r w:rsidRPr="00492CCF">
        <w:rPr>
          <w:rFonts w:ascii="Mont" w:eastAsia="Arial" w:hAnsi="Mont" w:cs="Arial"/>
          <w:b/>
          <w:lang w:val="en-US"/>
        </w:rPr>
        <w:t xml:space="preserve"> </w:t>
      </w:r>
      <w:r w:rsidRPr="00492CCF">
        <w:rPr>
          <w:rFonts w:ascii="Mont" w:eastAsia="Arial" w:hAnsi="Mont" w:cs="Arial"/>
          <w:b/>
        </w:rPr>
        <w:t>шум</w:t>
      </w:r>
      <w:r w:rsidRPr="00492CCF">
        <w:rPr>
          <w:rFonts w:ascii="Mont" w:hAnsi="Mont"/>
          <w:b/>
          <w:lang w:val="en-US"/>
        </w:rPr>
        <w:t xml:space="preserve"> (white gaussian noise, WGN)</w:t>
      </w:r>
    </w:p>
    <w:p w14:paraId="2C6D7590" w14:textId="77777777" w:rsidR="00666CE7" w:rsidRPr="00492CCF" w:rsidRDefault="003A166E">
      <w:pPr>
        <w:numPr>
          <w:ilvl w:val="0"/>
          <w:numId w:val="10"/>
        </w:numPr>
        <w:spacing w:after="0"/>
        <w:rPr>
          <w:rFonts w:ascii="Mont" w:hAnsi="Mont"/>
        </w:rPr>
      </w:pPr>
      <w:r w:rsidRPr="00492CCF">
        <w:rPr>
          <w:rFonts w:ascii="Mont" w:eastAsia="Arial" w:hAnsi="Mont" w:cs="Arial"/>
        </w:rPr>
        <w:t xml:space="preserve">Шум стационарности с независимыми выборками во времени (с автокорреляцией 0) называется шумом белого гаусса (WGN). </w:t>
      </w:r>
    </w:p>
    <w:p w14:paraId="7E43D752" w14:textId="77777777" w:rsidR="00666CE7" w:rsidRPr="00492CCF" w:rsidRDefault="003A166E">
      <w:pPr>
        <w:numPr>
          <w:ilvl w:val="0"/>
          <w:numId w:val="10"/>
        </w:numPr>
        <w:spacing w:before="0"/>
        <w:rPr>
          <w:rFonts w:ascii="Mont" w:hAnsi="Mont"/>
        </w:rPr>
      </w:pPr>
      <w:r w:rsidRPr="00492CCF">
        <w:rPr>
          <w:rFonts w:ascii="Mont" w:hAnsi="Mont"/>
        </w:rPr>
        <w:t xml:space="preserve">Таким образом, WGN — это </w:t>
      </w:r>
      <w:r w:rsidR="003A5F98">
        <w:rPr>
          <w:rFonts w:ascii="Mont" w:hAnsi="Mont"/>
          <w:lang w:val="ru-RU"/>
        </w:rPr>
        <w:t>ВР</w:t>
      </w:r>
      <w:r w:rsidRPr="00492CCF">
        <w:rPr>
          <w:rFonts w:ascii="Mont" w:hAnsi="Mont"/>
        </w:rPr>
        <w:t xml:space="preserve"> с </w:t>
      </w:r>
      <w:r w:rsidRPr="00492CCF">
        <w:rPr>
          <w:rFonts w:ascii="Cambria Math" w:hAnsi="Cambria Math" w:cs="Cambria Math"/>
        </w:rPr>
        <w:t>𝑒𝑣</w:t>
      </w:r>
      <w:r w:rsidRPr="00492CCF">
        <w:rPr>
          <w:rFonts w:ascii="Mont" w:hAnsi="Mont"/>
        </w:rPr>
        <w:t xml:space="preserve"> = 0; </w:t>
      </w:r>
      <w:r w:rsidRPr="00492CCF">
        <w:rPr>
          <w:rFonts w:ascii="Cambria Math" w:hAnsi="Cambria Math" w:cs="Cambria Math"/>
        </w:rPr>
        <w:t>𝑣𝑎𝑟</w:t>
      </w:r>
      <w:r w:rsidRPr="00492CCF">
        <w:rPr>
          <w:rFonts w:ascii="Mont" w:hAnsi="Mont"/>
        </w:rPr>
        <w:t xml:space="preserve"> &lt;∞; </w:t>
      </w:r>
      <w:r w:rsidRPr="00492CCF">
        <w:rPr>
          <w:rFonts w:ascii="Cambria Math" w:hAnsi="Cambria Math" w:cs="Cambria Math"/>
        </w:rPr>
        <w:t>𝑐𝑜𝑣</w:t>
      </w:r>
      <w:r w:rsidRPr="00492CCF">
        <w:rPr>
          <w:rFonts w:ascii="Mont" w:hAnsi="Mont"/>
        </w:rPr>
        <w:t xml:space="preserve"> (</w:t>
      </w:r>
      <w:r w:rsidRPr="00492CCF">
        <w:rPr>
          <w:rFonts w:ascii="Cambria Math" w:hAnsi="Cambria Math" w:cs="Cambria Math"/>
        </w:rPr>
        <w:t>𝑛</w:t>
      </w:r>
      <w:r w:rsidRPr="00492CCF">
        <w:rPr>
          <w:rFonts w:ascii="Mont" w:hAnsi="Mont"/>
        </w:rPr>
        <w:t xml:space="preserve">) = </w:t>
      </w:r>
      <w:r w:rsidRPr="00492CCF">
        <w:rPr>
          <w:rFonts w:ascii="Cambria Math" w:hAnsi="Cambria Math" w:cs="Cambria Math"/>
        </w:rPr>
        <w:t>𝑠𝑡𝑑⋅𝛿</w:t>
      </w:r>
      <w:r w:rsidRPr="00492CCF">
        <w:rPr>
          <w:rFonts w:ascii="Mont" w:hAnsi="Mont"/>
        </w:rPr>
        <w:t xml:space="preserve"> (</w:t>
      </w:r>
      <w:r w:rsidRPr="00492CCF">
        <w:rPr>
          <w:rFonts w:ascii="Cambria Math" w:hAnsi="Cambria Math" w:cs="Cambria Math"/>
        </w:rPr>
        <w:t>𝑘</w:t>
      </w:r>
      <w:r w:rsidRPr="00492CCF">
        <w:rPr>
          <w:rFonts w:ascii="Mont" w:hAnsi="Mont"/>
        </w:rPr>
        <w:t xml:space="preserve"> − </w:t>
      </w:r>
      <w:r w:rsidRPr="00492CCF">
        <w:rPr>
          <w:rFonts w:ascii="Cambria Math" w:hAnsi="Cambria Math" w:cs="Cambria Math"/>
        </w:rPr>
        <w:t>𝑛</w:t>
      </w:r>
      <w:r w:rsidRPr="00492CCF">
        <w:rPr>
          <w:rFonts w:ascii="Mont" w:hAnsi="Mont"/>
        </w:rPr>
        <w:t xml:space="preserve">), где </w:t>
      </w:r>
      <w:r w:rsidRPr="00492CCF">
        <w:rPr>
          <w:rFonts w:ascii="Cambria Math" w:hAnsi="Cambria Math" w:cs="Cambria Math"/>
        </w:rPr>
        <w:t>𝛿</w:t>
      </w:r>
      <w:r w:rsidRPr="00492CCF">
        <w:rPr>
          <w:rFonts w:ascii="Mont" w:hAnsi="Mont"/>
        </w:rPr>
        <w:t xml:space="preserve"> (</w:t>
      </w:r>
      <w:r w:rsidRPr="00492CCF">
        <w:rPr>
          <w:rFonts w:ascii="Cambria Math" w:hAnsi="Cambria Math" w:cs="Cambria Math"/>
        </w:rPr>
        <w:t>𝑘</w:t>
      </w:r>
      <w:r w:rsidRPr="00492CCF">
        <w:rPr>
          <w:rFonts w:ascii="Mont" w:hAnsi="Mont"/>
        </w:rPr>
        <w:t xml:space="preserve"> − </w:t>
      </w:r>
      <w:r w:rsidRPr="00492CCF">
        <w:rPr>
          <w:rFonts w:ascii="Cambria Math" w:hAnsi="Cambria Math" w:cs="Cambria Math"/>
        </w:rPr>
        <w:t>𝑛</w:t>
      </w:r>
      <w:r w:rsidRPr="00492CCF">
        <w:rPr>
          <w:rFonts w:ascii="Mont" w:hAnsi="Mont"/>
        </w:rPr>
        <w:t xml:space="preserve">) = 1, если </w:t>
      </w:r>
      <w:r w:rsidRPr="00492CCF">
        <w:rPr>
          <w:rFonts w:ascii="Cambria Math" w:hAnsi="Cambria Math" w:cs="Cambria Math"/>
        </w:rPr>
        <w:t>𝑘</w:t>
      </w:r>
      <w:r w:rsidRPr="00492CCF">
        <w:rPr>
          <w:rFonts w:ascii="Mont" w:hAnsi="Mont"/>
        </w:rPr>
        <w:t xml:space="preserve"> = </w:t>
      </w:r>
      <w:r w:rsidRPr="00492CCF">
        <w:rPr>
          <w:rFonts w:ascii="Cambria Math" w:hAnsi="Cambria Math" w:cs="Cambria Math"/>
        </w:rPr>
        <w:t>𝑛</w:t>
      </w:r>
      <w:r w:rsidRPr="00492CCF">
        <w:rPr>
          <w:rFonts w:ascii="Mont" w:hAnsi="Mont"/>
        </w:rPr>
        <w:t>, и 0 в остальных случаях.</w:t>
      </w:r>
    </w:p>
    <w:p w14:paraId="0BA865F8" w14:textId="77777777" w:rsidR="00666CE7" w:rsidRPr="00492CCF" w:rsidRDefault="003A166E" w:rsidP="003A5F98">
      <w:pPr>
        <w:ind w:left="720" w:firstLine="720"/>
        <w:rPr>
          <w:rFonts w:ascii="Mont" w:hAnsi="Mont"/>
        </w:rPr>
      </w:pPr>
      <w:r w:rsidRPr="00492CCF">
        <w:rPr>
          <w:rFonts w:ascii="Mont" w:eastAsia="Arial" w:hAnsi="Mont" w:cs="Arial"/>
        </w:rPr>
        <w:t>Обратите внимание, что дисперсия также может быть названа мощностью шума.</w:t>
      </w:r>
    </w:p>
    <w:p w14:paraId="565C9443" w14:textId="77777777" w:rsidR="00666CE7" w:rsidRPr="00492CCF" w:rsidRDefault="003A166E">
      <w:pPr>
        <w:numPr>
          <w:ilvl w:val="0"/>
          <w:numId w:val="10"/>
        </w:numPr>
        <w:spacing w:after="0"/>
        <w:rPr>
          <w:rFonts w:ascii="Mont" w:hAnsi="Mont"/>
        </w:rPr>
      </w:pPr>
      <w:r w:rsidRPr="00492CCF">
        <w:rPr>
          <w:rFonts w:ascii="Mont" w:eastAsia="Arial" w:hAnsi="Mont" w:cs="Arial"/>
        </w:rPr>
        <w:t xml:space="preserve">Если WGN имеет </w:t>
      </w:r>
      <w:r w:rsidR="003A5F98">
        <w:rPr>
          <w:rFonts w:ascii="Mont" w:eastAsia="Arial" w:hAnsi="Mont" w:cs="Arial"/>
          <w:lang w:val="ru-RU"/>
        </w:rPr>
        <w:t xml:space="preserve">неизменное </w:t>
      </w:r>
      <w:r w:rsidRPr="00492CCF">
        <w:rPr>
          <w:rFonts w:ascii="Mont" w:eastAsia="Arial" w:hAnsi="Mont" w:cs="Arial"/>
        </w:rPr>
        <w:t>среднее и дисперсию</w:t>
      </w:r>
      <w:r w:rsidR="003A5F98">
        <w:rPr>
          <w:rFonts w:ascii="Mont" w:eastAsia="Arial" w:hAnsi="Mont" w:cs="Arial"/>
          <w:lang w:val="ru-RU"/>
        </w:rPr>
        <w:t xml:space="preserve"> (константы)</w:t>
      </w:r>
      <w:r w:rsidRPr="00492CCF">
        <w:rPr>
          <w:rFonts w:ascii="Mont" w:eastAsia="Arial" w:hAnsi="Mont" w:cs="Arial"/>
        </w:rPr>
        <w:t>, е</w:t>
      </w:r>
      <w:r w:rsidR="003A5F98">
        <w:rPr>
          <w:rFonts w:ascii="Mont" w:eastAsia="Arial" w:hAnsi="Mont" w:cs="Arial"/>
          <w:lang w:val="ru-RU"/>
        </w:rPr>
        <w:t>го</w:t>
      </w:r>
      <w:r w:rsidRPr="00492CCF">
        <w:rPr>
          <w:rFonts w:ascii="Mont" w:eastAsia="Arial" w:hAnsi="Mont" w:cs="Arial"/>
        </w:rPr>
        <w:t xml:space="preserve"> также можно назвать независимой и идентично распределенной (</w:t>
      </w:r>
      <w:proofErr w:type="spellStart"/>
      <w:r w:rsidRPr="00492CCF">
        <w:rPr>
          <w:rFonts w:ascii="Mont" w:eastAsia="Arial" w:hAnsi="Mont" w:cs="Arial"/>
        </w:rPr>
        <w:t>i.i.d</w:t>
      </w:r>
      <w:proofErr w:type="spellEnd"/>
      <w:r w:rsidRPr="00492CCF">
        <w:rPr>
          <w:rFonts w:ascii="Mont" w:eastAsia="Arial" w:hAnsi="Mont" w:cs="Arial"/>
        </w:rPr>
        <w:t>).</w:t>
      </w:r>
    </w:p>
    <w:p w14:paraId="38B0BEE2" w14:textId="77777777" w:rsidR="00666CE7" w:rsidRPr="00492CCF" w:rsidRDefault="003A166E">
      <w:pPr>
        <w:numPr>
          <w:ilvl w:val="0"/>
          <w:numId w:val="10"/>
        </w:numPr>
        <w:spacing w:before="0" w:after="0"/>
        <w:rPr>
          <w:rFonts w:ascii="Mont" w:hAnsi="Mont"/>
        </w:rPr>
      </w:pPr>
      <w:r w:rsidRPr="00492CCF">
        <w:rPr>
          <w:rFonts w:ascii="Mont" w:eastAsia="Arial" w:hAnsi="Mont" w:cs="Arial"/>
        </w:rPr>
        <w:t>Многие стационарные процессы (задачи) во временных рядах моделируются как детерминированные на фоне белых гауссовских шумов.</w:t>
      </w:r>
    </w:p>
    <w:p w14:paraId="6F97B732" w14:textId="77777777" w:rsidR="00666CE7" w:rsidRPr="003A5F98" w:rsidRDefault="003A166E">
      <w:pPr>
        <w:numPr>
          <w:ilvl w:val="0"/>
          <w:numId w:val="10"/>
        </w:numPr>
        <w:spacing w:before="0"/>
        <w:rPr>
          <w:rFonts w:ascii="Mont" w:hAnsi="Mont"/>
        </w:rPr>
      </w:pPr>
      <w:r w:rsidRPr="00492CCF">
        <w:rPr>
          <w:rFonts w:ascii="Mont" w:eastAsia="Arial" w:hAnsi="Mont" w:cs="Arial"/>
        </w:rPr>
        <w:lastRenderedPageBreak/>
        <w:t xml:space="preserve">Обратите внимание, что </w:t>
      </w:r>
      <w:r w:rsidR="003A5F98">
        <w:rPr>
          <w:rFonts w:ascii="Mont" w:eastAsia="Arial" w:hAnsi="Mont" w:cs="Arial"/>
          <w:lang w:val="ru-RU"/>
        </w:rPr>
        <w:t xml:space="preserve">ВР типа </w:t>
      </w:r>
      <w:r w:rsidRPr="00492CCF">
        <w:rPr>
          <w:rFonts w:ascii="Mont" w:eastAsia="Arial" w:hAnsi="Mont" w:cs="Arial"/>
        </w:rPr>
        <w:t xml:space="preserve">WGN имеет так называемое нормальное распределение </w:t>
      </w:r>
      <m:oMath>
        <m:r>
          <m:rPr>
            <m:sty m:val="p"/>
          </m:rPr>
          <w:rPr>
            <w:rFonts w:ascii="Cambria Math" w:hAnsi="Cambria Math"/>
          </w:rPr>
          <m:t xml:space="preserve">f </m:t>
        </m:r>
        <m:d>
          <m:dPr>
            <m:ctrlPr>
              <w:rPr>
                <w:rFonts w:ascii="Cambria Math" w:hAnsi="Cambria Math"/>
              </w:rPr>
            </m:ctrlPr>
          </m:dPr>
          <m:e>
            <m:r>
              <m:rPr>
                <m:sty m:val="p"/>
              </m:rPr>
              <w:rPr>
                <w:rFonts w:ascii="Cambria Math" w:hAnsi="Cambria Math"/>
              </w:rPr>
              <m:t>WGN</m:t>
            </m:r>
          </m:e>
        </m:d>
        <m:r>
          <w:rPr>
            <w:rFonts w:ascii="Cambria Math" w:hAnsi="Cambria Math"/>
          </w:rPr>
          <m:t xml:space="preserve"> </m:t>
        </m:r>
      </m:oMath>
      <w:r w:rsidRPr="00492CCF">
        <w:rPr>
          <w:rFonts w:ascii="Mont" w:eastAsia="Arial" w:hAnsi="Mont" w:cs="Arial"/>
        </w:rPr>
        <w:t>с нулевым средним.</w:t>
      </w:r>
    </w:p>
    <w:p w14:paraId="2A5BE3DD" w14:textId="77777777" w:rsidR="003A5F98" w:rsidRPr="00492CCF" w:rsidRDefault="003A5F98" w:rsidP="003A5F98">
      <w:pPr>
        <w:spacing w:before="0"/>
        <w:ind w:left="720"/>
        <w:rPr>
          <w:rFonts w:ascii="Mont" w:hAnsi="Mont"/>
        </w:rPr>
      </w:pPr>
      <m:oMathPara>
        <m:oMath>
          <m:r>
            <m:rPr>
              <m:sty m:val="p"/>
            </m:rPr>
            <w:rPr>
              <w:rFonts w:ascii="Cambria Math" w:hAnsi="Cambria Math"/>
            </w:rPr>
            <m:t xml:space="preserve">f </m:t>
          </m:r>
          <m:d>
            <m:dPr>
              <m:ctrlPr>
                <w:rPr>
                  <w:rFonts w:ascii="Cambria Math" w:hAnsi="Cambria Math"/>
                </w:rPr>
              </m:ctrlPr>
            </m:dPr>
            <m:e>
              <m:r>
                <m:rPr>
                  <m:sty m:val="p"/>
                </m:rPr>
                <w:rPr>
                  <w:rFonts w:ascii="Cambria Math" w:hAnsi="Cambria Math"/>
                </w:rPr>
                <m:t>WGN</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std</m:t>
              </m:r>
              <m:d>
                <m:dPr>
                  <m:ctrlPr>
                    <w:rPr>
                      <w:rFonts w:ascii="Cambria Math" w:hAnsi="Cambria Math"/>
                      <w:i/>
                    </w:rPr>
                  </m:ctrlPr>
                </m:dPr>
                <m:e>
                  <m:r>
                    <w:rPr>
                      <w:rFonts w:ascii="Cambria Math" w:hAnsi="Cambria Math"/>
                    </w:rPr>
                    <m:t>WGN</m:t>
                  </m:r>
                </m:e>
              </m:d>
              <m:rad>
                <m:radPr>
                  <m:degHide m:val="1"/>
                  <m:ctrlPr>
                    <w:rPr>
                      <w:rFonts w:ascii="Cambria Math" w:hAnsi="Cambria Math"/>
                      <w:i/>
                    </w:rPr>
                  </m:ctrlPr>
                </m:radPr>
                <m:deg/>
                <m:e>
                  <m:r>
                    <w:rPr>
                      <w:rFonts w:ascii="Cambria Math" w:hAnsi="Cambria Math"/>
                    </w:rPr>
                    <m:t>π</m:t>
                  </m:r>
                </m:e>
              </m:rad>
            </m:den>
          </m:f>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WGN</m:t>
                          </m:r>
                        </m:num>
                        <m:den>
                          <m:r>
                            <w:rPr>
                              <w:rFonts w:ascii="Cambria Math" w:hAnsi="Cambria Math"/>
                            </w:rPr>
                            <m:t>std(WGN)</m:t>
                          </m:r>
                        </m:den>
                      </m:f>
                    </m:e>
                  </m:d>
                </m:sup>
              </m:sSup>
            </m:e>
            <m:sup>
              <m:r>
                <w:rPr>
                  <w:rFonts w:ascii="Cambria Math" w:hAnsi="Cambria Math"/>
                </w:rPr>
                <m:t>2</m:t>
              </m:r>
            </m:sup>
          </m:sSup>
        </m:oMath>
      </m:oMathPara>
    </w:p>
    <w:p w14:paraId="224161F0" w14:textId="77777777" w:rsidR="00666CE7" w:rsidRPr="00492CCF" w:rsidRDefault="003A166E">
      <w:pPr>
        <w:rPr>
          <w:rFonts w:ascii="Mont" w:eastAsia="Montserrat" w:hAnsi="Mont" w:cs="Montserrat"/>
        </w:rPr>
      </w:pPr>
      <w:r w:rsidRPr="00492CCF">
        <w:rPr>
          <w:rFonts w:ascii="Mont" w:hAnsi="Mont"/>
          <w:b/>
          <w:noProof/>
          <w:lang w:val="ru-RU"/>
        </w:rPr>
        <w:drawing>
          <wp:inline distT="19050" distB="19050" distL="19050" distR="19050" wp14:anchorId="6A20684A" wp14:editId="784DD57E">
            <wp:extent cx="4330598" cy="1389888"/>
            <wp:effectExtent l="0" t="0" r="0" b="1270"/>
            <wp:docPr id="32" name="image22.png" descr="image.png"/>
            <wp:cNvGraphicFramePr/>
            <a:graphic xmlns:a="http://schemas.openxmlformats.org/drawingml/2006/main">
              <a:graphicData uri="http://schemas.openxmlformats.org/drawingml/2006/picture">
                <pic:pic xmlns:pic="http://schemas.openxmlformats.org/drawingml/2006/picture">
                  <pic:nvPicPr>
                    <pic:cNvPr id="0" name="image22.png" descr="image.png"/>
                    <pic:cNvPicPr preferRelativeResize="0"/>
                  </pic:nvPicPr>
                  <pic:blipFill>
                    <a:blip r:embed="rId43"/>
                    <a:srcRect/>
                    <a:stretch>
                      <a:fillRect/>
                    </a:stretch>
                  </pic:blipFill>
                  <pic:spPr>
                    <a:xfrm>
                      <a:off x="0" y="0"/>
                      <a:ext cx="4345107" cy="1394545"/>
                    </a:xfrm>
                    <a:prstGeom prst="rect">
                      <a:avLst/>
                    </a:prstGeom>
                    <a:ln/>
                  </pic:spPr>
                </pic:pic>
              </a:graphicData>
            </a:graphic>
          </wp:inline>
        </w:drawing>
      </w:r>
    </w:p>
    <w:p w14:paraId="4157070F" w14:textId="77777777" w:rsidR="00666CE7" w:rsidRPr="003A5F98" w:rsidRDefault="003A166E" w:rsidP="00D8662B">
      <w:pPr>
        <w:widowControl w:val="0"/>
        <w:spacing w:before="0" w:after="0"/>
        <w:jc w:val="both"/>
        <w:rPr>
          <w:rFonts w:ascii="Mont" w:eastAsia="Montserrat" w:hAnsi="Mont" w:cs="Montserrat"/>
          <w:lang w:val="ru-RU"/>
        </w:rPr>
      </w:pPr>
      <w:r w:rsidRPr="00492CCF">
        <w:rPr>
          <w:rFonts w:ascii="Mont" w:eastAsia="Montserrat" w:hAnsi="Mont" w:cs="Montserrat"/>
        </w:rPr>
        <w:t xml:space="preserve">Пример </w:t>
      </w:r>
      <w:r w:rsidR="003A5F98">
        <w:rPr>
          <w:rFonts w:ascii="Mont" w:eastAsia="Montserrat" w:hAnsi="Mont" w:cs="Montserrat"/>
          <w:lang w:val="en-US"/>
        </w:rPr>
        <w:t>WGN</w:t>
      </w:r>
      <w:r w:rsidR="003A5F98" w:rsidRPr="003A5F98">
        <w:rPr>
          <w:rFonts w:ascii="Mont" w:eastAsia="Montserrat" w:hAnsi="Mont" w:cs="Montserrat"/>
          <w:lang w:val="ru-RU"/>
        </w:rPr>
        <w:t xml:space="preserve"> </w:t>
      </w:r>
      <w:r w:rsidR="003A5F98">
        <w:rPr>
          <w:rFonts w:ascii="Mont" w:eastAsia="Montserrat" w:hAnsi="Mont" w:cs="Montserrat"/>
          <w:lang w:val="ru-RU"/>
        </w:rPr>
        <w:t xml:space="preserve">и его распределения. Такое поведение можно слышать, например, когда неверно настроил радиоприемник. Также </w:t>
      </w:r>
      <w:r w:rsidR="003A5F98">
        <w:rPr>
          <w:rFonts w:ascii="Mont" w:eastAsia="Montserrat" w:hAnsi="Mont" w:cs="Montserrat"/>
          <w:lang w:val="en-US"/>
        </w:rPr>
        <w:t>WGN</w:t>
      </w:r>
      <w:r w:rsidR="003A5F98">
        <w:rPr>
          <w:rFonts w:ascii="Mont" w:eastAsia="Montserrat" w:hAnsi="Mont" w:cs="Montserrat"/>
          <w:lang w:val="ru-RU"/>
        </w:rPr>
        <w:t xml:space="preserve"> возникает</w:t>
      </w:r>
      <w:r w:rsidRPr="00492CCF">
        <w:rPr>
          <w:rFonts w:ascii="Mont" w:eastAsia="Montserrat" w:hAnsi="Mont" w:cs="Montserrat"/>
        </w:rPr>
        <w:t xml:space="preserve">, когда вы выключаете антенну с телевизора и видите так называемый «снег». </w:t>
      </w:r>
    </w:p>
    <w:p w14:paraId="42B6A03E" w14:textId="77777777" w:rsidR="00666CE7" w:rsidRPr="00492CCF" w:rsidRDefault="003A166E">
      <w:pPr>
        <w:rPr>
          <w:rFonts w:ascii="Mont" w:hAnsi="Mont"/>
          <w:b/>
        </w:rPr>
      </w:pPr>
      <w:r w:rsidRPr="00492CCF">
        <w:rPr>
          <w:rFonts w:ascii="Mont" w:hAnsi="Mont"/>
          <w:b/>
          <w:noProof/>
          <w:lang w:val="ru-RU"/>
        </w:rPr>
        <w:drawing>
          <wp:inline distT="19050" distB="19050" distL="19050" distR="19050" wp14:anchorId="5D043137" wp14:editId="04E10125">
            <wp:extent cx="1719072" cy="731520"/>
            <wp:effectExtent l="0" t="0" r="0" b="0"/>
            <wp:docPr id="7" name="image17.png" descr="image.png"/>
            <wp:cNvGraphicFramePr/>
            <a:graphic xmlns:a="http://schemas.openxmlformats.org/drawingml/2006/main">
              <a:graphicData uri="http://schemas.openxmlformats.org/drawingml/2006/picture">
                <pic:pic xmlns:pic="http://schemas.openxmlformats.org/drawingml/2006/picture">
                  <pic:nvPicPr>
                    <pic:cNvPr id="0" name="image17.png" descr="image.png"/>
                    <pic:cNvPicPr preferRelativeResize="0"/>
                  </pic:nvPicPr>
                  <pic:blipFill>
                    <a:blip r:embed="rId44"/>
                    <a:srcRect/>
                    <a:stretch>
                      <a:fillRect/>
                    </a:stretch>
                  </pic:blipFill>
                  <pic:spPr>
                    <a:xfrm>
                      <a:off x="0" y="0"/>
                      <a:ext cx="1721340" cy="732485"/>
                    </a:xfrm>
                    <a:prstGeom prst="rect">
                      <a:avLst/>
                    </a:prstGeom>
                    <a:ln/>
                  </pic:spPr>
                </pic:pic>
              </a:graphicData>
            </a:graphic>
          </wp:inline>
        </w:drawing>
      </w:r>
    </w:p>
    <w:p w14:paraId="732E4389" w14:textId="77777777" w:rsidR="00666CE7" w:rsidRPr="00492CCF" w:rsidRDefault="003A5F98" w:rsidP="00D8662B">
      <w:pPr>
        <w:jc w:val="both"/>
        <w:rPr>
          <w:rFonts w:ascii="Mont" w:hAnsi="Mont"/>
          <w:b/>
        </w:rPr>
      </w:pPr>
      <w:r>
        <w:rPr>
          <w:rFonts w:ascii="Mont" w:hAnsi="Mont"/>
          <w:lang w:val="ru-RU"/>
        </w:rPr>
        <w:t xml:space="preserve">В конце также отметим, что влияние </w:t>
      </w:r>
      <w:proofErr w:type="spellStart"/>
      <w:r>
        <w:rPr>
          <w:rFonts w:ascii="Mont" w:hAnsi="Mont"/>
          <w:lang w:val="ru-RU"/>
        </w:rPr>
        <w:t>нестационарности</w:t>
      </w:r>
      <w:proofErr w:type="spellEnd"/>
      <w:r w:rsidR="00D8662B">
        <w:rPr>
          <w:rFonts w:ascii="Mont" w:hAnsi="Mont"/>
          <w:lang w:val="ru-RU"/>
        </w:rPr>
        <w:t>,</w:t>
      </w:r>
      <w:r>
        <w:rPr>
          <w:rFonts w:ascii="Mont" w:hAnsi="Mont"/>
          <w:lang w:val="ru-RU"/>
        </w:rPr>
        <w:t xml:space="preserve"> тем сильнее, чем дальше горизонт </w:t>
      </w:r>
      <w:r w:rsidR="00D8662B">
        <w:rPr>
          <w:rFonts w:ascii="Mont" w:hAnsi="Mont"/>
          <w:lang w:val="ru-RU"/>
        </w:rPr>
        <w:t>прогнозирования</w:t>
      </w:r>
      <w:r>
        <w:rPr>
          <w:rFonts w:ascii="Mont" w:hAnsi="Mont"/>
          <w:lang w:val="ru-RU"/>
        </w:rPr>
        <w:t xml:space="preserve">. </w:t>
      </w:r>
      <w:r w:rsidR="00D8662B">
        <w:rPr>
          <w:rFonts w:ascii="Mont" w:hAnsi="Mont"/>
          <w:lang w:val="ru-RU"/>
        </w:rPr>
        <w:t xml:space="preserve">То есть на сравнительно небольшом горизонте оказывается, что не слишком значительная нерегулярность дает лишь не слишком значительное увеличение ошибки прогнозирования. Однако, неучтенная каким-либо образом </w:t>
      </w:r>
      <w:proofErr w:type="spellStart"/>
      <w:r w:rsidR="00D8662B">
        <w:rPr>
          <w:rFonts w:ascii="Mont" w:hAnsi="Mont"/>
          <w:lang w:val="ru-RU"/>
        </w:rPr>
        <w:t>нестационарность</w:t>
      </w:r>
      <w:proofErr w:type="spellEnd"/>
      <w:r w:rsidR="00D8662B">
        <w:rPr>
          <w:rFonts w:ascii="Mont" w:hAnsi="Mont"/>
          <w:lang w:val="ru-RU"/>
        </w:rPr>
        <w:t xml:space="preserve"> как накопительная погрешность может привести к росту ошибки прогноза. То есть виляние </w:t>
      </w:r>
      <w:proofErr w:type="spellStart"/>
      <w:r w:rsidR="00D8662B">
        <w:rPr>
          <w:rFonts w:ascii="Mont" w:hAnsi="Mont"/>
          <w:lang w:val="ru-RU"/>
        </w:rPr>
        <w:t>нестационарности</w:t>
      </w:r>
      <w:proofErr w:type="spellEnd"/>
      <w:r w:rsidR="00D8662B">
        <w:rPr>
          <w:rFonts w:ascii="Mont" w:hAnsi="Mont"/>
          <w:lang w:val="ru-RU"/>
        </w:rPr>
        <w:t xml:space="preserve"> следует учитывать сообразно длительности прогноза (горизонту прогнозирования) либо некоторых </w:t>
      </w:r>
      <w:proofErr w:type="spellStart"/>
      <w:r w:rsidR="00D8662B">
        <w:rPr>
          <w:rFonts w:ascii="Mont" w:hAnsi="Mont"/>
          <w:lang w:val="ru-RU"/>
        </w:rPr>
        <w:t>эквивалентнов</w:t>
      </w:r>
      <w:proofErr w:type="spellEnd"/>
      <w:r w:rsidR="00D8662B">
        <w:rPr>
          <w:rFonts w:ascii="Mont" w:hAnsi="Mont"/>
          <w:lang w:val="ru-RU"/>
        </w:rPr>
        <w:t xml:space="preserve"> этого параметра в других задачах.</w:t>
      </w:r>
      <w:r w:rsidR="003A166E" w:rsidRPr="00492CCF">
        <w:rPr>
          <w:rFonts w:ascii="Mont" w:hAnsi="Mont"/>
        </w:rPr>
        <w:br w:type="page"/>
      </w:r>
    </w:p>
    <w:p w14:paraId="50E1D6E1" w14:textId="77777777" w:rsidR="00666CE7" w:rsidRPr="00492CCF" w:rsidRDefault="003A166E">
      <w:pPr>
        <w:pStyle w:val="1"/>
        <w:rPr>
          <w:rFonts w:ascii="Mont" w:hAnsi="Mont"/>
          <w:b/>
        </w:rPr>
      </w:pPr>
      <w:bookmarkStart w:id="10" w:name="_Toc148629454"/>
      <w:r w:rsidRPr="00492CCF">
        <w:rPr>
          <w:rFonts w:ascii="Mont" w:eastAsia="Arial" w:hAnsi="Mont" w:cs="Arial"/>
        </w:rPr>
        <w:lastRenderedPageBreak/>
        <w:t xml:space="preserve">Юнит </w:t>
      </w:r>
      <w:r w:rsidRPr="00492CCF">
        <w:rPr>
          <w:rFonts w:ascii="Mont" w:hAnsi="Mont"/>
        </w:rPr>
        <w:t xml:space="preserve">8. </w:t>
      </w:r>
      <w:r w:rsidRPr="00492CCF">
        <w:rPr>
          <w:rFonts w:ascii="Mont" w:eastAsia="Arial" w:hAnsi="Mont" w:cs="Arial"/>
          <w:b/>
        </w:rPr>
        <w:t>Преобразования нестационарных временных рядов.</w:t>
      </w:r>
      <w:bookmarkEnd w:id="10"/>
      <w:r w:rsidRPr="00492CCF">
        <w:rPr>
          <w:rFonts w:ascii="Mont" w:eastAsia="Arial" w:hAnsi="Mont" w:cs="Arial"/>
          <w:b/>
        </w:rPr>
        <w:t xml:space="preserve"> </w:t>
      </w:r>
    </w:p>
    <w:p w14:paraId="02FD562D" w14:textId="77777777" w:rsidR="00666CE7" w:rsidRPr="00492CCF" w:rsidRDefault="003A166E" w:rsidP="00D8662B">
      <w:pPr>
        <w:jc w:val="both"/>
        <w:rPr>
          <w:rFonts w:ascii="Mont" w:hAnsi="Mont"/>
        </w:rPr>
      </w:pPr>
      <w:r w:rsidRPr="00492CCF">
        <w:rPr>
          <w:rFonts w:ascii="Mont" w:eastAsia="Arial" w:hAnsi="Mont" w:cs="Arial"/>
        </w:rPr>
        <w:t xml:space="preserve">На самом деле почти все временные ряды </w:t>
      </w:r>
      <w:proofErr w:type="spellStart"/>
      <w:r w:rsidRPr="00492CCF">
        <w:rPr>
          <w:rFonts w:ascii="Mont" w:eastAsia="Arial" w:hAnsi="Mont" w:cs="Arial"/>
        </w:rPr>
        <w:t>нестационарны</w:t>
      </w:r>
      <w:proofErr w:type="spellEnd"/>
      <w:r w:rsidRPr="00492CCF">
        <w:rPr>
          <w:rFonts w:ascii="Mont" w:eastAsia="Arial" w:hAnsi="Mont" w:cs="Arial"/>
        </w:rPr>
        <w:t xml:space="preserve"> (в той или иной степени). Однако</w:t>
      </w:r>
      <w:r w:rsidR="00A12DA1">
        <w:rPr>
          <w:rFonts w:ascii="Mont" w:eastAsia="Arial" w:hAnsi="Mont" w:cs="Arial"/>
          <w:lang w:val="ru-RU"/>
        </w:rPr>
        <w:t>, как уже обсуждалось,</w:t>
      </w:r>
      <w:r w:rsidRPr="00492CCF">
        <w:rPr>
          <w:rFonts w:ascii="Mont" w:eastAsia="Arial" w:hAnsi="Mont" w:cs="Arial"/>
        </w:rPr>
        <w:t xml:space="preserve"> в зависимости от требований</w:t>
      </w:r>
      <w:r w:rsidR="00A12DA1">
        <w:rPr>
          <w:rFonts w:ascii="Mont" w:eastAsia="Arial" w:hAnsi="Mont" w:cs="Arial"/>
          <w:lang w:val="ru-RU"/>
        </w:rPr>
        <w:t xml:space="preserve"> к точности</w:t>
      </w:r>
      <w:r w:rsidRPr="00492CCF">
        <w:rPr>
          <w:rFonts w:ascii="Mont" w:eastAsia="Arial" w:hAnsi="Mont" w:cs="Arial"/>
        </w:rPr>
        <w:t xml:space="preserve">, в некоторых случаях мы можем аппроксимировать ряд (сделать предположение), что он является стационарным для нашей задачи. </w:t>
      </w:r>
    </w:p>
    <w:p w14:paraId="4BDFA70E" w14:textId="77777777" w:rsidR="00666CE7" w:rsidRPr="00492CCF" w:rsidRDefault="003A166E">
      <w:pPr>
        <w:rPr>
          <w:rFonts w:ascii="Mont" w:hAnsi="Mont"/>
        </w:rPr>
      </w:pPr>
      <w:r w:rsidRPr="00492CCF">
        <w:rPr>
          <w:rFonts w:ascii="Mont" w:eastAsia="Arial" w:hAnsi="Mont" w:cs="Arial"/>
        </w:rPr>
        <w:t>Один из самых простых способов преобразовать ряд — взять его численную производную, получив ряд:</w:t>
      </w:r>
    </w:p>
    <w:p w14:paraId="5E18B275" w14:textId="77777777" w:rsidR="00666CE7" w:rsidRPr="00A12DA1" w:rsidRDefault="005417B7">
      <w:pPr>
        <w:rPr>
          <w:rFonts w:ascii="Mont" w:hAnsi="Mont"/>
          <w:i/>
          <w:lang w:val="ru-RU"/>
        </w:rPr>
      </w:pPr>
      <m:oMathPara>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r>
                <w:rPr>
                  <w:rFonts w:ascii="Cambria Math" w:hAnsi="Cambria Math"/>
                </w:rPr>
                <m:t>-</m:t>
              </m:r>
              <m:r>
                <w:rPr>
                  <w:rFonts w:ascii="Cambria Math" w:hAnsi="Cambria Math"/>
                </w:rPr>
                <m:t>1</m:t>
              </m:r>
            </m:sub>
          </m:sSub>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m:t>
              </m:r>
            </m:sup>
          </m:sSubSup>
          <m:r>
            <w:rPr>
              <w:rFonts w:ascii="Cambria Math" w:hAnsi="Cambria Math"/>
            </w:rPr>
            <m:t>=</m:t>
          </m:r>
          <m:r>
            <m:rPr>
              <m:sty m:val="p"/>
            </m:rPr>
            <w:rPr>
              <w:rFonts w:ascii="Cambria Math" w:hAnsi="Cambria Math"/>
            </w:rPr>
            <m:t>Δ</m:t>
          </m:r>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n</m:t>
                  </m:r>
                </m:sub>
              </m:sSub>
              <m:ctrlPr>
                <w:rPr>
                  <w:rFonts w:ascii="Cambria Math" w:hAnsi="Cambria Math"/>
                  <w:i/>
                </w:rPr>
              </m:ctrlPr>
            </m:e>
          </m:d>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m:rPr>
                  <m:sty m:val="p"/>
                </m:rPr>
                <w:rPr>
                  <w:rFonts w:ascii="Cambria Math" w:hAnsi="Cambria Math"/>
                </w:rPr>
                <m:t>Δ</m:t>
              </m:r>
              <m:r>
                <w:rPr>
                  <w:rFonts w:ascii="Cambria Math" w:hAnsi="Cambria Math"/>
                </w:rPr>
                <m:t>y</m:t>
              </m:r>
            </m:e>
            <m:sub>
              <m:r>
                <w:rPr>
                  <w:rFonts w:ascii="Cambria Math" w:hAnsi="Cambria Math"/>
                </w:rPr>
                <m:t>n</m:t>
              </m:r>
              <m:r>
                <w:rPr>
                  <w:rFonts w:ascii="Cambria Math" w:hAnsi="Cambria Math"/>
                </w:rPr>
                <m:t>-</m:t>
              </m:r>
              <m:r>
                <w:rPr>
                  <w:rFonts w:ascii="Cambria Math" w:hAnsi="Cambria Math"/>
                </w:rPr>
                <m:t>1</m:t>
              </m:r>
            </m:sub>
          </m:sSub>
          <m:r>
            <w:rPr>
              <w:rFonts w:ascii="Cambria Math" w:hAnsi="Cambria Math"/>
            </w:rPr>
            <m:t xml:space="preserve"> </m:t>
          </m:r>
          <m:r>
            <w:rPr>
              <w:rFonts w:ascii="Cambria Math" w:hAnsi="Cambria Math"/>
              <w:lang w:val="ru-RU"/>
            </w:rPr>
            <m:t xml:space="preserve"> и т.д.</m:t>
          </m:r>
        </m:oMath>
      </m:oMathPara>
    </w:p>
    <w:p w14:paraId="74831256" w14:textId="77777777" w:rsidR="00666CE7" w:rsidRPr="00A12DA1" w:rsidRDefault="00A12DA1" w:rsidP="00A12DA1">
      <w:pPr>
        <w:jc w:val="both"/>
        <w:rPr>
          <w:rFonts w:ascii="Mont" w:hAnsi="Mont"/>
          <w:lang w:val="ru-RU"/>
        </w:rPr>
      </w:pPr>
      <w:r w:rsidRPr="00A12DA1">
        <w:rPr>
          <w:rFonts w:ascii="Mont" w:hAnsi="Mont"/>
          <w:lang w:val="ru-RU"/>
        </w:rPr>
        <w:t>где</w:t>
      </w:r>
      <m:oMath>
        <m:r>
          <w:rPr>
            <w:rFonts w:ascii="Cambria Math" w:hAnsi="Cambria Math"/>
            <w:lang w:val="ru-RU"/>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m:rPr>
            <m:sty m:val="p"/>
          </m:rPr>
          <w:rPr>
            <w:rFonts w:ascii="Cambria Math" w:hAnsi="Cambria Math"/>
            <w:lang w:val="ru-RU"/>
          </w:rPr>
          <m:t xml:space="preserve"> </m:t>
        </m:r>
      </m:oMath>
      <w:r>
        <w:rPr>
          <w:rFonts w:ascii="Mont" w:hAnsi="Mont"/>
          <w:lang w:val="ru-RU"/>
        </w:rPr>
        <w:t>–</w:t>
      </w:r>
      <w:r w:rsidRPr="00A12DA1">
        <w:rPr>
          <w:rFonts w:ascii="Mont" w:hAnsi="Mont"/>
          <w:lang w:val="ru-RU"/>
        </w:rPr>
        <w:t xml:space="preserve"> ВР</w:t>
      </w:r>
      <w:r>
        <w:rPr>
          <w:rFonts w:ascii="Mont" w:hAnsi="Mont"/>
          <w:lang w:val="ru-RU"/>
        </w:rPr>
        <w:t xml:space="preserve"> в момент отсчета </w:t>
      </w:r>
      <m:oMath>
        <m:r>
          <w:rPr>
            <w:rFonts w:ascii="Cambria Math" w:hAnsi="Cambria Math"/>
            <w:lang w:val="en-US"/>
          </w:rPr>
          <m:t>n</m:t>
        </m:r>
      </m:oMath>
      <w:r>
        <w:rPr>
          <w:rFonts w:ascii="Mont" w:hAnsi="Mont"/>
          <w:lang w:val="ru-RU"/>
        </w:rPr>
        <w:t xml:space="preserve">; </w:t>
      </w:r>
      <m:oMath>
        <m:r>
          <w:rPr>
            <w:rFonts w:ascii="Cambria Math" w:hAnsi="Cambria Math"/>
            <w:lang w:val="ru-RU"/>
          </w:rPr>
          <m:t xml:space="preserve">  </m:t>
        </m:r>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m:t>
            </m:r>
          </m:sup>
        </m:sSubSup>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ascii="Mont" w:hAnsi="Mont"/>
          <w:lang w:val="ru-RU"/>
        </w:rPr>
        <w:t xml:space="preserve"> - производная ВР; </w:t>
      </w:r>
      <m:oMath>
        <m:sSubSup>
          <m:sSubSupPr>
            <m:ctrlPr>
              <w:rPr>
                <w:rFonts w:ascii="Cambria Math" w:hAnsi="Cambria Math"/>
                <w:i/>
              </w:rPr>
            </m:ctrlPr>
          </m:sSubSupPr>
          <m:e>
            <m:r>
              <w:rPr>
                <w:rFonts w:ascii="Cambria Math" w:hAnsi="Cambria Math"/>
              </w:rPr>
              <m:t>y</m:t>
            </m:r>
          </m:e>
          <m:sub>
            <m:r>
              <w:rPr>
                <w:rFonts w:ascii="Cambria Math" w:hAnsi="Cambria Math"/>
              </w:rPr>
              <m:t>n</m:t>
            </m:r>
          </m:sub>
          <m:sup>
            <m:r>
              <w:rPr>
                <w:rFonts w:ascii="Cambria Math" w:hAnsi="Cambria Math"/>
              </w:rPr>
              <m:t>''</m:t>
            </m:r>
          </m:sup>
        </m:sSubSup>
        <m:r>
          <w:rPr>
            <w:rFonts w:ascii="Cambria Math" w:hAnsi="Cambria Math"/>
          </w:rPr>
          <m:t>=</m:t>
        </m:r>
        <m:r>
          <m:rPr>
            <m:sty m:val="p"/>
          </m:rPr>
          <w:rPr>
            <w:rFonts w:ascii="Cambria Math" w:hAnsi="Cambria Math"/>
          </w:rPr>
          <m:t>Δ</m:t>
        </m:r>
        <m:d>
          <m:dPr>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n</m:t>
                </m:r>
              </m:sub>
            </m:sSub>
            <m:ctrlPr>
              <w:rPr>
                <w:rFonts w:ascii="Cambria Math" w:hAnsi="Cambria Math"/>
                <w:i/>
              </w:rPr>
            </m:ctrlPr>
          </m:e>
        </m:d>
      </m:oMath>
      <w:r w:rsidRPr="00A12DA1">
        <w:rPr>
          <w:rFonts w:ascii="Mont" w:hAnsi="Mont"/>
          <w:lang w:val="ru-RU"/>
        </w:rPr>
        <w:t xml:space="preserve"> </w:t>
      </w:r>
      <w:r>
        <w:rPr>
          <w:rFonts w:ascii="Mont" w:hAnsi="Mont"/>
          <w:lang w:val="ru-RU"/>
        </w:rPr>
        <w:t>–</w:t>
      </w:r>
      <w:r w:rsidRPr="00A12DA1">
        <w:rPr>
          <w:rFonts w:ascii="Mont" w:hAnsi="Mont"/>
          <w:lang w:val="ru-RU"/>
        </w:rPr>
        <w:t xml:space="preserve"> </w:t>
      </w:r>
      <w:r>
        <w:rPr>
          <w:rFonts w:ascii="Mont" w:hAnsi="Mont"/>
          <w:lang w:val="ru-RU"/>
        </w:rPr>
        <w:t xml:space="preserve">вторая производная. </w:t>
      </w:r>
      <w:r w:rsidR="003A166E" w:rsidRPr="00492CCF">
        <w:rPr>
          <w:rFonts w:ascii="Mont" w:eastAsia="Arial" w:hAnsi="Mont" w:cs="Arial"/>
        </w:rPr>
        <w:t xml:space="preserve">Степень производной при получении стационарного значения </w:t>
      </w:r>
      <w:r>
        <w:rPr>
          <w:rFonts w:ascii="Mont" w:eastAsia="Arial" w:hAnsi="Mont" w:cs="Arial"/>
          <w:lang w:val="ru-RU"/>
        </w:rPr>
        <w:t xml:space="preserve">ВР также </w:t>
      </w:r>
      <w:r w:rsidR="003A166E" w:rsidRPr="00492CCF">
        <w:rPr>
          <w:rFonts w:ascii="Mont" w:eastAsia="Arial" w:hAnsi="Mont" w:cs="Arial"/>
        </w:rPr>
        <w:t xml:space="preserve">называется </w:t>
      </w:r>
      <w:r w:rsidR="003A166E" w:rsidRPr="00492CCF">
        <w:rPr>
          <w:rFonts w:ascii="Mont" w:eastAsia="Arial" w:hAnsi="Mont" w:cs="Arial"/>
          <w:b/>
        </w:rPr>
        <w:t>параметром интегрирования</w:t>
      </w:r>
      <w:r w:rsidR="003A166E" w:rsidRPr="00492CCF">
        <w:rPr>
          <w:rFonts w:ascii="Mont" w:hAnsi="Mont"/>
        </w:rPr>
        <w:t>.</w:t>
      </w:r>
      <w:r>
        <w:rPr>
          <w:rFonts w:ascii="Mont" w:hAnsi="Mont"/>
          <w:lang w:val="ru-RU"/>
        </w:rPr>
        <w:t xml:space="preserve"> Тут мы ожидаем </w:t>
      </w:r>
      <w:r>
        <w:rPr>
          <w:rFonts w:ascii="Mont" w:hAnsi="Mont"/>
          <w:lang w:val="ru-RU"/>
        </w:rPr>
        <w:br/>
        <w:t xml:space="preserve">(и есть такие процессы) для которых сам ВР </w:t>
      </w:r>
      <w:proofErr w:type="spellStart"/>
      <w:r>
        <w:rPr>
          <w:rFonts w:ascii="Mont" w:hAnsi="Mont"/>
          <w:lang w:val="ru-RU"/>
        </w:rPr>
        <w:t>нестационарен</w:t>
      </w:r>
      <w:proofErr w:type="spellEnd"/>
      <w:r>
        <w:rPr>
          <w:rFonts w:ascii="Mont" w:hAnsi="Mont"/>
          <w:lang w:val="ru-RU"/>
        </w:rPr>
        <w:t xml:space="preserve">, однако его изменения (или ускорение изменений и т.д.) стационарны. </w:t>
      </w:r>
      <w:proofErr w:type="gramStart"/>
      <w:r>
        <w:rPr>
          <w:rFonts w:ascii="Mont" w:hAnsi="Mont"/>
          <w:lang w:val="ru-RU"/>
        </w:rPr>
        <w:t>К таким процессом</w:t>
      </w:r>
      <w:proofErr w:type="gramEnd"/>
      <w:r>
        <w:rPr>
          <w:rFonts w:ascii="Mont" w:hAnsi="Mont"/>
          <w:lang w:val="ru-RU"/>
        </w:rPr>
        <w:t xml:space="preserve"> относятся случайное блуждан</w:t>
      </w:r>
      <w:r w:rsidR="003941E2">
        <w:rPr>
          <w:rFonts w:ascii="Mont" w:hAnsi="Mont"/>
          <w:lang w:val="ru-RU"/>
        </w:rPr>
        <w:t>ие или например турбулентность, а также многие другие. Читатель может без труда убедиться, что линейный тренд может быть компенсирован при помощи первой производной, а тренд парабола может быть компенсирован при помощи производной второго порядка.</w:t>
      </w:r>
      <w:r>
        <w:rPr>
          <w:rFonts w:ascii="Mont" w:hAnsi="Mont"/>
          <w:lang w:val="ru-RU"/>
        </w:rPr>
        <w:t xml:space="preserve"> </w:t>
      </w:r>
    </w:p>
    <w:p w14:paraId="6363534B" w14:textId="77777777" w:rsidR="00666CE7" w:rsidRDefault="003A166E">
      <w:pPr>
        <w:rPr>
          <w:rFonts w:ascii="Mont" w:hAnsi="Mont"/>
        </w:rPr>
      </w:pPr>
      <w:r w:rsidRPr="00492CCF">
        <w:rPr>
          <w:rFonts w:ascii="Mont" w:hAnsi="Mont"/>
          <w:noProof/>
          <w:lang w:val="ru-RU"/>
        </w:rPr>
        <w:drawing>
          <wp:inline distT="19050" distB="19050" distL="19050" distR="19050" wp14:anchorId="46F5AD13" wp14:editId="59FD9A6D">
            <wp:extent cx="3449374" cy="2419350"/>
            <wp:effectExtent l="0" t="0" r="0" b="0"/>
            <wp:docPr id="62" name="image51.png" descr="image.png"/>
            <wp:cNvGraphicFramePr/>
            <a:graphic xmlns:a="http://schemas.openxmlformats.org/drawingml/2006/main">
              <a:graphicData uri="http://schemas.openxmlformats.org/drawingml/2006/picture">
                <pic:pic xmlns:pic="http://schemas.openxmlformats.org/drawingml/2006/picture">
                  <pic:nvPicPr>
                    <pic:cNvPr id="0" name="image51.png" descr="image.png"/>
                    <pic:cNvPicPr preferRelativeResize="0"/>
                  </pic:nvPicPr>
                  <pic:blipFill rotWithShape="1">
                    <a:blip r:embed="rId45"/>
                    <a:srcRect r="50616" b="51141"/>
                    <a:stretch/>
                  </pic:blipFill>
                  <pic:spPr bwMode="auto">
                    <a:xfrm>
                      <a:off x="0" y="0"/>
                      <a:ext cx="3452049" cy="2421226"/>
                    </a:xfrm>
                    <a:prstGeom prst="rect">
                      <a:avLst/>
                    </a:prstGeom>
                    <a:ln>
                      <a:noFill/>
                    </a:ln>
                    <a:extLst>
                      <a:ext uri="{53640926-AAD7-44D8-BBD7-CCE9431645EC}">
                        <a14:shadowObscured xmlns:a14="http://schemas.microsoft.com/office/drawing/2010/main"/>
                      </a:ext>
                    </a:extLst>
                  </pic:spPr>
                </pic:pic>
              </a:graphicData>
            </a:graphic>
          </wp:inline>
        </w:drawing>
      </w:r>
      <w:r w:rsidRPr="00492CCF">
        <w:rPr>
          <w:rFonts w:ascii="Mont" w:hAnsi="Mont"/>
          <w:noProof/>
          <w:lang w:val="ru-RU"/>
        </w:rPr>
        <w:drawing>
          <wp:inline distT="19050" distB="19050" distL="19050" distR="19050" wp14:anchorId="711A3058" wp14:editId="14BD9DA0">
            <wp:extent cx="3609975" cy="2409825"/>
            <wp:effectExtent l="0" t="0" r="9525" b="9525"/>
            <wp:docPr id="50" name="image41.png" descr="image.png"/>
            <wp:cNvGraphicFramePr/>
            <a:graphic xmlns:a="http://schemas.openxmlformats.org/drawingml/2006/main">
              <a:graphicData uri="http://schemas.openxmlformats.org/drawingml/2006/picture">
                <pic:pic xmlns:pic="http://schemas.openxmlformats.org/drawingml/2006/picture">
                  <pic:nvPicPr>
                    <pic:cNvPr id="0" name="image41.png" descr="image.png"/>
                    <pic:cNvPicPr preferRelativeResize="0"/>
                  </pic:nvPicPr>
                  <pic:blipFill rotWithShape="1">
                    <a:blip r:embed="rId45"/>
                    <a:srcRect t="50000" r="47897" b="1140"/>
                    <a:stretch/>
                  </pic:blipFill>
                  <pic:spPr bwMode="auto">
                    <a:xfrm>
                      <a:off x="0" y="0"/>
                      <a:ext cx="3611457" cy="2410814"/>
                    </a:xfrm>
                    <a:prstGeom prst="rect">
                      <a:avLst/>
                    </a:prstGeom>
                    <a:ln>
                      <a:noFill/>
                    </a:ln>
                    <a:extLst>
                      <a:ext uri="{53640926-AAD7-44D8-BBD7-CCE9431645EC}">
                        <a14:shadowObscured xmlns:a14="http://schemas.microsoft.com/office/drawing/2010/main"/>
                      </a:ext>
                    </a:extLst>
                  </pic:spPr>
                </pic:pic>
              </a:graphicData>
            </a:graphic>
          </wp:inline>
        </w:drawing>
      </w:r>
    </w:p>
    <w:p w14:paraId="747F4D38" w14:textId="77777777" w:rsidR="003941E2" w:rsidRPr="003941E2" w:rsidRDefault="003941E2" w:rsidP="003941E2">
      <w:pPr>
        <w:jc w:val="both"/>
        <w:rPr>
          <w:rFonts w:ascii="Mont" w:hAnsi="Mont"/>
          <w:lang w:val="ru-RU"/>
        </w:rPr>
      </w:pPr>
      <w:r>
        <w:rPr>
          <w:rFonts w:ascii="Mont" w:hAnsi="Mont"/>
          <w:lang w:val="ru-RU"/>
        </w:rPr>
        <w:lastRenderedPageBreak/>
        <w:t xml:space="preserve">Пример стационарного </w:t>
      </w:r>
      <w:proofErr w:type="gramStart"/>
      <w:r>
        <w:rPr>
          <w:rFonts w:ascii="Mont" w:hAnsi="Mont"/>
          <w:lang w:val="ru-RU"/>
        </w:rPr>
        <w:t>ВР  и</w:t>
      </w:r>
      <w:proofErr w:type="gramEnd"/>
      <w:r>
        <w:rPr>
          <w:rFonts w:ascii="Mont" w:hAnsi="Mont"/>
          <w:lang w:val="ru-RU"/>
        </w:rPr>
        <w:t xml:space="preserve"> </w:t>
      </w:r>
      <w:proofErr w:type="spellStart"/>
      <w:r>
        <w:rPr>
          <w:rFonts w:ascii="Mont" w:hAnsi="Mont"/>
          <w:lang w:val="ru-RU"/>
        </w:rPr>
        <w:t>нестационрного</w:t>
      </w:r>
      <w:proofErr w:type="spellEnd"/>
      <w:r>
        <w:rPr>
          <w:rFonts w:ascii="Mont" w:hAnsi="Mont"/>
          <w:lang w:val="ru-RU"/>
        </w:rPr>
        <w:t>, но с двумя участками стационарных приращений. Последний можно будет считать стационарным вплоть то точки перехода одного приращения в другое. Примеры синтетические.</w:t>
      </w:r>
    </w:p>
    <w:p w14:paraId="52C2498A" w14:textId="77777777" w:rsidR="00666CE7" w:rsidRPr="00492CCF" w:rsidRDefault="00666CE7">
      <w:pPr>
        <w:rPr>
          <w:rFonts w:ascii="Mont" w:hAnsi="Mont"/>
        </w:rPr>
      </w:pPr>
    </w:p>
    <w:p w14:paraId="028C1811" w14:textId="77777777" w:rsidR="00666CE7" w:rsidRDefault="003A166E" w:rsidP="003941E2">
      <w:pPr>
        <w:jc w:val="both"/>
        <w:rPr>
          <w:rFonts w:ascii="Mont" w:eastAsia="Arial" w:hAnsi="Mont" w:cs="Arial"/>
        </w:rPr>
      </w:pPr>
      <w:r w:rsidRPr="00492CCF">
        <w:rPr>
          <w:rFonts w:ascii="Mont" w:eastAsia="Arial" w:hAnsi="Mont" w:cs="Arial"/>
        </w:rPr>
        <w:t xml:space="preserve">Таким же образом можно выполнить компенсацию сезонности с использованием </w:t>
      </w:r>
      <w:r w:rsidR="003941E2">
        <w:rPr>
          <w:rFonts w:ascii="Mont" w:eastAsia="Arial" w:hAnsi="Mont" w:cs="Arial"/>
          <w:lang w:val="ru-RU"/>
        </w:rPr>
        <w:t>таковых</w:t>
      </w:r>
      <w:r w:rsidRPr="00492CCF">
        <w:rPr>
          <w:rFonts w:ascii="Mont" w:eastAsia="Arial" w:hAnsi="Mont" w:cs="Arial"/>
        </w:rPr>
        <w:t xml:space="preserve"> разностей, когда ожидается, что значения выборки будут иметь одинаковые значения в случае отсутствия тренда.</w:t>
      </w:r>
    </w:p>
    <w:p w14:paraId="5383EAFD" w14:textId="77777777" w:rsidR="003941E2" w:rsidRPr="003941E2" w:rsidRDefault="005417B7" w:rsidP="003941E2">
      <w:pPr>
        <w:jc w:val="both"/>
        <w:rPr>
          <w:rFonts w:ascii="Mont" w:hAnsi="Mont"/>
          <w:i/>
          <w:lang w:val="en-US"/>
        </w:rPr>
      </w:pPr>
      <m:oMathPara>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s</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 xml:space="preserve">; </m:t>
          </m:r>
          <m:sSubSup>
            <m:sSubSupPr>
              <m:ctrlPr>
                <w:rPr>
                  <w:rFonts w:ascii="Cambria Math" w:hAnsi="Cambria Math"/>
                  <w:i/>
                  <w:lang w:val="en-US"/>
                </w:rPr>
              </m:ctrlPr>
            </m:sSubSupPr>
            <m:e>
              <m:r>
                <m:rPr>
                  <m:sty m:val="p"/>
                </m:rPr>
                <w:rPr>
                  <w:rFonts w:ascii="Cambria Math" w:hAnsi="Cambria Math"/>
                  <w:lang w:val="en-US"/>
                </w:rPr>
                <m:t>Δ</m:t>
              </m:r>
            </m:e>
            <m:sub>
              <m:r>
                <w:rPr>
                  <w:rFonts w:ascii="Cambria Math" w:hAnsi="Cambria Math"/>
                  <w:lang w:val="en-US"/>
                </w:rPr>
                <m:t>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n</m:t>
              </m:r>
            </m:sub>
            <m:sup>
              <m:r>
                <w:rPr>
                  <w:rFonts w:ascii="Cambria Math" w:hAnsi="Cambria Math"/>
                  <w:lang w:val="en-US"/>
                </w:rPr>
                <m:t>2</m:t>
              </m:r>
              <m:r>
                <w:rPr>
                  <w:rFonts w:ascii="Cambria Math" w:hAnsi="Cambria Math"/>
                  <w:lang w:val="en-US"/>
                </w:rPr>
                <m:t>s</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sub>
              </m:sSub>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sub>
          </m:sSub>
        </m:oMath>
      </m:oMathPara>
    </w:p>
    <w:p w14:paraId="06DAC934" w14:textId="2849D449" w:rsidR="00666CE7" w:rsidRPr="003941E2" w:rsidRDefault="003A166E">
      <w:pPr>
        <w:rPr>
          <w:rFonts w:ascii="Mont" w:hAnsi="Mont"/>
          <w:lang w:val="ru-RU"/>
        </w:rPr>
      </w:pPr>
      <w:r w:rsidRPr="00492CCF">
        <w:rPr>
          <w:rFonts w:ascii="Mont" w:hAnsi="Mont"/>
        </w:rPr>
        <w:t xml:space="preserve">где </w:t>
      </w:r>
      <m:oMath>
        <m:sSub>
          <m:sSubPr>
            <m:ctrlPr>
              <w:rPr>
                <w:rFonts w:ascii="Cambria Math" w:hAnsi="Cambria Math"/>
                <w:i/>
                <w:lang w:val="en-US"/>
              </w:rPr>
            </m:ctrlPr>
          </m:sSubPr>
          <m:e>
            <m:r>
              <m:rPr>
                <m:sty m:val="p"/>
              </m:rPr>
              <w:rPr>
                <w:rFonts w:ascii="Cambria Math" w:hAnsi="Cambria Math"/>
                <w:lang w:val="en-US"/>
              </w:rPr>
              <m:t>Δ</m:t>
            </m:r>
            <m:ctrlPr>
              <w:rPr>
                <w:rFonts w:ascii="Cambria Math" w:hAnsi="Cambria Math"/>
                <w:lang w:val="en-US"/>
              </w:rPr>
            </m:ctrlPr>
          </m:e>
          <m:sub>
            <m:r>
              <w:rPr>
                <w:rFonts w:ascii="Cambria Math" w:hAnsi="Cambria Math"/>
                <w:lang w:val="en-US"/>
              </w:rPr>
              <m:t>s</m:t>
            </m:r>
          </m:sub>
        </m:sSub>
      </m:oMath>
      <w:r w:rsidRPr="00492CCF">
        <w:rPr>
          <w:rFonts w:ascii="Mont" w:hAnsi="Mont"/>
        </w:rPr>
        <w:t xml:space="preserve"> — сезонная производная; </w:t>
      </w:r>
      <m:oMath>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s</m:t>
            </m:r>
          </m:sub>
        </m:sSub>
      </m:oMath>
      <w:r w:rsidRPr="00492CCF">
        <w:rPr>
          <w:rFonts w:ascii="Mont" w:hAnsi="Mont"/>
        </w:rPr>
        <w:t xml:space="preserve"> — период сезона; </w:t>
      </w:r>
      <m:oMath>
        <m:sSub>
          <m:sSubPr>
            <m:ctrlPr>
              <w:rPr>
                <w:rFonts w:ascii="Cambria Math" w:hAnsi="Cambria Math" w:cs="Cambria Math"/>
                <w:i/>
                <w:lang w:val="ru-RU"/>
              </w:rPr>
            </m:ctrlPr>
          </m:sSubPr>
          <m:e>
            <m:r>
              <w:rPr>
                <w:rFonts w:ascii="Cambria Math" w:hAnsi="Cambria Math" w:cs="Cambria Math"/>
              </w:rPr>
              <m:t>k</m:t>
            </m:r>
            <m:ctrlPr>
              <w:rPr>
                <w:rFonts w:ascii="Cambria Math" w:hAnsi="Cambria Math" w:cs="Cambria Math"/>
                <w:i/>
              </w:rPr>
            </m:ctrlPr>
          </m:e>
          <m:sub>
            <m:r>
              <w:rPr>
                <w:rFonts w:ascii="Cambria Math" w:hAnsi="Cambria Math" w:cs="Cambria Math"/>
              </w:rPr>
              <m:t>s</m:t>
            </m:r>
            <m:r>
              <w:rPr>
                <w:rFonts w:ascii="Cambria Math" w:hAnsi="Cambria Math"/>
              </w:rPr>
              <m:t>2</m:t>
            </m:r>
          </m:sub>
        </m:sSub>
      </m:oMath>
      <w:r w:rsidRPr="00492CCF">
        <w:rPr>
          <w:rFonts w:ascii="Mont" w:hAnsi="Mont"/>
        </w:rPr>
        <w:t xml:space="preserve"> — период сезонности второго порядка.</w:t>
      </w:r>
      <w:r w:rsidR="003941E2" w:rsidRPr="003941E2">
        <w:rPr>
          <w:rFonts w:ascii="Mont" w:hAnsi="Mont"/>
          <w:lang w:val="ru-RU"/>
        </w:rPr>
        <w:t xml:space="preserve"> </w:t>
      </w:r>
      <w:r w:rsidR="003941E2">
        <w:rPr>
          <w:rFonts w:ascii="Mont" w:hAnsi="Mont"/>
          <w:lang w:val="ru-RU"/>
        </w:rPr>
        <w:t>Отметим, что сезонная и обычная производная часто комбинируются (</w:t>
      </w:r>
      <w:r w:rsidR="00820396">
        <w:rPr>
          <w:rFonts w:ascii="Mont" w:hAnsi="Mont"/>
          <w:lang w:val="ru-RU"/>
        </w:rPr>
        <w:t>например,</w:t>
      </w:r>
      <w:r w:rsidR="003941E2">
        <w:rPr>
          <w:rFonts w:ascii="Mont" w:hAnsi="Mont"/>
          <w:lang w:val="ru-RU"/>
        </w:rPr>
        <w:t xml:space="preserve"> сначала обычная, потом сезонная).</w:t>
      </w:r>
    </w:p>
    <w:p w14:paraId="1265797B" w14:textId="77777777" w:rsidR="00666CE7" w:rsidRDefault="003941E2">
      <w:pPr>
        <w:rPr>
          <w:rFonts w:ascii="Mont" w:hAnsi="Mont"/>
        </w:rPr>
      </w:pPr>
      <w:r w:rsidRPr="00492CCF">
        <w:rPr>
          <w:rFonts w:ascii="Mont" w:hAnsi="Mont"/>
          <w:noProof/>
          <w:lang w:val="ru-RU"/>
        </w:rPr>
        <w:drawing>
          <wp:inline distT="19050" distB="19050" distL="19050" distR="19050" wp14:anchorId="4954CE21" wp14:editId="55749B02">
            <wp:extent cx="2518808" cy="1873250"/>
            <wp:effectExtent l="0" t="0" r="0" b="0"/>
            <wp:docPr id="51" name="image47.png" descr="image.png"/>
            <wp:cNvGraphicFramePr/>
            <a:graphic xmlns:a="http://schemas.openxmlformats.org/drawingml/2006/main">
              <a:graphicData uri="http://schemas.openxmlformats.org/drawingml/2006/picture">
                <pic:pic xmlns:pic="http://schemas.openxmlformats.org/drawingml/2006/picture">
                  <pic:nvPicPr>
                    <pic:cNvPr id="0" name="image47.png" descr="image.png"/>
                    <pic:cNvPicPr preferRelativeResize="0"/>
                  </pic:nvPicPr>
                  <pic:blipFill>
                    <a:blip r:embed="rId46"/>
                    <a:srcRect b="68105"/>
                    <a:stretch>
                      <a:fillRect/>
                    </a:stretch>
                  </pic:blipFill>
                  <pic:spPr>
                    <a:xfrm>
                      <a:off x="0" y="0"/>
                      <a:ext cx="2523226" cy="1876535"/>
                    </a:xfrm>
                    <a:prstGeom prst="rect">
                      <a:avLst/>
                    </a:prstGeom>
                    <a:ln/>
                  </pic:spPr>
                </pic:pic>
              </a:graphicData>
            </a:graphic>
          </wp:inline>
        </w:drawing>
      </w:r>
      <w:r w:rsidR="003A166E" w:rsidRPr="00492CCF">
        <w:rPr>
          <w:rFonts w:ascii="Mont" w:hAnsi="Mont"/>
          <w:noProof/>
          <w:lang w:val="ru-RU"/>
        </w:rPr>
        <w:drawing>
          <wp:inline distT="19050" distB="19050" distL="19050" distR="19050" wp14:anchorId="756B7F74" wp14:editId="38057C47">
            <wp:extent cx="2804908" cy="2174233"/>
            <wp:effectExtent l="0" t="0" r="0" b="0"/>
            <wp:docPr id="28" name="image28.png" descr="image.png"/>
            <wp:cNvGraphicFramePr/>
            <a:graphic xmlns:a="http://schemas.openxmlformats.org/drawingml/2006/main">
              <a:graphicData uri="http://schemas.openxmlformats.org/drawingml/2006/picture">
                <pic:pic xmlns:pic="http://schemas.openxmlformats.org/drawingml/2006/picture">
                  <pic:nvPicPr>
                    <pic:cNvPr id="0" name="image28.png" descr="image.png"/>
                    <pic:cNvPicPr preferRelativeResize="0"/>
                  </pic:nvPicPr>
                  <pic:blipFill>
                    <a:blip r:embed="rId46"/>
                    <a:srcRect l="-3671" t="33202" r="3671" b="33202"/>
                    <a:stretch>
                      <a:fillRect/>
                    </a:stretch>
                  </pic:blipFill>
                  <pic:spPr>
                    <a:xfrm>
                      <a:off x="0" y="0"/>
                      <a:ext cx="2806635" cy="2175571"/>
                    </a:xfrm>
                    <a:prstGeom prst="rect">
                      <a:avLst/>
                    </a:prstGeom>
                    <a:ln/>
                  </pic:spPr>
                </pic:pic>
              </a:graphicData>
            </a:graphic>
          </wp:inline>
        </w:drawing>
      </w:r>
      <w:r w:rsidRPr="00492CCF">
        <w:rPr>
          <w:rFonts w:ascii="Mont" w:hAnsi="Mont"/>
          <w:noProof/>
          <w:lang w:val="ru-RU"/>
        </w:rPr>
        <w:drawing>
          <wp:inline distT="19050" distB="19050" distL="19050" distR="19050" wp14:anchorId="457D824A" wp14:editId="7AFC2A32">
            <wp:extent cx="2875717" cy="2174233"/>
            <wp:effectExtent l="0" t="0" r="1270" b="0"/>
            <wp:docPr id="9" name="image3.png" descr="image.png"/>
            <wp:cNvGraphicFramePr/>
            <a:graphic xmlns:a="http://schemas.openxmlformats.org/drawingml/2006/main">
              <a:graphicData uri="http://schemas.openxmlformats.org/drawingml/2006/picture">
                <pic:pic xmlns:pic="http://schemas.openxmlformats.org/drawingml/2006/picture">
                  <pic:nvPicPr>
                    <pic:cNvPr id="0" name="image3.png" descr="image.png"/>
                    <pic:cNvPicPr preferRelativeResize="0"/>
                  </pic:nvPicPr>
                  <pic:blipFill>
                    <a:blip r:embed="rId46"/>
                    <a:srcRect l="9" t="66404" r="-9"/>
                    <a:stretch>
                      <a:fillRect/>
                    </a:stretch>
                  </pic:blipFill>
                  <pic:spPr>
                    <a:xfrm>
                      <a:off x="0" y="0"/>
                      <a:ext cx="2884978" cy="2181235"/>
                    </a:xfrm>
                    <a:prstGeom prst="rect">
                      <a:avLst/>
                    </a:prstGeom>
                    <a:ln/>
                  </pic:spPr>
                </pic:pic>
              </a:graphicData>
            </a:graphic>
          </wp:inline>
        </w:drawing>
      </w:r>
    </w:p>
    <w:p w14:paraId="59F20FE4" w14:textId="77777777" w:rsidR="003941E2" w:rsidRDefault="003941E2" w:rsidP="00820396">
      <w:pPr>
        <w:jc w:val="both"/>
        <w:rPr>
          <w:rFonts w:ascii="Mont" w:hAnsi="Mont"/>
          <w:lang w:val="ru-RU"/>
        </w:rPr>
      </w:pPr>
      <w:r>
        <w:rPr>
          <w:rFonts w:ascii="Mont" w:hAnsi="Mont"/>
          <w:lang w:val="ru-RU"/>
        </w:rPr>
        <w:t xml:space="preserve">Пример ВР, в котором видно значительное влияние как тренда, так и сезонности. </w:t>
      </w:r>
      <w:r w:rsidR="00820396">
        <w:rPr>
          <w:rFonts w:ascii="Mont" w:hAnsi="Mont"/>
          <w:lang w:val="ru-RU"/>
        </w:rPr>
        <w:t>Для ВР сначала произведена сезонная производная, потом для результат</w:t>
      </w:r>
      <w:r w:rsidR="00820396" w:rsidRPr="00820396">
        <w:rPr>
          <w:rFonts w:ascii="Mont" w:hAnsi="Mont"/>
          <w:lang w:val="ru-RU"/>
        </w:rPr>
        <w:t xml:space="preserve"> </w:t>
      </w:r>
      <w:r w:rsidR="00820396">
        <w:rPr>
          <w:rFonts w:ascii="Mont" w:hAnsi="Mont"/>
          <w:lang w:val="ru-RU"/>
        </w:rPr>
        <w:t xml:space="preserve">обычная производная для устранения тренда.  </w:t>
      </w:r>
      <w:r w:rsidR="00820396">
        <w:rPr>
          <w:rFonts w:ascii="Mont" w:hAnsi="Mont"/>
          <w:lang w:val="ru-RU"/>
        </w:rPr>
        <w:br/>
        <w:t>Отметим, что на самом деле не всегда требуется такой подход. Возможно было бы достаточно компенсации только тренда. Однако, как показывает практика, чем более стационарен ВР, тем меньше требует параметров для его аппроксимации (например, для предсказания его значений), а значит тем выше обобщающая способность.</w:t>
      </w:r>
    </w:p>
    <w:p w14:paraId="36587E1D" w14:textId="77777777" w:rsidR="00820396" w:rsidRDefault="00820396" w:rsidP="00820396">
      <w:pPr>
        <w:rPr>
          <w:rFonts w:ascii="Mont" w:hAnsi="Mont"/>
          <w:lang w:val="ru-RU"/>
        </w:rPr>
      </w:pPr>
    </w:p>
    <w:p w14:paraId="7BEAE1AB" w14:textId="77777777" w:rsidR="00820396" w:rsidRDefault="00820396" w:rsidP="00820396">
      <w:pPr>
        <w:rPr>
          <w:rFonts w:ascii="Mont" w:hAnsi="Mont"/>
          <w:lang w:val="ru-RU"/>
        </w:rPr>
      </w:pPr>
    </w:p>
    <w:p w14:paraId="7CE053BB" w14:textId="77777777" w:rsidR="00820396" w:rsidRDefault="00820396" w:rsidP="00820396">
      <w:pPr>
        <w:rPr>
          <w:rFonts w:ascii="Mont" w:hAnsi="Mont"/>
          <w:lang w:val="ru-RU"/>
        </w:rPr>
      </w:pPr>
    </w:p>
    <w:p w14:paraId="44F91B74" w14:textId="77777777" w:rsidR="00820396" w:rsidRPr="003941E2" w:rsidRDefault="00820396" w:rsidP="00820396">
      <w:pPr>
        <w:rPr>
          <w:rFonts w:ascii="Mont" w:hAnsi="Mont"/>
          <w:lang w:val="ru-RU"/>
        </w:rPr>
      </w:pPr>
    </w:p>
    <w:p w14:paraId="239F07FC" w14:textId="77777777" w:rsidR="00551D13" w:rsidRPr="00551D13" w:rsidRDefault="00551D13" w:rsidP="00551D13">
      <w:pPr>
        <w:ind w:left="360"/>
        <w:rPr>
          <w:rFonts w:ascii="Mont" w:hAnsi="Mont"/>
          <w:lang w:val="ru-RU"/>
        </w:rPr>
      </w:pPr>
      <w:r w:rsidRPr="00551D13">
        <w:rPr>
          <w:rFonts w:ascii="Mont" w:hAnsi="Mont"/>
          <w:lang w:val="ru-RU"/>
        </w:rPr>
        <w:t xml:space="preserve">В зависимости от типа </w:t>
      </w:r>
      <w:proofErr w:type="spellStart"/>
      <w:r w:rsidRPr="00551D13">
        <w:rPr>
          <w:rFonts w:ascii="Mont" w:hAnsi="Mont"/>
          <w:lang w:val="ru-RU"/>
        </w:rPr>
        <w:t>нестационарности</w:t>
      </w:r>
      <w:proofErr w:type="spellEnd"/>
      <w:r w:rsidRPr="00551D13">
        <w:rPr>
          <w:rFonts w:ascii="Mont" w:hAnsi="Mont"/>
          <w:lang w:val="ru-RU"/>
        </w:rPr>
        <w:t xml:space="preserve"> </w:t>
      </w:r>
      <w:proofErr w:type="gramStart"/>
      <w:r w:rsidRPr="00551D13">
        <w:rPr>
          <w:rFonts w:ascii="Mont" w:hAnsi="Mont"/>
          <w:lang w:val="ru-RU"/>
        </w:rPr>
        <w:t>ВР  для</w:t>
      </w:r>
      <w:proofErr w:type="gramEnd"/>
      <w:r w:rsidRPr="00551D13">
        <w:rPr>
          <w:rFonts w:ascii="Mont" w:hAnsi="Mont"/>
          <w:lang w:val="ru-RU"/>
        </w:rPr>
        <w:t xml:space="preserve"> его преобразования к стационарному виду могут быть использованы различные методы.  Примерами простых методов преобразования временных рядов являются: </w:t>
      </w:r>
    </w:p>
    <w:p w14:paraId="27021608" w14:textId="77777777" w:rsidR="00551D13" w:rsidRPr="00551D13" w:rsidRDefault="00551D13" w:rsidP="00551D13">
      <w:pPr>
        <w:pStyle w:val="a6"/>
        <w:numPr>
          <w:ilvl w:val="0"/>
          <w:numId w:val="37"/>
        </w:numPr>
        <w:rPr>
          <w:rFonts w:ascii="Mont" w:hAnsi="Mont"/>
        </w:rPr>
      </w:pPr>
      <w:r w:rsidRPr="00551D13">
        <w:rPr>
          <w:rFonts w:ascii="Mont" w:eastAsiaTheme="minorEastAsia" w:hAnsi="Mont"/>
        </w:rPr>
        <w:t xml:space="preserve">логарифмические преобразования, </w:t>
      </w:r>
    </w:p>
    <w:p w14:paraId="1613EF53" w14:textId="77777777" w:rsidR="00551D13" w:rsidRPr="00551D13" w:rsidRDefault="00551D13" w:rsidP="00551D13">
      <w:pPr>
        <w:pStyle w:val="a6"/>
        <w:numPr>
          <w:ilvl w:val="0"/>
          <w:numId w:val="37"/>
        </w:numPr>
        <w:rPr>
          <w:rFonts w:ascii="Mont" w:hAnsi="Mont"/>
        </w:rPr>
      </w:pPr>
      <w:r w:rsidRPr="00551D13">
        <w:rPr>
          <w:rFonts w:ascii="Mont" w:eastAsiaTheme="minorEastAsia" w:hAnsi="Mont"/>
        </w:rPr>
        <w:t xml:space="preserve">преобразования </w:t>
      </w:r>
      <w:proofErr w:type="spellStart"/>
      <w:r w:rsidRPr="00551D13">
        <w:rPr>
          <w:rFonts w:ascii="Mont" w:eastAsiaTheme="minorEastAsia" w:hAnsi="Mont"/>
        </w:rPr>
        <w:t>Гетероскедастичности</w:t>
      </w:r>
      <w:proofErr w:type="spellEnd"/>
      <w:r w:rsidRPr="00551D13">
        <w:rPr>
          <w:rFonts w:ascii="Mont" w:eastAsiaTheme="minorEastAsia" w:hAnsi="Mont"/>
        </w:rPr>
        <w:t xml:space="preserve">  </w:t>
      </w:r>
      <m:oMath>
        <m:sSubSup>
          <m:sSubSupPr>
            <m:ctrlPr>
              <w:rPr>
                <w:rFonts w:ascii="Cambria Math" w:hAnsi="Cambria Math"/>
                <w:i/>
                <w:iCs/>
              </w:rPr>
            </m:ctrlPr>
          </m:sSubSupPr>
          <m:e>
            <m:r>
              <w:rPr>
                <w:rFonts w:ascii="Cambria Math" w:hAnsi="Cambria Math"/>
              </w:rPr>
              <m:t>y</m:t>
            </m:r>
          </m:e>
          <m:sub>
            <m:r>
              <w:rPr>
                <w:rFonts w:ascii="Cambria Math" w:hAnsi="Cambria Math"/>
              </w:rPr>
              <m:t>n</m:t>
            </m:r>
          </m:sub>
          <m:sup>
            <m:r>
              <w:rPr>
                <w:rFonts w:ascii="Cambria Math" w:hAnsi="Cambria Math"/>
              </w:rPr>
              <m:t>(')</m:t>
            </m:r>
          </m:sup>
        </m:sSub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n</m:t>
                </m:r>
              </m:sub>
            </m:sSub>
          </m:num>
          <m:den>
            <m:sSub>
              <m:sSubPr>
                <m:ctrlPr>
                  <w:rPr>
                    <w:rFonts w:ascii="Cambria Math" w:hAnsi="Cambria Math"/>
                    <w:i/>
                    <w:iCs/>
                  </w:rPr>
                </m:ctrlPr>
              </m:sSubPr>
              <m:e>
                <m:r>
                  <w:rPr>
                    <w:rFonts w:ascii="Cambria Math" w:hAnsi="Cambria Math"/>
                  </w:rPr>
                  <m:t>y</m:t>
                </m:r>
              </m:e>
              <m:sub>
                <m:r>
                  <w:rPr>
                    <w:rFonts w:ascii="Cambria Math" w:hAnsi="Cambria Math"/>
                  </w:rPr>
                  <m:t>n</m:t>
                </m:r>
              </m:sub>
            </m:sSub>
          </m:den>
        </m:f>
        <m:r>
          <w:rPr>
            <w:rFonts w:ascii="Cambria Math" w:hAnsi="Cambria Math"/>
          </w:rPr>
          <m:t> </m:t>
        </m:r>
      </m:oMath>
    </w:p>
    <w:p w14:paraId="15D10265" w14:textId="77777777" w:rsidR="00551D13" w:rsidRPr="00551D13" w:rsidRDefault="00551D13" w:rsidP="00551D13">
      <w:pPr>
        <w:pStyle w:val="a6"/>
        <w:numPr>
          <w:ilvl w:val="0"/>
          <w:numId w:val="37"/>
        </w:numPr>
        <w:rPr>
          <w:rFonts w:ascii="Mont" w:hAnsi="Mont"/>
        </w:rPr>
      </w:pPr>
      <w:r w:rsidRPr="00551D13">
        <w:rPr>
          <w:rFonts w:ascii="Mont" w:eastAsiaTheme="minorEastAsia" w:hAnsi="Mont"/>
        </w:rPr>
        <w:t xml:space="preserve">преобразования Бокса-Кокса </w:t>
      </w:r>
      <m:oMath>
        <m:sSubSup>
          <m:sSubSupPr>
            <m:ctrlPr>
              <w:rPr>
                <w:rFonts w:ascii="Cambria Math" w:hAnsi="Cambria Math"/>
                <w:i/>
                <w:iCs/>
              </w:rPr>
            </m:ctrlPr>
          </m:sSubSupPr>
          <m:e>
            <m:r>
              <w:rPr>
                <w:rFonts w:ascii="Cambria Math" w:hAnsi="Cambria Math"/>
              </w:rPr>
              <m:t>y</m:t>
            </m:r>
          </m:e>
          <m:sub>
            <m:r>
              <w:rPr>
                <w:rFonts w:ascii="Cambria Math" w:hAnsi="Cambria Math"/>
              </w:rPr>
              <m:t>n</m:t>
            </m:r>
          </m:sub>
          <m:sup>
            <m:r>
              <w:rPr>
                <w:rFonts w:ascii="Cambria Math" w:hAnsi="Cambria Math"/>
              </w:rPr>
              <m:t>(')</m:t>
            </m:r>
          </m:sup>
        </m:sSubSup>
        <m:r>
          <w:rPr>
            <w:rFonts w:ascii="Cambria Math" w:hAnsi="Cambria Math"/>
          </w:rPr>
          <m:t>= </m:t>
        </m:r>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sSubSup>
                      <m:sSubSupPr>
                        <m:ctrlPr>
                          <w:rPr>
                            <w:rFonts w:ascii="Cambria Math" w:hAnsi="Cambria Math"/>
                            <w:i/>
                            <w:iCs/>
                          </w:rPr>
                        </m:ctrlPr>
                      </m:sSubSupPr>
                      <m:e>
                        <m:r>
                          <w:rPr>
                            <w:rFonts w:ascii="Cambria Math" w:hAnsi="Cambria Math"/>
                          </w:rPr>
                          <m:t>y</m:t>
                        </m:r>
                      </m:e>
                      <m:sub>
                        <m:r>
                          <w:rPr>
                            <w:rFonts w:ascii="Cambria Math" w:hAnsi="Cambria Math"/>
                          </w:rPr>
                          <m:t>n</m:t>
                        </m:r>
                      </m:sub>
                      <m:sup>
                        <m:r>
                          <w:rPr>
                            <w:rFonts w:ascii="Cambria Math" w:hAnsi="Cambria Math"/>
                          </w:rPr>
                          <m:t>λ</m:t>
                        </m:r>
                      </m:sup>
                    </m:sSubSup>
                    <m:r>
                      <w:rPr>
                        <w:rFonts w:ascii="Cambria Math" w:hAnsi="Cambria Math"/>
                      </w:rPr>
                      <m:t>-1</m:t>
                    </m:r>
                  </m:num>
                  <m:den>
                    <m:r>
                      <w:rPr>
                        <w:rFonts w:ascii="Cambria Math" w:hAnsi="Cambria Math"/>
                      </w:rPr>
                      <m:t>λ</m:t>
                    </m:r>
                  </m:den>
                </m:f>
                <m:r>
                  <w:rPr>
                    <w:rFonts w:ascii="Cambria Math" w:hAnsi="Cambria Math"/>
                  </w:rPr>
                  <m:t>  if λ≠0</m:t>
                </m:r>
              </m:e>
              <m:e>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n</m:t>
                            </m:r>
                          </m:sub>
                        </m:sSub>
                      </m:e>
                    </m:d>
                  </m:e>
                </m:func>
                <m:r>
                  <w:rPr>
                    <w:rFonts w:ascii="Cambria Math" w:hAnsi="Cambria Math"/>
                  </w:rPr>
                  <m:t>if λ=0</m:t>
                </m:r>
              </m:e>
            </m:eqArr>
          </m:e>
        </m:d>
      </m:oMath>
      <w:r w:rsidRPr="00551D13">
        <w:rPr>
          <w:rFonts w:ascii="Mont" w:eastAsiaTheme="minorEastAsia" w:hAnsi="Mont"/>
        </w:rPr>
        <w:t xml:space="preserve"> где </w:t>
      </w:r>
      <m:oMath>
        <m:sSubSup>
          <m:sSubSupPr>
            <m:ctrlPr>
              <w:rPr>
                <w:rFonts w:ascii="Cambria Math" w:hAnsi="Cambria Math"/>
                <w:i/>
                <w:iCs/>
              </w:rPr>
            </m:ctrlPr>
          </m:sSubSupPr>
          <m:e>
            <m:r>
              <w:rPr>
                <w:rFonts w:ascii="Cambria Math" w:hAnsi="Cambria Math"/>
              </w:rPr>
              <m:t>y</m:t>
            </m:r>
          </m:e>
          <m:sub>
            <m:r>
              <w:rPr>
                <w:rFonts w:ascii="Cambria Math" w:hAnsi="Cambria Math"/>
              </w:rPr>
              <m:t>n</m:t>
            </m:r>
          </m:sub>
          <m:sup>
            <m:r>
              <w:rPr>
                <w:rFonts w:ascii="Cambria Math" w:hAnsi="Cambria Math"/>
              </w:rPr>
              <m:t>(')</m:t>
            </m:r>
          </m:sup>
        </m:sSubSup>
      </m:oMath>
      <w:r w:rsidRPr="00551D13">
        <w:rPr>
          <w:rFonts w:ascii="Mont" w:eastAsiaTheme="minorEastAsia" w:hAnsi="Mont"/>
        </w:rPr>
        <w:t xml:space="preserve"> – результат преобразования, </w:t>
      </w:r>
      <m:oMath>
        <m:r>
          <w:rPr>
            <w:rFonts w:ascii="Cambria Math" w:hAnsi="Cambria Math"/>
          </w:rPr>
          <m:t>λ</m:t>
        </m:r>
      </m:oMath>
      <w:r w:rsidRPr="00551D13">
        <w:rPr>
          <w:rFonts w:ascii="Mont" w:eastAsiaTheme="minorEastAsia" w:hAnsi="Mont"/>
        </w:rPr>
        <w:t xml:space="preserve"> – параметр</w:t>
      </w:r>
      <w:r w:rsidRPr="00551D13">
        <w:rPr>
          <w:rFonts w:ascii="Mont" w:eastAsiaTheme="minorEastAsia" w:hAnsi="Mont"/>
        </w:rPr>
        <w:tab/>
      </w:r>
    </w:p>
    <w:p w14:paraId="0E559BDC" w14:textId="77777777" w:rsidR="00551D13" w:rsidRPr="00551D13" w:rsidRDefault="00551D13" w:rsidP="00551D13">
      <w:pPr>
        <w:ind w:left="360"/>
        <w:jc w:val="both"/>
        <w:rPr>
          <w:rFonts w:ascii="Mont" w:hAnsi="Mont"/>
          <w:lang w:val="ru-RU"/>
        </w:rPr>
      </w:pPr>
      <w:r w:rsidRPr="00551D13">
        <w:rPr>
          <w:rFonts w:ascii="Mont" w:hAnsi="Mont"/>
          <w:lang w:val="ru-RU"/>
        </w:rPr>
        <w:t xml:space="preserve">Преобразование Бокса-Кокса имеет смысл компенсации нелинейности тренда и/или снижения волатильности – временной неравномерности дисперсии. Отметим, что это параметр также называется </w:t>
      </w:r>
      <w:proofErr w:type="spellStart"/>
      <w:r w:rsidRPr="00551D13">
        <w:rPr>
          <w:rFonts w:ascii="Mont" w:hAnsi="Mont"/>
          <w:b/>
          <w:bCs/>
          <w:lang w:val="ru-RU"/>
        </w:rPr>
        <w:t>Гетероскедастичность</w:t>
      </w:r>
      <w:proofErr w:type="spellEnd"/>
      <w:r w:rsidRPr="00551D13">
        <w:rPr>
          <w:rFonts w:ascii="Mont" w:hAnsi="Mont"/>
          <w:b/>
          <w:bCs/>
          <w:lang w:val="ru-RU"/>
        </w:rPr>
        <w:t xml:space="preserve">. </w:t>
      </w:r>
    </w:p>
    <w:p w14:paraId="0548FF1F" w14:textId="77777777" w:rsidR="00551D13" w:rsidRPr="00551D13" w:rsidRDefault="00551D13" w:rsidP="00551D13">
      <w:pPr>
        <w:ind w:left="360"/>
        <w:rPr>
          <w:rFonts w:ascii="Mont" w:hAnsi="Mont"/>
          <w:lang w:val="ru-RU"/>
        </w:rPr>
      </w:pPr>
      <w:r w:rsidRPr="00551D13">
        <w:rPr>
          <w:rFonts w:ascii="Mont" w:hAnsi="Mont"/>
          <w:b/>
          <w:bCs/>
          <w:lang w:val="ru-RU"/>
        </w:rPr>
        <w:t xml:space="preserve">То есть, напомним, что </w:t>
      </w:r>
      <w:proofErr w:type="spellStart"/>
      <w:r w:rsidRPr="00551D13">
        <w:rPr>
          <w:rFonts w:ascii="Mont" w:hAnsi="Mont"/>
          <w:b/>
          <w:bCs/>
          <w:lang w:val="ru-RU"/>
        </w:rPr>
        <w:t>Гетероскедастичность</w:t>
      </w:r>
      <w:proofErr w:type="spellEnd"/>
      <w:r w:rsidRPr="00551D13">
        <w:rPr>
          <w:rFonts w:ascii="Mont" w:hAnsi="Mont"/>
          <w:lang w:val="ru-RU"/>
        </w:rPr>
        <w:t xml:space="preserve"> — неоднородность наблюдений, выражающуюся в неодинаковой (непостоянной) дисперсии случайной ошибки ВР.  Свойство одинаковой дисперсии возмущений называется </w:t>
      </w:r>
      <w:r w:rsidRPr="00551D13">
        <w:rPr>
          <w:rFonts w:ascii="Mont" w:hAnsi="Mont"/>
          <w:b/>
          <w:bCs/>
          <w:lang w:val="ru-RU"/>
        </w:rPr>
        <w:t>гомоскедастичностью.</w:t>
      </w:r>
    </w:p>
    <w:p w14:paraId="5C700494" w14:textId="77777777" w:rsidR="00666CE7" w:rsidRDefault="003A166E" w:rsidP="00551D13">
      <w:pPr>
        <w:spacing w:before="0" w:after="0" w:line="218" w:lineRule="auto"/>
        <w:ind w:left="459"/>
        <w:rPr>
          <w:rFonts w:ascii="Mont" w:eastAsia="Calibri" w:hAnsi="Mont" w:cs="Calibri"/>
          <w:sz w:val="22"/>
          <w:szCs w:val="22"/>
        </w:rPr>
      </w:pPr>
      <w:r w:rsidRPr="00492CCF">
        <w:rPr>
          <w:rFonts w:ascii="Mont" w:eastAsia="Calibri" w:hAnsi="Mont" w:cs="Calibri"/>
          <w:noProof/>
          <w:sz w:val="22"/>
          <w:szCs w:val="22"/>
          <w:lang w:val="ru-RU"/>
        </w:rPr>
        <w:lastRenderedPageBreak/>
        <w:drawing>
          <wp:inline distT="19050" distB="19050" distL="19050" distR="19050" wp14:anchorId="36EBADC9" wp14:editId="0A76C7F9">
            <wp:extent cx="3937000" cy="2176818"/>
            <wp:effectExtent l="0" t="0" r="6350" b="0"/>
            <wp:docPr id="25" name="image20.jpg" descr="Box-Cox Transformations"/>
            <wp:cNvGraphicFramePr/>
            <a:graphic xmlns:a="http://schemas.openxmlformats.org/drawingml/2006/main">
              <a:graphicData uri="http://schemas.openxmlformats.org/drawingml/2006/picture">
                <pic:pic xmlns:pic="http://schemas.openxmlformats.org/drawingml/2006/picture">
                  <pic:nvPicPr>
                    <pic:cNvPr id="0" name="image20.jpg" descr="Box-Cox Transformations"/>
                    <pic:cNvPicPr preferRelativeResize="0"/>
                  </pic:nvPicPr>
                  <pic:blipFill>
                    <a:blip r:embed="rId47"/>
                    <a:srcRect/>
                    <a:stretch>
                      <a:fillRect/>
                    </a:stretch>
                  </pic:blipFill>
                  <pic:spPr>
                    <a:xfrm>
                      <a:off x="0" y="0"/>
                      <a:ext cx="3942571" cy="2179898"/>
                    </a:xfrm>
                    <a:prstGeom prst="rect">
                      <a:avLst/>
                    </a:prstGeom>
                    <a:ln/>
                  </pic:spPr>
                </pic:pic>
              </a:graphicData>
            </a:graphic>
          </wp:inline>
        </w:drawing>
      </w:r>
    </w:p>
    <w:p w14:paraId="506C8412" w14:textId="77777777" w:rsidR="00551D13" w:rsidRPr="00551D13" w:rsidRDefault="00551D13" w:rsidP="00551D13">
      <w:pPr>
        <w:spacing w:before="0" w:after="1071" w:line="218" w:lineRule="auto"/>
        <w:ind w:left="458"/>
        <w:rPr>
          <w:rFonts w:ascii="Mont" w:eastAsia="Calibri" w:hAnsi="Mont" w:cs="Calibri"/>
          <w:sz w:val="22"/>
          <w:szCs w:val="22"/>
          <w:lang w:val="ru-RU"/>
        </w:rPr>
      </w:pPr>
      <w:r w:rsidRPr="00551D13">
        <w:rPr>
          <w:rFonts w:ascii="Mont" w:eastAsia="Calibri" w:hAnsi="Mont" w:cs="Calibri"/>
          <w:sz w:val="22"/>
          <w:szCs w:val="22"/>
          <w:lang w:val="ru-RU"/>
        </w:rPr>
        <w:t>Примеры результатов Влияния преобразования Бокса-Кокса на линейный тренд.</w:t>
      </w:r>
    </w:p>
    <w:p w14:paraId="6E138C5D" w14:textId="77777777" w:rsidR="00666CE7" w:rsidRPr="00F707A1" w:rsidRDefault="003A166E" w:rsidP="00F707A1">
      <w:pPr>
        <w:pStyle w:val="1"/>
        <w:rPr>
          <w:rFonts w:ascii="Mont" w:hAnsi="Mont"/>
          <w:lang w:val="ru-RU"/>
        </w:rPr>
      </w:pPr>
      <w:bookmarkStart w:id="11" w:name="_jvkefz9bqci4" w:colFirst="0" w:colLast="0"/>
      <w:bookmarkStart w:id="12" w:name="_Toc148629456"/>
      <w:bookmarkEnd w:id="11"/>
      <w:r w:rsidRPr="00492CCF">
        <w:rPr>
          <w:rFonts w:ascii="Mont" w:eastAsia="Arial" w:hAnsi="Mont" w:cs="Arial"/>
        </w:rPr>
        <w:t xml:space="preserve">Юнит 9. Итоги </w:t>
      </w:r>
      <w:r w:rsidR="00F707A1">
        <w:rPr>
          <w:rFonts w:ascii="Mont" w:eastAsia="Arial" w:hAnsi="Mont" w:cs="Arial"/>
          <w:lang w:val="ru-RU"/>
        </w:rPr>
        <w:t>Полу-</w:t>
      </w:r>
      <w:r w:rsidR="00F707A1" w:rsidRPr="00492CCF">
        <w:rPr>
          <w:rFonts w:ascii="Mont" w:eastAsia="Arial" w:hAnsi="Mont" w:cs="Arial"/>
        </w:rPr>
        <w:t>модуля</w:t>
      </w:r>
      <w:bookmarkEnd w:id="12"/>
    </w:p>
    <w:p w14:paraId="7EFCC637" w14:textId="77777777" w:rsidR="00666CE7" w:rsidRPr="00492CCF" w:rsidRDefault="003A166E">
      <w:pPr>
        <w:rPr>
          <w:rFonts w:ascii="Mont" w:hAnsi="Mont"/>
        </w:rPr>
      </w:pPr>
      <w:r w:rsidRPr="00492CCF">
        <w:rPr>
          <w:rFonts w:ascii="Mont" w:eastAsia="Arial" w:hAnsi="Mont" w:cs="Arial"/>
        </w:rPr>
        <w:t>В этом модуле вы познакомились с основными понятиями, задачами анализа и методами моделирования временных рядов, это знание позволит вам делать более сложные предсказания и станет фундаментом для понимания практических методов работы с временными рядами.</w:t>
      </w:r>
    </w:p>
    <w:p w14:paraId="424D248A" w14:textId="77777777" w:rsidR="00666CE7" w:rsidRPr="00492CCF" w:rsidRDefault="003A166E">
      <w:pPr>
        <w:rPr>
          <w:rFonts w:ascii="Mont" w:hAnsi="Mont"/>
          <w:b/>
        </w:rPr>
      </w:pPr>
      <w:r w:rsidRPr="00492CCF">
        <w:rPr>
          <w:rFonts w:ascii="Mont" w:eastAsia="Arial" w:hAnsi="Mont" w:cs="Arial"/>
          <w:b/>
        </w:rPr>
        <w:t>Благодаря изучению модуля вы познакомились с:</w:t>
      </w:r>
    </w:p>
    <w:p w14:paraId="247FA604" w14:textId="77777777" w:rsidR="00666CE7" w:rsidRPr="00492CCF" w:rsidRDefault="003A166E">
      <w:pPr>
        <w:rPr>
          <w:rFonts w:ascii="Mont" w:hAnsi="Mont"/>
        </w:rPr>
      </w:pPr>
      <w:r w:rsidRPr="00492CCF">
        <w:rPr>
          <w:rFonts w:ascii="Mont" w:eastAsia="Arial" w:hAnsi="Mont" w:cs="Arial"/>
        </w:rPr>
        <w:t xml:space="preserve">1.  Временным рядом, его особенностями и сферой применения. </w:t>
      </w:r>
    </w:p>
    <w:p w14:paraId="50109FCC" w14:textId="77777777" w:rsidR="00666CE7" w:rsidRPr="00492CCF" w:rsidRDefault="003A166E">
      <w:pPr>
        <w:rPr>
          <w:rFonts w:ascii="Mont" w:hAnsi="Mont"/>
        </w:rPr>
      </w:pPr>
      <w:r w:rsidRPr="00492CCF">
        <w:rPr>
          <w:rFonts w:ascii="Mont" w:eastAsia="Arial" w:hAnsi="Mont" w:cs="Arial"/>
        </w:rPr>
        <w:t>2. Анализом временных рядов: основными и вспомогательными задачами анализа временных рядов.</w:t>
      </w:r>
    </w:p>
    <w:p w14:paraId="28CF45BA" w14:textId="77777777" w:rsidR="00666CE7" w:rsidRPr="00492CCF" w:rsidRDefault="003A166E">
      <w:pPr>
        <w:rPr>
          <w:rFonts w:ascii="Mont" w:hAnsi="Mont"/>
        </w:rPr>
      </w:pPr>
      <w:r w:rsidRPr="00492CCF">
        <w:rPr>
          <w:rFonts w:ascii="Mont" w:eastAsia="Arial" w:hAnsi="Mont" w:cs="Arial"/>
        </w:rPr>
        <w:t>3. Моделями временных рядов: тренд, сезонность и шум как общие компоненты временных рядов.</w:t>
      </w:r>
    </w:p>
    <w:p w14:paraId="32B2CAA3" w14:textId="77777777" w:rsidR="00666CE7" w:rsidRPr="00492CCF" w:rsidRDefault="003A166E">
      <w:pPr>
        <w:rPr>
          <w:rFonts w:ascii="Mont" w:hAnsi="Mont"/>
        </w:rPr>
      </w:pPr>
      <w:r w:rsidRPr="00492CCF">
        <w:rPr>
          <w:rFonts w:ascii="Mont" w:eastAsia="Arial" w:hAnsi="Mont" w:cs="Arial"/>
        </w:rPr>
        <w:t>4. Моделями тренда: моделями, используемыми для выявления особенностей тренда во временных рядах</w:t>
      </w:r>
    </w:p>
    <w:p w14:paraId="10148F6F" w14:textId="77777777" w:rsidR="00666CE7" w:rsidRPr="00492CCF" w:rsidRDefault="003A166E">
      <w:pPr>
        <w:rPr>
          <w:rFonts w:ascii="Mont" w:hAnsi="Mont"/>
        </w:rPr>
      </w:pPr>
      <w:r w:rsidRPr="00492CCF">
        <w:rPr>
          <w:rFonts w:ascii="Mont" w:eastAsia="Arial" w:hAnsi="Mont" w:cs="Arial"/>
        </w:rPr>
        <w:t xml:space="preserve">5. Статистическим подходом к </w:t>
      </w:r>
      <w:r w:rsidR="00F43FA5" w:rsidRPr="00492CCF">
        <w:rPr>
          <w:rFonts w:ascii="Mont" w:eastAsia="Arial" w:hAnsi="Mont" w:cs="Arial"/>
        </w:rPr>
        <w:t>анализу: методами</w:t>
      </w:r>
      <w:r w:rsidRPr="00492CCF">
        <w:rPr>
          <w:rFonts w:ascii="Mont" w:eastAsia="Arial" w:hAnsi="Mont" w:cs="Arial"/>
        </w:rPr>
        <w:t xml:space="preserve"> статистического анализа при анализе данных временных рядов</w:t>
      </w:r>
    </w:p>
    <w:p w14:paraId="7FCF3BFC" w14:textId="77777777" w:rsidR="00666CE7" w:rsidRPr="00492CCF" w:rsidRDefault="003A166E">
      <w:pPr>
        <w:rPr>
          <w:rFonts w:ascii="Mont" w:hAnsi="Mont"/>
        </w:rPr>
      </w:pPr>
      <w:r w:rsidRPr="00492CCF">
        <w:rPr>
          <w:rFonts w:ascii="Mont" w:eastAsia="Arial" w:hAnsi="Mont" w:cs="Arial"/>
        </w:rPr>
        <w:lastRenderedPageBreak/>
        <w:t>6. Анализом стационарности/</w:t>
      </w:r>
      <w:proofErr w:type="spellStart"/>
      <w:r w:rsidRPr="00492CCF">
        <w:rPr>
          <w:rFonts w:ascii="Mont" w:eastAsia="Arial" w:hAnsi="Mont" w:cs="Arial"/>
        </w:rPr>
        <w:t>нестационарности</w:t>
      </w:r>
      <w:proofErr w:type="spellEnd"/>
      <w:r w:rsidRPr="00492CCF">
        <w:rPr>
          <w:rFonts w:ascii="Mont" w:eastAsia="Arial" w:hAnsi="Mont" w:cs="Arial"/>
        </w:rPr>
        <w:t>: свойствами стационарных рядов, различиями между стационарными и нестационарными временными рядами.</w:t>
      </w:r>
    </w:p>
    <w:p w14:paraId="4C3D2842" w14:textId="77777777" w:rsidR="00666CE7" w:rsidRPr="00492CCF" w:rsidRDefault="003A166E">
      <w:pPr>
        <w:rPr>
          <w:rFonts w:ascii="Mont" w:hAnsi="Mont"/>
        </w:rPr>
      </w:pPr>
      <w:r w:rsidRPr="00492CCF">
        <w:rPr>
          <w:rFonts w:ascii="Mont" w:eastAsia="Arial" w:hAnsi="Mont" w:cs="Arial"/>
        </w:rPr>
        <w:t>7. Преобразованием нестационарных временных рядов: методами, используемыми для превращения нестационарных временных рядов в стационарные</w:t>
      </w:r>
    </w:p>
    <w:p w14:paraId="613E539A" w14:textId="77777777" w:rsidR="00666CE7" w:rsidRPr="00492CCF" w:rsidRDefault="003A166E">
      <w:pPr>
        <w:rPr>
          <w:rFonts w:ascii="Mont" w:hAnsi="Mont"/>
        </w:rPr>
      </w:pPr>
      <w:r w:rsidRPr="00492CCF">
        <w:rPr>
          <w:rFonts w:ascii="Mont" w:eastAsia="Arial" w:hAnsi="Mont" w:cs="Arial"/>
        </w:rPr>
        <w:t xml:space="preserve">8. </w:t>
      </w:r>
      <w:proofErr w:type="spellStart"/>
      <w:r w:rsidRPr="00492CCF">
        <w:rPr>
          <w:rFonts w:ascii="Mont" w:eastAsia="Arial" w:hAnsi="Mont" w:cs="Arial"/>
        </w:rPr>
        <w:t>Гетероскедастичностью</w:t>
      </w:r>
      <w:proofErr w:type="spellEnd"/>
      <w:r w:rsidRPr="00492CCF">
        <w:rPr>
          <w:rFonts w:ascii="Mont" w:eastAsia="Arial" w:hAnsi="Mont" w:cs="Arial"/>
        </w:rPr>
        <w:t xml:space="preserve"> и гомоскедастичностью: неодинаковой и одинаковой дисперсией случайной ошибки временного ряда</w:t>
      </w:r>
    </w:p>
    <w:p w14:paraId="2F1A1CCE" w14:textId="77777777" w:rsidR="00666CE7" w:rsidRPr="00492CCF" w:rsidRDefault="003A166E">
      <w:pPr>
        <w:rPr>
          <w:rFonts w:ascii="Mont" w:hAnsi="Mont"/>
        </w:rPr>
      </w:pPr>
      <w:r w:rsidRPr="00492CCF">
        <w:rPr>
          <w:rFonts w:ascii="Mont" w:eastAsia="Arial" w:hAnsi="Mont" w:cs="Arial"/>
        </w:rPr>
        <w:t xml:space="preserve">Анализ и моделирование временных рядов являются важным инструментом </w:t>
      </w:r>
      <w:proofErr w:type="spellStart"/>
      <w:r w:rsidRPr="00492CCF">
        <w:rPr>
          <w:rFonts w:ascii="Mont" w:eastAsia="Arial" w:hAnsi="Mont" w:cs="Arial"/>
        </w:rPr>
        <w:t>датасаентиста</w:t>
      </w:r>
      <w:proofErr w:type="spellEnd"/>
      <w:r w:rsidRPr="00492CCF">
        <w:rPr>
          <w:rFonts w:ascii="Mont" w:eastAsia="Arial" w:hAnsi="Mont" w:cs="Arial"/>
        </w:rPr>
        <w:t xml:space="preserve"> в различных областях: экономике, финансах, бизнесе, инженерии, метеорологии, медицине и др. Специалист, который владеет работой с ВР, может помочь спрогнозировать будущие тенденции и поведение на рынках, дать рекомендации для инвестирования, понять и устранить проблемы в производственном процессе, в медицинских данных и т.д. </w:t>
      </w:r>
    </w:p>
    <w:p w14:paraId="17CFC6DB" w14:textId="77777777" w:rsidR="00666CE7" w:rsidRPr="00492CCF" w:rsidRDefault="003A166E">
      <w:pPr>
        <w:rPr>
          <w:rFonts w:ascii="Mont" w:hAnsi="Mont"/>
        </w:rPr>
      </w:pPr>
      <w:r w:rsidRPr="00492CCF">
        <w:rPr>
          <w:rFonts w:ascii="Mont" w:eastAsia="Arial" w:hAnsi="Mont" w:cs="Arial"/>
        </w:rPr>
        <w:t xml:space="preserve">Мы продолжим с вами разбираться со временными рядами в следующем модуле! </w:t>
      </w:r>
    </w:p>
    <w:p w14:paraId="190C85FE" w14:textId="77777777" w:rsidR="00666CE7" w:rsidRPr="00492CCF" w:rsidRDefault="003A166E">
      <w:pPr>
        <w:rPr>
          <w:rFonts w:ascii="Mont" w:hAnsi="Mont"/>
          <w:b/>
        </w:rPr>
      </w:pPr>
      <w:r w:rsidRPr="00492CCF">
        <w:rPr>
          <w:rFonts w:ascii="Mont" w:eastAsia="Arial" w:hAnsi="Mont" w:cs="Arial"/>
          <w:b/>
        </w:rPr>
        <w:t>Дополнительная литература</w:t>
      </w:r>
    </w:p>
    <w:p w14:paraId="107D313A" w14:textId="77777777" w:rsidR="00666CE7" w:rsidRPr="00492CCF" w:rsidRDefault="003A166E">
      <w:pPr>
        <w:numPr>
          <w:ilvl w:val="0"/>
          <w:numId w:val="1"/>
        </w:numPr>
        <w:spacing w:after="0"/>
        <w:rPr>
          <w:rFonts w:ascii="Mont" w:hAnsi="Mont"/>
        </w:rPr>
      </w:pPr>
      <w:r w:rsidRPr="00492CCF">
        <w:rPr>
          <w:rFonts w:ascii="Mont" w:hAnsi="Mont"/>
          <w:lang w:val="en-US"/>
        </w:rPr>
        <w:t>A Gentle Introduction to Autocorrelation and Partial Autocorrelation / machinelearningmastery.com</w:t>
      </w:r>
      <w:r w:rsidRPr="00492CCF">
        <w:rPr>
          <w:rFonts w:ascii="Mont" w:eastAsia="Arial" w:hAnsi="Mont" w:cs="Arial"/>
          <w:lang w:val="en-US"/>
        </w:rPr>
        <w:t xml:space="preserve"> — [</w:t>
      </w:r>
      <w:r w:rsidRPr="00492CCF">
        <w:rPr>
          <w:rFonts w:ascii="Mont" w:eastAsia="Arial" w:hAnsi="Mont" w:cs="Arial"/>
        </w:rPr>
        <w:t>Электронный</w:t>
      </w:r>
      <w:r w:rsidRPr="00492CCF">
        <w:rPr>
          <w:rFonts w:ascii="Mont" w:eastAsia="Arial" w:hAnsi="Mont" w:cs="Arial"/>
          <w:lang w:val="en-US"/>
        </w:rPr>
        <w:t xml:space="preserve"> </w:t>
      </w:r>
      <w:r w:rsidRPr="00492CCF">
        <w:rPr>
          <w:rFonts w:ascii="Mont" w:eastAsia="Arial" w:hAnsi="Mont" w:cs="Arial"/>
        </w:rPr>
        <w:t>ресурс</w:t>
      </w:r>
      <w:r w:rsidRPr="00492CCF">
        <w:rPr>
          <w:rFonts w:ascii="Mont" w:eastAsia="Arial" w:hAnsi="Mont" w:cs="Arial"/>
          <w:lang w:val="en-US"/>
        </w:rPr>
        <w:t xml:space="preserve">]. </w:t>
      </w:r>
      <w:r w:rsidRPr="00492CCF">
        <w:rPr>
          <w:rFonts w:ascii="Mont" w:hAnsi="Mont"/>
        </w:rPr>
        <w:t>URL: https://machinelearningmastery.com/gentle-introduction-autocorrelation-partial-autocorrelation/ (</w:t>
      </w:r>
      <w:r w:rsidRPr="00492CCF">
        <w:rPr>
          <w:rFonts w:ascii="Mont" w:eastAsia="Arial" w:hAnsi="Mont" w:cs="Arial"/>
        </w:rPr>
        <w:t>дата обращения: 10.06.2023).</w:t>
      </w:r>
    </w:p>
    <w:p w14:paraId="2DD62A48" w14:textId="77777777" w:rsidR="00666CE7" w:rsidRPr="00492CCF" w:rsidRDefault="003A166E">
      <w:pPr>
        <w:numPr>
          <w:ilvl w:val="0"/>
          <w:numId w:val="1"/>
        </w:numPr>
        <w:spacing w:before="0" w:after="0"/>
        <w:rPr>
          <w:rFonts w:ascii="Mont" w:hAnsi="Mont"/>
        </w:rPr>
      </w:pPr>
      <w:r w:rsidRPr="00492CCF">
        <w:rPr>
          <w:rFonts w:ascii="Mont" w:hAnsi="Mont"/>
          <w:lang w:val="en-US"/>
        </w:rPr>
        <w:t>A Gentle Introduction to Exponential Smoothing for Time Series Forecasting in Python / machinelearningmastery.com</w:t>
      </w:r>
      <w:r w:rsidRPr="00492CCF">
        <w:rPr>
          <w:rFonts w:ascii="Mont" w:eastAsia="Arial" w:hAnsi="Mont" w:cs="Arial"/>
          <w:lang w:val="en-US"/>
        </w:rPr>
        <w:t xml:space="preserve"> — [</w:t>
      </w:r>
      <w:r w:rsidRPr="00492CCF">
        <w:rPr>
          <w:rFonts w:ascii="Mont" w:eastAsia="Arial" w:hAnsi="Mont" w:cs="Arial"/>
        </w:rPr>
        <w:t>Электронный</w:t>
      </w:r>
      <w:r w:rsidRPr="00492CCF">
        <w:rPr>
          <w:rFonts w:ascii="Mont" w:eastAsia="Arial" w:hAnsi="Mont" w:cs="Arial"/>
          <w:lang w:val="en-US"/>
        </w:rPr>
        <w:t xml:space="preserve"> </w:t>
      </w:r>
      <w:r w:rsidRPr="00492CCF">
        <w:rPr>
          <w:rFonts w:ascii="Mont" w:eastAsia="Arial" w:hAnsi="Mont" w:cs="Arial"/>
        </w:rPr>
        <w:t>ресурс</w:t>
      </w:r>
      <w:r w:rsidRPr="00492CCF">
        <w:rPr>
          <w:rFonts w:ascii="Mont" w:eastAsia="Arial" w:hAnsi="Mont" w:cs="Arial"/>
          <w:lang w:val="en-US"/>
        </w:rPr>
        <w:t xml:space="preserve">]. </w:t>
      </w:r>
      <w:r w:rsidRPr="00492CCF">
        <w:rPr>
          <w:rFonts w:ascii="Mont" w:hAnsi="Mont"/>
        </w:rPr>
        <w:t>URL: https://machinelearningmastery.com/exponential-smoothing-for-time-series-forecasting-in-python/ (</w:t>
      </w:r>
      <w:r w:rsidRPr="00492CCF">
        <w:rPr>
          <w:rFonts w:ascii="Mont" w:eastAsia="Arial" w:hAnsi="Mont" w:cs="Arial"/>
        </w:rPr>
        <w:t>дата обращения: 10.06.2023).</w:t>
      </w:r>
    </w:p>
    <w:p w14:paraId="0C20C614" w14:textId="77777777" w:rsidR="00666CE7" w:rsidRPr="00492CCF" w:rsidRDefault="003A166E">
      <w:pPr>
        <w:numPr>
          <w:ilvl w:val="0"/>
          <w:numId w:val="1"/>
        </w:numPr>
        <w:spacing w:before="0" w:after="0"/>
        <w:rPr>
          <w:rFonts w:ascii="Mont" w:hAnsi="Mont"/>
        </w:rPr>
      </w:pPr>
      <w:proofErr w:type="spellStart"/>
      <w:r w:rsidRPr="00492CCF">
        <w:rPr>
          <w:rFonts w:ascii="Mont" w:hAnsi="Mont"/>
        </w:rPr>
        <w:t>Autocorrelation</w:t>
      </w:r>
      <w:proofErr w:type="spellEnd"/>
      <w:r w:rsidRPr="00492CCF">
        <w:rPr>
          <w:rFonts w:ascii="Mont" w:hAnsi="Mont"/>
        </w:rPr>
        <w:t xml:space="preserve"> / www.itl.nist.gov</w:t>
      </w:r>
      <w:r w:rsidRPr="00492CCF">
        <w:rPr>
          <w:rFonts w:ascii="Mont" w:eastAsia="Arial" w:hAnsi="Mont" w:cs="Arial"/>
        </w:rPr>
        <w:t xml:space="preserve"> — [Электронный ресурс]. </w:t>
      </w:r>
      <w:r w:rsidRPr="00492CCF">
        <w:rPr>
          <w:rFonts w:ascii="Mont" w:hAnsi="Mont"/>
        </w:rPr>
        <w:t>URL: https://www.itl.nist.gov/div898/handbook/eda/section3/eda35c.htm (</w:t>
      </w:r>
      <w:r w:rsidRPr="00492CCF">
        <w:rPr>
          <w:rFonts w:ascii="Mont" w:eastAsia="Arial" w:hAnsi="Mont" w:cs="Arial"/>
        </w:rPr>
        <w:t>дата обращения: 10.06.2023).</w:t>
      </w:r>
    </w:p>
    <w:p w14:paraId="605BB066" w14:textId="77777777" w:rsidR="00666CE7" w:rsidRPr="00492CCF" w:rsidRDefault="003A166E">
      <w:pPr>
        <w:numPr>
          <w:ilvl w:val="0"/>
          <w:numId w:val="1"/>
        </w:numPr>
        <w:shd w:val="clear" w:color="auto" w:fill="FFFFFF"/>
        <w:spacing w:before="0" w:after="0"/>
        <w:rPr>
          <w:rFonts w:ascii="Mont" w:hAnsi="Mont"/>
        </w:rPr>
      </w:pPr>
      <w:r w:rsidRPr="00492CCF">
        <w:rPr>
          <w:rFonts w:ascii="Mont" w:hAnsi="Mont"/>
          <w:lang w:val="en-US"/>
        </w:rPr>
        <w:t xml:space="preserve">Computer Science Center (2016) </w:t>
      </w:r>
      <w:r w:rsidRPr="00492CCF">
        <w:rPr>
          <w:rFonts w:ascii="Mont" w:eastAsia="Arial" w:hAnsi="Mont" w:cs="Arial"/>
          <w:lang w:val="en-US"/>
        </w:rPr>
        <w:t>[</w:t>
      </w:r>
      <w:r w:rsidRPr="00492CCF">
        <w:rPr>
          <w:rFonts w:ascii="Mont" w:eastAsia="Arial" w:hAnsi="Mont" w:cs="Arial"/>
        </w:rPr>
        <w:t>лекция</w:t>
      </w:r>
      <w:r w:rsidRPr="00492CCF">
        <w:rPr>
          <w:rFonts w:ascii="Mont" w:eastAsia="Arial" w:hAnsi="Mont" w:cs="Arial"/>
          <w:lang w:val="en-US"/>
        </w:rPr>
        <w:t xml:space="preserve">] </w:t>
      </w:r>
      <w:r w:rsidRPr="00492CCF">
        <w:rPr>
          <w:rFonts w:ascii="Mont" w:eastAsia="Arial" w:hAnsi="Mont" w:cs="Arial"/>
        </w:rPr>
        <w:t>Лекция</w:t>
      </w:r>
      <w:r w:rsidRPr="00492CCF">
        <w:rPr>
          <w:rFonts w:ascii="Mont" w:eastAsia="Arial" w:hAnsi="Mont" w:cs="Arial"/>
          <w:lang w:val="en-US"/>
        </w:rPr>
        <w:t xml:space="preserve"> 9. </w:t>
      </w:r>
      <w:r w:rsidRPr="00492CCF">
        <w:rPr>
          <w:rFonts w:ascii="Mont" w:eastAsia="Arial" w:hAnsi="Mont" w:cs="Arial"/>
        </w:rPr>
        <w:t>Экспоненциальное сглаживание. Распознавание образов: метод к-го ближайшего соседа / YouTube. 28 декабря (</w:t>
      </w:r>
      <w:hyperlink r:id="rId48">
        <w:r w:rsidRPr="00492CCF">
          <w:rPr>
            <w:rFonts w:ascii="Mont" w:hAnsi="Mont"/>
          </w:rPr>
          <w:t>https://www.youtube.com/watch?v=M0Hz1u59Ysw</w:t>
        </w:r>
      </w:hyperlink>
      <w:r w:rsidRPr="00492CCF">
        <w:rPr>
          <w:rFonts w:ascii="Mont" w:hAnsi="Mont"/>
        </w:rPr>
        <w:t xml:space="preserve">). </w:t>
      </w:r>
      <w:r w:rsidRPr="00492CCF">
        <w:rPr>
          <w:rFonts w:ascii="Mont" w:eastAsia="Arial" w:hAnsi="Mont" w:cs="Arial"/>
        </w:rPr>
        <w:t xml:space="preserve">Просмотрено: 10.06.2023. </w:t>
      </w:r>
    </w:p>
    <w:p w14:paraId="388B2FAB" w14:textId="77777777" w:rsidR="00666CE7" w:rsidRPr="00492CCF" w:rsidRDefault="003A166E">
      <w:pPr>
        <w:numPr>
          <w:ilvl w:val="0"/>
          <w:numId w:val="1"/>
        </w:numPr>
        <w:spacing w:before="0" w:after="0"/>
        <w:rPr>
          <w:rFonts w:ascii="Mont" w:hAnsi="Mont"/>
        </w:rPr>
      </w:pPr>
      <w:r w:rsidRPr="00492CCF">
        <w:rPr>
          <w:rFonts w:ascii="Mont" w:hAnsi="Mont"/>
          <w:lang w:val="en-US"/>
        </w:rPr>
        <w:t>How to Perform a Durbin-Watson Test in Python / www.statology.org</w:t>
      </w:r>
      <w:r w:rsidRPr="00492CCF">
        <w:rPr>
          <w:rFonts w:ascii="Mont" w:eastAsia="Arial" w:hAnsi="Mont" w:cs="Arial"/>
          <w:lang w:val="en-US"/>
        </w:rPr>
        <w:t xml:space="preserve"> — [</w:t>
      </w:r>
      <w:r w:rsidRPr="00492CCF">
        <w:rPr>
          <w:rFonts w:ascii="Mont" w:eastAsia="Arial" w:hAnsi="Mont" w:cs="Arial"/>
        </w:rPr>
        <w:t>Электронный</w:t>
      </w:r>
      <w:r w:rsidRPr="00492CCF">
        <w:rPr>
          <w:rFonts w:ascii="Mont" w:eastAsia="Arial" w:hAnsi="Mont" w:cs="Arial"/>
          <w:lang w:val="en-US"/>
        </w:rPr>
        <w:t xml:space="preserve"> </w:t>
      </w:r>
      <w:r w:rsidRPr="00492CCF">
        <w:rPr>
          <w:rFonts w:ascii="Mont" w:eastAsia="Arial" w:hAnsi="Mont" w:cs="Arial"/>
        </w:rPr>
        <w:t>ресурс</w:t>
      </w:r>
      <w:r w:rsidRPr="00492CCF">
        <w:rPr>
          <w:rFonts w:ascii="Mont" w:eastAsia="Arial" w:hAnsi="Mont" w:cs="Arial"/>
          <w:lang w:val="en-US"/>
        </w:rPr>
        <w:t xml:space="preserve">]. </w:t>
      </w:r>
      <w:r w:rsidRPr="00492CCF">
        <w:rPr>
          <w:rFonts w:ascii="Mont" w:hAnsi="Mont"/>
        </w:rPr>
        <w:t>URL: https://www.statology.org/durbin-watson-test-python/ (</w:t>
      </w:r>
      <w:r w:rsidRPr="00492CCF">
        <w:rPr>
          <w:rFonts w:ascii="Mont" w:eastAsia="Arial" w:hAnsi="Mont" w:cs="Arial"/>
        </w:rPr>
        <w:t>дата обращения: 10.06.2023).</w:t>
      </w:r>
    </w:p>
    <w:p w14:paraId="4EB07B34" w14:textId="77777777" w:rsidR="00666CE7" w:rsidRPr="00492CCF" w:rsidRDefault="003A166E">
      <w:pPr>
        <w:numPr>
          <w:ilvl w:val="0"/>
          <w:numId w:val="1"/>
        </w:numPr>
        <w:spacing w:before="0"/>
        <w:rPr>
          <w:rFonts w:ascii="Mont" w:hAnsi="Mont"/>
        </w:rPr>
      </w:pPr>
      <w:r w:rsidRPr="00492CCF">
        <w:rPr>
          <w:rFonts w:ascii="Mont" w:hAnsi="Mont"/>
          <w:lang w:val="en-US"/>
        </w:rPr>
        <w:lastRenderedPageBreak/>
        <w:t xml:space="preserve">Installing </w:t>
      </w:r>
      <w:proofErr w:type="spellStart"/>
      <w:r w:rsidRPr="00492CCF">
        <w:rPr>
          <w:rFonts w:ascii="Mont" w:hAnsi="Mont"/>
          <w:lang w:val="en-US"/>
        </w:rPr>
        <w:t>statsmodels</w:t>
      </w:r>
      <w:proofErr w:type="spellEnd"/>
      <w:r w:rsidRPr="00492CCF">
        <w:rPr>
          <w:rFonts w:ascii="Mont" w:hAnsi="Mont"/>
          <w:lang w:val="en-US"/>
        </w:rPr>
        <w:t xml:space="preserve"> / www.statsmodels.org</w:t>
      </w:r>
      <w:r w:rsidRPr="00492CCF">
        <w:rPr>
          <w:rFonts w:ascii="Mont" w:eastAsia="Arial" w:hAnsi="Mont" w:cs="Arial"/>
          <w:lang w:val="en-US"/>
        </w:rPr>
        <w:t xml:space="preserve"> — [</w:t>
      </w:r>
      <w:r w:rsidRPr="00492CCF">
        <w:rPr>
          <w:rFonts w:ascii="Mont" w:eastAsia="Arial" w:hAnsi="Mont" w:cs="Arial"/>
        </w:rPr>
        <w:t>Электронный</w:t>
      </w:r>
      <w:r w:rsidRPr="00492CCF">
        <w:rPr>
          <w:rFonts w:ascii="Mont" w:eastAsia="Arial" w:hAnsi="Mont" w:cs="Arial"/>
          <w:lang w:val="en-US"/>
        </w:rPr>
        <w:t xml:space="preserve"> </w:t>
      </w:r>
      <w:r w:rsidRPr="00492CCF">
        <w:rPr>
          <w:rFonts w:ascii="Mont" w:eastAsia="Arial" w:hAnsi="Mont" w:cs="Arial"/>
        </w:rPr>
        <w:t>ресурс</w:t>
      </w:r>
      <w:r w:rsidRPr="00492CCF">
        <w:rPr>
          <w:rFonts w:ascii="Mont" w:eastAsia="Arial" w:hAnsi="Mont" w:cs="Arial"/>
          <w:lang w:val="en-US"/>
        </w:rPr>
        <w:t xml:space="preserve">]. </w:t>
      </w:r>
      <w:r w:rsidRPr="00492CCF">
        <w:rPr>
          <w:rFonts w:ascii="Mont" w:hAnsi="Mont"/>
        </w:rPr>
        <w:t>URL: https://www.statsmodels.org/devel/install.html (</w:t>
      </w:r>
      <w:r w:rsidRPr="00492CCF">
        <w:rPr>
          <w:rFonts w:ascii="Mont" w:eastAsia="Arial" w:hAnsi="Mont" w:cs="Arial"/>
        </w:rPr>
        <w:t>дата обращения: 10.06.2023).</w:t>
      </w:r>
    </w:p>
    <w:p w14:paraId="637349B0" w14:textId="77777777" w:rsidR="00666CE7" w:rsidRPr="00492CCF" w:rsidRDefault="00666CE7">
      <w:pPr>
        <w:rPr>
          <w:rFonts w:ascii="Mont" w:hAnsi="Mont"/>
          <w:b/>
        </w:rPr>
      </w:pPr>
    </w:p>
    <w:sectPr w:rsidR="00666CE7" w:rsidRPr="00492CCF">
      <w:headerReference w:type="even" r:id="rId49"/>
      <w:headerReference w:type="default" r:id="rId50"/>
      <w:footerReference w:type="even" r:id="rId51"/>
      <w:footerReference w:type="default" r:id="rId52"/>
      <w:headerReference w:type="first" r:id="rId53"/>
      <w:footerReference w:type="first" r:id="rId54"/>
      <w:pgSz w:w="16838" w:h="11906" w:orient="landscape"/>
      <w:pgMar w:top="566" w:right="1133" w:bottom="850" w:left="1133"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304302" w14:textId="77777777" w:rsidR="005417B7" w:rsidRDefault="005417B7">
      <w:pPr>
        <w:spacing w:before="0" w:after="0"/>
      </w:pPr>
      <w:r>
        <w:separator/>
      </w:r>
    </w:p>
  </w:endnote>
  <w:endnote w:type="continuationSeparator" w:id="0">
    <w:p w14:paraId="308DFE8C" w14:textId="77777777" w:rsidR="005417B7" w:rsidRDefault="005417B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Times New Roman"/>
    <w:charset w:val="00"/>
    <w:family w:val="auto"/>
    <w:pitch w:val="variable"/>
    <w:sig w:usb0="A00002FF" w:usb1="5000204B" w:usb2="00000000" w:usb3="00000000" w:csb0="00000197" w:csb1="00000000"/>
  </w:font>
  <w:font w:name="Calibri">
    <w:altName w:val="Calibri"/>
    <w:panose1 w:val="020F0502020204030204"/>
    <w:charset w:val="CC"/>
    <w:family w:val="swiss"/>
    <w:pitch w:val="variable"/>
    <w:sig w:usb0="E4002EFF" w:usb1="C000247B" w:usb2="00000009" w:usb3="00000000" w:csb0="000001FF" w:csb1="00000000"/>
  </w:font>
  <w:font w:name="Mont">
    <w:panose1 w:val="00000700000000000000"/>
    <w:charset w:val="CC"/>
    <w:family w:val="auto"/>
    <w:pitch w:val="variable"/>
    <w:sig w:usb0="00000287" w:usb1="00000000" w:usb2="00000000" w:usb3="00000000" w:csb0="0000009F" w:csb1="00000000"/>
  </w:font>
  <w:font w:name="Montserrat">
    <w:panose1 w:val="00000500000000000000"/>
    <w:charset w:val="CC"/>
    <w:family w:val="auto"/>
    <w:pitch w:val="variable"/>
    <w:sig w:usb0="2000020F" w:usb1="00000003" w:usb2="00000000" w:usb3="00000000" w:csb0="00000197"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99F19F" w14:textId="77777777" w:rsidR="00F01676" w:rsidRDefault="00F01676">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B0F87" w14:textId="77777777" w:rsidR="00F01676" w:rsidRDefault="00F01676">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75292" w14:textId="77777777" w:rsidR="00F01676" w:rsidRDefault="00F01676">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854BCE" w14:textId="77777777" w:rsidR="005417B7" w:rsidRDefault="005417B7">
      <w:pPr>
        <w:spacing w:before="0" w:after="0"/>
      </w:pPr>
      <w:r>
        <w:separator/>
      </w:r>
    </w:p>
  </w:footnote>
  <w:footnote w:type="continuationSeparator" w:id="0">
    <w:p w14:paraId="66E0513E" w14:textId="77777777" w:rsidR="005417B7" w:rsidRDefault="005417B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902A" w14:textId="77777777" w:rsidR="00F01676" w:rsidRDefault="00F01676">
    <w:pPr>
      <w:pStyle w:val="aa"/>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6A60B" w14:textId="77777777" w:rsidR="0038431E" w:rsidRDefault="0038431E"/>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0CF77" w14:textId="77777777" w:rsidR="00F01676" w:rsidRDefault="00F01676">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94CD8"/>
    <w:multiLevelType w:val="multilevel"/>
    <w:tmpl w:val="82DCA6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97D79"/>
    <w:multiLevelType w:val="multilevel"/>
    <w:tmpl w:val="C3063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F93472"/>
    <w:multiLevelType w:val="multilevel"/>
    <w:tmpl w:val="90E29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E5B7CB1"/>
    <w:multiLevelType w:val="multilevel"/>
    <w:tmpl w:val="A64C5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C23F99"/>
    <w:multiLevelType w:val="multilevel"/>
    <w:tmpl w:val="FE5CD88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13333AB5"/>
    <w:multiLevelType w:val="multilevel"/>
    <w:tmpl w:val="E63AC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B74FEC"/>
    <w:multiLevelType w:val="hybridMultilevel"/>
    <w:tmpl w:val="CF3A8C0A"/>
    <w:lvl w:ilvl="0" w:tplc="D190079A">
      <w:start w:val="1"/>
      <w:numFmt w:val="bullet"/>
      <w:lvlText w:val="•"/>
      <w:lvlJc w:val="left"/>
      <w:pPr>
        <w:tabs>
          <w:tab w:val="num" w:pos="720"/>
        </w:tabs>
        <w:ind w:left="720" w:hanging="360"/>
      </w:pPr>
      <w:rPr>
        <w:rFonts w:ascii="Arial" w:hAnsi="Arial" w:hint="default"/>
      </w:rPr>
    </w:lvl>
    <w:lvl w:ilvl="1" w:tplc="EC3A145C">
      <w:start w:val="1"/>
      <w:numFmt w:val="decimal"/>
      <w:lvlText w:val="%2."/>
      <w:lvlJc w:val="left"/>
      <w:pPr>
        <w:tabs>
          <w:tab w:val="num" w:pos="1440"/>
        </w:tabs>
        <w:ind w:left="1440" w:hanging="360"/>
      </w:pPr>
    </w:lvl>
    <w:lvl w:ilvl="2" w:tplc="766C8FE4" w:tentative="1">
      <w:start w:val="1"/>
      <w:numFmt w:val="bullet"/>
      <w:lvlText w:val="•"/>
      <w:lvlJc w:val="left"/>
      <w:pPr>
        <w:tabs>
          <w:tab w:val="num" w:pos="2160"/>
        </w:tabs>
        <w:ind w:left="2160" w:hanging="360"/>
      </w:pPr>
      <w:rPr>
        <w:rFonts w:ascii="Arial" w:hAnsi="Arial" w:hint="default"/>
      </w:rPr>
    </w:lvl>
    <w:lvl w:ilvl="3" w:tplc="B636CB84" w:tentative="1">
      <w:start w:val="1"/>
      <w:numFmt w:val="bullet"/>
      <w:lvlText w:val="•"/>
      <w:lvlJc w:val="left"/>
      <w:pPr>
        <w:tabs>
          <w:tab w:val="num" w:pos="2880"/>
        </w:tabs>
        <w:ind w:left="2880" w:hanging="360"/>
      </w:pPr>
      <w:rPr>
        <w:rFonts w:ascii="Arial" w:hAnsi="Arial" w:hint="default"/>
      </w:rPr>
    </w:lvl>
    <w:lvl w:ilvl="4" w:tplc="2B4680DA" w:tentative="1">
      <w:start w:val="1"/>
      <w:numFmt w:val="bullet"/>
      <w:lvlText w:val="•"/>
      <w:lvlJc w:val="left"/>
      <w:pPr>
        <w:tabs>
          <w:tab w:val="num" w:pos="3600"/>
        </w:tabs>
        <w:ind w:left="3600" w:hanging="360"/>
      </w:pPr>
      <w:rPr>
        <w:rFonts w:ascii="Arial" w:hAnsi="Arial" w:hint="default"/>
      </w:rPr>
    </w:lvl>
    <w:lvl w:ilvl="5" w:tplc="AC64F158" w:tentative="1">
      <w:start w:val="1"/>
      <w:numFmt w:val="bullet"/>
      <w:lvlText w:val="•"/>
      <w:lvlJc w:val="left"/>
      <w:pPr>
        <w:tabs>
          <w:tab w:val="num" w:pos="4320"/>
        </w:tabs>
        <w:ind w:left="4320" w:hanging="360"/>
      </w:pPr>
      <w:rPr>
        <w:rFonts w:ascii="Arial" w:hAnsi="Arial" w:hint="default"/>
      </w:rPr>
    </w:lvl>
    <w:lvl w:ilvl="6" w:tplc="59E8B128" w:tentative="1">
      <w:start w:val="1"/>
      <w:numFmt w:val="bullet"/>
      <w:lvlText w:val="•"/>
      <w:lvlJc w:val="left"/>
      <w:pPr>
        <w:tabs>
          <w:tab w:val="num" w:pos="5040"/>
        </w:tabs>
        <w:ind w:left="5040" w:hanging="360"/>
      </w:pPr>
      <w:rPr>
        <w:rFonts w:ascii="Arial" w:hAnsi="Arial" w:hint="default"/>
      </w:rPr>
    </w:lvl>
    <w:lvl w:ilvl="7" w:tplc="EC0E6272" w:tentative="1">
      <w:start w:val="1"/>
      <w:numFmt w:val="bullet"/>
      <w:lvlText w:val="•"/>
      <w:lvlJc w:val="left"/>
      <w:pPr>
        <w:tabs>
          <w:tab w:val="num" w:pos="5760"/>
        </w:tabs>
        <w:ind w:left="5760" w:hanging="360"/>
      </w:pPr>
      <w:rPr>
        <w:rFonts w:ascii="Arial" w:hAnsi="Arial" w:hint="default"/>
      </w:rPr>
    </w:lvl>
    <w:lvl w:ilvl="8" w:tplc="0D281A1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0D21CD"/>
    <w:multiLevelType w:val="hybridMultilevel"/>
    <w:tmpl w:val="D6A0593C"/>
    <w:lvl w:ilvl="0" w:tplc="EEE8BC02">
      <w:start w:val="1"/>
      <w:numFmt w:val="bullet"/>
      <w:lvlText w:val="•"/>
      <w:lvlJc w:val="left"/>
      <w:pPr>
        <w:tabs>
          <w:tab w:val="num" w:pos="720"/>
        </w:tabs>
        <w:ind w:left="720" w:hanging="360"/>
      </w:pPr>
      <w:rPr>
        <w:rFonts w:ascii="Arial" w:hAnsi="Arial" w:hint="default"/>
      </w:rPr>
    </w:lvl>
    <w:lvl w:ilvl="1" w:tplc="22821C4E" w:tentative="1">
      <w:start w:val="1"/>
      <w:numFmt w:val="bullet"/>
      <w:lvlText w:val="•"/>
      <w:lvlJc w:val="left"/>
      <w:pPr>
        <w:tabs>
          <w:tab w:val="num" w:pos="1440"/>
        </w:tabs>
        <w:ind w:left="1440" w:hanging="360"/>
      </w:pPr>
      <w:rPr>
        <w:rFonts w:ascii="Arial" w:hAnsi="Arial" w:hint="default"/>
      </w:rPr>
    </w:lvl>
    <w:lvl w:ilvl="2" w:tplc="667293D4" w:tentative="1">
      <w:start w:val="1"/>
      <w:numFmt w:val="bullet"/>
      <w:lvlText w:val="•"/>
      <w:lvlJc w:val="left"/>
      <w:pPr>
        <w:tabs>
          <w:tab w:val="num" w:pos="2160"/>
        </w:tabs>
        <w:ind w:left="2160" w:hanging="360"/>
      </w:pPr>
      <w:rPr>
        <w:rFonts w:ascii="Arial" w:hAnsi="Arial" w:hint="default"/>
      </w:rPr>
    </w:lvl>
    <w:lvl w:ilvl="3" w:tplc="CF4E9C0C" w:tentative="1">
      <w:start w:val="1"/>
      <w:numFmt w:val="bullet"/>
      <w:lvlText w:val="•"/>
      <w:lvlJc w:val="left"/>
      <w:pPr>
        <w:tabs>
          <w:tab w:val="num" w:pos="2880"/>
        </w:tabs>
        <w:ind w:left="2880" w:hanging="360"/>
      </w:pPr>
      <w:rPr>
        <w:rFonts w:ascii="Arial" w:hAnsi="Arial" w:hint="default"/>
      </w:rPr>
    </w:lvl>
    <w:lvl w:ilvl="4" w:tplc="E168F470" w:tentative="1">
      <w:start w:val="1"/>
      <w:numFmt w:val="bullet"/>
      <w:lvlText w:val="•"/>
      <w:lvlJc w:val="left"/>
      <w:pPr>
        <w:tabs>
          <w:tab w:val="num" w:pos="3600"/>
        </w:tabs>
        <w:ind w:left="3600" w:hanging="360"/>
      </w:pPr>
      <w:rPr>
        <w:rFonts w:ascii="Arial" w:hAnsi="Arial" w:hint="default"/>
      </w:rPr>
    </w:lvl>
    <w:lvl w:ilvl="5" w:tplc="00FC2704" w:tentative="1">
      <w:start w:val="1"/>
      <w:numFmt w:val="bullet"/>
      <w:lvlText w:val="•"/>
      <w:lvlJc w:val="left"/>
      <w:pPr>
        <w:tabs>
          <w:tab w:val="num" w:pos="4320"/>
        </w:tabs>
        <w:ind w:left="4320" w:hanging="360"/>
      </w:pPr>
      <w:rPr>
        <w:rFonts w:ascii="Arial" w:hAnsi="Arial" w:hint="default"/>
      </w:rPr>
    </w:lvl>
    <w:lvl w:ilvl="6" w:tplc="0F0A65E4" w:tentative="1">
      <w:start w:val="1"/>
      <w:numFmt w:val="bullet"/>
      <w:lvlText w:val="•"/>
      <w:lvlJc w:val="left"/>
      <w:pPr>
        <w:tabs>
          <w:tab w:val="num" w:pos="5040"/>
        </w:tabs>
        <w:ind w:left="5040" w:hanging="360"/>
      </w:pPr>
      <w:rPr>
        <w:rFonts w:ascii="Arial" w:hAnsi="Arial" w:hint="default"/>
      </w:rPr>
    </w:lvl>
    <w:lvl w:ilvl="7" w:tplc="52EEDA42" w:tentative="1">
      <w:start w:val="1"/>
      <w:numFmt w:val="bullet"/>
      <w:lvlText w:val="•"/>
      <w:lvlJc w:val="left"/>
      <w:pPr>
        <w:tabs>
          <w:tab w:val="num" w:pos="5760"/>
        </w:tabs>
        <w:ind w:left="5760" w:hanging="360"/>
      </w:pPr>
      <w:rPr>
        <w:rFonts w:ascii="Arial" w:hAnsi="Arial" w:hint="default"/>
      </w:rPr>
    </w:lvl>
    <w:lvl w:ilvl="8" w:tplc="A7DAE53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853197"/>
    <w:multiLevelType w:val="multilevel"/>
    <w:tmpl w:val="38B60362"/>
    <w:lvl w:ilvl="0">
      <w:start w:val="1"/>
      <w:numFmt w:val="decimal"/>
      <w:lvlText w:val="%1."/>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9" w15:restartNumberingAfterBreak="0">
    <w:nsid w:val="1C964C29"/>
    <w:multiLevelType w:val="multilevel"/>
    <w:tmpl w:val="FED831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F94506"/>
    <w:multiLevelType w:val="multilevel"/>
    <w:tmpl w:val="8CE846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D4C3594"/>
    <w:multiLevelType w:val="multilevel"/>
    <w:tmpl w:val="3A005F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F7B6C76"/>
    <w:multiLevelType w:val="multilevel"/>
    <w:tmpl w:val="4EFEC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1945C70"/>
    <w:multiLevelType w:val="multilevel"/>
    <w:tmpl w:val="12800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A53E31"/>
    <w:multiLevelType w:val="multilevel"/>
    <w:tmpl w:val="1E505A7A"/>
    <w:lvl w:ilvl="0">
      <w:start w:val="1"/>
      <w:numFmt w:val="bullet"/>
      <w:lvlText w:val="•"/>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decimal"/>
      <w:lvlText w:val="%2."/>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15" w15:restartNumberingAfterBreak="0">
    <w:nsid w:val="24F1780F"/>
    <w:multiLevelType w:val="hybridMultilevel"/>
    <w:tmpl w:val="538C8264"/>
    <w:lvl w:ilvl="0" w:tplc="BEE2970C">
      <w:start w:val="1"/>
      <w:numFmt w:val="decimal"/>
      <w:lvlText w:val="%1."/>
      <w:lvlJc w:val="left"/>
      <w:pPr>
        <w:tabs>
          <w:tab w:val="num" w:pos="720"/>
        </w:tabs>
        <w:ind w:left="720" w:hanging="360"/>
      </w:pPr>
    </w:lvl>
    <w:lvl w:ilvl="1" w:tplc="2C147968" w:tentative="1">
      <w:start w:val="1"/>
      <w:numFmt w:val="decimal"/>
      <w:lvlText w:val="%2."/>
      <w:lvlJc w:val="left"/>
      <w:pPr>
        <w:tabs>
          <w:tab w:val="num" w:pos="1440"/>
        </w:tabs>
        <w:ind w:left="1440" w:hanging="360"/>
      </w:pPr>
    </w:lvl>
    <w:lvl w:ilvl="2" w:tplc="2E4EE908" w:tentative="1">
      <w:start w:val="1"/>
      <w:numFmt w:val="decimal"/>
      <w:lvlText w:val="%3."/>
      <w:lvlJc w:val="left"/>
      <w:pPr>
        <w:tabs>
          <w:tab w:val="num" w:pos="2160"/>
        </w:tabs>
        <w:ind w:left="2160" w:hanging="360"/>
      </w:pPr>
    </w:lvl>
    <w:lvl w:ilvl="3" w:tplc="7F1CF778" w:tentative="1">
      <w:start w:val="1"/>
      <w:numFmt w:val="decimal"/>
      <w:lvlText w:val="%4."/>
      <w:lvlJc w:val="left"/>
      <w:pPr>
        <w:tabs>
          <w:tab w:val="num" w:pos="2880"/>
        </w:tabs>
        <w:ind w:left="2880" w:hanging="360"/>
      </w:pPr>
    </w:lvl>
    <w:lvl w:ilvl="4" w:tplc="6528398C" w:tentative="1">
      <w:start w:val="1"/>
      <w:numFmt w:val="decimal"/>
      <w:lvlText w:val="%5."/>
      <w:lvlJc w:val="left"/>
      <w:pPr>
        <w:tabs>
          <w:tab w:val="num" w:pos="3600"/>
        </w:tabs>
        <w:ind w:left="3600" w:hanging="360"/>
      </w:pPr>
    </w:lvl>
    <w:lvl w:ilvl="5" w:tplc="1DE2BEE4" w:tentative="1">
      <w:start w:val="1"/>
      <w:numFmt w:val="decimal"/>
      <w:lvlText w:val="%6."/>
      <w:lvlJc w:val="left"/>
      <w:pPr>
        <w:tabs>
          <w:tab w:val="num" w:pos="4320"/>
        </w:tabs>
        <w:ind w:left="4320" w:hanging="360"/>
      </w:pPr>
    </w:lvl>
    <w:lvl w:ilvl="6" w:tplc="A4B8CE8E" w:tentative="1">
      <w:start w:val="1"/>
      <w:numFmt w:val="decimal"/>
      <w:lvlText w:val="%7."/>
      <w:lvlJc w:val="left"/>
      <w:pPr>
        <w:tabs>
          <w:tab w:val="num" w:pos="5040"/>
        </w:tabs>
        <w:ind w:left="5040" w:hanging="360"/>
      </w:pPr>
    </w:lvl>
    <w:lvl w:ilvl="7" w:tplc="C974ED00" w:tentative="1">
      <w:start w:val="1"/>
      <w:numFmt w:val="decimal"/>
      <w:lvlText w:val="%8."/>
      <w:lvlJc w:val="left"/>
      <w:pPr>
        <w:tabs>
          <w:tab w:val="num" w:pos="5760"/>
        </w:tabs>
        <w:ind w:left="5760" w:hanging="360"/>
      </w:pPr>
    </w:lvl>
    <w:lvl w:ilvl="8" w:tplc="B2142842" w:tentative="1">
      <w:start w:val="1"/>
      <w:numFmt w:val="decimal"/>
      <w:lvlText w:val="%9."/>
      <w:lvlJc w:val="left"/>
      <w:pPr>
        <w:tabs>
          <w:tab w:val="num" w:pos="6480"/>
        </w:tabs>
        <w:ind w:left="6480" w:hanging="360"/>
      </w:pPr>
    </w:lvl>
  </w:abstractNum>
  <w:abstractNum w:abstractNumId="16" w15:restartNumberingAfterBreak="0">
    <w:nsid w:val="26316309"/>
    <w:multiLevelType w:val="hybridMultilevel"/>
    <w:tmpl w:val="47421684"/>
    <w:lvl w:ilvl="0" w:tplc="2E2A7B6C">
      <w:start w:val="1"/>
      <w:numFmt w:val="decimal"/>
      <w:lvlText w:val="%1."/>
      <w:lvlJc w:val="left"/>
      <w:pPr>
        <w:tabs>
          <w:tab w:val="num" w:pos="720"/>
        </w:tabs>
        <w:ind w:left="720" w:hanging="360"/>
      </w:pPr>
    </w:lvl>
    <w:lvl w:ilvl="1" w:tplc="47F284BC">
      <w:start w:val="1"/>
      <w:numFmt w:val="decimal"/>
      <w:lvlText w:val="%2."/>
      <w:lvlJc w:val="left"/>
      <w:pPr>
        <w:tabs>
          <w:tab w:val="num" w:pos="1440"/>
        </w:tabs>
        <w:ind w:left="1440" w:hanging="360"/>
      </w:pPr>
    </w:lvl>
    <w:lvl w:ilvl="2" w:tplc="AD08B0F2" w:tentative="1">
      <w:start w:val="1"/>
      <w:numFmt w:val="decimal"/>
      <w:lvlText w:val="%3."/>
      <w:lvlJc w:val="left"/>
      <w:pPr>
        <w:tabs>
          <w:tab w:val="num" w:pos="2160"/>
        </w:tabs>
        <w:ind w:left="2160" w:hanging="360"/>
      </w:pPr>
    </w:lvl>
    <w:lvl w:ilvl="3" w:tplc="C48CC076" w:tentative="1">
      <w:start w:val="1"/>
      <w:numFmt w:val="decimal"/>
      <w:lvlText w:val="%4."/>
      <w:lvlJc w:val="left"/>
      <w:pPr>
        <w:tabs>
          <w:tab w:val="num" w:pos="2880"/>
        </w:tabs>
        <w:ind w:left="2880" w:hanging="360"/>
      </w:pPr>
    </w:lvl>
    <w:lvl w:ilvl="4" w:tplc="F906F9FA" w:tentative="1">
      <w:start w:val="1"/>
      <w:numFmt w:val="decimal"/>
      <w:lvlText w:val="%5."/>
      <w:lvlJc w:val="left"/>
      <w:pPr>
        <w:tabs>
          <w:tab w:val="num" w:pos="3600"/>
        </w:tabs>
        <w:ind w:left="3600" w:hanging="360"/>
      </w:pPr>
    </w:lvl>
    <w:lvl w:ilvl="5" w:tplc="8D3E23EC" w:tentative="1">
      <w:start w:val="1"/>
      <w:numFmt w:val="decimal"/>
      <w:lvlText w:val="%6."/>
      <w:lvlJc w:val="left"/>
      <w:pPr>
        <w:tabs>
          <w:tab w:val="num" w:pos="4320"/>
        </w:tabs>
        <w:ind w:left="4320" w:hanging="360"/>
      </w:pPr>
    </w:lvl>
    <w:lvl w:ilvl="6" w:tplc="95929B0C" w:tentative="1">
      <w:start w:val="1"/>
      <w:numFmt w:val="decimal"/>
      <w:lvlText w:val="%7."/>
      <w:lvlJc w:val="left"/>
      <w:pPr>
        <w:tabs>
          <w:tab w:val="num" w:pos="5040"/>
        </w:tabs>
        <w:ind w:left="5040" w:hanging="360"/>
      </w:pPr>
    </w:lvl>
    <w:lvl w:ilvl="7" w:tplc="BC383BA4" w:tentative="1">
      <w:start w:val="1"/>
      <w:numFmt w:val="decimal"/>
      <w:lvlText w:val="%8."/>
      <w:lvlJc w:val="left"/>
      <w:pPr>
        <w:tabs>
          <w:tab w:val="num" w:pos="5760"/>
        </w:tabs>
        <w:ind w:left="5760" w:hanging="360"/>
      </w:pPr>
    </w:lvl>
    <w:lvl w:ilvl="8" w:tplc="6658DC24" w:tentative="1">
      <w:start w:val="1"/>
      <w:numFmt w:val="decimal"/>
      <w:lvlText w:val="%9."/>
      <w:lvlJc w:val="left"/>
      <w:pPr>
        <w:tabs>
          <w:tab w:val="num" w:pos="6480"/>
        </w:tabs>
        <w:ind w:left="6480" w:hanging="360"/>
      </w:pPr>
    </w:lvl>
  </w:abstractNum>
  <w:abstractNum w:abstractNumId="17" w15:restartNumberingAfterBreak="0">
    <w:nsid w:val="2F3D769E"/>
    <w:multiLevelType w:val="multilevel"/>
    <w:tmpl w:val="D7485C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1972EC1"/>
    <w:multiLevelType w:val="multilevel"/>
    <w:tmpl w:val="AF561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68A1915"/>
    <w:multiLevelType w:val="multilevel"/>
    <w:tmpl w:val="BD0AD98A"/>
    <w:lvl w:ilvl="0">
      <w:start w:val="1"/>
      <w:numFmt w:val="decimal"/>
      <w:lvlText w:val="%1."/>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20" w15:restartNumberingAfterBreak="0">
    <w:nsid w:val="3D0C23F6"/>
    <w:multiLevelType w:val="multilevel"/>
    <w:tmpl w:val="8CAAB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0413E11"/>
    <w:multiLevelType w:val="multilevel"/>
    <w:tmpl w:val="8102D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33E55E9"/>
    <w:multiLevelType w:val="hybridMultilevel"/>
    <w:tmpl w:val="2F96F17C"/>
    <w:lvl w:ilvl="0" w:tplc="B1EE6E82">
      <w:start w:val="1"/>
      <w:numFmt w:val="bullet"/>
      <w:lvlText w:val="•"/>
      <w:lvlJc w:val="left"/>
      <w:pPr>
        <w:tabs>
          <w:tab w:val="num" w:pos="720"/>
        </w:tabs>
        <w:ind w:left="720" w:hanging="360"/>
      </w:pPr>
      <w:rPr>
        <w:rFonts w:ascii="Arial" w:hAnsi="Arial" w:hint="default"/>
      </w:rPr>
    </w:lvl>
    <w:lvl w:ilvl="1" w:tplc="11DC82B4" w:tentative="1">
      <w:start w:val="1"/>
      <w:numFmt w:val="bullet"/>
      <w:lvlText w:val="•"/>
      <w:lvlJc w:val="left"/>
      <w:pPr>
        <w:tabs>
          <w:tab w:val="num" w:pos="1440"/>
        </w:tabs>
        <w:ind w:left="1440" w:hanging="360"/>
      </w:pPr>
      <w:rPr>
        <w:rFonts w:ascii="Arial" w:hAnsi="Arial" w:hint="default"/>
      </w:rPr>
    </w:lvl>
    <w:lvl w:ilvl="2" w:tplc="C37AC922" w:tentative="1">
      <w:start w:val="1"/>
      <w:numFmt w:val="bullet"/>
      <w:lvlText w:val="•"/>
      <w:lvlJc w:val="left"/>
      <w:pPr>
        <w:tabs>
          <w:tab w:val="num" w:pos="2160"/>
        </w:tabs>
        <w:ind w:left="2160" w:hanging="360"/>
      </w:pPr>
      <w:rPr>
        <w:rFonts w:ascii="Arial" w:hAnsi="Arial" w:hint="default"/>
      </w:rPr>
    </w:lvl>
    <w:lvl w:ilvl="3" w:tplc="9640B640" w:tentative="1">
      <w:start w:val="1"/>
      <w:numFmt w:val="bullet"/>
      <w:lvlText w:val="•"/>
      <w:lvlJc w:val="left"/>
      <w:pPr>
        <w:tabs>
          <w:tab w:val="num" w:pos="2880"/>
        </w:tabs>
        <w:ind w:left="2880" w:hanging="360"/>
      </w:pPr>
      <w:rPr>
        <w:rFonts w:ascii="Arial" w:hAnsi="Arial" w:hint="default"/>
      </w:rPr>
    </w:lvl>
    <w:lvl w:ilvl="4" w:tplc="6408FE88" w:tentative="1">
      <w:start w:val="1"/>
      <w:numFmt w:val="bullet"/>
      <w:lvlText w:val="•"/>
      <w:lvlJc w:val="left"/>
      <w:pPr>
        <w:tabs>
          <w:tab w:val="num" w:pos="3600"/>
        </w:tabs>
        <w:ind w:left="3600" w:hanging="360"/>
      </w:pPr>
      <w:rPr>
        <w:rFonts w:ascii="Arial" w:hAnsi="Arial" w:hint="default"/>
      </w:rPr>
    </w:lvl>
    <w:lvl w:ilvl="5" w:tplc="2F261608" w:tentative="1">
      <w:start w:val="1"/>
      <w:numFmt w:val="bullet"/>
      <w:lvlText w:val="•"/>
      <w:lvlJc w:val="left"/>
      <w:pPr>
        <w:tabs>
          <w:tab w:val="num" w:pos="4320"/>
        </w:tabs>
        <w:ind w:left="4320" w:hanging="360"/>
      </w:pPr>
      <w:rPr>
        <w:rFonts w:ascii="Arial" w:hAnsi="Arial" w:hint="default"/>
      </w:rPr>
    </w:lvl>
    <w:lvl w:ilvl="6" w:tplc="8B9C6CBE" w:tentative="1">
      <w:start w:val="1"/>
      <w:numFmt w:val="bullet"/>
      <w:lvlText w:val="•"/>
      <w:lvlJc w:val="left"/>
      <w:pPr>
        <w:tabs>
          <w:tab w:val="num" w:pos="5040"/>
        </w:tabs>
        <w:ind w:left="5040" w:hanging="360"/>
      </w:pPr>
      <w:rPr>
        <w:rFonts w:ascii="Arial" w:hAnsi="Arial" w:hint="default"/>
      </w:rPr>
    </w:lvl>
    <w:lvl w:ilvl="7" w:tplc="37540A44" w:tentative="1">
      <w:start w:val="1"/>
      <w:numFmt w:val="bullet"/>
      <w:lvlText w:val="•"/>
      <w:lvlJc w:val="left"/>
      <w:pPr>
        <w:tabs>
          <w:tab w:val="num" w:pos="5760"/>
        </w:tabs>
        <w:ind w:left="5760" w:hanging="360"/>
      </w:pPr>
      <w:rPr>
        <w:rFonts w:ascii="Arial" w:hAnsi="Arial" w:hint="default"/>
      </w:rPr>
    </w:lvl>
    <w:lvl w:ilvl="8" w:tplc="12CC729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3BE194A"/>
    <w:multiLevelType w:val="multilevel"/>
    <w:tmpl w:val="A5E85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185445"/>
    <w:multiLevelType w:val="multilevel"/>
    <w:tmpl w:val="23586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556288"/>
    <w:multiLevelType w:val="multilevel"/>
    <w:tmpl w:val="AAC60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862B6E"/>
    <w:multiLevelType w:val="multilevel"/>
    <w:tmpl w:val="9E8606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A113697"/>
    <w:multiLevelType w:val="hybridMultilevel"/>
    <w:tmpl w:val="110672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8" w15:restartNumberingAfterBreak="0">
    <w:nsid w:val="52041A65"/>
    <w:multiLevelType w:val="hybridMultilevel"/>
    <w:tmpl w:val="82568AC0"/>
    <w:lvl w:ilvl="0" w:tplc="5D3E7DA4">
      <w:start w:val="1"/>
      <w:numFmt w:val="bullet"/>
      <w:lvlText w:val="•"/>
      <w:lvlJc w:val="left"/>
      <w:pPr>
        <w:tabs>
          <w:tab w:val="num" w:pos="720"/>
        </w:tabs>
        <w:ind w:left="720" w:hanging="360"/>
      </w:pPr>
      <w:rPr>
        <w:rFonts w:ascii="Arial" w:hAnsi="Arial" w:hint="default"/>
      </w:rPr>
    </w:lvl>
    <w:lvl w:ilvl="1" w:tplc="60120ED4" w:tentative="1">
      <w:start w:val="1"/>
      <w:numFmt w:val="bullet"/>
      <w:lvlText w:val="•"/>
      <w:lvlJc w:val="left"/>
      <w:pPr>
        <w:tabs>
          <w:tab w:val="num" w:pos="1440"/>
        </w:tabs>
        <w:ind w:left="1440" w:hanging="360"/>
      </w:pPr>
      <w:rPr>
        <w:rFonts w:ascii="Arial" w:hAnsi="Arial" w:hint="default"/>
      </w:rPr>
    </w:lvl>
    <w:lvl w:ilvl="2" w:tplc="4126CD0C" w:tentative="1">
      <w:start w:val="1"/>
      <w:numFmt w:val="bullet"/>
      <w:lvlText w:val="•"/>
      <w:lvlJc w:val="left"/>
      <w:pPr>
        <w:tabs>
          <w:tab w:val="num" w:pos="2160"/>
        </w:tabs>
        <w:ind w:left="2160" w:hanging="360"/>
      </w:pPr>
      <w:rPr>
        <w:rFonts w:ascii="Arial" w:hAnsi="Arial" w:hint="default"/>
      </w:rPr>
    </w:lvl>
    <w:lvl w:ilvl="3" w:tplc="C40234A6" w:tentative="1">
      <w:start w:val="1"/>
      <w:numFmt w:val="bullet"/>
      <w:lvlText w:val="•"/>
      <w:lvlJc w:val="left"/>
      <w:pPr>
        <w:tabs>
          <w:tab w:val="num" w:pos="2880"/>
        </w:tabs>
        <w:ind w:left="2880" w:hanging="360"/>
      </w:pPr>
      <w:rPr>
        <w:rFonts w:ascii="Arial" w:hAnsi="Arial" w:hint="default"/>
      </w:rPr>
    </w:lvl>
    <w:lvl w:ilvl="4" w:tplc="1292ADC6" w:tentative="1">
      <w:start w:val="1"/>
      <w:numFmt w:val="bullet"/>
      <w:lvlText w:val="•"/>
      <w:lvlJc w:val="left"/>
      <w:pPr>
        <w:tabs>
          <w:tab w:val="num" w:pos="3600"/>
        </w:tabs>
        <w:ind w:left="3600" w:hanging="360"/>
      </w:pPr>
      <w:rPr>
        <w:rFonts w:ascii="Arial" w:hAnsi="Arial" w:hint="default"/>
      </w:rPr>
    </w:lvl>
    <w:lvl w:ilvl="5" w:tplc="F0BC0332" w:tentative="1">
      <w:start w:val="1"/>
      <w:numFmt w:val="bullet"/>
      <w:lvlText w:val="•"/>
      <w:lvlJc w:val="left"/>
      <w:pPr>
        <w:tabs>
          <w:tab w:val="num" w:pos="4320"/>
        </w:tabs>
        <w:ind w:left="4320" w:hanging="360"/>
      </w:pPr>
      <w:rPr>
        <w:rFonts w:ascii="Arial" w:hAnsi="Arial" w:hint="default"/>
      </w:rPr>
    </w:lvl>
    <w:lvl w:ilvl="6" w:tplc="DB4448DE" w:tentative="1">
      <w:start w:val="1"/>
      <w:numFmt w:val="bullet"/>
      <w:lvlText w:val="•"/>
      <w:lvlJc w:val="left"/>
      <w:pPr>
        <w:tabs>
          <w:tab w:val="num" w:pos="5040"/>
        </w:tabs>
        <w:ind w:left="5040" w:hanging="360"/>
      </w:pPr>
      <w:rPr>
        <w:rFonts w:ascii="Arial" w:hAnsi="Arial" w:hint="default"/>
      </w:rPr>
    </w:lvl>
    <w:lvl w:ilvl="7" w:tplc="FB6ACE54" w:tentative="1">
      <w:start w:val="1"/>
      <w:numFmt w:val="bullet"/>
      <w:lvlText w:val="•"/>
      <w:lvlJc w:val="left"/>
      <w:pPr>
        <w:tabs>
          <w:tab w:val="num" w:pos="5760"/>
        </w:tabs>
        <w:ind w:left="5760" w:hanging="360"/>
      </w:pPr>
      <w:rPr>
        <w:rFonts w:ascii="Arial" w:hAnsi="Arial" w:hint="default"/>
      </w:rPr>
    </w:lvl>
    <w:lvl w:ilvl="8" w:tplc="F0348B74"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6890CB4"/>
    <w:multiLevelType w:val="multilevel"/>
    <w:tmpl w:val="F9E0A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2236E0"/>
    <w:multiLevelType w:val="hybridMultilevel"/>
    <w:tmpl w:val="B712AA26"/>
    <w:lvl w:ilvl="0" w:tplc="0D0A9702">
      <w:start w:val="1"/>
      <w:numFmt w:val="decimal"/>
      <w:lvlText w:val="%1."/>
      <w:lvlJc w:val="left"/>
      <w:pPr>
        <w:tabs>
          <w:tab w:val="num" w:pos="720"/>
        </w:tabs>
        <w:ind w:left="720" w:hanging="360"/>
      </w:pPr>
    </w:lvl>
    <w:lvl w:ilvl="1" w:tplc="CB507048" w:tentative="1">
      <w:start w:val="1"/>
      <w:numFmt w:val="decimal"/>
      <w:lvlText w:val="%2."/>
      <w:lvlJc w:val="left"/>
      <w:pPr>
        <w:tabs>
          <w:tab w:val="num" w:pos="1440"/>
        </w:tabs>
        <w:ind w:left="1440" w:hanging="360"/>
      </w:pPr>
    </w:lvl>
    <w:lvl w:ilvl="2" w:tplc="142C2EB0" w:tentative="1">
      <w:start w:val="1"/>
      <w:numFmt w:val="decimal"/>
      <w:lvlText w:val="%3."/>
      <w:lvlJc w:val="left"/>
      <w:pPr>
        <w:tabs>
          <w:tab w:val="num" w:pos="2160"/>
        </w:tabs>
        <w:ind w:left="2160" w:hanging="360"/>
      </w:pPr>
    </w:lvl>
    <w:lvl w:ilvl="3" w:tplc="7952D2E2" w:tentative="1">
      <w:start w:val="1"/>
      <w:numFmt w:val="decimal"/>
      <w:lvlText w:val="%4."/>
      <w:lvlJc w:val="left"/>
      <w:pPr>
        <w:tabs>
          <w:tab w:val="num" w:pos="2880"/>
        </w:tabs>
        <w:ind w:left="2880" w:hanging="360"/>
      </w:pPr>
    </w:lvl>
    <w:lvl w:ilvl="4" w:tplc="E4CC067E" w:tentative="1">
      <w:start w:val="1"/>
      <w:numFmt w:val="decimal"/>
      <w:lvlText w:val="%5."/>
      <w:lvlJc w:val="left"/>
      <w:pPr>
        <w:tabs>
          <w:tab w:val="num" w:pos="3600"/>
        </w:tabs>
        <w:ind w:left="3600" w:hanging="360"/>
      </w:pPr>
    </w:lvl>
    <w:lvl w:ilvl="5" w:tplc="77B607E8" w:tentative="1">
      <w:start w:val="1"/>
      <w:numFmt w:val="decimal"/>
      <w:lvlText w:val="%6."/>
      <w:lvlJc w:val="left"/>
      <w:pPr>
        <w:tabs>
          <w:tab w:val="num" w:pos="4320"/>
        </w:tabs>
        <w:ind w:left="4320" w:hanging="360"/>
      </w:pPr>
    </w:lvl>
    <w:lvl w:ilvl="6" w:tplc="92B25BE4" w:tentative="1">
      <w:start w:val="1"/>
      <w:numFmt w:val="decimal"/>
      <w:lvlText w:val="%7."/>
      <w:lvlJc w:val="left"/>
      <w:pPr>
        <w:tabs>
          <w:tab w:val="num" w:pos="5040"/>
        </w:tabs>
        <w:ind w:left="5040" w:hanging="360"/>
      </w:pPr>
    </w:lvl>
    <w:lvl w:ilvl="7" w:tplc="B45A8B1C" w:tentative="1">
      <w:start w:val="1"/>
      <w:numFmt w:val="decimal"/>
      <w:lvlText w:val="%8."/>
      <w:lvlJc w:val="left"/>
      <w:pPr>
        <w:tabs>
          <w:tab w:val="num" w:pos="5760"/>
        </w:tabs>
        <w:ind w:left="5760" w:hanging="360"/>
      </w:pPr>
    </w:lvl>
    <w:lvl w:ilvl="8" w:tplc="4F2CA054" w:tentative="1">
      <w:start w:val="1"/>
      <w:numFmt w:val="decimal"/>
      <w:lvlText w:val="%9."/>
      <w:lvlJc w:val="left"/>
      <w:pPr>
        <w:tabs>
          <w:tab w:val="num" w:pos="6480"/>
        </w:tabs>
        <w:ind w:left="6480" w:hanging="360"/>
      </w:pPr>
    </w:lvl>
  </w:abstractNum>
  <w:abstractNum w:abstractNumId="31" w15:restartNumberingAfterBreak="0">
    <w:nsid w:val="5EB03EDC"/>
    <w:multiLevelType w:val="multilevel"/>
    <w:tmpl w:val="8F4A75D2"/>
    <w:lvl w:ilvl="0">
      <w:start w:val="1"/>
      <w:numFmt w:val="decimal"/>
      <w:lvlText w:val="%1."/>
      <w:lvlJc w:val="left"/>
      <w:pPr>
        <w:ind w:left="720" w:hanging="360"/>
      </w:pPr>
      <w:rPr>
        <w:rFonts w:ascii="Arial" w:eastAsia="Arial" w:hAnsi="Arial" w:cs="Arial"/>
        <w:color w:val="313131"/>
        <w:sz w:val="24"/>
        <w:szCs w:val="24"/>
        <w:u w:val="none"/>
      </w:rPr>
    </w:lvl>
    <w:lvl w:ilvl="1">
      <w:start w:val="1"/>
      <w:numFmt w:val="decimal"/>
      <w:lvlText w:val="%2."/>
      <w:lvlJc w:val="left"/>
      <w:pPr>
        <w:ind w:left="1440" w:hanging="360"/>
      </w:pPr>
      <w:rPr>
        <w:rFonts w:ascii="Arial" w:eastAsia="Arial" w:hAnsi="Arial" w:cs="Arial"/>
        <w:color w:val="31313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60F4355F"/>
    <w:multiLevelType w:val="multilevel"/>
    <w:tmpl w:val="80525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1C749FE"/>
    <w:multiLevelType w:val="multilevel"/>
    <w:tmpl w:val="92728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22B5158"/>
    <w:multiLevelType w:val="hybridMultilevel"/>
    <w:tmpl w:val="E1AC1C12"/>
    <w:lvl w:ilvl="0" w:tplc="34E6CA76">
      <w:start w:val="1"/>
      <w:numFmt w:val="bullet"/>
      <w:lvlText w:val="•"/>
      <w:lvlJc w:val="left"/>
      <w:pPr>
        <w:tabs>
          <w:tab w:val="num" w:pos="720"/>
        </w:tabs>
        <w:ind w:left="720" w:hanging="360"/>
      </w:pPr>
      <w:rPr>
        <w:rFonts w:ascii="Arial" w:hAnsi="Arial" w:hint="default"/>
      </w:rPr>
    </w:lvl>
    <w:lvl w:ilvl="1" w:tplc="8FDEC4E4" w:tentative="1">
      <w:start w:val="1"/>
      <w:numFmt w:val="bullet"/>
      <w:lvlText w:val="•"/>
      <w:lvlJc w:val="left"/>
      <w:pPr>
        <w:tabs>
          <w:tab w:val="num" w:pos="1440"/>
        </w:tabs>
        <w:ind w:left="1440" w:hanging="360"/>
      </w:pPr>
      <w:rPr>
        <w:rFonts w:ascii="Arial" w:hAnsi="Arial" w:hint="default"/>
      </w:rPr>
    </w:lvl>
    <w:lvl w:ilvl="2" w:tplc="FF945A40" w:tentative="1">
      <w:start w:val="1"/>
      <w:numFmt w:val="bullet"/>
      <w:lvlText w:val="•"/>
      <w:lvlJc w:val="left"/>
      <w:pPr>
        <w:tabs>
          <w:tab w:val="num" w:pos="2160"/>
        </w:tabs>
        <w:ind w:left="2160" w:hanging="360"/>
      </w:pPr>
      <w:rPr>
        <w:rFonts w:ascii="Arial" w:hAnsi="Arial" w:hint="default"/>
      </w:rPr>
    </w:lvl>
    <w:lvl w:ilvl="3" w:tplc="C65061E0" w:tentative="1">
      <w:start w:val="1"/>
      <w:numFmt w:val="bullet"/>
      <w:lvlText w:val="•"/>
      <w:lvlJc w:val="left"/>
      <w:pPr>
        <w:tabs>
          <w:tab w:val="num" w:pos="2880"/>
        </w:tabs>
        <w:ind w:left="2880" w:hanging="360"/>
      </w:pPr>
      <w:rPr>
        <w:rFonts w:ascii="Arial" w:hAnsi="Arial" w:hint="default"/>
      </w:rPr>
    </w:lvl>
    <w:lvl w:ilvl="4" w:tplc="265CF834" w:tentative="1">
      <w:start w:val="1"/>
      <w:numFmt w:val="bullet"/>
      <w:lvlText w:val="•"/>
      <w:lvlJc w:val="left"/>
      <w:pPr>
        <w:tabs>
          <w:tab w:val="num" w:pos="3600"/>
        </w:tabs>
        <w:ind w:left="3600" w:hanging="360"/>
      </w:pPr>
      <w:rPr>
        <w:rFonts w:ascii="Arial" w:hAnsi="Arial" w:hint="default"/>
      </w:rPr>
    </w:lvl>
    <w:lvl w:ilvl="5" w:tplc="79BA66AC" w:tentative="1">
      <w:start w:val="1"/>
      <w:numFmt w:val="bullet"/>
      <w:lvlText w:val="•"/>
      <w:lvlJc w:val="left"/>
      <w:pPr>
        <w:tabs>
          <w:tab w:val="num" w:pos="4320"/>
        </w:tabs>
        <w:ind w:left="4320" w:hanging="360"/>
      </w:pPr>
      <w:rPr>
        <w:rFonts w:ascii="Arial" w:hAnsi="Arial" w:hint="default"/>
      </w:rPr>
    </w:lvl>
    <w:lvl w:ilvl="6" w:tplc="6BFABA08" w:tentative="1">
      <w:start w:val="1"/>
      <w:numFmt w:val="bullet"/>
      <w:lvlText w:val="•"/>
      <w:lvlJc w:val="left"/>
      <w:pPr>
        <w:tabs>
          <w:tab w:val="num" w:pos="5040"/>
        </w:tabs>
        <w:ind w:left="5040" w:hanging="360"/>
      </w:pPr>
      <w:rPr>
        <w:rFonts w:ascii="Arial" w:hAnsi="Arial" w:hint="default"/>
      </w:rPr>
    </w:lvl>
    <w:lvl w:ilvl="7" w:tplc="69B47E8E" w:tentative="1">
      <w:start w:val="1"/>
      <w:numFmt w:val="bullet"/>
      <w:lvlText w:val="•"/>
      <w:lvlJc w:val="left"/>
      <w:pPr>
        <w:tabs>
          <w:tab w:val="num" w:pos="5760"/>
        </w:tabs>
        <w:ind w:left="5760" w:hanging="360"/>
      </w:pPr>
      <w:rPr>
        <w:rFonts w:ascii="Arial" w:hAnsi="Arial" w:hint="default"/>
      </w:rPr>
    </w:lvl>
    <w:lvl w:ilvl="8" w:tplc="89CCEF2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5F2BFA"/>
    <w:multiLevelType w:val="multilevel"/>
    <w:tmpl w:val="A6A0C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9814931"/>
    <w:multiLevelType w:val="multilevel"/>
    <w:tmpl w:val="33F45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941749"/>
    <w:multiLevelType w:val="multilevel"/>
    <w:tmpl w:val="230269CC"/>
    <w:lvl w:ilvl="0">
      <w:start w:val="1"/>
      <w:numFmt w:val="decimal"/>
      <w:lvlText w:val="%1."/>
      <w:lvlJc w:val="right"/>
      <w:pPr>
        <w:ind w:left="360" w:hanging="180"/>
      </w:pPr>
      <w:rPr>
        <w:rFonts w:ascii="Arial" w:eastAsia="Arial" w:hAnsi="Arial" w:cs="Arial"/>
        <w:b w:val="0"/>
        <w:i w:val="0"/>
        <w:smallCaps w:val="0"/>
        <w:strike w:val="0"/>
        <w:color w:val="000000"/>
        <w:sz w:val="36"/>
        <w:szCs w:val="36"/>
        <w:u w:val="none"/>
        <w:shd w:val="clear" w:color="auto" w:fill="auto"/>
        <w:vertAlign w:val="baseline"/>
      </w:rPr>
    </w:lvl>
    <w:lvl w:ilvl="1">
      <w:start w:val="1"/>
      <w:numFmt w:val="bullet"/>
      <w:lvlText w:val="•"/>
      <w:lvlJc w:val="right"/>
      <w:pPr>
        <w:ind w:left="1080" w:hanging="180"/>
      </w:pPr>
      <w:rPr>
        <w:rFonts w:ascii="Arial" w:eastAsia="Arial" w:hAnsi="Arial" w:cs="Arial"/>
        <w:b w:val="0"/>
        <w:i w:val="0"/>
        <w:smallCaps w:val="0"/>
        <w:strike w:val="0"/>
        <w:color w:val="000000"/>
        <w:sz w:val="36"/>
        <w:szCs w:val="36"/>
        <w:u w:val="none"/>
        <w:shd w:val="clear" w:color="auto" w:fill="auto"/>
        <w:vertAlign w:val="baseline"/>
      </w:rPr>
    </w:lvl>
    <w:lvl w:ilvl="2">
      <w:start w:val="1"/>
      <w:numFmt w:val="bullet"/>
      <w:lvlText w:val="•"/>
      <w:lvlJc w:val="right"/>
      <w:pPr>
        <w:ind w:left="1800" w:hanging="180"/>
      </w:pPr>
      <w:rPr>
        <w:rFonts w:ascii="Arial" w:eastAsia="Arial" w:hAnsi="Arial" w:cs="Arial"/>
        <w:b w:val="0"/>
        <w:i w:val="0"/>
        <w:smallCaps w:val="0"/>
        <w:strike w:val="0"/>
        <w:color w:val="000000"/>
        <w:sz w:val="36"/>
        <w:szCs w:val="36"/>
        <w:u w:val="none"/>
        <w:shd w:val="clear" w:color="auto" w:fill="auto"/>
        <w:vertAlign w:val="baseline"/>
      </w:rPr>
    </w:lvl>
    <w:lvl w:ilvl="3">
      <w:start w:val="1"/>
      <w:numFmt w:val="bullet"/>
      <w:lvlText w:val="•"/>
      <w:lvlJc w:val="right"/>
      <w:pPr>
        <w:ind w:left="2520" w:hanging="180"/>
      </w:pPr>
      <w:rPr>
        <w:rFonts w:ascii="Arial" w:eastAsia="Arial" w:hAnsi="Arial" w:cs="Arial"/>
        <w:b w:val="0"/>
        <w:i w:val="0"/>
        <w:smallCaps w:val="0"/>
        <w:strike w:val="0"/>
        <w:color w:val="000000"/>
        <w:sz w:val="36"/>
        <w:szCs w:val="36"/>
        <w:u w:val="none"/>
        <w:shd w:val="clear" w:color="auto" w:fill="auto"/>
        <w:vertAlign w:val="baseline"/>
      </w:rPr>
    </w:lvl>
    <w:lvl w:ilvl="4">
      <w:start w:val="1"/>
      <w:numFmt w:val="bullet"/>
      <w:lvlText w:val="•"/>
      <w:lvlJc w:val="right"/>
      <w:pPr>
        <w:ind w:left="3240" w:hanging="180"/>
      </w:pPr>
      <w:rPr>
        <w:rFonts w:ascii="Arial" w:eastAsia="Arial" w:hAnsi="Arial" w:cs="Arial"/>
        <w:b w:val="0"/>
        <w:i w:val="0"/>
        <w:smallCaps w:val="0"/>
        <w:strike w:val="0"/>
        <w:color w:val="000000"/>
        <w:sz w:val="36"/>
        <w:szCs w:val="36"/>
        <w:u w:val="none"/>
        <w:shd w:val="clear" w:color="auto" w:fill="auto"/>
        <w:vertAlign w:val="baseline"/>
      </w:rPr>
    </w:lvl>
    <w:lvl w:ilvl="5">
      <w:start w:val="1"/>
      <w:numFmt w:val="bullet"/>
      <w:lvlText w:val="•"/>
      <w:lvlJc w:val="right"/>
      <w:pPr>
        <w:ind w:left="3960" w:hanging="180"/>
      </w:pPr>
      <w:rPr>
        <w:rFonts w:ascii="Arial" w:eastAsia="Arial" w:hAnsi="Arial" w:cs="Arial"/>
        <w:b w:val="0"/>
        <w:i w:val="0"/>
        <w:smallCaps w:val="0"/>
        <w:strike w:val="0"/>
        <w:color w:val="000000"/>
        <w:sz w:val="36"/>
        <w:szCs w:val="36"/>
        <w:u w:val="none"/>
        <w:shd w:val="clear" w:color="auto" w:fill="auto"/>
        <w:vertAlign w:val="baseline"/>
      </w:rPr>
    </w:lvl>
    <w:lvl w:ilvl="6">
      <w:start w:val="1"/>
      <w:numFmt w:val="bullet"/>
      <w:lvlText w:val="•"/>
      <w:lvlJc w:val="right"/>
      <w:pPr>
        <w:ind w:left="4680" w:hanging="180"/>
      </w:pPr>
      <w:rPr>
        <w:rFonts w:ascii="Arial" w:eastAsia="Arial" w:hAnsi="Arial" w:cs="Arial"/>
        <w:b w:val="0"/>
        <w:i w:val="0"/>
        <w:smallCaps w:val="0"/>
        <w:strike w:val="0"/>
        <w:color w:val="000000"/>
        <w:sz w:val="36"/>
        <w:szCs w:val="36"/>
        <w:u w:val="none"/>
        <w:shd w:val="clear" w:color="auto" w:fill="auto"/>
        <w:vertAlign w:val="baseline"/>
      </w:rPr>
    </w:lvl>
    <w:lvl w:ilvl="7">
      <w:start w:val="1"/>
      <w:numFmt w:val="bullet"/>
      <w:lvlText w:val="•"/>
      <w:lvlJc w:val="right"/>
      <w:pPr>
        <w:ind w:left="5400" w:hanging="180"/>
      </w:pPr>
      <w:rPr>
        <w:rFonts w:ascii="Arial" w:eastAsia="Arial" w:hAnsi="Arial" w:cs="Arial"/>
        <w:b w:val="0"/>
        <w:i w:val="0"/>
        <w:smallCaps w:val="0"/>
        <w:strike w:val="0"/>
        <w:color w:val="000000"/>
        <w:sz w:val="36"/>
        <w:szCs w:val="36"/>
        <w:u w:val="none"/>
        <w:shd w:val="clear" w:color="auto" w:fill="auto"/>
        <w:vertAlign w:val="baseline"/>
      </w:rPr>
    </w:lvl>
    <w:lvl w:ilvl="8">
      <w:start w:val="1"/>
      <w:numFmt w:val="bullet"/>
      <w:lvlText w:val="•"/>
      <w:lvlJc w:val="right"/>
      <w:pPr>
        <w:ind w:left="6120" w:hanging="180"/>
      </w:pPr>
      <w:rPr>
        <w:rFonts w:ascii="Arial" w:eastAsia="Arial" w:hAnsi="Arial" w:cs="Arial"/>
        <w:b w:val="0"/>
        <w:i w:val="0"/>
        <w:smallCaps w:val="0"/>
        <w:strike w:val="0"/>
        <w:color w:val="000000"/>
        <w:sz w:val="36"/>
        <w:szCs w:val="36"/>
        <w:u w:val="none"/>
        <w:shd w:val="clear" w:color="auto" w:fill="auto"/>
        <w:vertAlign w:val="baseline"/>
      </w:rPr>
    </w:lvl>
  </w:abstractNum>
  <w:abstractNum w:abstractNumId="38" w15:restartNumberingAfterBreak="0">
    <w:nsid w:val="75D36527"/>
    <w:multiLevelType w:val="multilevel"/>
    <w:tmpl w:val="A93CE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93C3D95"/>
    <w:multiLevelType w:val="hybridMultilevel"/>
    <w:tmpl w:val="85D6C14E"/>
    <w:lvl w:ilvl="0" w:tplc="7D4061EA">
      <w:start w:val="1"/>
      <w:numFmt w:val="bullet"/>
      <w:lvlText w:val="•"/>
      <w:lvlJc w:val="left"/>
      <w:pPr>
        <w:tabs>
          <w:tab w:val="num" w:pos="720"/>
        </w:tabs>
        <w:ind w:left="720" w:hanging="360"/>
      </w:pPr>
      <w:rPr>
        <w:rFonts w:ascii="Arial" w:hAnsi="Arial" w:hint="default"/>
      </w:rPr>
    </w:lvl>
    <w:lvl w:ilvl="1" w:tplc="B70865D6" w:tentative="1">
      <w:start w:val="1"/>
      <w:numFmt w:val="bullet"/>
      <w:lvlText w:val="•"/>
      <w:lvlJc w:val="left"/>
      <w:pPr>
        <w:tabs>
          <w:tab w:val="num" w:pos="1440"/>
        </w:tabs>
        <w:ind w:left="1440" w:hanging="360"/>
      </w:pPr>
      <w:rPr>
        <w:rFonts w:ascii="Arial" w:hAnsi="Arial" w:hint="default"/>
      </w:rPr>
    </w:lvl>
    <w:lvl w:ilvl="2" w:tplc="516E77A8" w:tentative="1">
      <w:start w:val="1"/>
      <w:numFmt w:val="bullet"/>
      <w:lvlText w:val="•"/>
      <w:lvlJc w:val="left"/>
      <w:pPr>
        <w:tabs>
          <w:tab w:val="num" w:pos="2160"/>
        </w:tabs>
        <w:ind w:left="2160" w:hanging="360"/>
      </w:pPr>
      <w:rPr>
        <w:rFonts w:ascii="Arial" w:hAnsi="Arial" w:hint="default"/>
      </w:rPr>
    </w:lvl>
    <w:lvl w:ilvl="3" w:tplc="DC30B7A6" w:tentative="1">
      <w:start w:val="1"/>
      <w:numFmt w:val="bullet"/>
      <w:lvlText w:val="•"/>
      <w:lvlJc w:val="left"/>
      <w:pPr>
        <w:tabs>
          <w:tab w:val="num" w:pos="2880"/>
        </w:tabs>
        <w:ind w:left="2880" w:hanging="360"/>
      </w:pPr>
      <w:rPr>
        <w:rFonts w:ascii="Arial" w:hAnsi="Arial" w:hint="default"/>
      </w:rPr>
    </w:lvl>
    <w:lvl w:ilvl="4" w:tplc="CD3E4572" w:tentative="1">
      <w:start w:val="1"/>
      <w:numFmt w:val="bullet"/>
      <w:lvlText w:val="•"/>
      <w:lvlJc w:val="left"/>
      <w:pPr>
        <w:tabs>
          <w:tab w:val="num" w:pos="3600"/>
        </w:tabs>
        <w:ind w:left="3600" w:hanging="360"/>
      </w:pPr>
      <w:rPr>
        <w:rFonts w:ascii="Arial" w:hAnsi="Arial" w:hint="default"/>
      </w:rPr>
    </w:lvl>
    <w:lvl w:ilvl="5" w:tplc="A9EC55D0" w:tentative="1">
      <w:start w:val="1"/>
      <w:numFmt w:val="bullet"/>
      <w:lvlText w:val="•"/>
      <w:lvlJc w:val="left"/>
      <w:pPr>
        <w:tabs>
          <w:tab w:val="num" w:pos="4320"/>
        </w:tabs>
        <w:ind w:left="4320" w:hanging="360"/>
      </w:pPr>
      <w:rPr>
        <w:rFonts w:ascii="Arial" w:hAnsi="Arial" w:hint="default"/>
      </w:rPr>
    </w:lvl>
    <w:lvl w:ilvl="6" w:tplc="716E27D2" w:tentative="1">
      <w:start w:val="1"/>
      <w:numFmt w:val="bullet"/>
      <w:lvlText w:val="•"/>
      <w:lvlJc w:val="left"/>
      <w:pPr>
        <w:tabs>
          <w:tab w:val="num" w:pos="5040"/>
        </w:tabs>
        <w:ind w:left="5040" w:hanging="360"/>
      </w:pPr>
      <w:rPr>
        <w:rFonts w:ascii="Arial" w:hAnsi="Arial" w:hint="default"/>
      </w:rPr>
    </w:lvl>
    <w:lvl w:ilvl="7" w:tplc="FBC68B3E" w:tentative="1">
      <w:start w:val="1"/>
      <w:numFmt w:val="bullet"/>
      <w:lvlText w:val="•"/>
      <w:lvlJc w:val="left"/>
      <w:pPr>
        <w:tabs>
          <w:tab w:val="num" w:pos="5760"/>
        </w:tabs>
        <w:ind w:left="5760" w:hanging="360"/>
      </w:pPr>
      <w:rPr>
        <w:rFonts w:ascii="Arial" w:hAnsi="Arial" w:hint="default"/>
      </w:rPr>
    </w:lvl>
    <w:lvl w:ilvl="8" w:tplc="7354C4B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95B64A2"/>
    <w:multiLevelType w:val="multilevel"/>
    <w:tmpl w:val="AC3C0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D33277"/>
    <w:multiLevelType w:val="multilevel"/>
    <w:tmpl w:val="737CF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D35144"/>
    <w:multiLevelType w:val="multilevel"/>
    <w:tmpl w:val="C59C9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E0961D9"/>
    <w:multiLevelType w:val="multilevel"/>
    <w:tmpl w:val="0D2A4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5"/>
  </w:num>
  <w:num w:numId="3">
    <w:abstractNumId w:val="2"/>
  </w:num>
  <w:num w:numId="4">
    <w:abstractNumId w:val="12"/>
  </w:num>
  <w:num w:numId="5">
    <w:abstractNumId w:val="25"/>
  </w:num>
  <w:num w:numId="6">
    <w:abstractNumId w:val="43"/>
  </w:num>
  <w:num w:numId="7">
    <w:abstractNumId w:val="26"/>
  </w:num>
  <w:num w:numId="8">
    <w:abstractNumId w:val="5"/>
  </w:num>
  <w:num w:numId="9">
    <w:abstractNumId w:val="21"/>
  </w:num>
  <w:num w:numId="10">
    <w:abstractNumId w:val="11"/>
  </w:num>
  <w:num w:numId="11">
    <w:abstractNumId w:val="33"/>
  </w:num>
  <w:num w:numId="12">
    <w:abstractNumId w:val="17"/>
  </w:num>
  <w:num w:numId="13">
    <w:abstractNumId w:val="9"/>
  </w:num>
  <w:num w:numId="14">
    <w:abstractNumId w:val="42"/>
  </w:num>
  <w:num w:numId="15">
    <w:abstractNumId w:val="31"/>
  </w:num>
  <w:num w:numId="16">
    <w:abstractNumId w:val="24"/>
  </w:num>
  <w:num w:numId="17">
    <w:abstractNumId w:val="0"/>
  </w:num>
  <w:num w:numId="18">
    <w:abstractNumId w:val="38"/>
  </w:num>
  <w:num w:numId="19">
    <w:abstractNumId w:val="4"/>
  </w:num>
  <w:num w:numId="20">
    <w:abstractNumId w:val="8"/>
  </w:num>
  <w:num w:numId="21">
    <w:abstractNumId w:val="14"/>
  </w:num>
  <w:num w:numId="22">
    <w:abstractNumId w:val="20"/>
  </w:num>
  <w:num w:numId="23">
    <w:abstractNumId w:val="29"/>
  </w:num>
  <w:num w:numId="24">
    <w:abstractNumId w:val="23"/>
  </w:num>
  <w:num w:numId="25">
    <w:abstractNumId w:val="18"/>
  </w:num>
  <w:num w:numId="26">
    <w:abstractNumId w:val="37"/>
  </w:num>
  <w:num w:numId="27">
    <w:abstractNumId w:val="3"/>
  </w:num>
  <w:num w:numId="28">
    <w:abstractNumId w:val="19"/>
  </w:num>
  <w:num w:numId="29">
    <w:abstractNumId w:val="13"/>
  </w:num>
  <w:num w:numId="30">
    <w:abstractNumId w:val="41"/>
  </w:num>
  <w:num w:numId="31">
    <w:abstractNumId w:val="1"/>
  </w:num>
  <w:num w:numId="32">
    <w:abstractNumId w:val="32"/>
  </w:num>
  <w:num w:numId="33">
    <w:abstractNumId w:val="40"/>
  </w:num>
  <w:num w:numId="34">
    <w:abstractNumId w:val="36"/>
  </w:num>
  <w:num w:numId="35">
    <w:abstractNumId w:val="7"/>
  </w:num>
  <w:num w:numId="36">
    <w:abstractNumId w:val="34"/>
  </w:num>
  <w:num w:numId="37">
    <w:abstractNumId w:val="27"/>
  </w:num>
  <w:num w:numId="38">
    <w:abstractNumId w:val="39"/>
  </w:num>
  <w:num w:numId="39">
    <w:abstractNumId w:val="15"/>
  </w:num>
  <w:num w:numId="40">
    <w:abstractNumId w:val="28"/>
  </w:num>
  <w:num w:numId="41">
    <w:abstractNumId w:val="30"/>
  </w:num>
  <w:num w:numId="42">
    <w:abstractNumId w:val="22"/>
  </w:num>
  <w:num w:numId="43">
    <w:abstractNumId w:val="16"/>
  </w:num>
  <w:num w:numId="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CE7"/>
    <w:rsid w:val="00065D19"/>
    <w:rsid w:val="000B65D0"/>
    <w:rsid w:val="000C0058"/>
    <w:rsid w:val="000E0B28"/>
    <w:rsid w:val="00146E38"/>
    <w:rsid w:val="001C1523"/>
    <w:rsid w:val="00290FF4"/>
    <w:rsid w:val="002B3832"/>
    <w:rsid w:val="00304669"/>
    <w:rsid w:val="0031167F"/>
    <w:rsid w:val="0038431E"/>
    <w:rsid w:val="003941E2"/>
    <w:rsid w:val="003A166E"/>
    <w:rsid w:val="003A5F98"/>
    <w:rsid w:val="003B094D"/>
    <w:rsid w:val="003C5DFE"/>
    <w:rsid w:val="004050CF"/>
    <w:rsid w:val="0042520D"/>
    <w:rsid w:val="00492CCF"/>
    <w:rsid w:val="004F67BA"/>
    <w:rsid w:val="005368EB"/>
    <w:rsid w:val="00537D1F"/>
    <w:rsid w:val="005417B7"/>
    <w:rsid w:val="00547F2F"/>
    <w:rsid w:val="00551D13"/>
    <w:rsid w:val="00573EED"/>
    <w:rsid w:val="005A43F4"/>
    <w:rsid w:val="005E601F"/>
    <w:rsid w:val="00615547"/>
    <w:rsid w:val="006226F4"/>
    <w:rsid w:val="00666CE7"/>
    <w:rsid w:val="00672F38"/>
    <w:rsid w:val="006F2993"/>
    <w:rsid w:val="006F3B67"/>
    <w:rsid w:val="00704B43"/>
    <w:rsid w:val="00712081"/>
    <w:rsid w:val="007234A0"/>
    <w:rsid w:val="007E44E4"/>
    <w:rsid w:val="00820396"/>
    <w:rsid w:val="008241EC"/>
    <w:rsid w:val="008721F0"/>
    <w:rsid w:val="009066D7"/>
    <w:rsid w:val="00945130"/>
    <w:rsid w:val="0094606C"/>
    <w:rsid w:val="00971C3E"/>
    <w:rsid w:val="0097798D"/>
    <w:rsid w:val="009C721E"/>
    <w:rsid w:val="00A12DA1"/>
    <w:rsid w:val="00A21539"/>
    <w:rsid w:val="00A53625"/>
    <w:rsid w:val="00AB1FF5"/>
    <w:rsid w:val="00B070DC"/>
    <w:rsid w:val="00B15512"/>
    <w:rsid w:val="00BA4480"/>
    <w:rsid w:val="00BB0914"/>
    <w:rsid w:val="00C16830"/>
    <w:rsid w:val="00C541DD"/>
    <w:rsid w:val="00D26660"/>
    <w:rsid w:val="00D8662B"/>
    <w:rsid w:val="00DA2B05"/>
    <w:rsid w:val="00DF1E16"/>
    <w:rsid w:val="00E533B9"/>
    <w:rsid w:val="00E67F78"/>
    <w:rsid w:val="00EC0E1C"/>
    <w:rsid w:val="00EC234B"/>
    <w:rsid w:val="00EC2CCF"/>
    <w:rsid w:val="00EC5FA0"/>
    <w:rsid w:val="00F01676"/>
    <w:rsid w:val="00F2434E"/>
    <w:rsid w:val="00F43FA5"/>
    <w:rsid w:val="00F707A1"/>
    <w:rsid w:val="00FE5A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D9CD75"/>
  <w15:docId w15:val="{0FCFA76C-E29C-4AB2-8F04-E4004BF53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unito" w:eastAsia="Nunito" w:hAnsi="Nunito" w:cs="Nunito"/>
        <w:sz w:val="24"/>
        <w:szCs w:val="24"/>
        <w:lang w:val="ru" w:eastAsia="ru-RU" w:bidi="ar-SA"/>
      </w:rPr>
    </w:rPrDefault>
    <w:pPrDefault>
      <w:pPr>
        <w:spacing w:before="180" w:after="18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200"/>
      <w:outlineLvl w:val="2"/>
    </w:pPr>
    <w:rPr>
      <w:b/>
      <w:sz w:val="28"/>
      <w:szCs w:val="28"/>
    </w:rPr>
  </w:style>
  <w:style w:type="paragraph" w:styleId="4">
    <w:name w:val="heading 4"/>
    <w:basedOn w:val="a"/>
    <w:next w:val="a"/>
    <w:pPr>
      <w:keepNext/>
      <w:keepLines/>
      <w:spacing w:before="280" w:after="80"/>
      <w:outlineLvl w:val="3"/>
    </w:pPr>
    <w:rPr>
      <w:color w:val="666666"/>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character" w:styleId="a5">
    <w:name w:val="Placeholder Text"/>
    <w:basedOn w:val="a0"/>
    <w:uiPriority w:val="99"/>
    <w:semiHidden/>
    <w:rsid w:val="003B094D"/>
    <w:rPr>
      <w:color w:val="808080"/>
    </w:rPr>
  </w:style>
  <w:style w:type="paragraph" w:styleId="a6">
    <w:name w:val="List Paragraph"/>
    <w:basedOn w:val="a"/>
    <w:uiPriority w:val="34"/>
    <w:qFormat/>
    <w:rsid w:val="00B070DC"/>
    <w:pPr>
      <w:spacing w:before="0" w:after="0"/>
      <w:ind w:left="720"/>
      <w:contextualSpacing/>
    </w:pPr>
    <w:rPr>
      <w:rFonts w:ascii="Times New Roman" w:eastAsia="Times New Roman" w:hAnsi="Times New Roman" w:cs="Times New Roman"/>
      <w:lang w:val="ru-RU"/>
    </w:rPr>
  </w:style>
  <w:style w:type="paragraph" w:styleId="a7">
    <w:name w:val="Normal (Web)"/>
    <w:basedOn w:val="a"/>
    <w:uiPriority w:val="99"/>
    <w:semiHidden/>
    <w:unhideWhenUsed/>
    <w:rsid w:val="00AB1FF5"/>
    <w:pPr>
      <w:spacing w:before="100" w:beforeAutospacing="1" w:after="100" w:afterAutospacing="1"/>
    </w:pPr>
    <w:rPr>
      <w:rFonts w:ascii="Times New Roman" w:eastAsiaTheme="minorEastAsia" w:hAnsi="Times New Roman" w:cs="Times New Roman"/>
      <w:lang w:val="ru-RU"/>
    </w:rPr>
  </w:style>
  <w:style w:type="paragraph" w:styleId="20">
    <w:name w:val="Quote"/>
    <w:basedOn w:val="a"/>
    <w:next w:val="a"/>
    <w:link w:val="21"/>
    <w:uiPriority w:val="29"/>
    <w:qFormat/>
    <w:rsid w:val="0097798D"/>
    <w:pPr>
      <w:spacing w:before="200" w:after="160"/>
      <w:ind w:left="864" w:right="864"/>
      <w:jc w:val="center"/>
    </w:pPr>
    <w:rPr>
      <w:i/>
      <w:iCs/>
      <w:color w:val="404040" w:themeColor="text1" w:themeTint="BF"/>
    </w:rPr>
  </w:style>
  <w:style w:type="character" w:customStyle="1" w:styleId="21">
    <w:name w:val="Цитата 2 Знак"/>
    <w:basedOn w:val="a0"/>
    <w:link w:val="20"/>
    <w:uiPriority w:val="29"/>
    <w:rsid w:val="0097798D"/>
    <w:rPr>
      <w:i/>
      <w:iCs/>
      <w:color w:val="404040" w:themeColor="text1" w:themeTint="BF"/>
    </w:rPr>
  </w:style>
  <w:style w:type="paragraph" w:styleId="a8">
    <w:name w:val="TOC Heading"/>
    <w:basedOn w:val="1"/>
    <w:next w:val="a"/>
    <w:uiPriority w:val="39"/>
    <w:unhideWhenUsed/>
    <w:qFormat/>
    <w:rsid w:val="00EC0E1C"/>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10">
    <w:name w:val="toc 1"/>
    <w:basedOn w:val="a"/>
    <w:next w:val="a"/>
    <w:autoRedefine/>
    <w:uiPriority w:val="39"/>
    <w:unhideWhenUsed/>
    <w:rsid w:val="00EC0E1C"/>
    <w:pPr>
      <w:spacing w:after="100"/>
    </w:pPr>
  </w:style>
  <w:style w:type="character" w:styleId="a9">
    <w:name w:val="Hyperlink"/>
    <w:basedOn w:val="a0"/>
    <w:uiPriority w:val="99"/>
    <w:unhideWhenUsed/>
    <w:rsid w:val="00EC0E1C"/>
    <w:rPr>
      <w:color w:val="0000FF" w:themeColor="hyperlink"/>
      <w:u w:val="single"/>
    </w:rPr>
  </w:style>
  <w:style w:type="paragraph" w:styleId="aa">
    <w:name w:val="header"/>
    <w:basedOn w:val="a"/>
    <w:link w:val="ab"/>
    <w:uiPriority w:val="99"/>
    <w:unhideWhenUsed/>
    <w:rsid w:val="00F01676"/>
    <w:pPr>
      <w:tabs>
        <w:tab w:val="center" w:pos="4677"/>
        <w:tab w:val="right" w:pos="9355"/>
      </w:tabs>
      <w:spacing w:before="0" w:after="0"/>
    </w:pPr>
  </w:style>
  <w:style w:type="character" w:customStyle="1" w:styleId="ab">
    <w:name w:val="Верхний колонтитул Знак"/>
    <w:basedOn w:val="a0"/>
    <w:link w:val="aa"/>
    <w:uiPriority w:val="99"/>
    <w:rsid w:val="00F01676"/>
  </w:style>
  <w:style w:type="paragraph" w:styleId="ac">
    <w:name w:val="footer"/>
    <w:basedOn w:val="a"/>
    <w:link w:val="ad"/>
    <w:uiPriority w:val="99"/>
    <w:unhideWhenUsed/>
    <w:rsid w:val="00F01676"/>
    <w:pPr>
      <w:tabs>
        <w:tab w:val="center" w:pos="4677"/>
        <w:tab w:val="right" w:pos="9355"/>
      </w:tabs>
      <w:spacing w:before="0" w:after="0"/>
    </w:pPr>
  </w:style>
  <w:style w:type="character" w:customStyle="1" w:styleId="ad">
    <w:name w:val="Нижний колонтитул Знак"/>
    <w:basedOn w:val="a0"/>
    <w:link w:val="ac"/>
    <w:uiPriority w:val="99"/>
    <w:rsid w:val="00F01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65045">
      <w:bodyDiv w:val="1"/>
      <w:marLeft w:val="0"/>
      <w:marRight w:val="0"/>
      <w:marTop w:val="0"/>
      <w:marBottom w:val="0"/>
      <w:divBdr>
        <w:top w:val="none" w:sz="0" w:space="0" w:color="auto"/>
        <w:left w:val="none" w:sz="0" w:space="0" w:color="auto"/>
        <w:bottom w:val="none" w:sz="0" w:space="0" w:color="auto"/>
        <w:right w:val="none" w:sz="0" w:space="0" w:color="auto"/>
      </w:divBdr>
      <w:divsChild>
        <w:div w:id="263267180">
          <w:marLeft w:val="360"/>
          <w:marRight w:val="0"/>
          <w:marTop w:val="200"/>
          <w:marBottom w:val="0"/>
          <w:divBdr>
            <w:top w:val="none" w:sz="0" w:space="0" w:color="auto"/>
            <w:left w:val="none" w:sz="0" w:space="0" w:color="auto"/>
            <w:bottom w:val="none" w:sz="0" w:space="0" w:color="auto"/>
            <w:right w:val="none" w:sz="0" w:space="0" w:color="auto"/>
          </w:divBdr>
        </w:div>
        <w:div w:id="1474634946">
          <w:marLeft w:val="1526"/>
          <w:marRight w:val="0"/>
          <w:marTop w:val="100"/>
          <w:marBottom w:val="0"/>
          <w:divBdr>
            <w:top w:val="none" w:sz="0" w:space="0" w:color="auto"/>
            <w:left w:val="none" w:sz="0" w:space="0" w:color="auto"/>
            <w:bottom w:val="none" w:sz="0" w:space="0" w:color="auto"/>
            <w:right w:val="none" w:sz="0" w:space="0" w:color="auto"/>
          </w:divBdr>
        </w:div>
        <w:div w:id="1853454232">
          <w:marLeft w:val="1526"/>
          <w:marRight w:val="0"/>
          <w:marTop w:val="100"/>
          <w:marBottom w:val="0"/>
          <w:divBdr>
            <w:top w:val="none" w:sz="0" w:space="0" w:color="auto"/>
            <w:left w:val="none" w:sz="0" w:space="0" w:color="auto"/>
            <w:bottom w:val="none" w:sz="0" w:space="0" w:color="auto"/>
            <w:right w:val="none" w:sz="0" w:space="0" w:color="auto"/>
          </w:divBdr>
        </w:div>
        <w:div w:id="1269191120">
          <w:marLeft w:val="1526"/>
          <w:marRight w:val="0"/>
          <w:marTop w:val="100"/>
          <w:marBottom w:val="0"/>
          <w:divBdr>
            <w:top w:val="none" w:sz="0" w:space="0" w:color="auto"/>
            <w:left w:val="none" w:sz="0" w:space="0" w:color="auto"/>
            <w:bottom w:val="none" w:sz="0" w:space="0" w:color="auto"/>
            <w:right w:val="none" w:sz="0" w:space="0" w:color="auto"/>
          </w:divBdr>
        </w:div>
        <w:div w:id="484056176">
          <w:marLeft w:val="1526"/>
          <w:marRight w:val="0"/>
          <w:marTop w:val="100"/>
          <w:marBottom w:val="0"/>
          <w:divBdr>
            <w:top w:val="none" w:sz="0" w:space="0" w:color="auto"/>
            <w:left w:val="none" w:sz="0" w:space="0" w:color="auto"/>
            <w:bottom w:val="none" w:sz="0" w:space="0" w:color="auto"/>
            <w:right w:val="none" w:sz="0" w:space="0" w:color="auto"/>
          </w:divBdr>
        </w:div>
        <w:div w:id="1091317949">
          <w:marLeft w:val="1526"/>
          <w:marRight w:val="0"/>
          <w:marTop w:val="100"/>
          <w:marBottom w:val="0"/>
          <w:divBdr>
            <w:top w:val="none" w:sz="0" w:space="0" w:color="auto"/>
            <w:left w:val="none" w:sz="0" w:space="0" w:color="auto"/>
            <w:bottom w:val="none" w:sz="0" w:space="0" w:color="auto"/>
            <w:right w:val="none" w:sz="0" w:space="0" w:color="auto"/>
          </w:divBdr>
        </w:div>
        <w:div w:id="691223958">
          <w:marLeft w:val="360"/>
          <w:marRight w:val="0"/>
          <w:marTop w:val="200"/>
          <w:marBottom w:val="0"/>
          <w:divBdr>
            <w:top w:val="none" w:sz="0" w:space="0" w:color="auto"/>
            <w:left w:val="none" w:sz="0" w:space="0" w:color="auto"/>
            <w:bottom w:val="none" w:sz="0" w:space="0" w:color="auto"/>
            <w:right w:val="none" w:sz="0" w:space="0" w:color="auto"/>
          </w:divBdr>
        </w:div>
        <w:div w:id="1778062251">
          <w:marLeft w:val="1526"/>
          <w:marRight w:val="0"/>
          <w:marTop w:val="100"/>
          <w:marBottom w:val="0"/>
          <w:divBdr>
            <w:top w:val="none" w:sz="0" w:space="0" w:color="auto"/>
            <w:left w:val="none" w:sz="0" w:space="0" w:color="auto"/>
            <w:bottom w:val="none" w:sz="0" w:space="0" w:color="auto"/>
            <w:right w:val="none" w:sz="0" w:space="0" w:color="auto"/>
          </w:divBdr>
        </w:div>
        <w:div w:id="1633712699">
          <w:marLeft w:val="1526"/>
          <w:marRight w:val="0"/>
          <w:marTop w:val="100"/>
          <w:marBottom w:val="0"/>
          <w:divBdr>
            <w:top w:val="none" w:sz="0" w:space="0" w:color="auto"/>
            <w:left w:val="none" w:sz="0" w:space="0" w:color="auto"/>
            <w:bottom w:val="none" w:sz="0" w:space="0" w:color="auto"/>
            <w:right w:val="none" w:sz="0" w:space="0" w:color="auto"/>
          </w:divBdr>
        </w:div>
        <w:div w:id="1589194455">
          <w:marLeft w:val="1526"/>
          <w:marRight w:val="0"/>
          <w:marTop w:val="100"/>
          <w:marBottom w:val="0"/>
          <w:divBdr>
            <w:top w:val="none" w:sz="0" w:space="0" w:color="auto"/>
            <w:left w:val="none" w:sz="0" w:space="0" w:color="auto"/>
            <w:bottom w:val="none" w:sz="0" w:space="0" w:color="auto"/>
            <w:right w:val="none" w:sz="0" w:space="0" w:color="auto"/>
          </w:divBdr>
        </w:div>
        <w:div w:id="1478452228">
          <w:marLeft w:val="1526"/>
          <w:marRight w:val="0"/>
          <w:marTop w:val="100"/>
          <w:marBottom w:val="0"/>
          <w:divBdr>
            <w:top w:val="none" w:sz="0" w:space="0" w:color="auto"/>
            <w:left w:val="none" w:sz="0" w:space="0" w:color="auto"/>
            <w:bottom w:val="none" w:sz="0" w:space="0" w:color="auto"/>
            <w:right w:val="none" w:sz="0" w:space="0" w:color="auto"/>
          </w:divBdr>
        </w:div>
        <w:div w:id="1079012293">
          <w:marLeft w:val="1526"/>
          <w:marRight w:val="0"/>
          <w:marTop w:val="100"/>
          <w:marBottom w:val="0"/>
          <w:divBdr>
            <w:top w:val="none" w:sz="0" w:space="0" w:color="auto"/>
            <w:left w:val="none" w:sz="0" w:space="0" w:color="auto"/>
            <w:bottom w:val="none" w:sz="0" w:space="0" w:color="auto"/>
            <w:right w:val="none" w:sz="0" w:space="0" w:color="auto"/>
          </w:divBdr>
        </w:div>
        <w:div w:id="1638680641">
          <w:marLeft w:val="360"/>
          <w:marRight w:val="0"/>
          <w:marTop w:val="100"/>
          <w:marBottom w:val="0"/>
          <w:divBdr>
            <w:top w:val="none" w:sz="0" w:space="0" w:color="auto"/>
            <w:left w:val="none" w:sz="0" w:space="0" w:color="auto"/>
            <w:bottom w:val="none" w:sz="0" w:space="0" w:color="auto"/>
            <w:right w:val="none" w:sz="0" w:space="0" w:color="auto"/>
          </w:divBdr>
        </w:div>
      </w:divsChild>
    </w:div>
    <w:div w:id="460268027">
      <w:bodyDiv w:val="1"/>
      <w:marLeft w:val="0"/>
      <w:marRight w:val="0"/>
      <w:marTop w:val="0"/>
      <w:marBottom w:val="0"/>
      <w:divBdr>
        <w:top w:val="none" w:sz="0" w:space="0" w:color="auto"/>
        <w:left w:val="none" w:sz="0" w:space="0" w:color="auto"/>
        <w:bottom w:val="none" w:sz="0" w:space="0" w:color="auto"/>
        <w:right w:val="none" w:sz="0" w:space="0" w:color="auto"/>
      </w:divBdr>
    </w:div>
    <w:div w:id="471607202">
      <w:bodyDiv w:val="1"/>
      <w:marLeft w:val="0"/>
      <w:marRight w:val="0"/>
      <w:marTop w:val="0"/>
      <w:marBottom w:val="0"/>
      <w:divBdr>
        <w:top w:val="none" w:sz="0" w:space="0" w:color="auto"/>
        <w:left w:val="none" w:sz="0" w:space="0" w:color="auto"/>
        <w:bottom w:val="none" w:sz="0" w:space="0" w:color="auto"/>
        <w:right w:val="none" w:sz="0" w:space="0" w:color="auto"/>
      </w:divBdr>
    </w:div>
    <w:div w:id="1061949849">
      <w:bodyDiv w:val="1"/>
      <w:marLeft w:val="0"/>
      <w:marRight w:val="0"/>
      <w:marTop w:val="0"/>
      <w:marBottom w:val="0"/>
      <w:divBdr>
        <w:top w:val="none" w:sz="0" w:space="0" w:color="auto"/>
        <w:left w:val="none" w:sz="0" w:space="0" w:color="auto"/>
        <w:bottom w:val="none" w:sz="0" w:space="0" w:color="auto"/>
        <w:right w:val="none" w:sz="0" w:space="0" w:color="auto"/>
      </w:divBdr>
      <w:divsChild>
        <w:div w:id="156385739">
          <w:marLeft w:val="360"/>
          <w:marRight w:val="0"/>
          <w:marTop w:val="200"/>
          <w:marBottom w:val="0"/>
          <w:divBdr>
            <w:top w:val="none" w:sz="0" w:space="0" w:color="auto"/>
            <w:left w:val="none" w:sz="0" w:space="0" w:color="auto"/>
            <w:bottom w:val="none" w:sz="0" w:space="0" w:color="auto"/>
            <w:right w:val="none" w:sz="0" w:space="0" w:color="auto"/>
          </w:divBdr>
        </w:div>
        <w:div w:id="255209603">
          <w:marLeft w:val="806"/>
          <w:marRight w:val="0"/>
          <w:marTop w:val="200"/>
          <w:marBottom w:val="0"/>
          <w:divBdr>
            <w:top w:val="none" w:sz="0" w:space="0" w:color="auto"/>
            <w:left w:val="none" w:sz="0" w:space="0" w:color="auto"/>
            <w:bottom w:val="none" w:sz="0" w:space="0" w:color="auto"/>
            <w:right w:val="none" w:sz="0" w:space="0" w:color="auto"/>
          </w:divBdr>
        </w:div>
        <w:div w:id="822551170">
          <w:marLeft w:val="806"/>
          <w:marRight w:val="0"/>
          <w:marTop w:val="200"/>
          <w:marBottom w:val="0"/>
          <w:divBdr>
            <w:top w:val="none" w:sz="0" w:space="0" w:color="auto"/>
            <w:left w:val="none" w:sz="0" w:space="0" w:color="auto"/>
            <w:bottom w:val="none" w:sz="0" w:space="0" w:color="auto"/>
            <w:right w:val="none" w:sz="0" w:space="0" w:color="auto"/>
          </w:divBdr>
        </w:div>
        <w:div w:id="360475555">
          <w:marLeft w:val="806"/>
          <w:marRight w:val="0"/>
          <w:marTop w:val="200"/>
          <w:marBottom w:val="0"/>
          <w:divBdr>
            <w:top w:val="none" w:sz="0" w:space="0" w:color="auto"/>
            <w:left w:val="none" w:sz="0" w:space="0" w:color="auto"/>
            <w:bottom w:val="none" w:sz="0" w:space="0" w:color="auto"/>
            <w:right w:val="none" w:sz="0" w:space="0" w:color="auto"/>
          </w:divBdr>
        </w:div>
        <w:div w:id="25714900">
          <w:marLeft w:val="806"/>
          <w:marRight w:val="0"/>
          <w:marTop w:val="200"/>
          <w:marBottom w:val="0"/>
          <w:divBdr>
            <w:top w:val="none" w:sz="0" w:space="0" w:color="auto"/>
            <w:left w:val="none" w:sz="0" w:space="0" w:color="auto"/>
            <w:bottom w:val="none" w:sz="0" w:space="0" w:color="auto"/>
            <w:right w:val="none" w:sz="0" w:space="0" w:color="auto"/>
          </w:divBdr>
        </w:div>
        <w:div w:id="1824619965">
          <w:marLeft w:val="360"/>
          <w:marRight w:val="0"/>
          <w:marTop w:val="200"/>
          <w:marBottom w:val="0"/>
          <w:divBdr>
            <w:top w:val="none" w:sz="0" w:space="0" w:color="auto"/>
            <w:left w:val="none" w:sz="0" w:space="0" w:color="auto"/>
            <w:bottom w:val="none" w:sz="0" w:space="0" w:color="auto"/>
            <w:right w:val="none" w:sz="0" w:space="0" w:color="auto"/>
          </w:divBdr>
        </w:div>
        <w:div w:id="1282372675">
          <w:marLeft w:val="806"/>
          <w:marRight w:val="0"/>
          <w:marTop w:val="200"/>
          <w:marBottom w:val="0"/>
          <w:divBdr>
            <w:top w:val="none" w:sz="0" w:space="0" w:color="auto"/>
            <w:left w:val="none" w:sz="0" w:space="0" w:color="auto"/>
            <w:bottom w:val="none" w:sz="0" w:space="0" w:color="auto"/>
            <w:right w:val="none" w:sz="0" w:space="0" w:color="auto"/>
          </w:divBdr>
        </w:div>
        <w:div w:id="1271011270">
          <w:marLeft w:val="806"/>
          <w:marRight w:val="0"/>
          <w:marTop w:val="200"/>
          <w:marBottom w:val="0"/>
          <w:divBdr>
            <w:top w:val="none" w:sz="0" w:space="0" w:color="auto"/>
            <w:left w:val="none" w:sz="0" w:space="0" w:color="auto"/>
            <w:bottom w:val="none" w:sz="0" w:space="0" w:color="auto"/>
            <w:right w:val="none" w:sz="0" w:space="0" w:color="auto"/>
          </w:divBdr>
        </w:div>
        <w:div w:id="557590984">
          <w:marLeft w:val="806"/>
          <w:marRight w:val="0"/>
          <w:marTop w:val="200"/>
          <w:marBottom w:val="0"/>
          <w:divBdr>
            <w:top w:val="none" w:sz="0" w:space="0" w:color="auto"/>
            <w:left w:val="none" w:sz="0" w:space="0" w:color="auto"/>
            <w:bottom w:val="none" w:sz="0" w:space="0" w:color="auto"/>
            <w:right w:val="none" w:sz="0" w:space="0" w:color="auto"/>
          </w:divBdr>
        </w:div>
        <w:div w:id="954411179">
          <w:marLeft w:val="806"/>
          <w:marRight w:val="0"/>
          <w:marTop w:val="200"/>
          <w:marBottom w:val="0"/>
          <w:divBdr>
            <w:top w:val="none" w:sz="0" w:space="0" w:color="auto"/>
            <w:left w:val="none" w:sz="0" w:space="0" w:color="auto"/>
            <w:bottom w:val="none" w:sz="0" w:space="0" w:color="auto"/>
            <w:right w:val="none" w:sz="0" w:space="0" w:color="auto"/>
          </w:divBdr>
        </w:div>
        <w:div w:id="1093403749">
          <w:marLeft w:val="360"/>
          <w:marRight w:val="0"/>
          <w:marTop w:val="200"/>
          <w:marBottom w:val="0"/>
          <w:divBdr>
            <w:top w:val="none" w:sz="0" w:space="0" w:color="auto"/>
            <w:left w:val="none" w:sz="0" w:space="0" w:color="auto"/>
            <w:bottom w:val="none" w:sz="0" w:space="0" w:color="auto"/>
            <w:right w:val="none" w:sz="0" w:space="0" w:color="auto"/>
          </w:divBdr>
        </w:div>
        <w:div w:id="1078793822">
          <w:marLeft w:val="806"/>
          <w:marRight w:val="0"/>
          <w:marTop w:val="200"/>
          <w:marBottom w:val="0"/>
          <w:divBdr>
            <w:top w:val="none" w:sz="0" w:space="0" w:color="auto"/>
            <w:left w:val="none" w:sz="0" w:space="0" w:color="auto"/>
            <w:bottom w:val="none" w:sz="0" w:space="0" w:color="auto"/>
            <w:right w:val="none" w:sz="0" w:space="0" w:color="auto"/>
          </w:divBdr>
        </w:div>
        <w:div w:id="806823302">
          <w:marLeft w:val="806"/>
          <w:marRight w:val="0"/>
          <w:marTop w:val="200"/>
          <w:marBottom w:val="0"/>
          <w:divBdr>
            <w:top w:val="none" w:sz="0" w:space="0" w:color="auto"/>
            <w:left w:val="none" w:sz="0" w:space="0" w:color="auto"/>
            <w:bottom w:val="none" w:sz="0" w:space="0" w:color="auto"/>
            <w:right w:val="none" w:sz="0" w:space="0" w:color="auto"/>
          </w:divBdr>
        </w:div>
        <w:div w:id="1400787546">
          <w:marLeft w:val="806"/>
          <w:marRight w:val="0"/>
          <w:marTop w:val="200"/>
          <w:marBottom w:val="0"/>
          <w:divBdr>
            <w:top w:val="none" w:sz="0" w:space="0" w:color="auto"/>
            <w:left w:val="none" w:sz="0" w:space="0" w:color="auto"/>
            <w:bottom w:val="none" w:sz="0" w:space="0" w:color="auto"/>
            <w:right w:val="none" w:sz="0" w:space="0" w:color="auto"/>
          </w:divBdr>
        </w:div>
        <w:div w:id="482963989">
          <w:marLeft w:val="806"/>
          <w:marRight w:val="0"/>
          <w:marTop w:val="200"/>
          <w:marBottom w:val="0"/>
          <w:divBdr>
            <w:top w:val="none" w:sz="0" w:space="0" w:color="auto"/>
            <w:left w:val="none" w:sz="0" w:space="0" w:color="auto"/>
            <w:bottom w:val="none" w:sz="0" w:space="0" w:color="auto"/>
            <w:right w:val="none" w:sz="0" w:space="0" w:color="auto"/>
          </w:divBdr>
        </w:div>
      </w:divsChild>
    </w:div>
    <w:div w:id="1313410741">
      <w:bodyDiv w:val="1"/>
      <w:marLeft w:val="0"/>
      <w:marRight w:val="0"/>
      <w:marTop w:val="0"/>
      <w:marBottom w:val="0"/>
      <w:divBdr>
        <w:top w:val="none" w:sz="0" w:space="0" w:color="auto"/>
        <w:left w:val="none" w:sz="0" w:space="0" w:color="auto"/>
        <w:bottom w:val="none" w:sz="0" w:space="0" w:color="auto"/>
        <w:right w:val="none" w:sz="0" w:space="0" w:color="auto"/>
      </w:divBdr>
    </w:div>
    <w:div w:id="1561553382">
      <w:bodyDiv w:val="1"/>
      <w:marLeft w:val="0"/>
      <w:marRight w:val="0"/>
      <w:marTop w:val="0"/>
      <w:marBottom w:val="0"/>
      <w:divBdr>
        <w:top w:val="none" w:sz="0" w:space="0" w:color="auto"/>
        <w:left w:val="none" w:sz="0" w:space="0" w:color="auto"/>
        <w:bottom w:val="none" w:sz="0" w:space="0" w:color="auto"/>
        <w:right w:val="none" w:sz="0" w:space="0" w:color="auto"/>
      </w:divBdr>
      <w:divsChild>
        <w:div w:id="2118601729">
          <w:marLeft w:val="360"/>
          <w:marRight w:val="0"/>
          <w:marTop w:val="200"/>
          <w:marBottom w:val="0"/>
          <w:divBdr>
            <w:top w:val="none" w:sz="0" w:space="0" w:color="auto"/>
            <w:left w:val="none" w:sz="0" w:space="0" w:color="auto"/>
            <w:bottom w:val="none" w:sz="0" w:space="0" w:color="auto"/>
            <w:right w:val="none" w:sz="0" w:space="0" w:color="auto"/>
          </w:divBdr>
        </w:div>
      </w:divsChild>
    </w:div>
    <w:div w:id="2116516971">
      <w:bodyDiv w:val="1"/>
      <w:marLeft w:val="0"/>
      <w:marRight w:val="0"/>
      <w:marTop w:val="0"/>
      <w:marBottom w:val="0"/>
      <w:divBdr>
        <w:top w:val="none" w:sz="0" w:space="0" w:color="auto"/>
        <w:left w:val="none" w:sz="0" w:space="0" w:color="auto"/>
        <w:bottom w:val="none" w:sz="0" w:space="0" w:color="auto"/>
        <w:right w:val="none" w:sz="0" w:space="0" w:color="auto"/>
      </w:divBdr>
      <w:divsChild>
        <w:div w:id="376471237">
          <w:marLeft w:val="360"/>
          <w:marRight w:val="0"/>
          <w:marTop w:val="200"/>
          <w:marBottom w:val="0"/>
          <w:divBdr>
            <w:top w:val="none" w:sz="0" w:space="0" w:color="auto"/>
            <w:left w:val="none" w:sz="0" w:space="0" w:color="auto"/>
            <w:bottom w:val="none" w:sz="0" w:space="0" w:color="auto"/>
            <w:right w:val="none" w:sz="0" w:space="0" w:color="auto"/>
          </w:divBdr>
        </w:div>
        <w:div w:id="681931969">
          <w:marLeft w:val="360"/>
          <w:marRight w:val="0"/>
          <w:marTop w:val="200"/>
          <w:marBottom w:val="0"/>
          <w:divBdr>
            <w:top w:val="none" w:sz="0" w:space="0" w:color="auto"/>
            <w:left w:val="none" w:sz="0" w:space="0" w:color="auto"/>
            <w:bottom w:val="none" w:sz="0" w:space="0" w:color="auto"/>
            <w:right w:val="none" w:sz="0" w:space="0" w:color="auto"/>
          </w:divBdr>
        </w:div>
        <w:div w:id="1720862462">
          <w:marLeft w:val="360"/>
          <w:marRight w:val="0"/>
          <w:marTop w:val="200"/>
          <w:marBottom w:val="0"/>
          <w:divBdr>
            <w:top w:val="none" w:sz="0" w:space="0" w:color="auto"/>
            <w:left w:val="none" w:sz="0" w:space="0" w:color="auto"/>
            <w:bottom w:val="none" w:sz="0" w:space="0" w:color="auto"/>
            <w:right w:val="none" w:sz="0" w:space="0" w:color="auto"/>
          </w:divBdr>
        </w:div>
        <w:div w:id="7024873">
          <w:marLeft w:val="360"/>
          <w:marRight w:val="0"/>
          <w:marTop w:val="200"/>
          <w:marBottom w:val="0"/>
          <w:divBdr>
            <w:top w:val="none" w:sz="0" w:space="0" w:color="auto"/>
            <w:left w:val="none" w:sz="0" w:space="0" w:color="auto"/>
            <w:bottom w:val="none" w:sz="0" w:space="0" w:color="auto"/>
            <w:right w:val="none" w:sz="0" w:space="0" w:color="auto"/>
          </w:divBdr>
        </w:div>
        <w:div w:id="1130320253">
          <w:marLeft w:val="360"/>
          <w:marRight w:val="0"/>
          <w:marTop w:val="200"/>
          <w:marBottom w:val="0"/>
          <w:divBdr>
            <w:top w:val="none" w:sz="0" w:space="0" w:color="auto"/>
            <w:left w:val="none" w:sz="0" w:space="0" w:color="auto"/>
            <w:bottom w:val="none" w:sz="0" w:space="0" w:color="auto"/>
            <w:right w:val="none" w:sz="0" w:space="0" w:color="auto"/>
          </w:divBdr>
        </w:div>
        <w:div w:id="181236501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codecogs.com/eqnedit.php?latex=y(t)%3Dtrend(t)%20%2B%20%5Csum_%7Bi%3D0%7D%5E%7BM%7Dseasonal(t)%20%2B%20%5Csum_%7Bi%3D0%7D%5E%7BH%7Dholidays(t)%20%2B%20noise(t)%20%2B%20anomaly(t)"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odecogs.com/eqnedit.php?latex=y(t)%20%3D%20a%20*%20t%5E%7B2%7D%20%2B%20b*x%20%2B%20c" TargetMode="External"/><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jp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odecogs.com/eqnedit.php?latex=a_%7B0%7D" TargetMode="External"/><Relationship Id="rId29" Type="http://schemas.openxmlformats.org/officeDocument/2006/relationships/image" Target="media/image9.png"/><Relationship Id="rId11" Type="http://schemas.openxmlformats.org/officeDocument/2006/relationships/image" Target="media/image3.png"/><Relationship Id="rId24" Type="http://schemas.openxmlformats.org/officeDocument/2006/relationships/hyperlink" Target="https://www.codecogs.com/eqnedit.php?latex=y(t)%3D%5Cfrac%7Bc%7D%7B1%2Bexp(-k(t-m))%7D"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yperlink" Target="https://baguzin.ru/wp/analiz-vremennyh-ryadov/" TargetMode="External"/><Relationship Id="rId19" Type="http://schemas.openxmlformats.org/officeDocument/2006/relationships/hyperlink" Target="https://www.codecogs.com/eqnedit.php?latex=y(t)%20%3D%20a%20%2B%20(trend(t)%20*%20cyclic(t)%20%2B%20seasonal_%7B1%7D(t))%20*%20seasonal_%7B2%7D(t)%20%2B%20noise(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decogs.com/eqnedit.php?latex=t%3Dn*T_%7Bs%7D" TargetMode="External"/><Relationship Id="rId22" Type="http://schemas.openxmlformats.org/officeDocument/2006/relationships/hyperlink" Target="https://www.codecogs.com/eqnedit.php?latex=y(t)%20%3D%20a%20*%20t%5E%7Bb%7D%20%2B%20c"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www.youtube.com/watch?v=M0Hz1u59Ysw"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dmitrymakarov.ru/intro/time-series-20/" TargetMode="External"/><Relationship Id="rId17" Type="http://schemas.openxmlformats.org/officeDocument/2006/relationships/hyperlink" Target="https://www.codecogs.com/eqnedit.php?latex=a%2B0"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hyperlink" Target="https://www.codecogs.com/eqnedit.php?latex=y(t)%3D%20a%20*%20t%20%2B%20b" TargetMode="External"/><Relationship Id="rId41" Type="http://schemas.openxmlformats.org/officeDocument/2006/relationships/image" Target="media/image2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decogs.com/eqnedit.php?latex=T_%7Bs%7D" TargetMode="External"/><Relationship Id="rId23" Type="http://schemas.openxmlformats.org/officeDocument/2006/relationships/hyperlink" Target="https://www.codecogs.com/eqnedit.php?latex=y(t)%20%3Dexp%7Ba*t%2Bb%7D"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4C89F6-01D8-453F-9F83-1A6E2C578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36</Pages>
  <Words>5687</Words>
  <Characters>32418</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Ronkin</dc:creator>
  <cp:lastModifiedBy>Ронкин Михаил Владимирович</cp:lastModifiedBy>
  <cp:revision>12</cp:revision>
  <dcterms:created xsi:type="dcterms:W3CDTF">2023-10-17T11:53:00Z</dcterms:created>
  <dcterms:modified xsi:type="dcterms:W3CDTF">2024-01-16T06:49:00Z</dcterms:modified>
</cp:coreProperties>
</file>