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rPr>
          <w:b w:val="1"/>
          <w:u w:val="single"/>
        </w:rPr>
      </w:pPr>
      <w:r w:rsidDel="00000000" w:rsidR="00000000" w:rsidRPr="00000000">
        <w:rPr>
          <w:b w:val="1"/>
          <w:u w:val="single"/>
          <w:rtl w:val="0"/>
        </w:rPr>
        <w:t xml:space="preserve">MQ-7 Code Guide</w:t>
      </w:r>
      <w:r w:rsidDel="00000000" w:rsidR="00000000" w:rsidRPr="00000000">
        <w:rPr>
          <w:rtl w:val="0"/>
        </w:rPr>
        <w:t xml:space="preserve"> - </w:t>
      </w:r>
      <w:hyperlink r:id="rId6">
        <w:r w:rsidDel="00000000" w:rsidR="00000000" w:rsidRPr="00000000">
          <w:rPr>
            <w:color w:val="1155cc"/>
            <w:u w:val="single"/>
            <w:rtl w:val="0"/>
          </w:rPr>
          <w:t xml:space="preserve">Datasheet</w:t>
        </w:r>
      </w:hyperlink>
      <w:r w:rsidDel="00000000" w:rsidR="00000000" w:rsidRPr="00000000">
        <w:rPr>
          <w:rtl w:val="0"/>
        </w:rPr>
        <w:t xml:space="preserve"> - </w:t>
      </w:r>
      <w:hyperlink r:id="rId7">
        <w:r w:rsidDel="00000000" w:rsidR="00000000" w:rsidRPr="00000000">
          <w:rPr>
            <w:color w:val="1155cc"/>
            <w:u w:val="single"/>
            <w:rtl w:val="0"/>
          </w:rPr>
          <w:t xml:space="preserve">Library</w:t>
        </w:r>
      </w:hyperlink>
      <w:r w:rsidDel="00000000" w:rsidR="00000000" w:rsidRPr="00000000">
        <w:rPr>
          <w:rtl w:val="0"/>
        </w:rPr>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make sure you’ve installed the library first (see part 5 of main guide)</w:t>
      </w:r>
    </w:p>
    <w:p w:rsidR="00000000" w:rsidDel="00000000" w:rsidP="00000000" w:rsidRDefault="00000000" w:rsidRPr="00000000" w14:paraId="00000003">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202124"/>
          <w:highlight w:val="white"/>
          <w:rtl w:val="0"/>
        </w:rPr>
        <w:t xml:space="preserve">Add the following to the </w:t>
      </w:r>
      <w:r w:rsidDel="00000000" w:rsidR="00000000" w:rsidRPr="00000000">
        <w:rPr>
          <w:b w:val="1"/>
          <w:color w:val="202124"/>
          <w:highlight w:val="white"/>
          <w:rtl w:val="0"/>
        </w:rPr>
        <w:t xml:space="preserve">top of your code</w:t>
      </w:r>
      <w:r w:rsidDel="00000000" w:rsidR="00000000" w:rsidRPr="00000000">
        <w:rPr>
          <w:color w:val="202124"/>
          <w:highlight w:val="white"/>
          <w:rtl w:val="0"/>
        </w:rPr>
        <w:t xml:space="preserve"> to initiate the sensor library </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highlight w:val="white"/>
        </w:rPr>
      </w:pPr>
      <w:r w:rsidDel="00000000" w:rsidR="00000000" w:rsidRPr="00000000">
        <w:rPr>
          <w:rFonts w:ascii="Consolas" w:cs="Consolas" w:eastAsia="Consolas" w:hAnsi="Consolas"/>
          <w:color w:val="202124"/>
          <w:sz w:val="16"/>
          <w:szCs w:val="16"/>
          <w:highlight w:val="white"/>
          <w:rtl w:val="0"/>
        </w:rPr>
        <w:t xml:space="preserve">#include "MQ7.h"</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highlight w:val="white"/>
        </w:rPr>
      </w:pPr>
      <w:r w:rsidDel="00000000" w:rsidR="00000000" w:rsidRPr="00000000">
        <w:rPr>
          <w:rFonts w:ascii="Consolas" w:cs="Consolas" w:eastAsia="Consolas" w:hAnsi="Consolas"/>
          <w:color w:val="202124"/>
          <w:sz w:val="16"/>
          <w:szCs w:val="16"/>
          <w:highlight w:val="white"/>
          <w:rtl w:val="0"/>
        </w:rPr>
        <w:t xml:space="preserve">MQ7 mq7(0, 5); // set Pin A0, Voltage 5V</w:t>
      </w:r>
    </w:p>
    <w:p w:rsidR="00000000" w:rsidDel="00000000" w:rsidP="00000000" w:rsidRDefault="00000000" w:rsidRPr="00000000" w14:paraId="0000000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202124"/>
          <w:highlight w:val="white"/>
        </w:rPr>
      </w:pPr>
      <w:r w:rsidDel="00000000" w:rsidR="00000000" w:rsidRPr="00000000">
        <w:rPr>
          <w:color w:val="202124"/>
          <w:highlight w:val="white"/>
          <w:rtl w:val="0"/>
        </w:rPr>
        <w:t xml:space="preserve">Add the following code to the as the</w:t>
      </w:r>
      <w:r w:rsidDel="00000000" w:rsidR="00000000" w:rsidRPr="00000000">
        <w:rPr>
          <w:b w:val="1"/>
          <w:color w:val="202124"/>
          <w:highlight w:val="white"/>
          <w:rtl w:val="0"/>
        </w:rPr>
        <w:t xml:space="preserve"> setup()</w:t>
      </w:r>
      <w:r w:rsidDel="00000000" w:rsidR="00000000" w:rsidRPr="00000000">
        <w:rPr>
          <w:color w:val="202124"/>
          <w:highlight w:val="white"/>
          <w:rtl w:val="0"/>
        </w:rPr>
        <w:t xml:space="preserve"> to set up the connection over USB and  tell the wemos we’ve wired the sensor to pin A0 then calibrate the sensor.</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void setup(){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Serial.begin(115200);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mq7.calibrate();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Serial.println("Calibration done!");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0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Now lets make a </w:t>
      </w:r>
      <w:r w:rsidDel="00000000" w:rsidR="00000000" w:rsidRPr="00000000">
        <w:rPr>
          <w:b w:val="1"/>
          <w:rtl w:val="0"/>
        </w:rPr>
        <w:t xml:space="preserve">loop() </w:t>
      </w:r>
      <w:r w:rsidDel="00000000" w:rsidR="00000000" w:rsidRPr="00000000">
        <w:rPr>
          <w:rtl w:val="0"/>
        </w:rPr>
        <w:t xml:space="preserve"> where we read the MQ-7 values and relay it back to our computer to see what values we’re getting: </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highlight w:val="white"/>
        </w:rPr>
      </w:pPr>
      <w:r w:rsidDel="00000000" w:rsidR="00000000" w:rsidRPr="00000000">
        <w:rPr>
          <w:rFonts w:ascii="Consolas" w:cs="Consolas" w:eastAsia="Consolas" w:hAnsi="Consolas"/>
          <w:color w:val="202124"/>
          <w:sz w:val="16"/>
          <w:szCs w:val="16"/>
          <w:highlight w:val="white"/>
          <w:rtl w:val="0"/>
        </w:rPr>
        <w:t xml:space="preserve">void loop(){ </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highlight w:val="white"/>
        </w:rPr>
      </w:pPr>
      <w:r w:rsidDel="00000000" w:rsidR="00000000" w:rsidRPr="00000000">
        <w:rPr>
          <w:rFonts w:ascii="Consolas" w:cs="Consolas" w:eastAsia="Consolas" w:hAnsi="Consolas"/>
          <w:color w:val="202124"/>
          <w:sz w:val="16"/>
          <w:szCs w:val="16"/>
          <w:highlight w:val="white"/>
          <w:rtl w:val="0"/>
        </w:rPr>
        <w:t xml:space="preserve">  float co = mq7.readPpm();</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highlight w:val="white"/>
        </w:rPr>
      </w:pPr>
      <w:r w:rsidDel="00000000" w:rsidR="00000000" w:rsidRPr="00000000">
        <w:rPr>
          <w:rFonts w:ascii="Consolas" w:cs="Consolas" w:eastAsia="Consolas" w:hAnsi="Consolas"/>
          <w:color w:val="202124"/>
          <w:sz w:val="16"/>
          <w:szCs w:val="16"/>
          <w:highlight w:val="white"/>
          <w:rtl w:val="0"/>
        </w:rPr>
        <w:t xml:space="preserve">  Serial.print("Concentration CO (PPM): ");</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highlight w:val="white"/>
        </w:rPr>
      </w:pPr>
      <w:r w:rsidDel="00000000" w:rsidR="00000000" w:rsidRPr="00000000">
        <w:rPr>
          <w:rFonts w:ascii="Consolas" w:cs="Consolas" w:eastAsia="Consolas" w:hAnsi="Consolas"/>
          <w:color w:val="202124"/>
          <w:sz w:val="16"/>
          <w:szCs w:val="16"/>
          <w:highlight w:val="white"/>
          <w:rtl w:val="0"/>
        </w:rPr>
        <w:t xml:space="preserve">  Serial.println(co);</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highlight w:val="white"/>
        </w:rPr>
      </w:pPr>
      <w:r w:rsidDel="00000000" w:rsidR="00000000" w:rsidRPr="00000000">
        <w:rPr>
          <w:rFonts w:ascii="Consolas" w:cs="Consolas" w:eastAsia="Consolas" w:hAnsi="Consolas"/>
          <w:color w:val="202124"/>
          <w:sz w:val="16"/>
          <w:szCs w:val="16"/>
          <w:highlight w:val="white"/>
          <w:rtl w:val="0"/>
        </w:rPr>
        <w:t xml:space="preserve">  delay(5000);</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highlight w:val="white"/>
        </w:rPr>
      </w:pPr>
      <w:r w:rsidDel="00000000" w:rsidR="00000000" w:rsidRPr="00000000">
        <w:rPr>
          <w:rFonts w:ascii="Consolas" w:cs="Consolas" w:eastAsia="Consolas" w:hAnsi="Consolas"/>
          <w:color w:val="202124"/>
          <w:sz w:val="16"/>
          <w:szCs w:val="16"/>
          <w:highlight w:val="white"/>
          <w:rtl w:val="0"/>
        </w:rPr>
        <w:t xml:space="preserve">}</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highlight w:val="white"/>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What this code does: </w:t>
      </w:r>
    </w:p>
    <w:p w:rsidR="00000000" w:rsidDel="00000000" w:rsidP="00000000" w:rsidRDefault="00000000" w:rsidRPr="00000000" w14:paraId="00000016">
      <w:pPr>
        <w:numPr>
          <w:ilvl w:val="0"/>
          <w:numId w:val="3"/>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b w:val="1"/>
          <w:rtl w:val="0"/>
        </w:rPr>
        <w:t xml:space="preserve">Serial begin – </w:t>
      </w:r>
      <w:r w:rsidDel="00000000" w:rsidR="00000000" w:rsidRPr="00000000">
        <w:rPr>
          <w:rtl w:val="0"/>
        </w:rPr>
        <w:t xml:space="preserve">sets the data rate over the USB cable in bits per second </w:t>
      </w:r>
    </w:p>
    <w:p w:rsidR="00000000" w:rsidDel="00000000" w:rsidP="00000000" w:rsidRDefault="00000000" w:rsidRPr="00000000" w14:paraId="00000017">
      <w:pPr>
        <w:numPr>
          <w:ilvl w:val="0"/>
          <w:numId w:val="3"/>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b w:val="1"/>
          <w:rtl w:val="0"/>
        </w:rPr>
        <w:t xml:space="preserve">Float </w:t>
      </w:r>
      <w:r w:rsidDel="00000000" w:rsidR="00000000" w:rsidRPr="00000000">
        <w:rPr>
          <w:rtl w:val="0"/>
        </w:rPr>
        <w:t xml:space="preserve">“</w:t>
      </w:r>
      <w:r w:rsidDel="00000000" w:rsidR="00000000" w:rsidRPr="00000000">
        <w:rPr>
          <w:rFonts w:ascii="Consolas" w:cs="Consolas" w:eastAsia="Consolas" w:hAnsi="Consolas"/>
          <w:sz w:val="18"/>
          <w:szCs w:val="18"/>
          <w:rtl w:val="0"/>
        </w:rPr>
        <w:t xml:space="preserve">co</w:t>
      </w:r>
      <w:r w:rsidDel="00000000" w:rsidR="00000000" w:rsidRPr="00000000">
        <w:rPr>
          <w:rtl w:val="0"/>
        </w:rPr>
        <w:t xml:space="preserve">” is a </w:t>
      </w:r>
      <w:r w:rsidDel="00000000" w:rsidR="00000000" w:rsidRPr="00000000">
        <w:rPr>
          <w:b w:val="1"/>
          <w:rtl w:val="0"/>
        </w:rPr>
        <w:t xml:space="preserve">variable </w:t>
      </w:r>
      <w:r w:rsidDel="00000000" w:rsidR="00000000" w:rsidRPr="00000000">
        <w:rPr>
          <w:rtl w:val="0"/>
        </w:rPr>
        <w:t xml:space="preserve">– we're storing the value of PPM we’re measuring from the MQ-7  </w:t>
      </w:r>
    </w:p>
    <w:p w:rsidR="00000000" w:rsidDel="00000000" w:rsidP="00000000" w:rsidRDefault="00000000" w:rsidRPr="00000000" w14:paraId="00000018">
      <w:pPr>
        <w:numPr>
          <w:ilvl w:val="0"/>
          <w:numId w:val="3"/>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We’ll then </w:t>
      </w:r>
      <w:r w:rsidDel="00000000" w:rsidR="00000000" w:rsidRPr="00000000">
        <w:rPr>
          <w:b w:val="1"/>
          <w:rtl w:val="0"/>
        </w:rPr>
        <w:t xml:space="preserve">Serial</w:t>
      </w:r>
      <w:r w:rsidDel="00000000" w:rsidR="00000000" w:rsidRPr="00000000">
        <w:rPr>
          <w:rtl w:val="0"/>
        </w:rPr>
        <w:t xml:space="preserve"> </w:t>
      </w:r>
      <w:r w:rsidDel="00000000" w:rsidR="00000000" w:rsidRPr="00000000">
        <w:rPr>
          <w:b w:val="1"/>
          <w:rtl w:val="0"/>
        </w:rPr>
        <w:t xml:space="preserve">print - </w:t>
      </w:r>
      <w:r w:rsidDel="00000000" w:rsidR="00000000" w:rsidRPr="00000000">
        <w:rPr>
          <w:rtl w:val="0"/>
        </w:rPr>
        <w:t xml:space="preserve">display that value on the computer over serial (USB)</w:t>
      </w:r>
    </w:p>
    <w:p w:rsidR="00000000" w:rsidDel="00000000" w:rsidP="00000000" w:rsidRDefault="00000000" w:rsidRPr="00000000" w14:paraId="00000019">
      <w:pPr>
        <w:numPr>
          <w:ilvl w:val="0"/>
          <w:numId w:val="3"/>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and then </w:t>
      </w:r>
      <w:r w:rsidDel="00000000" w:rsidR="00000000" w:rsidRPr="00000000">
        <w:rPr>
          <w:b w:val="1"/>
          <w:rtl w:val="0"/>
        </w:rPr>
        <w:t xml:space="preserve">delay </w:t>
      </w:r>
      <w:r w:rsidDel="00000000" w:rsidR="00000000" w:rsidRPr="00000000">
        <w:rPr>
          <w:rtl w:val="0"/>
        </w:rPr>
        <w:t xml:space="preserve">5</w:t>
      </w:r>
      <w:r w:rsidDel="00000000" w:rsidR="00000000" w:rsidRPr="00000000">
        <w:rPr>
          <w:rtl w:val="0"/>
        </w:rPr>
        <w:t xml:space="preserve">000 miliseconds (wait 5 seconds) </w:t>
      </w:r>
    </w:p>
    <w:p w:rsidR="00000000" w:rsidDel="00000000" w:rsidP="00000000" w:rsidRDefault="00000000" w:rsidRPr="00000000" w14:paraId="0000001A">
      <w:pPr>
        <w:numPr>
          <w:ilvl w:val="0"/>
          <w:numId w:val="3"/>
        </w:numPr>
        <w:pBdr>
          <w:top w:color="auto" w:space="0" w:sz="0" w:val="none"/>
          <w:bottom w:color="auto" w:space="0" w:sz="0" w:val="none"/>
          <w:right w:color="auto" w:space="0" w:sz="0" w:val="none"/>
          <w:between w:color="auto" w:space="0" w:sz="0" w:val="none"/>
        </w:pBdr>
        <w:ind w:left="1080" w:hanging="360"/>
        <w:rPr>
          <w:rFonts w:ascii="Calibri" w:cs="Calibri" w:eastAsia="Calibri" w:hAnsi="Calibri"/>
        </w:rPr>
      </w:pPr>
      <w:r w:rsidDel="00000000" w:rsidR="00000000" w:rsidRPr="00000000">
        <w:rPr>
          <w:rtl w:val="0"/>
        </w:rPr>
        <w:t xml:space="preserve">and do another measurement over and over again as this bit of code is inside the loop { }, printing the new value. </w:t>
      </w:r>
    </w:p>
    <w:p w:rsidR="00000000" w:rsidDel="00000000" w:rsidP="00000000" w:rsidRDefault="00000000" w:rsidRPr="00000000" w14:paraId="0000001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Click the </w:t>
      </w:r>
      <w:r w:rsidDel="00000000" w:rsidR="00000000" w:rsidRPr="00000000">
        <w:rPr/>
        <w:drawing>
          <wp:inline distB="114300" distT="114300" distL="114300" distR="114300">
            <wp:extent cx="292100" cy="2921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2100" cy="292100"/>
                    </a:xfrm>
                    <a:prstGeom prst="rect"/>
                    <a:ln/>
                  </pic:spPr>
                </pic:pic>
              </a:graphicData>
            </a:graphic>
          </wp:inline>
        </w:drawing>
      </w:r>
      <w:r w:rsidDel="00000000" w:rsidR="00000000" w:rsidRPr="00000000">
        <w:rPr>
          <w:rtl w:val="0"/>
        </w:rPr>
        <w:t xml:space="preserve"> verify button to check your code for any errors. If it’s ok it should say ”Done Compiling” at the bottom. If not, double check your code against the code above for any mistakes, if you’re not sure, do ask for help. </w:t>
      </w:r>
    </w:p>
    <w:p w:rsidR="00000000" w:rsidDel="00000000" w:rsidP="00000000" w:rsidRDefault="00000000" w:rsidRPr="00000000" w14:paraId="0000001C">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rtl w:val="0"/>
        </w:rPr>
        <w:t xml:space="preserve">Now we’ve created some code to read the sensor lets test it! Plug the USB cable into the wemos and c</w:t>
      </w:r>
      <w:r w:rsidDel="00000000" w:rsidR="00000000" w:rsidRPr="00000000">
        <w:rPr>
          <w:color w:val="222222"/>
          <w:rtl w:val="0"/>
        </w:rPr>
        <w:t xml:space="preserve">lick the </w:t>
      </w:r>
      <w:r w:rsidDel="00000000" w:rsidR="00000000" w:rsidRPr="00000000">
        <w:rPr>
          <w:color w:val="222222"/>
        </w:rPr>
        <w:drawing>
          <wp:inline distB="114300" distT="114300" distL="114300" distR="114300">
            <wp:extent cx="292100" cy="3048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92100" cy="304800"/>
                    </a:xfrm>
                    <a:prstGeom prst="rect"/>
                    <a:ln/>
                  </pic:spPr>
                </pic:pic>
              </a:graphicData>
            </a:graphic>
          </wp:inline>
        </w:drawing>
      </w:r>
      <w:r w:rsidDel="00000000" w:rsidR="00000000" w:rsidRPr="00000000">
        <w:rPr>
          <w:color w:val="222222"/>
          <w:rtl w:val="0"/>
        </w:rPr>
        <w:t xml:space="preserve">upload button.  </w:t>
      </w:r>
    </w:p>
    <w:p w:rsidR="00000000" w:rsidDel="00000000" w:rsidP="00000000" w:rsidRDefault="00000000" w:rsidRPr="00000000" w14:paraId="0000001D">
      <w:pPr>
        <w:numPr>
          <w:ilvl w:val="0"/>
          <w:numId w:val="2"/>
        </w:numPr>
        <w:pBdr>
          <w:top w:color="auto" w:space="0" w:sz="0" w:val="none"/>
          <w:bottom w:color="auto" w:space="0" w:sz="0" w:val="none"/>
          <w:right w:color="auto" w:space="0" w:sz="0" w:val="none"/>
          <w:between w:color="auto" w:space="0" w:sz="0" w:val="none"/>
        </w:pBdr>
        <w:ind w:left="720" w:hanging="360"/>
        <w:rPr>
          <w:color w:val="222222"/>
        </w:rPr>
      </w:pPr>
      <w:r w:rsidDel="00000000" w:rsidR="00000000" w:rsidRPr="00000000">
        <w:rPr>
          <w:color w:val="222222"/>
          <w:rtl w:val="0"/>
        </w:rPr>
        <w:t xml:space="preserve">Once the code is fully uploaded click the </w:t>
      </w:r>
      <w:r w:rsidDel="00000000" w:rsidR="00000000" w:rsidRPr="00000000">
        <w:rPr>
          <w:color w:val="222222"/>
        </w:rPr>
        <w:drawing>
          <wp:inline distB="114300" distT="114300" distL="114300" distR="114300">
            <wp:extent cx="368300" cy="3175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68300" cy="317500"/>
                    </a:xfrm>
                    <a:prstGeom prst="rect"/>
                    <a:ln/>
                  </pic:spPr>
                </pic:pic>
              </a:graphicData>
            </a:graphic>
          </wp:inline>
        </w:drawing>
      </w:r>
      <w:r w:rsidDel="00000000" w:rsidR="00000000" w:rsidRPr="00000000">
        <w:rPr>
          <w:color w:val="222222"/>
          <w:rtl w:val="0"/>
        </w:rPr>
        <w:t xml:space="preserve"> serial monitor button. Make sure at the bottom right of the serial monitor the baud is set to 115200 baud. </w:t>
        <w:br w:type="textWrapping"/>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rPr>
          <w:color w:val="222222"/>
        </w:rPr>
      </w:pPr>
      <w:r w:rsidDel="00000000" w:rsidR="00000000" w:rsidRPr="00000000">
        <w:rPr>
          <w:color w:val="222222"/>
          <w:rtl w:val="0"/>
        </w:rPr>
        <w:br w:type="textWrapping"/>
        <w:t xml:space="preserve">A few things to note:</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ind w:left="720" w:hanging="360"/>
        <w:rPr>
          <w:color w:val="222222"/>
        </w:rPr>
      </w:pPr>
      <w:r w:rsidDel="00000000" w:rsidR="00000000" w:rsidRPr="00000000">
        <w:rPr>
          <w:color w:val="222222"/>
          <w:rtl w:val="0"/>
        </w:rPr>
        <w:t xml:space="preserve">Takes 15 seconds to calibrate the sensor</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ind w:left="720" w:hanging="360"/>
        <w:rPr>
          <w:color w:val="222222"/>
        </w:rPr>
      </w:pPr>
      <w:r w:rsidDel="00000000" w:rsidR="00000000" w:rsidRPr="00000000">
        <w:rPr>
          <w:color w:val="222222"/>
          <w:rtl w:val="0"/>
        </w:rPr>
        <w:t xml:space="preserve">You can test the sensor by breathing on it - you should see the number go down</w:t>
      </w:r>
    </w:p>
    <w:p w:rsidR="00000000" w:rsidDel="00000000" w:rsidP="00000000" w:rsidRDefault="00000000" w:rsidRPr="00000000" w14:paraId="00000021">
      <w:pPr>
        <w:rPr/>
      </w:pPr>
      <w:r w:rsidDel="00000000" w:rsidR="00000000" w:rsidRPr="00000000">
        <w:rPr>
          <w:rtl w:val="0"/>
        </w:rPr>
      </w:r>
    </w:p>
    <w:sectPr>
      <w:pgSz w:h="16838" w:w="11906" w:orient="portrait"/>
      <w:pgMar w:bottom="1536.3779527559059" w:top="1536.3779527559059" w:left="1536.3779527559059" w:right="1536.37795275590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sparkfun.com/datasheets/Sensors/Biometric/MQ-7.pdf" TargetMode="External"/><Relationship Id="rId7" Type="http://schemas.openxmlformats.org/officeDocument/2006/relationships/hyperlink" Target="https://github.com/fjebaker/MQ7"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