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72A0" w:rsidRDefault="00A6184E" w:rsidP="00A6184E">
      <w:pPr>
        <w:spacing w:after="0"/>
        <w:jc w:val="center"/>
        <w:rPr>
          <w:sz w:val="28"/>
          <w:szCs w:val="28"/>
        </w:rPr>
      </w:pPr>
      <w:r w:rsidRPr="00A6184E">
        <w:rPr>
          <w:sz w:val="28"/>
          <w:szCs w:val="28"/>
        </w:rPr>
        <w:t>Freight Analysis at a Major Steel Distributor</w:t>
      </w:r>
    </w:p>
    <w:p w:rsidR="00A6184E" w:rsidRDefault="00A6184E" w:rsidP="00A6184E">
      <w:pPr>
        <w:spacing w:after="0"/>
      </w:pPr>
    </w:p>
    <w:p w:rsidR="00A6184E" w:rsidRPr="00A6184E" w:rsidRDefault="00A6184E" w:rsidP="00A6184E">
      <w:pPr>
        <w:spacing w:after="0"/>
        <w:rPr>
          <w:b/>
          <w:u w:val="single"/>
        </w:rPr>
      </w:pPr>
      <w:r w:rsidRPr="00A6184E">
        <w:rPr>
          <w:b/>
          <w:u w:val="single"/>
        </w:rPr>
        <w:t>Problem Addressed</w:t>
      </w:r>
    </w:p>
    <w:p w:rsidR="00A6184E" w:rsidRDefault="00A6184E" w:rsidP="00A6184E">
      <w:pPr>
        <w:spacing w:after="0"/>
      </w:pPr>
    </w:p>
    <w:p w:rsidR="00EA6A84" w:rsidRDefault="00A6184E" w:rsidP="00A6184E">
      <w:pPr>
        <w:spacing w:after="0"/>
      </w:pPr>
      <w:r>
        <w:t xml:space="preserve">The problem being addressed is an increasing cost of freight </w:t>
      </w:r>
      <w:r w:rsidR="002B04E3">
        <w:t>at a major North American Steel Distributor</w:t>
      </w:r>
      <w:r w:rsidR="00E26F68">
        <w:t>. External Freight costs</w:t>
      </w:r>
      <w:r w:rsidR="00EA6A84">
        <w:t xml:space="preserve"> in particular</w:t>
      </w:r>
      <w:r w:rsidR="00E26F68">
        <w:t xml:space="preserve"> tend to be the most </w:t>
      </w:r>
      <w:r w:rsidR="00A24247">
        <w:t>problematic</w:t>
      </w:r>
      <w:r w:rsidR="00974F02">
        <w:t xml:space="preserve">, and thus the focus of this </w:t>
      </w:r>
      <w:r w:rsidR="00CD4B0B">
        <w:t>project</w:t>
      </w:r>
      <w:r w:rsidR="00974F02">
        <w:t>.</w:t>
      </w:r>
      <w:r w:rsidR="00E26F68">
        <w:t xml:space="preserve"> </w:t>
      </w:r>
    </w:p>
    <w:p w:rsidR="00A24247" w:rsidRDefault="00A24247" w:rsidP="00A24247">
      <w:pPr>
        <w:spacing w:after="0"/>
      </w:pPr>
    </w:p>
    <w:p w:rsidR="0072107C" w:rsidRDefault="00A24247" w:rsidP="00A6184E">
      <w:pPr>
        <w:spacing w:after="0"/>
      </w:pPr>
      <w:r>
        <w:t>Internal Freigh</w:t>
      </w:r>
      <w:r w:rsidR="00140EDC">
        <w:t xml:space="preserve">t is delivered on company owned or </w:t>
      </w:r>
      <w:r>
        <w:t xml:space="preserve">leased trucks with scheduled routes to specific regions, so costs are more </w:t>
      </w:r>
      <w:r w:rsidR="00CD4B0B">
        <w:t>controllable</w:t>
      </w:r>
      <w:r>
        <w:t>. External Freight is delivered to customers using hired transportation services</w:t>
      </w:r>
      <w:r w:rsidR="00CD4B0B">
        <w:t>, so costs fluctuate more and are less manageable</w:t>
      </w:r>
      <w:r>
        <w:t>.</w:t>
      </w:r>
      <w:r w:rsidR="00027129">
        <w:t xml:space="preserve"> </w:t>
      </w:r>
      <w:r w:rsidR="0072107C">
        <w:t>If a customer is not assigned to an internal ship route, an external transportation service is used to make the delivery.</w:t>
      </w:r>
      <w:r w:rsidR="00CD4B0B">
        <w:t xml:space="preserve"> Employees often have to decide on</w:t>
      </w:r>
      <w:r w:rsidR="00140EDC">
        <w:t xml:space="preserve"> </w:t>
      </w:r>
      <w:r w:rsidR="00CD4B0B">
        <w:t>transportation providers based on best guesses or past experiences.</w:t>
      </w:r>
    </w:p>
    <w:p w:rsidR="0072107C" w:rsidRDefault="0072107C" w:rsidP="00A6184E">
      <w:pPr>
        <w:spacing w:after="0"/>
      </w:pPr>
    </w:p>
    <w:p w:rsidR="00027129" w:rsidRDefault="00027129" w:rsidP="00A6184E">
      <w:pPr>
        <w:spacing w:after="0"/>
      </w:pPr>
      <w:r>
        <w:t>In general, it is more cost effective to set up an internal route for frequent deliveries to the same region. However, in many cases</w:t>
      </w:r>
      <w:r w:rsidR="00B73908">
        <w:t>,</w:t>
      </w:r>
      <w:r>
        <w:t xml:space="preserve"> such as infrequent deliveries to a location or an insignificant amount of weight being shipped, it makes more sense to use a transportation service</w:t>
      </w:r>
      <w:r w:rsidR="00B73822">
        <w:t xml:space="preserve"> to make the delivery</w:t>
      </w:r>
      <w:r>
        <w:t xml:space="preserve">. </w:t>
      </w:r>
    </w:p>
    <w:p w:rsidR="00027129" w:rsidRDefault="00027129" w:rsidP="00A6184E">
      <w:pPr>
        <w:spacing w:after="0"/>
      </w:pPr>
    </w:p>
    <w:p w:rsidR="004D65C8" w:rsidRDefault="00140EDC" w:rsidP="004D65C8">
      <w:pPr>
        <w:spacing w:after="0"/>
      </w:pPr>
      <w:r>
        <w:t>The problem</w:t>
      </w:r>
      <w:r w:rsidR="0072107C">
        <w:t xml:space="preserve"> </w:t>
      </w:r>
      <w:r w:rsidR="00B73822">
        <w:t xml:space="preserve">of rising transportation cost </w:t>
      </w:r>
      <w:r w:rsidR="0072107C">
        <w:t>stem</w:t>
      </w:r>
      <w:r>
        <w:t>s</w:t>
      </w:r>
      <w:r w:rsidR="0072107C">
        <w:t xml:space="preserve"> from a lack of available tools to help make</w:t>
      </w:r>
      <w:r w:rsidR="00CD4B0B">
        <w:t xml:space="preserve"> data-driven decisions. </w:t>
      </w:r>
      <w:r w:rsidR="0072107C">
        <w:t>Management is unable to confidently determine what new internal routes to set up and decide when it will be cost effective to do so.</w:t>
      </w:r>
      <w:r w:rsidR="00CD4B0B">
        <w:t xml:space="preserve"> </w:t>
      </w:r>
      <w:r w:rsidR="0072107C">
        <w:t xml:space="preserve">Employees </w:t>
      </w:r>
      <w:r w:rsidR="00CD4B0B">
        <w:t>lack the means to decide on the</w:t>
      </w:r>
      <w:r w:rsidR="0072107C">
        <w:t xml:space="preserve"> most cost effective tra</w:t>
      </w:r>
      <w:r w:rsidR="00CD4B0B">
        <w:t xml:space="preserve">nsportation service to </w:t>
      </w:r>
      <w:r w:rsidR="00556FD1">
        <w:t>select</w:t>
      </w:r>
      <w:r w:rsidR="00CD4B0B">
        <w:t xml:space="preserve"> </w:t>
      </w:r>
      <w:r w:rsidR="0072107C">
        <w:t>when no internal route is available.</w:t>
      </w:r>
      <w:r w:rsidR="009E71A8">
        <w:t xml:space="preserve"> </w:t>
      </w:r>
      <w:r w:rsidR="00CD4B0B">
        <w:t>With these problems identified, this</w:t>
      </w:r>
      <w:r w:rsidR="004D65C8">
        <w:t xml:space="preserve"> analysis focuses on three main objectives:</w:t>
      </w:r>
    </w:p>
    <w:p w:rsidR="002B04E3" w:rsidRDefault="004D65C8" w:rsidP="004D65C8">
      <w:pPr>
        <w:pStyle w:val="ListParagraph"/>
        <w:numPr>
          <w:ilvl w:val="0"/>
          <w:numId w:val="2"/>
        </w:numPr>
        <w:spacing w:after="0"/>
      </w:pPr>
      <w:r>
        <w:t>Enhancing visibility of external freight operations</w:t>
      </w:r>
    </w:p>
    <w:p w:rsidR="00CD4B0B" w:rsidRDefault="00CD4B0B" w:rsidP="004D65C8">
      <w:pPr>
        <w:pStyle w:val="ListParagraph"/>
        <w:numPr>
          <w:ilvl w:val="0"/>
          <w:numId w:val="2"/>
        </w:numPr>
        <w:spacing w:after="0"/>
      </w:pPr>
      <w:r>
        <w:t>Improving freight planning through pattern and outlier identification</w:t>
      </w:r>
    </w:p>
    <w:p w:rsidR="00CD4B0B" w:rsidRDefault="00CD4B0B" w:rsidP="004D65C8">
      <w:pPr>
        <w:pStyle w:val="ListParagraph"/>
        <w:numPr>
          <w:ilvl w:val="0"/>
          <w:numId w:val="2"/>
        </w:numPr>
        <w:spacing w:after="0"/>
      </w:pPr>
      <w:r>
        <w:t>Reducing the need for costly external transportation services</w:t>
      </w:r>
    </w:p>
    <w:p w:rsidR="00A6184E" w:rsidRDefault="00A6184E" w:rsidP="00A6184E">
      <w:pPr>
        <w:spacing w:after="0"/>
      </w:pPr>
    </w:p>
    <w:p w:rsidR="00A6184E" w:rsidRPr="00A6184E" w:rsidRDefault="00A6184E" w:rsidP="00A6184E">
      <w:pPr>
        <w:spacing w:after="0"/>
        <w:rPr>
          <w:b/>
          <w:u w:val="single"/>
        </w:rPr>
      </w:pPr>
      <w:r w:rsidRPr="00A6184E">
        <w:rPr>
          <w:b/>
          <w:u w:val="single"/>
        </w:rPr>
        <w:t>Assumption Made</w:t>
      </w:r>
    </w:p>
    <w:p w:rsidR="004D65C8" w:rsidRDefault="004D65C8" w:rsidP="00A6184E">
      <w:pPr>
        <w:spacing w:after="0"/>
      </w:pPr>
    </w:p>
    <w:p w:rsidR="00CD4B0B" w:rsidRDefault="00D203CF" w:rsidP="00CD4B0B">
      <w:pPr>
        <w:spacing w:after="0"/>
      </w:pPr>
      <w:r>
        <w:t>When deciding to create a new int</w:t>
      </w:r>
      <w:r w:rsidR="00F50926">
        <w:t>ernal route, the new route cost/</w:t>
      </w:r>
      <w:r>
        <w:t>shipment a</w:t>
      </w:r>
      <w:r w:rsidR="00F50926">
        <w:t>nd cost/</w:t>
      </w:r>
      <w:r>
        <w:t xml:space="preserve">pound shipped </w:t>
      </w:r>
      <w:r w:rsidR="00F50926">
        <w:t>metrics</w:t>
      </w:r>
      <w:r>
        <w:t xml:space="preserve"> will be at least comparable to the average cost figures for that Branch’s current internal routes. This assumption will be used in estimating potential cost savings when creating a new route.</w:t>
      </w:r>
    </w:p>
    <w:p w:rsidR="00CD4B0B" w:rsidRDefault="00CD4B0B" w:rsidP="00CD4B0B">
      <w:pPr>
        <w:spacing w:after="0"/>
      </w:pPr>
    </w:p>
    <w:p w:rsidR="00CD4B0B" w:rsidRDefault="00CD4B0B" w:rsidP="00CD4B0B">
      <w:pPr>
        <w:spacing w:after="0"/>
      </w:pPr>
      <w:r>
        <w:t>Although there are</w:t>
      </w:r>
      <w:r w:rsidR="00D203CF">
        <w:t xml:space="preserve"> often more factors involved</w:t>
      </w:r>
      <w:r>
        <w:t xml:space="preserve">, this project </w:t>
      </w:r>
      <w:r w:rsidR="00D203CF">
        <w:t>simplifies transportation</w:t>
      </w:r>
      <w:r>
        <w:t xml:space="preserve"> costs down to </w:t>
      </w:r>
      <w:r w:rsidR="00F50926">
        <w:t>cost/</w:t>
      </w:r>
      <w:r w:rsidR="00D203CF">
        <w:t xml:space="preserve">shipment </w:t>
      </w:r>
      <w:r>
        <w:t>and</w:t>
      </w:r>
      <w:r w:rsidR="00F50926">
        <w:t xml:space="preserve"> cost/</w:t>
      </w:r>
      <w:r w:rsidR="00D203CF">
        <w:t xml:space="preserve">pound shipped. These are </w:t>
      </w:r>
      <w:r>
        <w:t xml:space="preserve">effective metrics to compare Internal Freight and External Freight costs to one another. </w:t>
      </w:r>
    </w:p>
    <w:p w:rsidR="00CD4B0B" w:rsidRDefault="00CD4B0B" w:rsidP="00A6184E">
      <w:pPr>
        <w:spacing w:after="0"/>
      </w:pPr>
    </w:p>
    <w:p w:rsidR="00E35398" w:rsidRDefault="00E35398" w:rsidP="00A6184E">
      <w:pPr>
        <w:spacing w:after="0"/>
      </w:pPr>
      <w:r>
        <w:t>Shipping a full truckload, around 4</w:t>
      </w:r>
      <w:r w:rsidR="00140EDC">
        <w:t>0</w:t>
      </w:r>
      <w:r>
        <w:t xml:space="preserve">,000 pounds, is more cost effective than shipping two less than full truck loads. Although schedules often require multiple truck runs to meet delivery requirements, it makes most </w:t>
      </w:r>
      <w:r w:rsidR="00D203CF">
        <w:t xml:space="preserve">financial </w:t>
      </w:r>
      <w:r>
        <w:t xml:space="preserve">sense to load trucks with as much weight and as many shipments as possible. </w:t>
      </w:r>
    </w:p>
    <w:p w:rsidR="007E0B6A" w:rsidRDefault="007E0B6A">
      <w:pPr>
        <w:rPr>
          <w:b/>
          <w:u w:val="single"/>
        </w:rPr>
      </w:pPr>
      <w:r>
        <w:rPr>
          <w:b/>
          <w:u w:val="single"/>
        </w:rPr>
        <w:br w:type="page"/>
      </w:r>
    </w:p>
    <w:p w:rsidR="00A6184E" w:rsidRPr="00A6184E" w:rsidRDefault="00A6184E" w:rsidP="00A6184E">
      <w:pPr>
        <w:spacing w:after="0"/>
        <w:rPr>
          <w:b/>
          <w:u w:val="single"/>
        </w:rPr>
      </w:pPr>
      <w:r w:rsidRPr="00A6184E">
        <w:rPr>
          <w:b/>
          <w:u w:val="single"/>
        </w:rPr>
        <w:lastRenderedPageBreak/>
        <w:t xml:space="preserve">Data Sources </w:t>
      </w:r>
    </w:p>
    <w:p w:rsidR="00A6184E" w:rsidRDefault="00A6184E" w:rsidP="00A6184E">
      <w:pPr>
        <w:spacing w:after="0"/>
      </w:pPr>
    </w:p>
    <w:p w:rsidR="00D203CF" w:rsidRPr="00D203CF" w:rsidRDefault="00D203CF" w:rsidP="00D203CF">
      <w:pPr>
        <w:spacing w:after="0"/>
        <w:rPr>
          <w:i/>
        </w:rPr>
      </w:pPr>
      <w:r w:rsidRPr="00D203CF">
        <w:rPr>
          <w:i/>
        </w:rPr>
        <w:t>Primary Data Source</w:t>
      </w:r>
      <w:r>
        <w:rPr>
          <w:i/>
        </w:rPr>
        <w:t xml:space="preserve"> – </w:t>
      </w:r>
      <w:r w:rsidR="001B4E05">
        <w:rPr>
          <w:i/>
        </w:rPr>
        <w:t xml:space="preserve">External </w:t>
      </w:r>
      <w:r>
        <w:rPr>
          <w:i/>
        </w:rPr>
        <w:t>Freight</w:t>
      </w:r>
    </w:p>
    <w:p w:rsidR="00D203CF" w:rsidRDefault="00082050" w:rsidP="00D203CF">
      <w:pPr>
        <w:spacing w:after="0"/>
      </w:pPr>
      <w:r>
        <w:t>The</w:t>
      </w:r>
      <w:r w:rsidR="00A6184E">
        <w:t xml:space="preserve"> data source of focus is an export</w:t>
      </w:r>
      <w:r w:rsidR="00D203CF">
        <w:t>ed Excel spreadsheet from the S</w:t>
      </w:r>
      <w:r w:rsidR="00A6184E">
        <w:t xml:space="preserve">teel </w:t>
      </w:r>
      <w:r w:rsidR="00D203CF">
        <w:t>D</w:t>
      </w:r>
      <w:r w:rsidR="00A6184E">
        <w:t xml:space="preserve">istributor’s production system. The spreadsheet contains </w:t>
      </w:r>
      <w:r w:rsidR="00282606">
        <w:t xml:space="preserve">external </w:t>
      </w:r>
      <w:r w:rsidR="00A6184E">
        <w:t>shipment data for all branches of the company</w:t>
      </w:r>
      <w:r w:rsidR="00282606">
        <w:t xml:space="preserve"> over a </w:t>
      </w:r>
      <w:proofErr w:type="gramStart"/>
      <w:r w:rsidR="00282606">
        <w:t>four month</w:t>
      </w:r>
      <w:proofErr w:type="gramEnd"/>
      <w:r w:rsidR="00282606">
        <w:t xml:space="preserve"> period (June-September 2017)</w:t>
      </w:r>
      <w:r w:rsidR="00A6184E">
        <w:t>. The data has been scrubbed of sensitive information and modified to obscure confidential operations of the business.</w:t>
      </w:r>
    </w:p>
    <w:p w:rsidR="00082050" w:rsidRPr="00D9306A" w:rsidRDefault="00082050" w:rsidP="00082050">
      <w:pPr>
        <w:spacing w:after="0"/>
        <w:rPr>
          <w:u w:val="single"/>
        </w:rPr>
      </w:pPr>
      <w:r w:rsidRPr="00082050">
        <w:t>Structure</w:t>
      </w:r>
      <w:r w:rsidRPr="00D9306A">
        <w:t xml:space="preserve"> </w:t>
      </w:r>
      <w:r w:rsidR="00282606">
        <w:t>–</w:t>
      </w:r>
      <w:r w:rsidRPr="00D9306A">
        <w:t xml:space="preserve"> </w:t>
      </w:r>
      <w:r w:rsidR="00282606">
        <w:t>1,291</w:t>
      </w:r>
      <w:r>
        <w:t xml:space="preserve"> Records and 1</w:t>
      </w:r>
      <w:r w:rsidR="00282606">
        <w:t>1</w:t>
      </w:r>
      <w:r>
        <w:t xml:space="preserve"> Columns:</w:t>
      </w:r>
    </w:p>
    <w:p w:rsidR="00082050" w:rsidRDefault="00082050" w:rsidP="00082050">
      <w:pPr>
        <w:pStyle w:val="ListParagraph"/>
        <w:numPr>
          <w:ilvl w:val="0"/>
          <w:numId w:val="2"/>
        </w:numPr>
        <w:spacing w:after="0"/>
      </w:pPr>
      <w:proofErr w:type="spellStart"/>
      <w:r>
        <w:t>FromBranch</w:t>
      </w:r>
      <w:proofErr w:type="spellEnd"/>
      <w:r>
        <w:t>: Where the shipment came from</w:t>
      </w:r>
    </w:p>
    <w:p w:rsidR="00CA1463" w:rsidRDefault="00CA1463" w:rsidP="00082050">
      <w:pPr>
        <w:pStyle w:val="ListParagraph"/>
        <w:numPr>
          <w:ilvl w:val="0"/>
          <w:numId w:val="2"/>
        </w:numPr>
        <w:spacing w:after="0"/>
      </w:pPr>
      <w:proofErr w:type="spellStart"/>
      <w:r>
        <w:t>PayeeNbr</w:t>
      </w:r>
      <w:proofErr w:type="spellEnd"/>
      <w:r>
        <w:t>: Transportation Service Provider Number (Internal naming structure)</w:t>
      </w:r>
    </w:p>
    <w:p w:rsidR="00282606" w:rsidRDefault="00282606" w:rsidP="00CA1463">
      <w:pPr>
        <w:pStyle w:val="ListParagraph"/>
        <w:numPr>
          <w:ilvl w:val="0"/>
          <w:numId w:val="2"/>
        </w:numPr>
        <w:spacing w:after="0"/>
      </w:pPr>
      <w:proofErr w:type="spellStart"/>
      <w:r>
        <w:t>PayeeName</w:t>
      </w:r>
      <w:proofErr w:type="spellEnd"/>
      <w:r>
        <w:t>: Transportation Service Provider Name</w:t>
      </w:r>
    </w:p>
    <w:p w:rsidR="00CA1463" w:rsidRDefault="00CA1463" w:rsidP="00CA1463">
      <w:pPr>
        <w:pStyle w:val="ListParagraph"/>
        <w:numPr>
          <w:ilvl w:val="0"/>
          <w:numId w:val="2"/>
        </w:numPr>
        <w:spacing w:after="0"/>
      </w:pPr>
      <w:proofErr w:type="spellStart"/>
      <w:r>
        <w:t>ShipDate</w:t>
      </w:r>
      <w:proofErr w:type="spellEnd"/>
      <w:r>
        <w:t xml:space="preserve">: When the shipment </w:t>
      </w:r>
      <w:r w:rsidR="00282606">
        <w:t>was sent</w:t>
      </w:r>
      <w:r>
        <w:t xml:space="preserve"> out</w:t>
      </w:r>
    </w:p>
    <w:p w:rsidR="00CA1463" w:rsidRDefault="00CA1463" w:rsidP="00CA1463">
      <w:pPr>
        <w:pStyle w:val="ListParagraph"/>
        <w:numPr>
          <w:ilvl w:val="0"/>
          <w:numId w:val="2"/>
        </w:numPr>
        <w:spacing w:after="0"/>
      </w:pPr>
      <w:proofErr w:type="spellStart"/>
      <w:r>
        <w:t>ShipToCity</w:t>
      </w:r>
      <w:proofErr w:type="spellEnd"/>
      <w:r>
        <w:t>: City shipment delivered to</w:t>
      </w:r>
    </w:p>
    <w:p w:rsidR="00282606" w:rsidRDefault="00282606" w:rsidP="00282606">
      <w:pPr>
        <w:pStyle w:val="ListParagraph"/>
        <w:numPr>
          <w:ilvl w:val="0"/>
          <w:numId w:val="2"/>
        </w:numPr>
        <w:spacing w:after="0"/>
      </w:pPr>
      <w:proofErr w:type="spellStart"/>
      <w:r>
        <w:t>ShipToState</w:t>
      </w:r>
      <w:proofErr w:type="spellEnd"/>
      <w:r>
        <w:t>: State abbreviation</w:t>
      </w:r>
    </w:p>
    <w:p w:rsidR="00CA1463" w:rsidRDefault="00282606" w:rsidP="00082050">
      <w:pPr>
        <w:pStyle w:val="ListParagraph"/>
        <w:numPr>
          <w:ilvl w:val="0"/>
          <w:numId w:val="2"/>
        </w:numPr>
        <w:spacing w:after="0"/>
      </w:pPr>
      <w:r>
        <w:t>State Region: Region of state shipped to (based on Zip code)</w:t>
      </w:r>
    </w:p>
    <w:p w:rsidR="00282606" w:rsidRDefault="00282606" w:rsidP="00282606">
      <w:pPr>
        <w:pStyle w:val="ListParagraph"/>
        <w:numPr>
          <w:ilvl w:val="0"/>
          <w:numId w:val="2"/>
        </w:numPr>
        <w:spacing w:after="0"/>
      </w:pPr>
      <w:r>
        <w:t xml:space="preserve">Zip: </w:t>
      </w:r>
      <w:proofErr w:type="spellStart"/>
      <w:r>
        <w:t>Zipcode</w:t>
      </w:r>
      <w:proofErr w:type="spellEnd"/>
      <w:r>
        <w:t xml:space="preserve"> delivered to </w:t>
      </w:r>
    </w:p>
    <w:p w:rsidR="00CA1463" w:rsidRDefault="00282606" w:rsidP="00082050">
      <w:pPr>
        <w:pStyle w:val="ListParagraph"/>
        <w:numPr>
          <w:ilvl w:val="0"/>
          <w:numId w:val="2"/>
        </w:numPr>
        <w:spacing w:after="0"/>
      </w:pPr>
      <w:r>
        <w:t>Items: Number of Items shipped</w:t>
      </w:r>
    </w:p>
    <w:p w:rsidR="00282606" w:rsidRDefault="00282606" w:rsidP="00282606">
      <w:pPr>
        <w:pStyle w:val="ListParagraph"/>
        <w:numPr>
          <w:ilvl w:val="0"/>
          <w:numId w:val="2"/>
        </w:numPr>
        <w:spacing w:after="0"/>
      </w:pPr>
      <w:r>
        <w:t>Weight: Total Weight shipped</w:t>
      </w:r>
    </w:p>
    <w:p w:rsidR="00282606" w:rsidRDefault="00282606" w:rsidP="00282606">
      <w:pPr>
        <w:pStyle w:val="ListParagraph"/>
        <w:numPr>
          <w:ilvl w:val="0"/>
          <w:numId w:val="2"/>
        </w:numPr>
        <w:spacing w:after="0"/>
      </w:pPr>
      <w:r>
        <w:t>Ship Cost: Total Cost of shipment</w:t>
      </w:r>
    </w:p>
    <w:p w:rsidR="00D203CF" w:rsidRDefault="00D203CF" w:rsidP="00A6184E">
      <w:pPr>
        <w:spacing w:after="0"/>
      </w:pPr>
    </w:p>
    <w:p w:rsidR="00D203CF" w:rsidRPr="00D203CF" w:rsidRDefault="00556FD1" w:rsidP="00A6184E">
      <w:pPr>
        <w:spacing w:after="0"/>
        <w:rPr>
          <w:i/>
        </w:rPr>
      </w:pPr>
      <w:r>
        <w:rPr>
          <w:i/>
        </w:rPr>
        <w:t>Data Source 2</w:t>
      </w:r>
      <w:r w:rsidR="00D203CF">
        <w:rPr>
          <w:i/>
        </w:rPr>
        <w:t xml:space="preserve"> – Internal Freight Metrics</w:t>
      </w:r>
    </w:p>
    <w:p w:rsidR="00A6184E" w:rsidRDefault="00D203CF" w:rsidP="00A6184E">
      <w:pPr>
        <w:spacing w:after="0"/>
      </w:pPr>
      <w:r>
        <w:t xml:space="preserve">This data source contains average cost figures for all internal routes for five branches of the Steel Distributor. </w:t>
      </w:r>
      <w:r w:rsidR="00082050">
        <w:t>This data sh</w:t>
      </w:r>
      <w:r w:rsidR="00B73822">
        <w:t>ows the cumulative average cost/stop and a</w:t>
      </w:r>
      <w:r w:rsidR="00082050">
        <w:t xml:space="preserve">verage </w:t>
      </w:r>
      <w:r w:rsidR="00B73822">
        <w:t>c</w:t>
      </w:r>
      <w:r w:rsidR="00082050">
        <w:t>ost</w:t>
      </w:r>
      <w:r w:rsidR="00B73822">
        <w:t>/p</w:t>
      </w:r>
      <w:r w:rsidR="00082050">
        <w:t xml:space="preserve">ound </w:t>
      </w:r>
      <w:r w:rsidR="00B73822">
        <w:t>shipped for</w:t>
      </w:r>
      <w:r w:rsidR="00082050">
        <w:t xml:space="preserve"> all Internal Routes for each Branch. </w:t>
      </w:r>
      <w:r>
        <w:t xml:space="preserve">This </w:t>
      </w:r>
      <w:r w:rsidR="00082050">
        <w:t>data has also been altered to obscure confidential operations of the business.</w:t>
      </w:r>
    </w:p>
    <w:p w:rsidR="00082050" w:rsidRPr="00D9306A" w:rsidRDefault="00082050" w:rsidP="00082050">
      <w:pPr>
        <w:spacing w:after="0"/>
        <w:rPr>
          <w:u w:val="single"/>
        </w:rPr>
      </w:pPr>
      <w:r w:rsidRPr="00082050">
        <w:t>Structure</w:t>
      </w:r>
      <w:r w:rsidRPr="00D9306A">
        <w:t xml:space="preserve"> -- </w:t>
      </w:r>
      <w:r>
        <w:t>6 Records and 3 Columns:</w:t>
      </w:r>
    </w:p>
    <w:p w:rsidR="00082050" w:rsidRDefault="00082050" w:rsidP="00082050">
      <w:pPr>
        <w:pStyle w:val="ListParagraph"/>
        <w:numPr>
          <w:ilvl w:val="0"/>
          <w:numId w:val="2"/>
        </w:numPr>
        <w:spacing w:after="0"/>
      </w:pPr>
      <w:r>
        <w:t xml:space="preserve">Branch: Where the internal shipments </w:t>
      </w:r>
      <w:r w:rsidR="00556FD1">
        <w:t>originated</w:t>
      </w:r>
    </w:p>
    <w:p w:rsidR="00082050" w:rsidRDefault="00082050" w:rsidP="00082050">
      <w:pPr>
        <w:pStyle w:val="ListParagraph"/>
        <w:numPr>
          <w:ilvl w:val="0"/>
          <w:numId w:val="2"/>
        </w:numPr>
        <w:spacing w:after="0"/>
      </w:pPr>
      <w:proofErr w:type="spellStart"/>
      <w:r>
        <w:t>Avg</w:t>
      </w:r>
      <w:proofErr w:type="spellEnd"/>
      <w:r>
        <w:t xml:space="preserve"> Cost/Stop: Total cost of all internal routes divided by total number of stops made</w:t>
      </w:r>
    </w:p>
    <w:p w:rsidR="00082050" w:rsidRDefault="00082050" w:rsidP="00A6184E">
      <w:pPr>
        <w:pStyle w:val="ListParagraph"/>
        <w:numPr>
          <w:ilvl w:val="0"/>
          <w:numId w:val="2"/>
        </w:numPr>
        <w:spacing w:after="0"/>
      </w:pPr>
      <w:proofErr w:type="spellStart"/>
      <w:r>
        <w:t>Avg</w:t>
      </w:r>
      <w:proofErr w:type="spellEnd"/>
      <w:r>
        <w:t xml:space="preserve"> Cost/Pound: Total cost of all internal routes divided by total number </w:t>
      </w:r>
      <w:r w:rsidR="00556FD1">
        <w:t xml:space="preserve">of </w:t>
      </w:r>
      <w:r>
        <w:t>pounds shipped</w:t>
      </w:r>
    </w:p>
    <w:p w:rsidR="00A6184E" w:rsidRDefault="00A6184E" w:rsidP="00A6184E">
      <w:pPr>
        <w:spacing w:after="0"/>
      </w:pPr>
    </w:p>
    <w:p w:rsidR="00D203CF" w:rsidRPr="00082050" w:rsidRDefault="00556FD1" w:rsidP="00A6184E">
      <w:pPr>
        <w:spacing w:after="0"/>
        <w:rPr>
          <w:i/>
        </w:rPr>
      </w:pPr>
      <w:r>
        <w:rPr>
          <w:i/>
        </w:rPr>
        <w:t>Data Source 3</w:t>
      </w:r>
      <w:r w:rsidR="00D203CF">
        <w:rPr>
          <w:i/>
        </w:rPr>
        <w:t xml:space="preserve"> – </w:t>
      </w:r>
      <w:proofErr w:type="spellStart"/>
      <w:r w:rsidR="00D203CF">
        <w:rPr>
          <w:i/>
        </w:rPr>
        <w:t>Lat_Long</w:t>
      </w:r>
      <w:proofErr w:type="spellEnd"/>
    </w:p>
    <w:p w:rsidR="00D203CF" w:rsidRDefault="00082050" w:rsidP="00A6184E">
      <w:pPr>
        <w:spacing w:after="0"/>
      </w:pPr>
      <w:r>
        <w:t xml:space="preserve">This data source contains all U.S Zip Codes with corresponding latitude and longitudes. </w:t>
      </w:r>
    </w:p>
    <w:p w:rsidR="00082050" w:rsidRPr="00D9306A" w:rsidRDefault="00082050" w:rsidP="00082050">
      <w:pPr>
        <w:spacing w:after="0"/>
        <w:rPr>
          <w:u w:val="single"/>
        </w:rPr>
      </w:pPr>
      <w:r w:rsidRPr="00082050">
        <w:t>Structure</w:t>
      </w:r>
      <w:r w:rsidRPr="00D9306A">
        <w:t xml:space="preserve"> </w:t>
      </w:r>
      <w:r w:rsidR="00E919A5">
        <w:t>–</w:t>
      </w:r>
      <w:r w:rsidRPr="00D9306A">
        <w:t xml:space="preserve"> </w:t>
      </w:r>
      <w:r>
        <w:t>42</w:t>
      </w:r>
      <w:r w:rsidR="00E919A5">
        <w:t>,</w:t>
      </w:r>
      <w:r>
        <w:t>523 Records and 5 Columns:</w:t>
      </w:r>
    </w:p>
    <w:p w:rsidR="00082050" w:rsidRDefault="00082050" w:rsidP="00082050">
      <w:pPr>
        <w:pStyle w:val="ListParagraph"/>
        <w:numPr>
          <w:ilvl w:val="0"/>
          <w:numId w:val="2"/>
        </w:numPr>
        <w:spacing w:after="0"/>
      </w:pPr>
      <w:r>
        <w:t>ZIP: Zip Code</w:t>
      </w:r>
    </w:p>
    <w:p w:rsidR="00082050" w:rsidRDefault="00082050" w:rsidP="00082050">
      <w:pPr>
        <w:pStyle w:val="ListParagraph"/>
        <w:numPr>
          <w:ilvl w:val="0"/>
          <w:numId w:val="2"/>
        </w:numPr>
        <w:spacing w:after="0"/>
      </w:pPr>
      <w:r>
        <w:t>City: City of associated Zip Code</w:t>
      </w:r>
    </w:p>
    <w:p w:rsidR="00082050" w:rsidRDefault="00082050" w:rsidP="00082050">
      <w:pPr>
        <w:pStyle w:val="ListParagraph"/>
        <w:numPr>
          <w:ilvl w:val="0"/>
          <w:numId w:val="2"/>
        </w:numPr>
        <w:spacing w:after="0"/>
      </w:pPr>
      <w:r>
        <w:t>State: State of associated Zip Code</w:t>
      </w:r>
    </w:p>
    <w:p w:rsidR="00082050" w:rsidRDefault="00082050" w:rsidP="00082050">
      <w:pPr>
        <w:pStyle w:val="ListParagraph"/>
        <w:numPr>
          <w:ilvl w:val="0"/>
          <w:numId w:val="2"/>
        </w:numPr>
        <w:spacing w:after="0"/>
      </w:pPr>
      <w:proofErr w:type="spellStart"/>
      <w:r>
        <w:t>Lat</w:t>
      </w:r>
      <w:proofErr w:type="spellEnd"/>
      <w:r>
        <w:t xml:space="preserve">: Latitude value </w:t>
      </w:r>
    </w:p>
    <w:p w:rsidR="00082050" w:rsidRDefault="00082050" w:rsidP="00082050">
      <w:pPr>
        <w:pStyle w:val="ListParagraph"/>
        <w:numPr>
          <w:ilvl w:val="0"/>
          <w:numId w:val="2"/>
        </w:numPr>
        <w:spacing w:after="0"/>
      </w:pPr>
      <w:r>
        <w:t xml:space="preserve">Long: Longitude value </w:t>
      </w:r>
    </w:p>
    <w:p w:rsidR="00082050" w:rsidRDefault="00082050" w:rsidP="00082050">
      <w:pPr>
        <w:spacing w:after="0"/>
        <w:ind w:left="360"/>
      </w:pPr>
    </w:p>
    <w:p w:rsidR="009E71A8" w:rsidRDefault="009E71A8" w:rsidP="00A6184E">
      <w:pPr>
        <w:spacing w:after="0"/>
        <w:rPr>
          <w:b/>
          <w:u w:val="single"/>
        </w:rPr>
      </w:pPr>
    </w:p>
    <w:p w:rsidR="009E71A8" w:rsidRDefault="009E71A8" w:rsidP="00A6184E">
      <w:pPr>
        <w:spacing w:after="0"/>
        <w:rPr>
          <w:b/>
          <w:u w:val="single"/>
        </w:rPr>
      </w:pPr>
    </w:p>
    <w:p w:rsidR="009E71A8" w:rsidRDefault="009E71A8" w:rsidP="00A6184E">
      <w:pPr>
        <w:spacing w:after="0"/>
        <w:rPr>
          <w:b/>
          <w:u w:val="single"/>
        </w:rPr>
      </w:pPr>
    </w:p>
    <w:p w:rsidR="00A6184E" w:rsidRPr="00A6184E" w:rsidRDefault="00A6184E" w:rsidP="00A6184E">
      <w:pPr>
        <w:spacing w:after="0"/>
        <w:rPr>
          <w:b/>
          <w:u w:val="single"/>
        </w:rPr>
      </w:pPr>
      <w:r w:rsidRPr="00A6184E">
        <w:rPr>
          <w:b/>
          <w:u w:val="single"/>
        </w:rPr>
        <w:lastRenderedPageBreak/>
        <w:t>Addressing Data Issues</w:t>
      </w:r>
    </w:p>
    <w:p w:rsidR="00A6184E" w:rsidRDefault="00A6184E" w:rsidP="00A6184E">
      <w:pPr>
        <w:spacing w:after="0"/>
      </w:pPr>
    </w:p>
    <w:p w:rsidR="009E71A8" w:rsidRDefault="009E71A8" w:rsidP="00A6184E">
      <w:pPr>
        <w:spacing w:after="0"/>
      </w:pPr>
      <w:r>
        <w:t>The original data was broken out by specific invoice number. Multiple invoices can be associated with a single customer order and a single shipment, causing 1 shipment to appear as multiple. So, prior to exporting from the production system, weight and cost fields were summed and the data was grouped by distinct shipments</w:t>
      </w:r>
      <w:r w:rsidR="00B170E3">
        <w:t>. This allows for accurate cost/shipment and cost/</w:t>
      </w:r>
      <w:r>
        <w:t>pounds shipped metrics to be calculated.</w:t>
      </w:r>
    </w:p>
    <w:p w:rsidR="009E71A8" w:rsidRDefault="009E71A8" w:rsidP="00A6184E">
      <w:pPr>
        <w:spacing w:after="0"/>
      </w:pPr>
    </w:p>
    <w:p w:rsidR="009E71A8" w:rsidRDefault="009E71A8" w:rsidP="00A6184E">
      <w:pPr>
        <w:spacing w:after="0"/>
      </w:pPr>
      <w:r>
        <w:t>Since this project’s focus is on External Freight shipped to customers, all Purchase Orders (</w:t>
      </w:r>
      <w:r w:rsidR="00230B73">
        <w:t>shipments</w:t>
      </w:r>
      <w:r w:rsidR="00B170E3">
        <w:t xml:space="preserve"> from v</w:t>
      </w:r>
      <w:r>
        <w:t>endors to the Steel Distributor’s Branches) were removed from the data set</w:t>
      </w:r>
      <w:r w:rsidR="00B170E3">
        <w:t>.</w:t>
      </w:r>
      <w:r w:rsidR="00B73822">
        <w:t xml:space="preserve"> Only Sales Orders (shipments from branches to customers) remained.</w:t>
      </w:r>
    </w:p>
    <w:p w:rsidR="009E71A8" w:rsidRDefault="009E71A8" w:rsidP="00A6184E">
      <w:pPr>
        <w:spacing w:after="0"/>
      </w:pPr>
    </w:p>
    <w:p w:rsidR="009E71A8" w:rsidRDefault="00556FD1" w:rsidP="00A6184E">
      <w:pPr>
        <w:spacing w:after="0"/>
      </w:pPr>
      <w:r>
        <w:t>Data Source 2</w:t>
      </w:r>
      <w:r w:rsidR="00230B73">
        <w:t xml:space="preserve"> only</w:t>
      </w:r>
      <w:r w:rsidR="009E71A8">
        <w:t xml:space="preserve"> </w:t>
      </w:r>
      <w:r>
        <w:t>includes</w:t>
      </w:r>
      <w:r w:rsidR="009E71A8">
        <w:t xml:space="preserve"> </w:t>
      </w:r>
      <w:r w:rsidR="00230B73">
        <w:t xml:space="preserve">cumulative </w:t>
      </w:r>
      <w:r w:rsidR="009E71A8">
        <w:t xml:space="preserve">average cost data for internal routes for </w:t>
      </w:r>
      <w:r w:rsidR="00230B73">
        <w:t>five</w:t>
      </w:r>
      <w:r w:rsidR="009E71A8">
        <w:t xml:space="preserve"> of the Steel Distributor</w:t>
      </w:r>
      <w:r w:rsidR="00230B73">
        <w:t>’</w:t>
      </w:r>
      <w:r w:rsidR="009E71A8">
        <w:t xml:space="preserve">s Branches. Therefore, in order to compare </w:t>
      </w:r>
      <w:r w:rsidR="00230B73">
        <w:t xml:space="preserve">external to internal freight costs, the </w:t>
      </w:r>
      <w:r w:rsidR="00B170E3">
        <w:t>other</w:t>
      </w:r>
      <w:r w:rsidR="00230B73">
        <w:t xml:space="preserve"> bran</w:t>
      </w:r>
      <w:r w:rsidR="00B170E3">
        <w:t>ch</w:t>
      </w:r>
      <w:r w:rsidR="00140EDC">
        <w:t xml:space="preserve"> data was removed from the P</w:t>
      </w:r>
      <w:r w:rsidR="00230B73">
        <w:t xml:space="preserve">rimary </w:t>
      </w:r>
      <w:r w:rsidR="00140EDC">
        <w:t>D</w:t>
      </w:r>
      <w:r w:rsidR="00230B73">
        <w:t xml:space="preserve">ata </w:t>
      </w:r>
      <w:r w:rsidR="00140EDC">
        <w:t>S</w:t>
      </w:r>
      <w:r w:rsidR="00230B73">
        <w:t>ource</w:t>
      </w:r>
      <w:r w:rsidR="00B73822">
        <w:t>.</w:t>
      </w:r>
    </w:p>
    <w:p w:rsidR="00230B73" w:rsidRDefault="00230B73" w:rsidP="00A6184E">
      <w:pPr>
        <w:spacing w:after="0"/>
      </w:pPr>
    </w:p>
    <w:p w:rsidR="00230B73" w:rsidRDefault="00556FD1" w:rsidP="00A6184E">
      <w:pPr>
        <w:spacing w:after="0"/>
      </w:pPr>
      <w:r>
        <w:t>The Primary Data S</w:t>
      </w:r>
      <w:r w:rsidR="00230B73">
        <w:t xml:space="preserve">ource as well as </w:t>
      </w:r>
      <w:r>
        <w:t>Data</w:t>
      </w:r>
      <w:r w:rsidR="00230B73">
        <w:t xml:space="preserve"> </w:t>
      </w:r>
      <w:r>
        <w:t>S</w:t>
      </w:r>
      <w:r w:rsidR="00230B73">
        <w:t xml:space="preserve">ource </w:t>
      </w:r>
      <w:r>
        <w:t>2</w:t>
      </w:r>
      <w:r w:rsidR="00230B73">
        <w:t xml:space="preserve"> contained sensitive data. Customer information was removed and any confidential information was transformed to obscure the data. The nature of the transformation is unknown.</w:t>
      </w:r>
    </w:p>
    <w:p w:rsidR="00230B73" w:rsidRDefault="00230B73" w:rsidP="00A6184E">
      <w:pPr>
        <w:spacing w:after="0"/>
      </w:pPr>
    </w:p>
    <w:p w:rsidR="00230B73" w:rsidRDefault="00230B73" w:rsidP="00A6184E">
      <w:pPr>
        <w:spacing w:after="0"/>
      </w:pPr>
      <w:r>
        <w:t xml:space="preserve">Any records containing Null Values </w:t>
      </w:r>
      <w:r w:rsidR="00B170E3">
        <w:t xml:space="preserve">were removed to avoid </w:t>
      </w:r>
      <w:r>
        <w:t>skewing the results</w:t>
      </w:r>
      <w:r w:rsidR="00B170E3">
        <w:t>.</w:t>
      </w:r>
    </w:p>
    <w:p w:rsidR="009E71A8" w:rsidRDefault="009E71A8" w:rsidP="00A6184E">
      <w:pPr>
        <w:spacing w:after="0"/>
      </w:pPr>
    </w:p>
    <w:p w:rsidR="00230B73" w:rsidRDefault="00230B73" w:rsidP="00A6184E">
      <w:pPr>
        <w:spacing w:after="0"/>
      </w:pPr>
      <w:r>
        <w:t xml:space="preserve">The logic for the ‘State Region’ field was re-used from another application. This logic uses the first three digits of the Zip code to assign a Region. In order to do so, the Zip codes cannot contain Null values and must match the </w:t>
      </w:r>
      <w:proofErr w:type="gramStart"/>
      <w:r>
        <w:t>5 digit</w:t>
      </w:r>
      <w:proofErr w:type="gramEnd"/>
      <w:r>
        <w:t xml:space="preserve"> format. The logic is not perfect, but it does a fairly accurate job in describing the location of the zip code in relation to the State.</w:t>
      </w:r>
    </w:p>
    <w:p w:rsidR="00282606" w:rsidRDefault="00282606" w:rsidP="00A6184E">
      <w:pPr>
        <w:spacing w:after="0"/>
      </w:pPr>
    </w:p>
    <w:p w:rsidR="00A6184E" w:rsidRDefault="00A6184E" w:rsidP="00A6184E">
      <w:pPr>
        <w:spacing w:after="0"/>
      </w:pPr>
    </w:p>
    <w:p w:rsidR="00A6184E" w:rsidRPr="00A6184E" w:rsidRDefault="00A6184E" w:rsidP="00A6184E">
      <w:pPr>
        <w:spacing w:after="0"/>
        <w:rPr>
          <w:b/>
          <w:u w:val="single"/>
        </w:rPr>
      </w:pPr>
      <w:r w:rsidRPr="00A6184E">
        <w:rPr>
          <w:b/>
          <w:u w:val="single"/>
        </w:rPr>
        <w:t>Application of Methodology</w:t>
      </w:r>
    </w:p>
    <w:p w:rsidR="002B04E3" w:rsidRDefault="002B04E3" w:rsidP="002B04E3">
      <w:pPr>
        <w:spacing w:after="0"/>
      </w:pPr>
    </w:p>
    <w:p w:rsidR="00A6184E" w:rsidRDefault="00E041E9" w:rsidP="00A6184E">
      <w:pPr>
        <w:spacing w:after="0"/>
      </w:pPr>
      <w:r>
        <w:t xml:space="preserve">After the above data modifications were applied, the primary data source and both supporting data sources were combined into one excel spreadsheet. The Zip5 field was calculated based on the left(ZIP,5) function to bring in latitude and longitude fields (joined on the </w:t>
      </w:r>
      <w:proofErr w:type="gramStart"/>
      <w:r>
        <w:t>5 digit</w:t>
      </w:r>
      <w:proofErr w:type="gramEnd"/>
      <w:r>
        <w:t xml:space="preserve"> Zip) from the Zip data source. This step was to prepare the data for ingestio</w:t>
      </w:r>
      <w:r w:rsidR="00B170E3">
        <w:t>n into the visualization tool</w:t>
      </w:r>
      <w:r>
        <w:t xml:space="preserve">. </w:t>
      </w:r>
    </w:p>
    <w:p w:rsidR="00E041E9" w:rsidRDefault="00E041E9" w:rsidP="00A6184E">
      <w:pPr>
        <w:spacing w:after="0"/>
      </w:pPr>
    </w:p>
    <w:p w:rsidR="00140EDC" w:rsidRDefault="00E041E9" w:rsidP="00A6184E">
      <w:pPr>
        <w:spacing w:after="0"/>
      </w:pPr>
      <w:r>
        <w:t>The use of Tableau, a data visualization tool, was initially used to explore the data set and ge</w:t>
      </w:r>
      <w:r w:rsidR="000D5B80">
        <w:t xml:space="preserve">t a better understanding of what the data showed. The creation of new worksheets to analyze the data in different ways progressively grew into multiple </w:t>
      </w:r>
      <w:r w:rsidR="00B73822">
        <w:t>d</w:t>
      </w:r>
      <w:r w:rsidR="000D5B80">
        <w:t xml:space="preserve">ashboards of information and a </w:t>
      </w:r>
      <w:r w:rsidR="00B73822">
        <w:t>s</w:t>
      </w:r>
      <w:r w:rsidR="000D5B80">
        <w:t>tory to express one noteworthy finding.</w:t>
      </w:r>
      <w:r w:rsidR="00F511B1">
        <w:t xml:space="preserve"> Tableau transformed from an exploratory tool into a story bo</w:t>
      </w:r>
      <w:r w:rsidR="00140EDC">
        <w:t>ard and solution to the problem</w:t>
      </w:r>
      <w:r w:rsidR="00F511B1">
        <w:t xml:space="preserve"> being addressed.</w:t>
      </w:r>
      <w:r w:rsidR="00140EDC">
        <w:t xml:space="preserve"> </w:t>
      </w:r>
    </w:p>
    <w:p w:rsidR="000D5B80" w:rsidRDefault="000D5B80" w:rsidP="00A6184E">
      <w:pPr>
        <w:spacing w:after="0"/>
      </w:pPr>
      <w:bookmarkStart w:id="0" w:name="_GoBack"/>
      <w:bookmarkEnd w:id="0"/>
    </w:p>
    <w:p w:rsidR="00F511B1" w:rsidRDefault="00F511B1" w:rsidP="00A6184E">
      <w:pPr>
        <w:spacing w:after="0"/>
      </w:pPr>
    </w:p>
    <w:p w:rsidR="0039622E" w:rsidRDefault="00F511B1" w:rsidP="00A6184E">
      <w:pPr>
        <w:spacing w:after="0"/>
      </w:pPr>
      <w:r>
        <w:lastRenderedPageBreak/>
        <w:t xml:space="preserve">The Dashboards are a culmination of each </w:t>
      </w:r>
      <w:r w:rsidR="0039622E">
        <w:t>worksheet;</w:t>
      </w:r>
      <w:r>
        <w:t xml:space="preserve"> </w:t>
      </w:r>
      <w:r w:rsidR="0039622E">
        <w:t xml:space="preserve">they combine the individual pieces of information into </w:t>
      </w:r>
      <w:r w:rsidR="00140EDC">
        <w:t>a</w:t>
      </w:r>
      <w:r w:rsidR="0039622E">
        <w:t xml:space="preserve"> central location</w:t>
      </w:r>
      <w:r w:rsidR="00140EDC">
        <w:t xml:space="preserve"> to show a more compelling story</w:t>
      </w:r>
      <w:r w:rsidR="00B73822">
        <w:t>. Keep in mind that each s</w:t>
      </w:r>
      <w:r w:rsidR="0039622E">
        <w:t xml:space="preserve">heet, </w:t>
      </w:r>
      <w:r w:rsidR="00B73822">
        <w:t>dashboard, and s</w:t>
      </w:r>
      <w:r w:rsidR="0039622E">
        <w:t>tory is interactive to provide users the ability to explore the data in different ways to gather insights.</w:t>
      </w:r>
    </w:p>
    <w:p w:rsidR="0039622E" w:rsidRDefault="0039622E" w:rsidP="00A6184E">
      <w:pPr>
        <w:spacing w:after="0"/>
      </w:pPr>
    </w:p>
    <w:p w:rsidR="00B0691C" w:rsidRDefault="0039622E" w:rsidP="00A6184E">
      <w:pPr>
        <w:spacing w:after="0"/>
      </w:pPr>
      <w:r>
        <w:t xml:space="preserve">Figure 1 in Appendix A shows the </w:t>
      </w:r>
      <w:proofErr w:type="spellStart"/>
      <w:r>
        <w:t>DB_RegionDetail</w:t>
      </w:r>
      <w:proofErr w:type="spellEnd"/>
      <w:r>
        <w:t xml:space="preserve"> Dashboard. This</w:t>
      </w:r>
      <w:r w:rsidR="00B0691C">
        <w:t xml:space="preserve"> </w:t>
      </w:r>
      <w:r>
        <w:t>displays a map of all the external shipments</w:t>
      </w:r>
      <w:r w:rsidR="00140EDC">
        <w:t xml:space="preserve"> over the </w:t>
      </w:r>
      <w:proofErr w:type="gramStart"/>
      <w:r w:rsidR="00140EDC">
        <w:t>four month</w:t>
      </w:r>
      <w:proofErr w:type="gramEnd"/>
      <w:r w:rsidR="00140EDC">
        <w:t xml:space="preserve"> time period</w:t>
      </w:r>
      <w:r>
        <w:t xml:space="preserve">. The colors represent the Branch in which each </w:t>
      </w:r>
      <w:r w:rsidR="00B0691C">
        <w:t xml:space="preserve">shipment </w:t>
      </w:r>
      <w:r>
        <w:t xml:space="preserve">originated, the size of the circle </w:t>
      </w:r>
      <w:r w:rsidR="00B0691C">
        <w:t>relates to the total cost</w:t>
      </w:r>
      <w:r>
        <w:t xml:space="preserve">, and the location is the center of the city shipped to. The three tables organize total cost and weight shipped metrics by branch, state, and specific region. </w:t>
      </w:r>
      <w:r w:rsidR="00B73822">
        <w:t>T</w:t>
      </w:r>
      <w:r>
        <w:t>he Ship Date section counts the number of days in e</w:t>
      </w:r>
      <w:r w:rsidR="00342393">
        <w:t xml:space="preserve">ach month a shipment was sent. </w:t>
      </w:r>
      <w:r w:rsidR="00B0691C">
        <w:t xml:space="preserve">The </w:t>
      </w:r>
      <w:proofErr w:type="spellStart"/>
      <w:r w:rsidR="00B0691C">
        <w:t>DB_RegionDetail</w:t>
      </w:r>
      <w:proofErr w:type="spellEnd"/>
      <w:r w:rsidR="00B0691C">
        <w:t xml:space="preserve"> Dashboard is the first tool for transportation management. It allows for easy recognition of clustering and unique shipments. Managers can visually identify patterns and can spot outlier shipments to investigate. The tool is interactive and allows for selections to be made to see specific shipment details, filtering shipments by Branch or specific state regions.</w:t>
      </w:r>
    </w:p>
    <w:p w:rsidR="00140EDC" w:rsidRDefault="00140EDC" w:rsidP="00A6184E">
      <w:pPr>
        <w:spacing w:after="0"/>
      </w:pPr>
    </w:p>
    <w:p w:rsidR="00B0691C" w:rsidRDefault="0039622E" w:rsidP="00B0691C">
      <w:pPr>
        <w:spacing w:after="0"/>
      </w:pPr>
      <w:r>
        <w:t xml:space="preserve">Figure 2 in Appendix A shows the </w:t>
      </w:r>
      <w:proofErr w:type="spellStart"/>
      <w:r>
        <w:t>DB_ShipDetail</w:t>
      </w:r>
      <w:proofErr w:type="spellEnd"/>
      <w:r>
        <w:t xml:space="preserve"> Dashboard. This is similar in that it shows the </w:t>
      </w:r>
      <w:r w:rsidR="00B0691C">
        <w:t>map</w:t>
      </w:r>
      <w:r w:rsidR="00B73822">
        <w:t xml:space="preserve"> of shipments</w:t>
      </w:r>
      <w:r w:rsidR="00B0691C">
        <w:t>;</w:t>
      </w:r>
      <w:r>
        <w:t xml:space="preserve"> however, it also contains detailed information on specific transportation services</w:t>
      </w:r>
      <w:r w:rsidR="00B0691C">
        <w:t xml:space="preserve"> (Payee)</w:t>
      </w:r>
      <w:r>
        <w:t>.</w:t>
      </w:r>
      <w:r w:rsidR="00D11AEA">
        <w:t xml:space="preserve"> The </w:t>
      </w:r>
      <w:r w:rsidR="00355F86">
        <w:t>Payee T</w:t>
      </w:r>
      <w:r w:rsidR="00D11AEA">
        <w:t>able on top breaks</w:t>
      </w:r>
      <w:r w:rsidR="00355F86">
        <w:t xml:space="preserve"> the cost and weight metrics down </w:t>
      </w:r>
      <w:r w:rsidR="00D11AEA">
        <w:t>to give detail</w:t>
      </w:r>
      <w:r w:rsidR="00355F86">
        <w:t>s</w:t>
      </w:r>
      <w:r w:rsidR="00140EDC">
        <w:t xml:space="preserve"> about specific Payee</w:t>
      </w:r>
      <w:r w:rsidR="00B73822">
        <w:t xml:space="preserve"> cost metrics</w:t>
      </w:r>
      <w:r w:rsidR="00355F86">
        <w:t xml:space="preserve">. The </w:t>
      </w:r>
      <w:proofErr w:type="spellStart"/>
      <w:r w:rsidR="00355F86">
        <w:t>ShipDates</w:t>
      </w:r>
      <w:proofErr w:type="spellEnd"/>
      <w:r w:rsidR="00355F86">
        <w:t xml:space="preserve"> T</w:t>
      </w:r>
      <w:r w:rsidR="00140EDC">
        <w:t xml:space="preserve">able on the right </w:t>
      </w:r>
      <w:r w:rsidR="00355F86">
        <w:t xml:space="preserve">organizes the data </w:t>
      </w:r>
      <w:r w:rsidR="00140EDC">
        <w:t>by day.</w:t>
      </w:r>
      <w:r w:rsidR="00342393">
        <w:t xml:space="preserve"> </w:t>
      </w:r>
      <w:r w:rsidR="00B0691C">
        <w:t xml:space="preserve">The </w:t>
      </w:r>
      <w:proofErr w:type="spellStart"/>
      <w:r w:rsidR="00B0691C">
        <w:t>DB_ShipDetail</w:t>
      </w:r>
      <w:proofErr w:type="spellEnd"/>
      <w:r w:rsidR="00B0691C">
        <w:t xml:space="preserve"> Dashboard is the </w:t>
      </w:r>
      <w:r w:rsidR="00355F86">
        <w:t>second</w:t>
      </w:r>
      <w:r w:rsidR="00B0691C">
        <w:t xml:space="preserve"> tool for transportation management</w:t>
      </w:r>
      <w:r w:rsidR="00355F86">
        <w:t>. It allows users to dive deeper into th</w:t>
      </w:r>
      <w:r w:rsidR="00B73822">
        <w:t>e selections made on the first d</w:t>
      </w:r>
      <w:r w:rsidR="00355F86">
        <w:t>ashboard, and view detailed cost information about specific Payee Services. Managers can identify which service</w:t>
      </w:r>
      <w:r w:rsidR="00B73822">
        <w:t xml:space="preserve"> providers</w:t>
      </w:r>
      <w:r w:rsidR="00355F86">
        <w:t xml:space="preserve"> are being used most frequently, how many days per month shipments are being sent to selected locations, and provides</w:t>
      </w:r>
      <w:r w:rsidR="00B73822">
        <w:t xml:space="preserve"> cost/</w:t>
      </w:r>
      <w:r w:rsidR="00355F86">
        <w:t>shipment</w:t>
      </w:r>
      <w:r w:rsidR="00B73822">
        <w:t xml:space="preserve"> and cost/</w:t>
      </w:r>
      <w:r w:rsidR="00355F86">
        <w:t>pound metrics to compare to Internal Route Costs.</w:t>
      </w:r>
    </w:p>
    <w:p w:rsidR="00B0691C" w:rsidRDefault="00B0691C" w:rsidP="00A6184E">
      <w:pPr>
        <w:spacing w:after="0"/>
      </w:pPr>
    </w:p>
    <w:p w:rsidR="00B0691C" w:rsidRDefault="00140EDC" w:rsidP="00A6184E">
      <w:pPr>
        <w:spacing w:after="0"/>
      </w:pPr>
      <w:r>
        <w:t>Figure 3 in Appe</w:t>
      </w:r>
      <w:r w:rsidR="00B0691C">
        <w:t>n</w:t>
      </w:r>
      <w:r>
        <w:t xml:space="preserve">dix A shows the </w:t>
      </w:r>
      <w:proofErr w:type="spellStart"/>
      <w:r>
        <w:t>DB_PayeeAnalysis</w:t>
      </w:r>
      <w:proofErr w:type="spellEnd"/>
      <w:r>
        <w:t xml:space="preserve"> Dashboard. This </w:t>
      </w:r>
      <w:r w:rsidR="003422BF">
        <w:t>is another breakdown of the Payee</w:t>
      </w:r>
      <w:r w:rsidR="00EF23ED">
        <w:t xml:space="preserve"> shipment details, but more simplified. In the top Table, the cumulative </w:t>
      </w:r>
      <w:r w:rsidR="00B73822">
        <w:t>a</w:t>
      </w:r>
      <w:r w:rsidR="00EF23ED">
        <w:t>verag</w:t>
      </w:r>
      <w:r w:rsidR="00B73822">
        <w:t>e c</w:t>
      </w:r>
      <w:r w:rsidR="00EF23ED">
        <w:t>ost</w:t>
      </w:r>
      <w:r w:rsidR="00B73822">
        <w:t>/p</w:t>
      </w:r>
      <w:r w:rsidR="00EF23ED">
        <w:t xml:space="preserve">ound calculation is displayed for each Payee associated with the selections made in previous tabs. </w:t>
      </w:r>
      <w:r w:rsidR="00F11913">
        <w:t>This table is</w:t>
      </w:r>
      <w:r w:rsidR="00342393">
        <w:t xml:space="preserve"> color coded; green represents P</w:t>
      </w:r>
      <w:r w:rsidR="00F11913">
        <w:t>ayee’s with the lowest average cost/pound shipped, while</w:t>
      </w:r>
      <w:r w:rsidR="00342393">
        <w:t xml:space="preserve"> red represents P</w:t>
      </w:r>
      <w:r w:rsidR="00F11913">
        <w:t>ayee’s with the highest average cost/pound shipped. The Total Cost &amp; Weight Table sho</w:t>
      </w:r>
      <w:r w:rsidR="00342393">
        <w:t>ws the shipment detail</w:t>
      </w:r>
      <w:r w:rsidR="00F11913">
        <w:t>.</w:t>
      </w:r>
      <w:r w:rsidR="00342393">
        <w:t xml:space="preserve"> </w:t>
      </w:r>
      <w:r w:rsidR="00B0691C">
        <w:t xml:space="preserve">The </w:t>
      </w:r>
      <w:proofErr w:type="spellStart"/>
      <w:r w:rsidR="00B0691C">
        <w:t>DB_PayeeAnalysis</w:t>
      </w:r>
      <w:proofErr w:type="spellEnd"/>
      <w:r w:rsidR="00B0691C">
        <w:t xml:space="preserve"> Dashboard is </w:t>
      </w:r>
      <w:r w:rsidR="00F11913">
        <w:t>the</w:t>
      </w:r>
      <w:r w:rsidR="00B0691C">
        <w:t xml:space="preserve"> tool for</w:t>
      </w:r>
      <w:r w:rsidR="00B73822">
        <w:t xml:space="preserve"> transportation</w:t>
      </w:r>
      <w:r w:rsidR="00B0691C">
        <w:t xml:space="preserve"> </w:t>
      </w:r>
      <w:r w:rsidR="00B73822">
        <w:t>employees</w:t>
      </w:r>
      <w:r w:rsidR="00F11913">
        <w:t>.</w:t>
      </w:r>
      <w:r w:rsidR="00CF2D43">
        <w:t xml:space="preserve"> It allows the user to easily identify the most cost effective transportation service</w:t>
      </w:r>
      <w:r w:rsidR="00B73822">
        <w:t xml:space="preserve"> provider</w:t>
      </w:r>
      <w:r w:rsidR="00CF2D43">
        <w:t xml:space="preserve"> to use when selecting a payee to make </w:t>
      </w:r>
      <w:r w:rsidR="00342393">
        <w:t>a</w:t>
      </w:r>
      <w:r w:rsidR="00CF2D43">
        <w:t xml:space="preserve"> delivery. The Payee’s highlighted in green generally offer the lowest prices, while the payee’s highlighted in red are typically the most expensive. </w:t>
      </w:r>
      <w:r w:rsidR="00342393">
        <w:t>If detailed information is needed, that is also displayed on the bottom of the Dashboard.</w:t>
      </w:r>
    </w:p>
    <w:p w:rsidR="00140EDC" w:rsidRDefault="00140EDC" w:rsidP="00A6184E">
      <w:pPr>
        <w:spacing w:after="0"/>
      </w:pPr>
    </w:p>
    <w:p w:rsidR="00342393" w:rsidRDefault="00342393" w:rsidP="00342393">
      <w:pPr>
        <w:spacing w:after="0"/>
      </w:pPr>
      <w:r>
        <w:t>The S</w:t>
      </w:r>
      <w:r w:rsidR="00F511B1">
        <w:t>tory</w:t>
      </w:r>
      <w:r w:rsidR="00D17669">
        <w:t xml:space="preserve"> </w:t>
      </w:r>
      <w:r w:rsidR="00B73822">
        <w:t>is a way to capture the d</w:t>
      </w:r>
      <w:r w:rsidR="00F511B1">
        <w:t>ashboards at certain moments in time</w:t>
      </w:r>
      <w:r>
        <w:t xml:space="preserve"> to explain specific scenarios. </w:t>
      </w:r>
    </w:p>
    <w:p w:rsidR="00342393" w:rsidRDefault="00342393" w:rsidP="00342393">
      <w:pPr>
        <w:spacing w:after="0"/>
        <w:rPr>
          <w:b/>
          <w:u w:val="single"/>
        </w:rPr>
      </w:pPr>
      <w:r>
        <w:t>The Michigan Route Story</w:t>
      </w:r>
      <w:r w:rsidR="00D17669">
        <w:t xml:space="preserve"> in Appendix B</w:t>
      </w:r>
      <w:r w:rsidR="00CD25CB">
        <w:t xml:space="preserve"> </w:t>
      </w:r>
      <w:r>
        <w:t>shows</w:t>
      </w:r>
      <w:r w:rsidR="00CD25CB">
        <w:t xml:space="preserve"> one example of</w:t>
      </w:r>
      <w:r>
        <w:t xml:space="preserve"> </w:t>
      </w:r>
      <w:r w:rsidR="00CD25CB">
        <w:t>the progression</w:t>
      </w:r>
      <w:r w:rsidR="00416CDF">
        <w:t xml:space="preserve"> of selections of the previous</w:t>
      </w:r>
      <w:r w:rsidR="00CD25CB">
        <w:t xml:space="preserve"> dashboards. The first scene shows all shipments from Branch 1. Scene two filters those data points by on</w:t>
      </w:r>
      <w:r w:rsidR="00416CDF">
        <w:t>ly</w:t>
      </w:r>
      <w:r w:rsidR="00CD25CB">
        <w:t xml:space="preserve"> shipments to Michigan. Scene three filters the shipments</w:t>
      </w:r>
      <w:r w:rsidR="00416CDF">
        <w:t xml:space="preserve"> again</w:t>
      </w:r>
      <w:r w:rsidR="00CD25CB">
        <w:t xml:space="preserve">, but this time only showing those sent to Southwestern Michigan. And finally, Scene 4 shows </w:t>
      </w:r>
      <w:r w:rsidR="00416CDF">
        <w:t>Payee detailed information regarding only those shipments sent from Branch 1 to the specific region in Michigan. The Story functionality allows managers to dive into the data and track their progression through the tool.</w:t>
      </w:r>
      <w:r>
        <w:rPr>
          <w:b/>
          <w:u w:val="single"/>
        </w:rPr>
        <w:br w:type="page"/>
      </w:r>
    </w:p>
    <w:p w:rsidR="00A6184E" w:rsidRPr="00A6184E" w:rsidRDefault="00036F91" w:rsidP="00036F91">
      <w:pPr>
        <w:rPr>
          <w:b/>
          <w:u w:val="single"/>
        </w:rPr>
      </w:pPr>
      <w:r>
        <w:rPr>
          <w:b/>
          <w:u w:val="single"/>
        </w:rPr>
        <w:lastRenderedPageBreak/>
        <w:t>Results and Recommendations</w:t>
      </w:r>
    </w:p>
    <w:p w:rsidR="000B0566" w:rsidRDefault="000B0566" w:rsidP="00A6184E">
      <w:pPr>
        <w:spacing w:after="0"/>
      </w:pPr>
      <w:r>
        <w:t xml:space="preserve">The project team </w:t>
      </w:r>
      <w:r w:rsidR="00416CDF">
        <w:t xml:space="preserve">has </w:t>
      </w:r>
      <w:r>
        <w:t>provided a Freight Analysis tool built in Tableau that addresses all of the</w:t>
      </w:r>
      <w:r w:rsidR="00AE4233">
        <w:t xml:space="preserve"> problems and</w:t>
      </w:r>
      <w:r w:rsidR="00790FC2">
        <w:t xml:space="preserve"> objectives</w:t>
      </w:r>
      <w:r w:rsidR="005A2305">
        <w:t xml:space="preserve"> laid out</w:t>
      </w:r>
      <w:r w:rsidR="00790FC2">
        <w:t xml:space="preserve"> in the beginning of the project</w:t>
      </w:r>
      <w:r>
        <w:t xml:space="preserve">. </w:t>
      </w:r>
    </w:p>
    <w:p w:rsidR="000B0566" w:rsidRDefault="000B0566" w:rsidP="000B0566">
      <w:pPr>
        <w:spacing w:after="0"/>
      </w:pPr>
    </w:p>
    <w:p w:rsidR="000B0566" w:rsidRDefault="000B0566" w:rsidP="000B0566">
      <w:pPr>
        <w:spacing w:after="0"/>
      </w:pPr>
      <w:r>
        <w:t>The Freight Analysis</w:t>
      </w:r>
      <w:r w:rsidR="005A2305">
        <w:t xml:space="preserve"> </w:t>
      </w:r>
      <w:r w:rsidR="00416CDF">
        <w:t xml:space="preserve">Tool </w:t>
      </w:r>
      <w:r w:rsidR="005A2305">
        <w:t>provides</w:t>
      </w:r>
      <w:r>
        <w:t>:</w:t>
      </w:r>
    </w:p>
    <w:p w:rsidR="000B0566" w:rsidRDefault="000B0566" w:rsidP="000B0566">
      <w:pPr>
        <w:pStyle w:val="ListParagraph"/>
        <w:numPr>
          <w:ilvl w:val="0"/>
          <w:numId w:val="2"/>
        </w:numPr>
        <w:spacing w:after="0"/>
      </w:pPr>
      <w:r>
        <w:t>A dynamic and interactive visualization of external shipments. Users can quickly see the details of each shipment, and can effectively visualize r</w:t>
      </w:r>
      <w:r w:rsidR="00AE4233">
        <w:t>egional clustering and outliers</w:t>
      </w:r>
      <w:r>
        <w:t>.</w:t>
      </w:r>
      <w:r w:rsidR="00766DAD">
        <w:t xml:space="preserve"> </w:t>
      </w:r>
    </w:p>
    <w:p w:rsidR="000B0566" w:rsidRDefault="00416CDF" w:rsidP="00AE4233">
      <w:pPr>
        <w:pStyle w:val="ListParagraph"/>
        <w:numPr>
          <w:ilvl w:val="0"/>
          <w:numId w:val="2"/>
        </w:numPr>
        <w:spacing w:after="0"/>
      </w:pPr>
      <w:r>
        <w:t>T</w:t>
      </w:r>
      <w:r w:rsidR="000B0566">
        <w:t>he means</w:t>
      </w:r>
      <w:r>
        <w:t xml:space="preserve"> for management</w:t>
      </w:r>
      <w:r w:rsidR="000B0566">
        <w:t xml:space="preserve"> to </w:t>
      </w:r>
      <w:r w:rsidR="00AE4233">
        <w:t>analyze external freight patterns, investigate specific shipments, and more confidently</w:t>
      </w:r>
      <w:r w:rsidR="000B0566">
        <w:t xml:space="preserve"> identify new </w:t>
      </w:r>
      <w:r w:rsidR="00AE4233">
        <w:t xml:space="preserve">internal </w:t>
      </w:r>
      <w:r w:rsidR="000B0566">
        <w:t>routes</w:t>
      </w:r>
      <w:r w:rsidR="00AE4233">
        <w:t xml:space="preserve"> to reduce the need for transportation services.</w:t>
      </w:r>
    </w:p>
    <w:p w:rsidR="00AE4233" w:rsidRDefault="00416CDF" w:rsidP="00AE4233">
      <w:pPr>
        <w:pStyle w:val="ListParagraph"/>
        <w:numPr>
          <w:ilvl w:val="0"/>
          <w:numId w:val="2"/>
        </w:numPr>
        <w:spacing w:after="0"/>
      </w:pPr>
      <w:r>
        <w:t xml:space="preserve">The necessary tools for Employees </w:t>
      </w:r>
      <w:r w:rsidR="00AE4233">
        <w:t>to make data-dr</w:t>
      </w:r>
      <w:r w:rsidR="00790FC2">
        <w:t xml:space="preserve">iven decisions when selecting a </w:t>
      </w:r>
      <w:r w:rsidR="00AE4233">
        <w:t>transportation service</w:t>
      </w:r>
      <w:r w:rsidR="00766DAD">
        <w:t>;</w:t>
      </w:r>
      <w:r w:rsidR="00AE4233">
        <w:t xml:space="preserve"> reducing total freight </w:t>
      </w:r>
      <w:r w:rsidR="00766DAD">
        <w:t>cost</w:t>
      </w:r>
      <w:r w:rsidR="00AE4233">
        <w:t xml:space="preserve">. </w:t>
      </w:r>
    </w:p>
    <w:p w:rsidR="0082685B" w:rsidRDefault="0082685B" w:rsidP="0082685B">
      <w:pPr>
        <w:spacing w:after="0"/>
      </w:pPr>
    </w:p>
    <w:p w:rsidR="005A2305" w:rsidRDefault="0043560B" w:rsidP="0082685B">
      <w:pPr>
        <w:spacing w:after="0"/>
      </w:pPr>
      <w:r>
        <w:t xml:space="preserve">The purpose of this tool is to provide ongoing support for freight planning decision makers. As the Freight Analysis Tool is connected to live data and time moves forward, new patterns and new insights will emerge. </w:t>
      </w:r>
    </w:p>
    <w:p w:rsidR="005A2305" w:rsidRDefault="005A2305" w:rsidP="0082685B">
      <w:pPr>
        <w:spacing w:after="0"/>
      </w:pPr>
    </w:p>
    <w:p w:rsidR="0082685B" w:rsidRDefault="00036F91" w:rsidP="0082685B">
      <w:pPr>
        <w:spacing w:after="0"/>
      </w:pPr>
      <w:r>
        <w:t>T</w:t>
      </w:r>
      <w:r w:rsidR="00B62047">
        <w:t>hat said, w</w:t>
      </w:r>
      <w:r w:rsidR="0043560B">
        <w:t xml:space="preserve">ith the currently ingested data, the </w:t>
      </w:r>
      <w:r w:rsidR="00E27AEE">
        <w:t>most noteworthy initial results</w:t>
      </w:r>
      <w:r>
        <w:t xml:space="preserve"> and recommendations</w:t>
      </w:r>
      <w:r w:rsidR="0043560B">
        <w:t xml:space="preserve"> are </w:t>
      </w:r>
      <w:r w:rsidR="00416CDF">
        <w:t>expressed in the Story – Michigan Route Example</w:t>
      </w:r>
      <w:r w:rsidR="0043560B">
        <w:t>:</w:t>
      </w:r>
    </w:p>
    <w:p w:rsidR="000E4B25" w:rsidRDefault="000E4B25" w:rsidP="000E4B25">
      <w:pPr>
        <w:pStyle w:val="ListParagraph"/>
        <w:numPr>
          <w:ilvl w:val="0"/>
          <w:numId w:val="2"/>
        </w:numPr>
        <w:spacing w:after="0"/>
      </w:pPr>
      <w:r>
        <w:t xml:space="preserve">The tight clustering of cities shipped to </w:t>
      </w:r>
      <w:r w:rsidR="00B16860">
        <w:t xml:space="preserve">in </w:t>
      </w:r>
      <w:r>
        <w:t>the</w:t>
      </w:r>
      <w:r w:rsidR="00E27AEE">
        <w:t xml:space="preserve"> Southwestern Michigan</w:t>
      </w:r>
      <w:r>
        <w:t xml:space="preserve"> region is ideal for creating a single Internal Route</w:t>
      </w:r>
      <w:r w:rsidR="00E27AEE">
        <w:t xml:space="preserve"> for Branch 1 (Romeo)</w:t>
      </w:r>
      <w:r w:rsidR="006422AE">
        <w:t>.</w:t>
      </w:r>
    </w:p>
    <w:p w:rsidR="000E4B25" w:rsidRDefault="0043560B" w:rsidP="000E4B25">
      <w:pPr>
        <w:pStyle w:val="ListParagraph"/>
        <w:numPr>
          <w:ilvl w:val="0"/>
          <w:numId w:val="2"/>
        </w:numPr>
        <w:spacing w:after="0"/>
      </w:pPr>
      <w:r>
        <w:t xml:space="preserve">There is a </w:t>
      </w:r>
      <w:r w:rsidR="00E27AEE">
        <w:t>substantial</w:t>
      </w:r>
      <w:r>
        <w:t xml:space="preserve"> amount of</w:t>
      </w:r>
      <w:r w:rsidR="00E84C6D">
        <w:t xml:space="preserve"> weight</w:t>
      </w:r>
      <w:r w:rsidR="000E4B25">
        <w:t xml:space="preserve"> (261 shipments - 586,593 pounds)</w:t>
      </w:r>
      <w:r w:rsidR="00E84C6D">
        <w:t xml:space="preserve"> and freight cost</w:t>
      </w:r>
      <w:r w:rsidR="000E4B25">
        <w:t xml:space="preserve"> ($55,192)</w:t>
      </w:r>
      <w:r w:rsidR="00E84C6D">
        <w:t xml:space="preserve"> associated with external shipments to </w:t>
      </w:r>
      <w:r w:rsidR="00E27AEE">
        <w:t>this region</w:t>
      </w:r>
      <w:r w:rsidR="006422AE">
        <w:t xml:space="preserve"> over the </w:t>
      </w:r>
      <w:proofErr w:type="gramStart"/>
      <w:r w:rsidR="006422AE">
        <w:t>four month</w:t>
      </w:r>
      <w:proofErr w:type="gramEnd"/>
      <w:r w:rsidR="006422AE">
        <w:t xml:space="preserve"> period.</w:t>
      </w:r>
    </w:p>
    <w:p w:rsidR="000E4B25" w:rsidRDefault="000E4B25" w:rsidP="000E4B25">
      <w:pPr>
        <w:pStyle w:val="ListParagraph"/>
        <w:numPr>
          <w:ilvl w:val="0"/>
          <w:numId w:val="2"/>
        </w:numPr>
        <w:spacing w:after="0"/>
      </w:pPr>
      <w:r>
        <w:t>586,593 pounds of weight divided by the max truck load weight (4</w:t>
      </w:r>
      <w:r w:rsidR="00B16860">
        <w:t>0</w:t>
      </w:r>
      <w:r>
        <w:t>,000 pounds) is enough weight to fill</w:t>
      </w:r>
      <w:r w:rsidR="00B16860">
        <w:t xml:space="preserve"> roughly</w:t>
      </w:r>
      <w:r>
        <w:t xml:space="preserve"> </w:t>
      </w:r>
      <w:r w:rsidR="00B16860">
        <w:t>15</w:t>
      </w:r>
      <w:r>
        <w:t xml:space="preserve"> full truckloads.</w:t>
      </w:r>
    </w:p>
    <w:p w:rsidR="000E4B25" w:rsidRDefault="000E4B25" w:rsidP="000E4B25">
      <w:pPr>
        <w:pStyle w:val="ListParagraph"/>
        <w:numPr>
          <w:ilvl w:val="0"/>
          <w:numId w:val="2"/>
        </w:numPr>
        <w:spacing w:after="0"/>
      </w:pPr>
      <w:r>
        <w:t xml:space="preserve">The number of days in each month product was shipped to </w:t>
      </w:r>
      <w:r w:rsidR="00E27AEE">
        <w:t>the region</w:t>
      </w:r>
      <w:r>
        <w:t xml:space="preserve"> averages to </w:t>
      </w:r>
      <w:r w:rsidR="006422AE">
        <w:t xml:space="preserve">about </w:t>
      </w:r>
      <w:r>
        <w:t xml:space="preserve">15.5 </w:t>
      </w:r>
    </w:p>
    <w:p w:rsidR="00741D1B" w:rsidRPr="00B62047" w:rsidRDefault="00E84C6D" w:rsidP="000E4B25">
      <w:pPr>
        <w:pStyle w:val="ListParagraph"/>
        <w:numPr>
          <w:ilvl w:val="0"/>
          <w:numId w:val="2"/>
        </w:numPr>
        <w:spacing w:after="0"/>
      </w:pPr>
      <w:r>
        <w:t>The cost</w:t>
      </w:r>
      <w:r w:rsidR="000E4B25">
        <w:t xml:space="preserve"> per pound difference between the </w:t>
      </w:r>
      <w:r w:rsidR="00B16860">
        <w:t xml:space="preserve">Branch 1 </w:t>
      </w:r>
      <w:r w:rsidR="00416CDF">
        <w:t>I</w:t>
      </w:r>
      <w:r w:rsidR="000E4B25">
        <w:t xml:space="preserve">nternal </w:t>
      </w:r>
      <w:r w:rsidR="00416CDF">
        <w:t>R</w:t>
      </w:r>
      <w:r w:rsidR="000E4B25">
        <w:t xml:space="preserve">oute </w:t>
      </w:r>
      <w:r w:rsidR="006422AE">
        <w:t>a</w:t>
      </w:r>
      <w:r w:rsidR="000E4B25">
        <w:t xml:space="preserve">verage </w:t>
      </w:r>
      <w:r w:rsidR="006422AE">
        <w:t>c</w:t>
      </w:r>
      <w:r w:rsidR="000E4B25">
        <w:t>ost ($.0484) and the external cost of shipments to Southwestern Michigan ($.0941) result in a</w:t>
      </w:r>
      <w:r>
        <w:t xml:space="preserve"> savings potential of </w:t>
      </w:r>
      <w:r w:rsidR="000E4B25">
        <w:t>over $26,000</w:t>
      </w:r>
    </w:p>
    <w:p w:rsidR="005A2305" w:rsidRDefault="005A2305" w:rsidP="000E4B25">
      <w:pPr>
        <w:spacing w:after="0"/>
        <w:rPr>
          <w:b/>
          <w:i/>
        </w:rPr>
      </w:pPr>
    </w:p>
    <w:p w:rsidR="000E4B25" w:rsidRDefault="00741D1B" w:rsidP="000E4B25">
      <w:pPr>
        <w:spacing w:after="0"/>
      </w:pPr>
      <w:r w:rsidRPr="00741D1B">
        <w:rPr>
          <w:b/>
          <w:i/>
        </w:rPr>
        <w:t xml:space="preserve">Initial </w:t>
      </w:r>
      <w:r w:rsidR="000E4B25" w:rsidRPr="00741D1B">
        <w:rPr>
          <w:b/>
          <w:i/>
        </w:rPr>
        <w:t>Recommendation</w:t>
      </w:r>
      <w:r w:rsidR="000E4B25">
        <w:t xml:space="preserve"> – Create a new Internal Route for Branch 1 (Romeo) </w:t>
      </w:r>
      <w:r>
        <w:t xml:space="preserve">that is scheduled to run to Southwestern Michigan four days per week. This will average out to 16 truck runs per month containing </w:t>
      </w:r>
      <w:r w:rsidR="00B16860">
        <w:t>about 36,000 pounds</w:t>
      </w:r>
      <w:r>
        <w:t xml:space="preserve"> with room for varying shipment weight. The cost savings will be </w:t>
      </w:r>
      <w:r w:rsidR="006422AE">
        <w:t>roughly</w:t>
      </w:r>
      <w:r>
        <w:t xml:space="preserve"> $26,000 every 4 months at the current rate. </w:t>
      </w:r>
    </w:p>
    <w:p w:rsidR="00036F91" w:rsidRDefault="00036F91" w:rsidP="000E4B25">
      <w:pPr>
        <w:spacing w:after="0"/>
      </w:pPr>
    </w:p>
    <w:p w:rsidR="00CD3E0C" w:rsidRDefault="00CD3E0C" w:rsidP="00A6184E">
      <w:pPr>
        <w:spacing w:after="0"/>
        <w:rPr>
          <w:b/>
          <w:u w:val="single"/>
        </w:rPr>
      </w:pPr>
    </w:p>
    <w:p w:rsidR="005A2305" w:rsidRDefault="005A2305">
      <w:pPr>
        <w:rPr>
          <w:b/>
          <w:u w:val="single"/>
        </w:rPr>
      </w:pPr>
      <w:r>
        <w:rPr>
          <w:b/>
          <w:u w:val="single"/>
        </w:rPr>
        <w:br w:type="page"/>
      </w:r>
    </w:p>
    <w:p w:rsidR="00A6184E" w:rsidRDefault="00A6184E" w:rsidP="00A6184E">
      <w:pPr>
        <w:spacing w:after="0"/>
        <w:rPr>
          <w:b/>
          <w:u w:val="single"/>
        </w:rPr>
      </w:pPr>
      <w:r w:rsidRPr="00A6184E">
        <w:rPr>
          <w:b/>
          <w:u w:val="single"/>
        </w:rPr>
        <w:lastRenderedPageBreak/>
        <w:t>Possibilities for Further Study</w:t>
      </w:r>
    </w:p>
    <w:p w:rsidR="00CD2A50" w:rsidRDefault="00CD2A50" w:rsidP="00A6184E">
      <w:pPr>
        <w:spacing w:after="0"/>
      </w:pPr>
    </w:p>
    <w:p w:rsidR="00342393" w:rsidRDefault="00CD2A50" w:rsidP="00A6184E">
      <w:pPr>
        <w:spacing w:after="0"/>
      </w:pPr>
      <w:r>
        <w:t>It would be beneficial to do an analysis of Internal Freight as well. Although the Steel Distributor generally has a better grasp on internal truck route costs, there is surely room for improvement and opportunities to use data in the decision making process. Perhaps for optimizing weight per delivery, customers shipped to per truck run, or frequency of truck runs per month.</w:t>
      </w:r>
      <w:r w:rsidR="00342393">
        <w:t xml:space="preserve"> </w:t>
      </w:r>
    </w:p>
    <w:p w:rsidR="005A2305" w:rsidRDefault="005A2305" w:rsidP="00A6184E">
      <w:pPr>
        <w:spacing w:after="0"/>
      </w:pPr>
    </w:p>
    <w:p w:rsidR="00F511B1" w:rsidRDefault="00CD2A50" w:rsidP="00A6184E">
      <w:pPr>
        <w:spacing w:after="0"/>
      </w:pPr>
      <w:r>
        <w:t xml:space="preserve">Another area of potential further study is incoming freight from mills and vendors. </w:t>
      </w:r>
      <w:r w:rsidR="00A94CC3">
        <w:t xml:space="preserve">This project focused solely on shipments to customers, so it could definitely be beneficial to analyze incoming freight as well. Potential for a truck run to serve a dual purpose; both deliver shipments to customers on the way out and pick-up </w:t>
      </w:r>
      <w:r w:rsidR="00CD3E0C">
        <w:t>purchase orders from vendors on the way back in. This would definitely be an opportunity to reduce total transportation cost, and one worth investigating.</w:t>
      </w:r>
    </w:p>
    <w:p w:rsidR="00F511B1" w:rsidRDefault="00F511B1">
      <w:r>
        <w:br w:type="page"/>
      </w:r>
    </w:p>
    <w:p w:rsidR="00CD2A50" w:rsidRDefault="00F511B1" w:rsidP="00F511B1">
      <w:pPr>
        <w:spacing w:after="0"/>
        <w:jc w:val="center"/>
      </w:pPr>
      <w:r>
        <w:lastRenderedPageBreak/>
        <w:t>Appendix A</w:t>
      </w:r>
    </w:p>
    <w:p w:rsidR="00F511B1" w:rsidRDefault="00F511B1" w:rsidP="00F511B1">
      <w:pPr>
        <w:spacing w:after="0"/>
        <w:jc w:val="center"/>
      </w:pPr>
    </w:p>
    <w:p w:rsidR="00F511B1" w:rsidRDefault="00F511B1" w:rsidP="00F511B1">
      <w:pPr>
        <w:spacing w:after="0"/>
        <w:jc w:val="center"/>
      </w:pPr>
      <w:r>
        <w:rPr>
          <w:noProof/>
        </w:rPr>
        <w:drawing>
          <wp:inline distT="0" distB="0" distL="0" distR="0" wp14:anchorId="501D1B8F" wp14:editId="07B72A20">
            <wp:extent cx="6355080" cy="3367649"/>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360209" cy="3370367"/>
                    </a:xfrm>
                    <a:prstGeom prst="rect">
                      <a:avLst/>
                    </a:prstGeom>
                  </pic:spPr>
                </pic:pic>
              </a:graphicData>
            </a:graphic>
          </wp:inline>
        </w:drawing>
      </w:r>
    </w:p>
    <w:p w:rsidR="00F511B1" w:rsidRDefault="00F511B1" w:rsidP="00F511B1">
      <w:pPr>
        <w:spacing w:after="0"/>
      </w:pPr>
      <w:r>
        <w:t xml:space="preserve">Figure 1. </w:t>
      </w:r>
      <w:proofErr w:type="spellStart"/>
      <w:r>
        <w:t>DB_RegionDetail</w:t>
      </w:r>
      <w:proofErr w:type="spellEnd"/>
    </w:p>
    <w:p w:rsidR="00F511B1" w:rsidRDefault="00F511B1" w:rsidP="00F511B1">
      <w:pPr>
        <w:spacing w:after="0"/>
        <w:jc w:val="center"/>
      </w:pPr>
    </w:p>
    <w:p w:rsidR="00F511B1" w:rsidRDefault="00F511B1" w:rsidP="00F511B1">
      <w:pPr>
        <w:spacing w:after="0"/>
        <w:jc w:val="center"/>
      </w:pPr>
    </w:p>
    <w:p w:rsidR="00F511B1" w:rsidRDefault="00F511B1" w:rsidP="00F511B1">
      <w:pPr>
        <w:spacing w:after="0"/>
        <w:jc w:val="center"/>
      </w:pPr>
      <w:r>
        <w:rPr>
          <w:noProof/>
        </w:rPr>
        <w:drawing>
          <wp:inline distT="0" distB="0" distL="0" distR="0" wp14:anchorId="66805181" wp14:editId="66622EC7">
            <wp:extent cx="6172200" cy="353582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72200" cy="3535827"/>
                    </a:xfrm>
                    <a:prstGeom prst="rect">
                      <a:avLst/>
                    </a:prstGeom>
                  </pic:spPr>
                </pic:pic>
              </a:graphicData>
            </a:graphic>
          </wp:inline>
        </w:drawing>
      </w:r>
    </w:p>
    <w:p w:rsidR="00F511B1" w:rsidRDefault="00F511B1" w:rsidP="00F511B1">
      <w:pPr>
        <w:spacing w:after="0"/>
      </w:pPr>
      <w:r>
        <w:t xml:space="preserve">Figure 2. </w:t>
      </w:r>
      <w:proofErr w:type="spellStart"/>
      <w:r>
        <w:t>DB_ShipDetail</w:t>
      </w:r>
      <w:proofErr w:type="spellEnd"/>
    </w:p>
    <w:p w:rsidR="00F511B1" w:rsidRDefault="00F511B1" w:rsidP="00F511B1">
      <w:pPr>
        <w:spacing w:after="0"/>
      </w:pPr>
      <w:r>
        <w:rPr>
          <w:noProof/>
        </w:rPr>
        <w:lastRenderedPageBreak/>
        <w:drawing>
          <wp:inline distT="0" distB="0" distL="0" distR="0" wp14:anchorId="588AA443" wp14:editId="1675B401">
            <wp:extent cx="5943600" cy="4766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766945"/>
                    </a:xfrm>
                    <a:prstGeom prst="rect">
                      <a:avLst/>
                    </a:prstGeom>
                  </pic:spPr>
                </pic:pic>
              </a:graphicData>
            </a:graphic>
          </wp:inline>
        </w:drawing>
      </w:r>
    </w:p>
    <w:p w:rsidR="00F511B1" w:rsidRDefault="00F511B1" w:rsidP="00F511B1">
      <w:pPr>
        <w:spacing w:after="0"/>
      </w:pPr>
      <w:r>
        <w:t xml:space="preserve">Figure 3. </w:t>
      </w:r>
      <w:proofErr w:type="spellStart"/>
      <w:r>
        <w:t>DB_PayeeAnalysis</w:t>
      </w:r>
      <w:proofErr w:type="spellEnd"/>
    </w:p>
    <w:p w:rsidR="00F511B1" w:rsidRDefault="00F511B1" w:rsidP="00F511B1">
      <w:pPr>
        <w:spacing w:after="0"/>
      </w:pPr>
    </w:p>
    <w:p w:rsidR="00F511B1" w:rsidRDefault="00F511B1">
      <w:r>
        <w:br w:type="page"/>
      </w:r>
    </w:p>
    <w:p w:rsidR="00F511B1" w:rsidRDefault="00F511B1" w:rsidP="00F511B1">
      <w:pPr>
        <w:spacing w:after="0"/>
        <w:jc w:val="center"/>
      </w:pPr>
      <w:r>
        <w:lastRenderedPageBreak/>
        <w:t>Appendix B</w:t>
      </w:r>
    </w:p>
    <w:p w:rsidR="00F511B1" w:rsidRDefault="00F511B1" w:rsidP="00F511B1">
      <w:pPr>
        <w:spacing w:after="0"/>
        <w:jc w:val="center"/>
      </w:pPr>
    </w:p>
    <w:p w:rsidR="00F511B1" w:rsidRDefault="00F511B1" w:rsidP="00F511B1">
      <w:pPr>
        <w:spacing w:after="0"/>
        <w:jc w:val="center"/>
      </w:pPr>
      <w:r>
        <w:rPr>
          <w:noProof/>
        </w:rPr>
        <w:drawing>
          <wp:inline distT="0" distB="0" distL="0" distR="0" wp14:anchorId="5EC2BA95" wp14:editId="6F7CC296">
            <wp:extent cx="6454140" cy="3349809"/>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454140" cy="3349809"/>
                    </a:xfrm>
                    <a:prstGeom prst="rect">
                      <a:avLst/>
                    </a:prstGeom>
                  </pic:spPr>
                </pic:pic>
              </a:graphicData>
            </a:graphic>
          </wp:inline>
        </w:drawing>
      </w:r>
    </w:p>
    <w:p w:rsidR="00F511B1" w:rsidRDefault="00F511B1" w:rsidP="00F511B1">
      <w:pPr>
        <w:tabs>
          <w:tab w:val="left" w:pos="6660"/>
        </w:tabs>
        <w:spacing w:after="0"/>
      </w:pPr>
      <w:r>
        <w:t xml:space="preserve">Figure 4. Story </w:t>
      </w:r>
      <w:r w:rsidR="00D17669">
        <w:t>Scene 1</w:t>
      </w:r>
    </w:p>
    <w:p w:rsidR="00F511B1" w:rsidRDefault="00F511B1" w:rsidP="00F511B1">
      <w:pPr>
        <w:tabs>
          <w:tab w:val="left" w:pos="6660"/>
        </w:tabs>
      </w:pPr>
    </w:p>
    <w:p w:rsidR="00F511B1" w:rsidRDefault="00F511B1" w:rsidP="00F511B1">
      <w:pPr>
        <w:tabs>
          <w:tab w:val="left" w:pos="6660"/>
        </w:tabs>
      </w:pPr>
    </w:p>
    <w:p w:rsidR="00F511B1" w:rsidRDefault="00F511B1" w:rsidP="00F511B1">
      <w:pPr>
        <w:tabs>
          <w:tab w:val="left" w:pos="6660"/>
        </w:tabs>
      </w:pPr>
      <w:r>
        <w:rPr>
          <w:noProof/>
        </w:rPr>
        <w:drawing>
          <wp:inline distT="0" distB="0" distL="0" distR="0" wp14:anchorId="0CAB4388" wp14:editId="6278EA78">
            <wp:extent cx="6149340" cy="3267165"/>
            <wp:effectExtent l="0" t="0" r="381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55529" cy="3270453"/>
                    </a:xfrm>
                    <a:prstGeom prst="rect">
                      <a:avLst/>
                    </a:prstGeom>
                  </pic:spPr>
                </pic:pic>
              </a:graphicData>
            </a:graphic>
          </wp:inline>
        </w:drawing>
      </w:r>
      <w:r>
        <w:t xml:space="preserve">Figure 5. Story </w:t>
      </w:r>
      <w:r w:rsidR="00D17669">
        <w:t>Scene 2</w:t>
      </w:r>
    </w:p>
    <w:p w:rsidR="00F511B1" w:rsidRDefault="00F511B1" w:rsidP="00F511B1">
      <w:pPr>
        <w:tabs>
          <w:tab w:val="left" w:pos="6660"/>
        </w:tabs>
      </w:pPr>
    </w:p>
    <w:p w:rsidR="00F511B1" w:rsidRDefault="00F511B1" w:rsidP="00F511B1">
      <w:pPr>
        <w:tabs>
          <w:tab w:val="left" w:pos="6660"/>
        </w:tabs>
      </w:pPr>
      <w:r>
        <w:rPr>
          <w:noProof/>
        </w:rPr>
        <w:drawing>
          <wp:inline distT="0" distB="0" distL="0" distR="0" wp14:anchorId="02D86DB1" wp14:editId="37CF7263">
            <wp:extent cx="5943600" cy="3076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076575"/>
                    </a:xfrm>
                    <a:prstGeom prst="rect">
                      <a:avLst/>
                    </a:prstGeom>
                  </pic:spPr>
                </pic:pic>
              </a:graphicData>
            </a:graphic>
          </wp:inline>
        </w:drawing>
      </w:r>
      <w:r>
        <w:t xml:space="preserve">Figure 6. Story </w:t>
      </w:r>
      <w:r w:rsidR="00D17669">
        <w:t>Scene 3</w:t>
      </w:r>
    </w:p>
    <w:p w:rsidR="00F511B1" w:rsidRDefault="00F511B1" w:rsidP="00F511B1">
      <w:pPr>
        <w:tabs>
          <w:tab w:val="left" w:pos="6660"/>
        </w:tabs>
      </w:pPr>
    </w:p>
    <w:p w:rsidR="00F511B1" w:rsidRPr="00F511B1" w:rsidRDefault="00F511B1" w:rsidP="00F511B1">
      <w:pPr>
        <w:tabs>
          <w:tab w:val="left" w:pos="6660"/>
        </w:tabs>
      </w:pPr>
      <w:r>
        <w:rPr>
          <w:noProof/>
        </w:rPr>
        <w:drawing>
          <wp:inline distT="0" distB="0" distL="0" distR="0" wp14:anchorId="718A699D" wp14:editId="3D8C5249">
            <wp:extent cx="5943600" cy="31038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03880"/>
                    </a:xfrm>
                    <a:prstGeom prst="rect">
                      <a:avLst/>
                    </a:prstGeom>
                  </pic:spPr>
                </pic:pic>
              </a:graphicData>
            </a:graphic>
          </wp:inline>
        </w:drawing>
      </w:r>
      <w:r>
        <w:t xml:space="preserve">Figure 7. Story </w:t>
      </w:r>
      <w:r w:rsidR="00D17669">
        <w:t>Scene 4</w:t>
      </w:r>
    </w:p>
    <w:sectPr w:rsidR="00F511B1" w:rsidRPr="00F511B1">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35E2" w:rsidRDefault="000635E2" w:rsidP="00A6184E">
      <w:pPr>
        <w:spacing w:after="0" w:line="240" w:lineRule="auto"/>
      </w:pPr>
      <w:r>
        <w:separator/>
      </w:r>
    </w:p>
  </w:endnote>
  <w:endnote w:type="continuationSeparator" w:id="0">
    <w:p w:rsidR="000635E2" w:rsidRDefault="000635E2" w:rsidP="00A618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35E2" w:rsidRDefault="000635E2" w:rsidP="00A6184E">
      <w:pPr>
        <w:spacing w:after="0" w:line="240" w:lineRule="auto"/>
      </w:pPr>
      <w:r>
        <w:separator/>
      </w:r>
    </w:p>
  </w:footnote>
  <w:footnote w:type="continuationSeparator" w:id="0">
    <w:p w:rsidR="000635E2" w:rsidRDefault="000635E2" w:rsidP="00A618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5B80" w:rsidRDefault="000D5B80" w:rsidP="00A6184E">
    <w:pPr>
      <w:pStyle w:val="Header"/>
      <w:jc w:val="right"/>
    </w:pPr>
    <w:r>
      <w:t>Michael Verwijst</w:t>
    </w:r>
  </w:p>
  <w:p w:rsidR="000D5B80" w:rsidRDefault="000D5B80" w:rsidP="00A6184E">
    <w:pPr>
      <w:pStyle w:val="Header"/>
      <w:jc w:val="right"/>
    </w:pPr>
    <w:r>
      <w:t>October 1</w:t>
    </w:r>
    <w:r w:rsidR="00416CDF">
      <w:t>6</w:t>
    </w:r>
    <w:r>
      <w:t>, 2017</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94DB4"/>
    <w:multiLevelType w:val="hybridMultilevel"/>
    <w:tmpl w:val="CDE0BDCE"/>
    <w:lvl w:ilvl="0" w:tplc="D3C23D5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204549"/>
    <w:multiLevelType w:val="hybridMultilevel"/>
    <w:tmpl w:val="BDC2714E"/>
    <w:lvl w:ilvl="0" w:tplc="7EC23B06">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8156E57"/>
    <w:multiLevelType w:val="hybridMultilevel"/>
    <w:tmpl w:val="11AEA55C"/>
    <w:lvl w:ilvl="0" w:tplc="F6908A8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9F664F"/>
    <w:multiLevelType w:val="hybridMultilevel"/>
    <w:tmpl w:val="747EA4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84E"/>
    <w:rsid w:val="00027129"/>
    <w:rsid w:val="00036F91"/>
    <w:rsid w:val="000635E2"/>
    <w:rsid w:val="00082050"/>
    <w:rsid w:val="000B0566"/>
    <w:rsid w:val="000D5B80"/>
    <w:rsid w:val="000E4B25"/>
    <w:rsid w:val="00105BB2"/>
    <w:rsid w:val="00140EDC"/>
    <w:rsid w:val="001B4E05"/>
    <w:rsid w:val="00230B73"/>
    <w:rsid w:val="00282606"/>
    <w:rsid w:val="002B04E3"/>
    <w:rsid w:val="003422BF"/>
    <w:rsid w:val="00342393"/>
    <w:rsid w:val="00355F86"/>
    <w:rsid w:val="0039622E"/>
    <w:rsid w:val="00396C43"/>
    <w:rsid w:val="00405805"/>
    <w:rsid w:val="00416CDF"/>
    <w:rsid w:val="0043560B"/>
    <w:rsid w:val="004D65C8"/>
    <w:rsid w:val="00556FD1"/>
    <w:rsid w:val="005A2305"/>
    <w:rsid w:val="006272A0"/>
    <w:rsid w:val="006422AE"/>
    <w:rsid w:val="0072107C"/>
    <w:rsid w:val="00741D1B"/>
    <w:rsid w:val="00766DAD"/>
    <w:rsid w:val="00790FC2"/>
    <w:rsid w:val="007E0B6A"/>
    <w:rsid w:val="00804EFE"/>
    <w:rsid w:val="0082685B"/>
    <w:rsid w:val="00974F02"/>
    <w:rsid w:val="009E71A8"/>
    <w:rsid w:val="00A24247"/>
    <w:rsid w:val="00A6184E"/>
    <w:rsid w:val="00A63831"/>
    <w:rsid w:val="00A94CC3"/>
    <w:rsid w:val="00AE4233"/>
    <w:rsid w:val="00B0691C"/>
    <w:rsid w:val="00B16860"/>
    <w:rsid w:val="00B170E3"/>
    <w:rsid w:val="00B62047"/>
    <w:rsid w:val="00B62AC5"/>
    <w:rsid w:val="00B73822"/>
    <w:rsid w:val="00B73908"/>
    <w:rsid w:val="00BA2231"/>
    <w:rsid w:val="00BA5C38"/>
    <w:rsid w:val="00BF4C0D"/>
    <w:rsid w:val="00CA1463"/>
    <w:rsid w:val="00CD25CB"/>
    <w:rsid w:val="00CD2A50"/>
    <w:rsid w:val="00CD3E0C"/>
    <w:rsid w:val="00CD4B0B"/>
    <w:rsid w:val="00CF2D43"/>
    <w:rsid w:val="00D11AEA"/>
    <w:rsid w:val="00D17669"/>
    <w:rsid w:val="00D203CF"/>
    <w:rsid w:val="00D47B94"/>
    <w:rsid w:val="00E041E9"/>
    <w:rsid w:val="00E26F68"/>
    <w:rsid w:val="00E27AEE"/>
    <w:rsid w:val="00E35398"/>
    <w:rsid w:val="00E76520"/>
    <w:rsid w:val="00E84C6D"/>
    <w:rsid w:val="00E919A5"/>
    <w:rsid w:val="00EA6A84"/>
    <w:rsid w:val="00EF23ED"/>
    <w:rsid w:val="00F11913"/>
    <w:rsid w:val="00F50926"/>
    <w:rsid w:val="00F511B1"/>
    <w:rsid w:val="00F62D02"/>
    <w:rsid w:val="00FB29F7"/>
    <w:rsid w:val="00FC59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7F679"/>
  <w15:docId w15:val="{D0047A32-F712-4B40-BA25-B247ADEE1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18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184E"/>
  </w:style>
  <w:style w:type="paragraph" w:styleId="Footer">
    <w:name w:val="footer"/>
    <w:basedOn w:val="Normal"/>
    <w:link w:val="FooterChar"/>
    <w:uiPriority w:val="99"/>
    <w:unhideWhenUsed/>
    <w:rsid w:val="00A618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184E"/>
  </w:style>
  <w:style w:type="paragraph" w:styleId="ListParagraph">
    <w:name w:val="List Paragraph"/>
    <w:basedOn w:val="Normal"/>
    <w:uiPriority w:val="34"/>
    <w:qFormat/>
    <w:rsid w:val="002B04E3"/>
    <w:pPr>
      <w:ind w:left="720"/>
      <w:contextualSpacing/>
    </w:pPr>
  </w:style>
  <w:style w:type="character" w:styleId="Hyperlink">
    <w:name w:val="Hyperlink"/>
    <w:basedOn w:val="DefaultParagraphFont"/>
    <w:uiPriority w:val="99"/>
    <w:unhideWhenUsed/>
    <w:rsid w:val="000D5B80"/>
    <w:rPr>
      <w:color w:val="0000FF" w:themeColor="hyperlink"/>
      <w:u w:val="single"/>
    </w:rPr>
  </w:style>
  <w:style w:type="character" w:styleId="FollowedHyperlink">
    <w:name w:val="FollowedHyperlink"/>
    <w:basedOn w:val="DefaultParagraphFont"/>
    <w:uiPriority w:val="99"/>
    <w:semiHidden/>
    <w:unhideWhenUsed/>
    <w:rsid w:val="000D5B80"/>
    <w:rPr>
      <w:color w:val="800080" w:themeColor="followedHyperlink"/>
      <w:u w:val="single"/>
    </w:rPr>
  </w:style>
  <w:style w:type="paragraph" w:styleId="BalloonText">
    <w:name w:val="Balloon Text"/>
    <w:basedOn w:val="Normal"/>
    <w:link w:val="BalloonTextChar"/>
    <w:uiPriority w:val="99"/>
    <w:semiHidden/>
    <w:unhideWhenUsed/>
    <w:rsid w:val="00F511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11B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434E5E-2E74-441A-B0CB-E78EDB83A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2073</Words>
  <Characters>11821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Verwijst</dc:creator>
  <cp:lastModifiedBy>Mike Verwijst</cp:lastModifiedBy>
  <cp:revision>2</cp:revision>
  <dcterms:created xsi:type="dcterms:W3CDTF">2020-11-30T20:41:00Z</dcterms:created>
  <dcterms:modified xsi:type="dcterms:W3CDTF">2020-11-30T20:41:00Z</dcterms:modified>
</cp:coreProperties>
</file>