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645D" w14:textId="7D85B1C2" w:rsidR="00F74F7D" w:rsidRPr="00345C1F" w:rsidRDefault="00345C1F" w:rsidP="00345C1F">
      <w:pPr>
        <w:jc w:val="center"/>
        <w:rPr>
          <w:b/>
          <w:bCs/>
          <w:color w:val="FF0000"/>
          <w:sz w:val="36"/>
          <w:szCs w:val="36"/>
        </w:rPr>
      </w:pPr>
      <w:r w:rsidRPr="00345C1F">
        <w:rPr>
          <w:b/>
          <w:bCs/>
          <w:color w:val="FF0000"/>
          <w:sz w:val="36"/>
          <w:szCs w:val="36"/>
        </w:rPr>
        <w:t>The Business Case</w:t>
      </w:r>
    </w:p>
    <w:p w14:paraId="0D014888" w14:textId="45BDDFCA" w:rsidR="00345C1F" w:rsidRDefault="00345C1F"/>
    <w:p w14:paraId="203F1257" w14:textId="77924697" w:rsidR="00345C1F" w:rsidRDefault="00345C1F" w:rsidP="00345C1F">
      <w:pPr>
        <w:spacing w:after="0" w:line="240" w:lineRule="auto"/>
      </w:pPr>
      <w:r w:rsidRPr="00345C1F">
        <w:t xml:space="preserve">The purpose of </w:t>
      </w:r>
      <w:r>
        <w:t>the business case</w:t>
      </w:r>
      <w:r w:rsidRPr="00345C1F">
        <w:t xml:space="preserve"> is to identify the benefits and costs of a project and hence to</w:t>
      </w:r>
      <w:r w:rsidR="001437AE">
        <w:t xml:space="preserve"> </w:t>
      </w:r>
      <w:r w:rsidRPr="00345C1F">
        <w:t xml:space="preserve">determine whether it is justified on economic </w:t>
      </w:r>
      <w:r>
        <w:t xml:space="preserve">or other </w:t>
      </w:r>
      <w:r w:rsidRPr="00345C1F">
        <w:t xml:space="preserve">grounds. Alternative solutions to an engineering problem can also be compared based on their respective costs and benefits. It is usually necessary to discount the future benefits and costs of a project </w:t>
      </w:r>
      <w:proofErr w:type="gramStart"/>
      <w:r w:rsidRPr="00345C1F">
        <w:t>in order to</w:t>
      </w:r>
      <w:proofErr w:type="gramEnd"/>
      <w:r w:rsidRPr="00345C1F">
        <w:t xml:space="preserve"> make comparisons in terms of present value. Various economic criteria have been proposed for the comparison of projects. Each of these has its merits, although the best on theoretical grounds is net present value.</w:t>
      </w:r>
    </w:p>
    <w:p w14:paraId="5886E448" w14:textId="49F09152" w:rsidR="00345C1F" w:rsidRDefault="00345C1F" w:rsidP="00345C1F">
      <w:pPr>
        <w:spacing w:after="0" w:line="240" w:lineRule="auto"/>
      </w:pPr>
    </w:p>
    <w:p w14:paraId="79ECB2AE" w14:textId="77777777" w:rsidR="00345C1F" w:rsidRPr="00345C1F" w:rsidRDefault="00345C1F" w:rsidP="00345C1F">
      <w:pPr>
        <w:spacing w:after="0" w:line="240" w:lineRule="auto"/>
        <w:rPr>
          <w:rFonts w:cstheme="minorHAnsi"/>
        </w:rPr>
      </w:pPr>
    </w:p>
    <w:p w14:paraId="55847A21" w14:textId="0A168ED0" w:rsidR="00345C1F" w:rsidRPr="00345C1F" w:rsidRDefault="00345C1F" w:rsidP="00345C1F">
      <w:pPr>
        <w:spacing w:after="0" w:line="240" w:lineRule="auto"/>
        <w:rPr>
          <w:rFonts w:cstheme="minorHAnsi"/>
          <w:color w:val="0070C0"/>
          <w:sz w:val="28"/>
          <w:szCs w:val="28"/>
        </w:rPr>
      </w:pPr>
      <w:r w:rsidRPr="00345C1F">
        <w:rPr>
          <w:rFonts w:cstheme="minorHAnsi"/>
          <w:color w:val="0070C0"/>
          <w:sz w:val="28"/>
          <w:szCs w:val="28"/>
        </w:rPr>
        <w:t xml:space="preserve">INTRODUCTION </w:t>
      </w:r>
    </w:p>
    <w:p w14:paraId="0EA5CF83" w14:textId="77777777" w:rsidR="00345C1F" w:rsidRDefault="00345C1F" w:rsidP="00345C1F">
      <w:pPr>
        <w:spacing w:after="0" w:line="240" w:lineRule="auto"/>
        <w:rPr>
          <w:rFonts w:cstheme="minorHAnsi"/>
        </w:rPr>
      </w:pPr>
    </w:p>
    <w:p w14:paraId="55C832D5" w14:textId="41822FE0" w:rsidR="00345C1F" w:rsidRDefault="00345C1F" w:rsidP="00345C1F">
      <w:pPr>
        <w:spacing w:after="0" w:line="240" w:lineRule="auto"/>
        <w:rPr>
          <w:rFonts w:cstheme="minorHAnsi"/>
        </w:rPr>
      </w:pPr>
      <w:r w:rsidRPr="00345C1F">
        <w:rPr>
          <w:rFonts w:cstheme="minorHAnsi"/>
        </w:rPr>
        <w:t xml:space="preserve">An engineering project involves the transformation of limited resources into valuable final products or outputs. For example, the construction of a dam involves the use of resources such as concrete, steel, </w:t>
      </w:r>
      <w:r w:rsidR="001437AE">
        <w:rPr>
          <w:rFonts w:cstheme="minorHAnsi"/>
        </w:rPr>
        <w:t>h</w:t>
      </w:r>
      <w:r w:rsidRPr="00345C1F">
        <w:rPr>
          <w:rFonts w:cstheme="minorHAnsi"/>
        </w:rPr>
        <w:t>uman effort, and machine</w:t>
      </w:r>
      <w:r w:rsidR="001437AE">
        <w:rPr>
          <w:rFonts w:cstheme="minorHAnsi"/>
        </w:rPr>
        <w:t xml:space="preserve"> </w:t>
      </w:r>
      <w:r w:rsidRPr="00345C1F">
        <w:rPr>
          <w:rFonts w:cstheme="minorHAnsi"/>
        </w:rPr>
        <w:t>time.</w:t>
      </w:r>
      <w:r w:rsidR="001437AE">
        <w:rPr>
          <w:rFonts w:cstheme="minorHAnsi"/>
        </w:rPr>
        <w:t xml:space="preserve"> </w:t>
      </w:r>
      <w:r w:rsidRPr="00345C1F">
        <w:rPr>
          <w:rFonts w:cstheme="minorHAnsi"/>
        </w:rPr>
        <w:t xml:space="preserve">The dam is used to produce outputs such as water for domestic and industrial purposes, flood control, and recreation. </w:t>
      </w:r>
    </w:p>
    <w:p w14:paraId="52C87CBA" w14:textId="77777777" w:rsidR="00345C1F" w:rsidRPr="00345C1F" w:rsidRDefault="00345C1F" w:rsidP="00345C1F">
      <w:pPr>
        <w:spacing w:after="0" w:line="240" w:lineRule="auto"/>
        <w:rPr>
          <w:rFonts w:cstheme="minorHAnsi"/>
        </w:rPr>
      </w:pPr>
    </w:p>
    <w:p w14:paraId="6B3C69C6" w14:textId="6D354DCA" w:rsidR="00345C1F" w:rsidRDefault="00345C1F" w:rsidP="00345C1F">
      <w:pPr>
        <w:spacing w:after="0" w:line="240" w:lineRule="auto"/>
        <w:rPr>
          <w:rFonts w:cstheme="minorHAnsi"/>
        </w:rPr>
      </w:pPr>
      <w:r w:rsidRPr="00345C1F">
        <w:rPr>
          <w:rFonts w:cstheme="minorHAnsi"/>
        </w:rPr>
        <w:t>The</w:t>
      </w:r>
      <w:r w:rsidR="001437AE">
        <w:rPr>
          <w:rFonts w:cstheme="minorHAnsi"/>
        </w:rPr>
        <w:t xml:space="preserve"> </w:t>
      </w:r>
      <w:r w:rsidRPr="00345C1F">
        <w:rPr>
          <w:rFonts w:cstheme="minorHAnsi"/>
        </w:rPr>
        <w:t>engineer must be concerned not only with the technical feasibility of the project (</w:t>
      </w:r>
      <w:proofErr w:type="gramStart"/>
      <w:r w:rsidRPr="00345C1F">
        <w:rPr>
          <w:rFonts w:cstheme="minorHAnsi"/>
        </w:rPr>
        <w:t>i.e.</w:t>
      </w:r>
      <w:proofErr w:type="gramEnd"/>
      <w:r w:rsidRPr="00345C1F">
        <w:rPr>
          <w:rFonts w:cstheme="minorHAnsi"/>
        </w:rPr>
        <w:t xml:space="preserve"> will it work?) but also the economic feasibility. Economic evaluation is aimed at assessing whether the</w:t>
      </w:r>
      <w:r w:rsidR="001437AE">
        <w:rPr>
          <w:rFonts w:cstheme="minorHAnsi"/>
        </w:rPr>
        <w:t xml:space="preserve"> </w:t>
      </w:r>
      <w:r w:rsidRPr="00345C1F">
        <w:rPr>
          <w:rFonts w:cstheme="minorHAnsi"/>
        </w:rPr>
        <w:t>value of</w:t>
      </w:r>
      <w:r w:rsidR="001437AE">
        <w:rPr>
          <w:rFonts w:cstheme="minorHAnsi"/>
        </w:rPr>
        <w:t xml:space="preserve"> </w:t>
      </w:r>
      <w:r w:rsidRPr="00345C1F">
        <w:rPr>
          <w:rFonts w:cstheme="minorHAnsi"/>
        </w:rPr>
        <w:t>the final products exceeds the</w:t>
      </w:r>
      <w:r w:rsidR="001437AE">
        <w:rPr>
          <w:rFonts w:cstheme="minorHAnsi"/>
        </w:rPr>
        <w:t xml:space="preserve"> </w:t>
      </w:r>
      <w:r w:rsidRPr="00345C1F">
        <w:rPr>
          <w:rFonts w:cstheme="minorHAnsi"/>
        </w:rPr>
        <w:t>value of the resources used by the</w:t>
      </w:r>
      <w:r w:rsidR="001437AE">
        <w:rPr>
          <w:rFonts w:cstheme="minorHAnsi"/>
        </w:rPr>
        <w:t xml:space="preserve"> </w:t>
      </w:r>
      <w:r w:rsidRPr="00345C1F">
        <w:rPr>
          <w:rFonts w:cstheme="minorHAnsi"/>
        </w:rPr>
        <w:t>project.</w:t>
      </w:r>
      <w:r w:rsidR="001437AE">
        <w:rPr>
          <w:rFonts w:cstheme="minorHAnsi"/>
        </w:rPr>
        <w:t xml:space="preserve"> </w:t>
      </w:r>
      <w:r w:rsidRPr="00345C1F">
        <w:rPr>
          <w:rFonts w:cstheme="minorHAnsi"/>
        </w:rPr>
        <w:t>The values</w:t>
      </w:r>
      <w:r w:rsidR="001437AE">
        <w:rPr>
          <w:rFonts w:cstheme="minorHAnsi"/>
        </w:rPr>
        <w:t xml:space="preserve"> </w:t>
      </w:r>
      <w:r w:rsidRPr="00345C1F">
        <w:rPr>
          <w:rFonts w:cstheme="minorHAnsi"/>
        </w:rPr>
        <w:t>of the</w:t>
      </w:r>
      <w:r w:rsidR="001437AE">
        <w:rPr>
          <w:rFonts w:cstheme="minorHAnsi"/>
        </w:rPr>
        <w:t xml:space="preserve"> </w:t>
      </w:r>
      <w:r w:rsidRPr="00345C1F">
        <w:rPr>
          <w:rFonts w:cstheme="minorHAnsi"/>
        </w:rPr>
        <w:t>outputs when measured in economic</w:t>
      </w:r>
      <w:r w:rsidR="001437AE">
        <w:rPr>
          <w:rFonts w:cstheme="minorHAnsi"/>
        </w:rPr>
        <w:t xml:space="preserve"> </w:t>
      </w:r>
      <w:r w:rsidRPr="00345C1F">
        <w:rPr>
          <w:rFonts w:cstheme="minorHAnsi"/>
        </w:rPr>
        <w:t>terms</w:t>
      </w:r>
      <w:r w:rsidR="001437AE">
        <w:rPr>
          <w:rFonts w:cstheme="minorHAnsi"/>
        </w:rPr>
        <w:t xml:space="preserve"> </w:t>
      </w:r>
      <w:r w:rsidRPr="00345C1F">
        <w:rPr>
          <w:rFonts w:cstheme="minorHAnsi"/>
        </w:rPr>
        <w:t>are</w:t>
      </w:r>
      <w:r w:rsidR="001437AE">
        <w:rPr>
          <w:rFonts w:cstheme="minorHAnsi"/>
        </w:rPr>
        <w:t xml:space="preserve"> </w:t>
      </w:r>
      <w:r w:rsidRPr="00345C1F">
        <w:rPr>
          <w:rFonts w:cstheme="minorHAnsi"/>
        </w:rPr>
        <w:t>called</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benefits</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project.</w:t>
      </w:r>
      <w:r w:rsidR="001437AE">
        <w:rPr>
          <w:rFonts w:cstheme="minorHAnsi"/>
        </w:rPr>
        <w:t xml:space="preserve"> </w:t>
      </w:r>
      <w:r w:rsidRPr="00345C1F">
        <w:rPr>
          <w:rFonts w:cstheme="minorHAnsi"/>
        </w:rPr>
        <w:t>Similarly</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values</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resources</w:t>
      </w:r>
      <w:r w:rsidR="001437AE">
        <w:rPr>
          <w:rFonts w:cstheme="minorHAnsi"/>
        </w:rPr>
        <w:t xml:space="preserve"> </w:t>
      </w:r>
      <w:r w:rsidRPr="00345C1F">
        <w:rPr>
          <w:rFonts w:cstheme="minorHAnsi"/>
        </w:rPr>
        <w:t>used</w:t>
      </w:r>
      <w:r w:rsidR="001437AE">
        <w:rPr>
          <w:rFonts w:cstheme="minorHAnsi"/>
        </w:rPr>
        <w:t xml:space="preserve"> </w:t>
      </w:r>
      <w:r w:rsidRPr="00345C1F">
        <w:rPr>
          <w:rFonts w:cstheme="minorHAnsi"/>
        </w:rPr>
        <w:t>in</w:t>
      </w:r>
      <w:r w:rsidR="001437AE">
        <w:rPr>
          <w:rFonts w:cstheme="minorHAnsi"/>
        </w:rPr>
        <w:t xml:space="preserve"> </w:t>
      </w:r>
      <w:r w:rsidRPr="00345C1F">
        <w:rPr>
          <w:rFonts w:cstheme="minorHAnsi"/>
        </w:rPr>
        <w:t>its</w:t>
      </w:r>
      <w:r w:rsidR="001437AE">
        <w:rPr>
          <w:rFonts w:cstheme="minorHAnsi"/>
        </w:rPr>
        <w:t xml:space="preserve"> </w:t>
      </w:r>
      <w:r w:rsidRPr="00345C1F">
        <w:rPr>
          <w:rFonts w:cstheme="minorHAnsi"/>
        </w:rPr>
        <w:t>construction</w:t>
      </w:r>
      <w:r w:rsidR="001437AE">
        <w:rPr>
          <w:rFonts w:cstheme="minorHAnsi"/>
        </w:rPr>
        <w:t xml:space="preserve"> </w:t>
      </w:r>
      <w:r w:rsidRPr="00345C1F">
        <w:rPr>
          <w:rFonts w:cstheme="minorHAnsi"/>
        </w:rPr>
        <w:t>and</w:t>
      </w:r>
      <w:r w:rsidR="001437AE">
        <w:rPr>
          <w:rFonts w:cstheme="minorHAnsi"/>
        </w:rPr>
        <w:t xml:space="preserve"> </w:t>
      </w:r>
      <w:r w:rsidRPr="00345C1F">
        <w:rPr>
          <w:rFonts w:cstheme="minorHAnsi"/>
        </w:rPr>
        <w:t>maintenance</w:t>
      </w:r>
      <w:r w:rsidR="001437AE">
        <w:rPr>
          <w:rFonts w:cstheme="minorHAnsi"/>
        </w:rPr>
        <w:t xml:space="preserve"> </w:t>
      </w:r>
      <w:r w:rsidRPr="00345C1F">
        <w:rPr>
          <w:rFonts w:cstheme="minorHAnsi"/>
        </w:rPr>
        <w:t>when</w:t>
      </w:r>
      <w:r w:rsidR="001437AE">
        <w:rPr>
          <w:rFonts w:cstheme="minorHAnsi"/>
        </w:rPr>
        <w:t xml:space="preserve"> </w:t>
      </w:r>
      <w:r w:rsidRPr="00345C1F">
        <w:rPr>
          <w:rFonts w:cstheme="minorHAnsi"/>
        </w:rPr>
        <w:t>measured</w:t>
      </w:r>
      <w:r w:rsidR="001437AE">
        <w:rPr>
          <w:rFonts w:cstheme="minorHAnsi"/>
        </w:rPr>
        <w:t xml:space="preserve"> </w:t>
      </w:r>
      <w:r w:rsidRPr="00345C1F">
        <w:rPr>
          <w:rFonts w:cstheme="minorHAnsi"/>
        </w:rPr>
        <w:t>in</w:t>
      </w:r>
      <w:r w:rsidR="001437AE">
        <w:rPr>
          <w:rFonts w:cstheme="minorHAnsi"/>
        </w:rPr>
        <w:t xml:space="preserve"> </w:t>
      </w:r>
      <w:r w:rsidRPr="00345C1F">
        <w:rPr>
          <w:rFonts w:cstheme="minorHAnsi"/>
        </w:rPr>
        <w:t xml:space="preserve">economic terms are called the costs of the project. </w:t>
      </w:r>
    </w:p>
    <w:p w14:paraId="494CC67D" w14:textId="77777777" w:rsidR="00345C1F" w:rsidRPr="00345C1F" w:rsidRDefault="00345C1F" w:rsidP="00345C1F">
      <w:pPr>
        <w:spacing w:after="0" w:line="240" w:lineRule="auto"/>
        <w:rPr>
          <w:rFonts w:cstheme="minorHAnsi"/>
        </w:rPr>
      </w:pPr>
    </w:p>
    <w:p w14:paraId="16754DD4" w14:textId="721F2E69" w:rsidR="00345C1F" w:rsidRDefault="00345C1F" w:rsidP="00345C1F">
      <w:pPr>
        <w:spacing w:after="0" w:line="240" w:lineRule="auto"/>
        <w:rPr>
          <w:rFonts w:cstheme="minorHAnsi"/>
        </w:rPr>
      </w:pPr>
      <w:r w:rsidRPr="00345C1F">
        <w:rPr>
          <w:rFonts w:cstheme="minorHAnsi"/>
        </w:rPr>
        <w:t xml:space="preserve"> In</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private</w:t>
      </w:r>
      <w:r w:rsidR="001437AE">
        <w:rPr>
          <w:rFonts w:cstheme="minorHAnsi"/>
        </w:rPr>
        <w:t xml:space="preserve"> </w:t>
      </w:r>
      <w:r w:rsidRPr="00345C1F">
        <w:rPr>
          <w:rFonts w:cstheme="minorHAnsi"/>
        </w:rPr>
        <w:t>sector,</w:t>
      </w:r>
      <w:r w:rsidR="001437AE">
        <w:rPr>
          <w:rFonts w:cstheme="minorHAnsi"/>
        </w:rPr>
        <w:t xml:space="preserve"> </w:t>
      </w:r>
      <w:r w:rsidRPr="00345C1F">
        <w:rPr>
          <w:rFonts w:cstheme="minorHAnsi"/>
        </w:rPr>
        <w:t>benefits</w:t>
      </w:r>
      <w:r w:rsidR="001437AE">
        <w:rPr>
          <w:rFonts w:cstheme="minorHAnsi"/>
        </w:rPr>
        <w:t xml:space="preserve"> </w:t>
      </w:r>
      <w:r w:rsidRPr="00345C1F">
        <w:rPr>
          <w:rFonts w:cstheme="minorHAnsi"/>
        </w:rPr>
        <w:t>and</w:t>
      </w:r>
      <w:r w:rsidR="001437AE">
        <w:rPr>
          <w:rFonts w:cstheme="minorHAnsi"/>
        </w:rPr>
        <w:t xml:space="preserve"> </w:t>
      </w:r>
      <w:r w:rsidRPr="00345C1F">
        <w:rPr>
          <w:rFonts w:cstheme="minorHAnsi"/>
        </w:rPr>
        <w:t>costs</w:t>
      </w:r>
      <w:r w:rsidR="001437AE">
        <w:rPr>
          <w:rFonts w:cstheme="minorHAnsi"/>
        </w:rPr>
        <w:t xml:space="preserve"> </w:t>
      </w:r>
      <w:r w:rsidRPr="00345C1F">
        <w:rPr>
          <w:rFonts w:cstheme="minorHAnsi"/>
        </w:rPr>
        <w:t>are</w:t>
      </w:r>
      <w:r w:rsidR="001437AE">
        <w:rPr>
          <w:rFonts w:cstheme="minorHAnsi"/>
        </w:rPr>
        <w:t xml:space="preserve"> </w:t>
      </w:r>
      <w:r w:rsidRPr="00345C1F">
        <w:rPr>
          <w:rFonts w:cstheme="minorHAnsi"/>
        </w:rPr>
        <w:t>measured</w:t>
      </w:r>
      <w:r w:rsidR="001437AE">
        <w:rPr>
          <w:rFonts w:cstheme="minorHAnsi"/>
        </w:rPr>
        <w:t xml:space="preserve"> </w:t>
      </w:r>
      <w:r w:rsidRPr="00345C1F">
        <w:rPr>
          <w:rFonts w:cstheme="minorHAnsi"/>
        </w:rPr>
        <w:t>by</w:t>
      </w:r>
      <w:r w:rsidR="001437AE">
        <w:rPr>
          <w:rFonts w:cstheme="minorHAnsi"/>
        </w:rPr>
        <w:t xml:space="preserve"> </w:t>
      </w:r>
      <w:r w:rsidRPr="00345C1F">
        <w:rPr>
          <w:rFonts w:cstheme="minorHAnsi"/>
        </w:rPr>
        <w:t>cash</w:t>
      </w:r>
      <w:r w:rsidR="001437AE">
        <w:rPr>
          <w:rFonts w:cstheme="minorHAnsi"/>
        </w:rPr>
        <w:t xml:space="preserve"> </w:t>
      </w:r>
      <w:r w:rsidRPr="00345C1F">
        <w:rPr>
          <w:rFonts w:cstheme="minorHAnsi"/>
        </w:rPr>
        <w:t>flows</w:t>
      </w:r>
      <w:r w:rsidR="001437AE">
        <w:rPr>
          <w:rFonts w:cstheme="minorHAnsi"/>
        </w:rPr>
        <w:t xml:space="preserve"> </w:t>
      </w:r>
      <w:r w:rsidRPr="00345C1F">
        <w:rPr>
          <w:rFonts w:cstheme="minorHAnsi"/>
        </w:rPr>
        <w:t>into</w:t>
      </w:r>
      <w:r w:rsidR="001437AE">
        <w:rPr>
          <w:rFonts w:cstheme="minorHAnsi"/>
        </w:rPr>
        <w:t xml:space="preserve"> </w:t>
      </w:r>
      <w:r w:rsidRPr="00345C1F">
        <w:rPr>
          <w:rFonts w:cstheme="minorHAnsi"/>
        </w:rPr>
        <w:t>and out</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firm,</w:t>
      </w:r>
      <w:r w:rsidR="001437AE">
        <w:rPr>
          <w:rFonts w:cstheme="minorHAnsi"/>
        </w:rPr>
        <w:t xml:space="preserve"> </w:t>
      </w:r>
      <w:r w:rsidRPr="00345C1F">
        <w:rPr>
          <w:rFonts w:cstheme="minorHAnsi"/>
        </w:rPr>
        <w:t>respectively.</w:t>
      </w:r>
      <w:r w:rsidR="001437AE">
        <w:rPr>
          <w:rFonts w:cstheme="minorHAnsi"/>
        </w:rPr>
        <w:t xml:space="preserve"> </w:t>
      </w:r>
      <w:r w:rsidRPr="00345C1F">
        <w:rPr>
          <w:rFonts w:cstheme="minorHAnsi"/>
        </w:rPr>
        <w:t>That</w:t>
      </w:r>
      <w:r w:rsidR="001437AE">
        <w:rPr>
          <w:rFonts w:cstheme="minorHAnsi"/>
        </w:rPr>
        <w:t xml:space="preserve"> </w:t>
      </w:r>
      <w:r w:rsidRPr="00345C1F">
        <w:rPr>
          <w:rFonts w:cstheme="minorHAnsi"/>
        </w:rPr>
        <w:t>is,</w:t>
      </w:r>
      <w:r w:rsidR="001437AE">
        <w:rPr>
          <w:rFonts w:cstheme="minorHAnsi"/>
        </w:rPr>
        <w:t xml:space="preserve"> </w:t>
      </w:r>
      <w:r w:rsidRPr="00345C1F">
        <w:rPr>
          <w:rFonts w:cstheme="minorHAnsi"/>
        </w:rPr>
        <w:t>a</w:t>
      </w:r>
      <w:r w:rsidR="001437AE">
        <w:rPr>
          <w:rFonts w:cstheme="minorHAnsi"/>
        </w:rPr>
        <w:t xml:space="preserve"> </w:t>
      </w:r>
      <w:r w:rsidRPr="00345C1F">
        <w:rPr>
          <w:rFonts w:cstheme="minorHAnsi"/>
        </w:rPr>
        <w:t>conceptual</w:t>
      </w:r>
      <w:r w:rsidR="001437AE">
        <w:rPr>
          <w:rFonts w:cstheme="minorHAnsi"/>
        </w:rPr>
        <w:t xml:space="preserve"> </w:t>
      </w:r>
      <w:r w:rsidRPr="00345C1F">
        <w:rPr>
          <w:rFonts w:cstheme="minorHAnsi"/>
        </w:rPr>
        <w:t>boundary</w:t>
      </w:r>
      <w:r w:rsidR="001437AE">
        <w:rPr>
          <w:rFonts w:cstheme="minorHAnsi"/>
        </w:rPr>
        <w:t xml:space="preserve"> </w:t>
      </w:r>
      <w:r w:rsidRPr="00345C1F">
        <w:rPr>
          <w:rFonts w:cstheme="minorHAnsi"/>
        </w:rPr>
        <w:t>is</w:t>
      </w:r>
      <w:r w:rsidR="001437AE">
        <w:rPr>
          <w:rFonts w:cstheme="minorHAnsi"/>
        </w:rPr>
        <w:t xml:space="preserve"> </w:t>
      </w:r>
      <w:r w:rsidRPr="00345C1F">
        <w:rPr>
          <w:rFonts w:cstheme="minorHAnsi"/>
        </w:rPr>
        <w:t>drawn</w:t>
      </w:r>
      <w:r w:rsidR="001437AE">
        <w:rPr>
          <w:rFonts w:cstheme="minorHAnsi"/>
        </w:rPr>
        <w:t xml:space="preserve"> </w:t>
      </w:r>
      <w:r w:rsidRPr="00345C1F">
        <w:rPr>
          <w:rFonts w:cstheme="minorHAnsi"/>
        </w:rPr>
        <w:t>around</w:t>
      </w:r>
      <w:r w:rsidR="001437AE">
        <w:rPr>
          <w:rFonts w:cstheme="minorHAnsi"/>
        </w:rPr>
        <w:t xml:space="preserve"> </w:t>
      </w:r>
      <w:r w:rsidRPr="00345C1F">
        <w:rPr>
          <w:rFonts w:cstheme="minorHAnsi"/>
        </w:rPr>
        <w:t xml:space="preserve">the firm and benefits and costs are represented by cash flows across this boundary. </w:t>
      </w:r>
    </w:p>
    <w:p w14:paraId="38227F37" w14:textId="77777777" w:rsidR="00345C1F" w:rsidRPr="00345C1F" w:rsidRDefault="00345C1F" w:rsidP="00345C1F">
      <w:pPr>
        <w:spacing w:after="0" w:line="240" w:lineRule="auto"/>
        <w:rPr>
          <w:rFonts w:cstheme="minorHAnsi"/>
        </w:rPr>
      </w:pPr>
    </w:p>
    <w:p w14:paraId="6319EBA8" w14:textId="31446D7A" w:rsidR="007E6BD3" w:rsidRDefault="00345C1F" w:rsidP="00345C1F">
      <w:pPr>
        <w:spacing w:after="0" w:line="240" w:lineRule="auto"/>
        <w:rPr>
          <w:rFonts w:cstheme="minorHAnsi"/>
        </w:rPr>
      </w:pPr>
      <w:r w:rsidRPr="00345C1F">
        <w:rPr>
          <w:rFonts w:cstheme="minorHAnsi"/>
        </w:rPr>
        <w:t xml:space="preserve">For public sector projects, benefits and costs must be considered for </w:t>
      </w:r>
      <w:proofErr w:type="gramStart"/>
      <w:r w:rsidRPr="00345C1F">
        <w:rPr>
          <w:rFonts w:cstheme="minorHAnsi"/>
        </w:rPr>
        <w:t>society as a</w:t>
      </w:r>
      <w:r w:rsidR="001437AE">
        <w:rPr>
          <w:rFonts w:cstheme="minorHAnsi"/>
        </w:rPr>
        <w:t xml:space="preserve"> </w:t>
      </w:r>
      <w:r w:rsidRPr="00345C1F">
        <w:rPr>
          <w:rFonts w:cstheme="minorHAnsi"/>
        </w:rPr>
        <w:t>whole</w:t>
      </w:r>
      <w:proofErr w:type="gramEnd"/>
      <w:r w:rsidRPr="00345C1F">
        <w:rPr>
          <w:rFonts w:cstheme="minorHAnsi"/>
        </w:rPr>
        <w:t>.</w:t>
      </w:r>
      <w:r w:rsidR="001437AE">
        <w:rPr>
          <w:rFonts w:cstheme="minorHAnsi"/>
        </w:rPr>
        <w:t xml:space="preserve"> </w:t>
      </w:r>
      <w:r w:rsidRPr="00345C1F">
        <w:rPr>
          <w:rFonts w:cstheme="minorHAnsi"/>
        </w:rPr>
        <w:t>In</w:t>
      </w:r>
      <w:r w:rsidR="001437AE">
        <w:rPr>
          <w:rFonts w:cstheme="minorHAnsi"/>
        </w:rPr>
        <w:t xml:space="preserve"> </w:t>
      </w:r>
      <w:r w:rsidRPr="00345C1F">
        <w:rPr>
          <w:rFonts w:cstheme="minorHAnsi"/>
        </w:rPr>
        <w:t>this</w:t>
      </w:r>
      <w:r w:rsidR="001437AE">
        <w:rPr>
          <w:rFonts w:cstheme="minorHAnsi"/>
        </w:rPr>
        <w:t xml:space="preserve"> </w:t>
      </w:r>
      <w:r w:rsidRPr="00345C1F">
        <w:rPr>
          <w:rFonts w:cstheme="minorHAnsi"/>
        </w:rPr>
        <w:t>case,</w:t>
      </w:r>
      <w:r w:rsidR="001437AE">
        <w:rPr>
          <w:rFonts w:cstheme="minorHAnsi"/>
        </w:rPr>
        <w:t xml:space="preserve"> </w:t>
      </w:r>
      <w:r w:rsidRPr="00345C1F">
        <w:rPr>
          <w:rFonts w:cstheme="minorHAnsi"/>
        </w:rPr>
        <w:t>benefits</w:t>
      </w:r>
      <w:r w:rsidR="001437AE">
        <w:rPr>
          <w:rFonts w:cstheme="minorHAnsi"/>
        </w:rPr>
        <w:t xml:space="preserve"> </w:t>
      </w:r>
      <w:r w:rsidRPr="00345C1F">
        <w:rPr>
          <w:rFonts w:cstheme="minorHAnsi"/>
        </w:rPr>
        <w:t>and</w:t>
      </w:r>
      <w:r w:rsidR="001437AE">
        <w:rPr>
          <w:rFonts w:cstheme="minorHAnsi"/>
        </w:rPr>
        <w:t xml:space="preserve"> </w:t>
      </w:r>
      <w:r w:rsidRPr="00345C1F">
        <w:rPr>
          <w:rFonts w:cstheme="minorHAnsi"/>
        </w:rPr>
        <w:t>costs</w:t>
      </w:r>
      <w:r w:rsidR="001437AE">
        <w:rPr>
          <w:rFonts w:cstheme="minorHAnsi"/>
        </w:rPr>
        <w:t xml:space="preserve"> </w:t>
      </w:r>
      <w:r w:rsidRPr="00345C1F">
        <w:rPr>
          <w:rFonts w:cstheme="minorHAnsi"/>
        </w:rPr>
        <w:t>are</w:t>
      </w:r>
      <w:r w:rsidR="001437AE">
        <w:rPr>
          <w:rFonts w:cstheme="minorHAnsi"/>
        </w:rPr>
        <w:t xml:space="preserve"> </w:t>
      </w:r>
      <w:r w:rsidRPr="00345C1F">
        <w:rPr>
          <w:rFonts w:cstheme="minorHAnsi"/>
        </w:rPr>
        <w:t>not</w:t>
      </w:r>
      <w:r w:rsidR="001437AE">
        <w:rPr>
          <w:rFonts w:cstheme="minorHAnsi"/>
        </w:rPr>
        <w:t xml:space="preserve"> </w:t>
      </w:r>
      <w:r w:rsidRPr="00345C1F">
        <w:rPr>
          <w:rFonts w:cstheme="minorHAnsi"/>
        </w:rPr>
        <w:t>necessarily</w:t>
      </w:r>
      <w:r w:rsidR="001437AE">
        <w:rPr>
          <w:rFonts w:cstheme="minorHAnsi"/>
        </w:rPr>
        <w:t xml:space="preserve"> </w:t>
      </w:r>
      <w:r w:rsidRPr="00345C1F">
        <w:rPr>
          <w:rFonts w:cstheme="minorHAnsi"/>
        </w:rPr>
        <w:t>associated</w:t>
      </w:r>
      <w:r w:rsidR="001437AE">
        <w:rPr>
          <w:rFonts w:cstheme="minorHAnsi"/>
        </w:rPr>
        <w:t xml:space="preserve"> </w:t>
      </w:r>
      <w:r w:rsidRPr="00345C1F">
        <w:rPr>
          <w:rFonts w:cstheme="minorHAnsi"/>
        </w:rPr>
        <w:t>with</w:t>
      </w:r>
      <w:r w:rsidR="001437AE">
        <w:rPr>
          <w:rFonts w:cstheme="minorHAnsi"/>
        </w:rPr>
        <w:t xml:space="preserve"> </w:t>
      </w:r>
      <w:r w:rsidRPr="00345C1F">
        <w:rPr>
          <w:rFonts w:cstheme="minorHAnsi"/>
        </w:rPr>
        <w:t>cash flows.</w:t>
      </w:r>
      <w:r w:rsidR="001437AE">
        <w:rPr>
          <w:rFonts w:cstheme="minorHAnsi"/>
        </w:rPr>
        <w:t xml:space="preserve"> </w:t>
      </w:r>
      <w:r w:rsidRPr="00345C1F">
        <w:rPr>
          <w:rFonts w:cstheme="minorHAnsi"/>
        </w:rPr>
        <w:t>For</w:t>
      </w:r>
      <w:r w:rsidR="001437AE">
        <w:rPr>
          <w:rFonts w:cstheme="minorHAnsi"/>
        </w:rPr>
        <w:t xml:space="preserve"> </w:t>
      </w:r>
      <w:r w:rsidRPr="00345C1F">
        <w:rPr>
          <w:rFonts w:cstheme="minorHAnsi"/>
        </w:rPr>
        <w:t>example,</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benefits</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a</w:t>
      </w:r>
      <w:r w:rsidR="001437AE">
        <w:rPr>
          <w:rFonts w:cstheme="minorHAnsi"/>
        </w:rPr>
        <w:t xml:space="preserve"> </w:t>
      </w:r>
      <w:r w:rsidRPr="00345C1F">
        <w:rPr>
          <w:rFonts w:cstheme="minorHAnsi"/>
        </w:rPr>
        <w:t>public</w:t>
      </w:r>
      <w:r w:rsidR="001437AE">
        <w:rPr>
          <w:rFonts w:cstheme="minorHAnsi"/>
        </w:rPr>
        <w:t xml:space="preserve"> </w:t>
      </w:r>
      <w:r w:rsidRPr="00345C1F">
        <w:rPr>
          <w:rFonts w:cstheme="minorHAnsi"/>
        </w:rPr>
        <w:t>transport</w:t>
      </w:r>
      <w:r w:rsidR="001437AE">
        <w:rPr>
          <w:rFonts w:cstheme="minorHAnsi"/>
        </w:rPr>
        <w:t xml:space="preserve"> </w:t>
      </w:r>
      <w:r w:rsidRPr="00345C1F">
        <w:rPr>
          <w:rFonts w:cstheme="minorHAnsi"/>
        </w:rPr>
        <w:t>system</w:t>
      </w:r>
      <w:r w:rsidR="001437AE">
        <w:rPr>
          <w:rFonts w:cstheme="minorHAnsi"/>
        </w:rPr>
        <w:t xml:space="preserve"> </w:t>
      </w:r>
      <w:r w:rsidRPr="00345C1F">
        <w:rPr>
          <w:rFonts w:cstheme="minorHAnsi"/>
        </w:rPr>
        <w:t>are</w:t>
      </w:r>
      <w:r w:rsidR="001437AE">
        <w:rPr>
          <w:rFonts w:cstheme="minorHAnsi"/>
        </w:rPr>
        <w:t xml:space="preserve"> </w:t>
      </w:r>
      <w:r w:rsidRPr="00345C1F">
        <w:rPr>
          <w:rFonts w:cstheme="minorHAnsi"/>
        </w:rPr>
        <w:t>not</w:t>
      </w:r>
      <w:r w:rsidR="001437AE">
        <w:rPr>
          <w:rFonts w:cstheme="minorHAnsi"/>
        </w:rPr>
        <w:t xml:space="preserve"> </w:t>
      </w:r>
      <w:r w:rsidRPr="00345C1F">
        <w:rPr>
          <w:rFonts w:cstheme="minorHAnsi"/>
        </w:rPr>
        <w:t>necessarily measured by the revenue which it generates. The government may choose to run the system at a loss for social</w:t>
      </w:r>
      <w:r w:rsidR="001437AE">
        <w:rPr>
          <w:rFonts w:cstheme="minorHAnsi"/>
        </w:rPr>
        <w:t xml:space="preserve"> </w:t>
      </w:r>
      <w:r w:rsidRPr="00345C1F">
        <w:rPr>
          <w:rFonts w:cstheme="minorHAnsi"/>
        </w:rPr>
        <w:t>or environmental reasons. In this case the benefits to the users</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system</w:t>
      </w:r>
      <w:r w:rsidR="001437AE">
        <w:rPr>
          <w:rFonts w:cstheme="minorHAnsi"/>
        </w:rPr>
        <w:t xml:space="preserve"> </w:t>
      </w:r>
      <w:r w:rsidRPr="00345C1F">
        <w:rPr>
          <w:rFonts w:cstheme="minorHAnsi"/>
        </w:rPr>
        <w:t>would</w:t>
      </w:r>
      <w:r w:rsidR="001437AE">
        <w:rPr>
          <w:rFonts w:cstheme="minorHAnsi"/>
        </w:rPr>
        <w:t xml:space="preserve"> </w:t>
      </w:r>
      <w:r w:rsidRPr="00345C1F">
        <w:rPr>
          <w:rFonts w:cstheme="minorHAnsi"/>
        </w:rPr>
        <w:t>probably</w:t>
      </w:r>
      <w:r w:rsidR="001437AE">
        <w:rPr>
          <w:rFonts w:cstheme="minorHAnsi"/>
        </w:rPr>
        <w:t xml:space="preserve"> </w:t>
      </w:r>
      <w:r w:rsidRPr="00345C1F">
        <w:rPr>
          <w:rFonts w:cstheme="minorHAnsi"/>
        </w:rPr>
        <w:t>exceed</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revenue</w:t>
      </w:r>
      <w:r w:rsidR="001437AE">
        <w:rPr>
          <w:rFonts w:cstheme="minorHAnsi"/>
        </w:rPr>
        <w:t xml:space="preserve"> </w:t>
      </w:r>
      <w:r w:rsidRPr="00345C1F">
        <w:rPr>
          <w:rFonts w:cstheme="minorHAnsi"/>
        </w:rPr>
        <w:t>generated</w:t>
      </w:r>
      <w:r w:rsidR="001437AE">
        <w:rPr>
          <w:rFonts w:cstheme="minorHAnsi"/>
        </w:rPr>
        <w:t xml:space="preserve"> </w:t>
      </w:r>
      <w:r w:rsidRPr="00345C1F">
        <w:rPr>
          <w:rFonts w:cstheme="minorHAnsi"/>
        </w:rPr>
        <w:t>by</w:t>
      </w:r>
      <w:r w:rsidR="001437AE">
        <w:rPr>
          <w:rFonts w:cstheme="minorHAnsi"/>
        </w:rPr>
        <w:t xml:space="preserve"> </w:t>
      </w:r>
      <w:r w:rsidRPr="00345C1F">
        <w:rPr>
          <w:rFonts w:cstheme="minorHAnsi"/>
        </w:rPr>
        <w:t>it.</w:t>
      </w:r>
      <w:r w:rsidR="001437AE">
        <w:rPr>
          <w:rFonts w:cstheme="minorHAnsi"/>
        </w:rPr>
        <w:t xml:space="preserve"> </w:t>
      </w:r>
      <w:r w:rsidRPr="00345C1F">
        <w:rPr>
          <w:rFonts w:cstheme="minorHAnsi"/>
        </w:rPr>
        <w:t>If,</w:t>
      </w:r>
      <w:r w:rsidR="001437AE">
        <w:rPr>
          <w:rFonts w:cstheme="minorHAnsi"/>
        </w:rPr>
        <w:t xml:space="preserve"> </w:t>
      </w:r>
      <w:r w:rsidRPr="00345C1F">
        <w:rPr>
          <w:rFonts w:cstheme="minorHAnsi"/>
        </w:rPr>
        <w:t xml:space="preserve">for example, public transport </w:t>
      </w:r>
      <w:proofErr w:type="gramStart"/>
      <w:r w:rsidRPr="00345C1F">
        <w:rPr>
          <w:rFonts w:cstheme="minorHAnsi"/>
        </w:rPr>
        <w:t>were</w:t>
      </w:r>
      <w:proofErr w:type="gramEnd"/>
      <w:r w:rsidRPr="00345C1F">
        <w:rPr>
          <w:rFonts w:cstheme="minorHAnsi"/>
        </w:rPr>
        <w:t xml:space="preserve"> offered free of charge, few people would argue that the benefits to society were zero.</w:t>
      </w:r>
    </w:p>
    <w:p w14:paraId="692D0EF5" w14:textId="77777777" w:rsidR="007E6BD3" w:rsidRDefault="007E6BD3" w:rsidP="00345C1F">
      <w:pPr>
        <w:spacing w:after="0" w:line="240" w:lineRule="auto"/>
        <w:rPr>
          <w:rFonts w:cstheme="minorHAnsi"/>
        </w:rPr>
      </w:pPr>
    </w:p>
    <w:p w14:paraId="2D03D799" w14:textId="0A9969C8" w:rsidR="00345C1F" w:rsidRDefault="00345C1F" w:rsidP="00345C1F">
      <w:pPr>
        <w:spacing w:after="0" w:line="240" w:lineRule="auto"/>
        <w:rPr>
          <w:rFonts w:cstheme="minorHAnsi"/>
        </w:rPr>
      </w:pPr>
      <w:r w:rsidRPr="00345C1F">
        <w:rPr>
          <w:rFonts w:cstheme="minorHAnsi"/>
        </w:rPr>
        <w:t>Sometimes</w:t>
      </w:r>
      <w:r w:rsidR="001437AE">
        <w:rPr>
          <w:rFonts w:cstheme="minorHAnsi"/>
        </w:rPr>
        <w:t xml:space="preserve"> </w:t>
      </w:r>
      <w:r w:rsidRPr="00345C1F">
        <w:rPr>
          <w:rFonts w:cstheme="minorHAnsi"/>
        </w:rPr>
        <w:t>there</w:t>
      </w:r>
      <w:r w:rsidR="001437AE">
        <w:rPr>
          <w:rFonts w:cstheme="minorHAnsi"/>
        </w:rPr>
        <w:t xml:space="preserve"> </w:t>
      </w:r>
      <w:r w:rsidRPr="00345C1F">
        <w:rPr>
          <w:rFonts w:cstheme="minorHAnsi"/>
        </w:rPr>
        <w:t>is</w:t>
      </w:r>
      <w:r w:rsidR="001437AE">
        <w:rPr>
          <w:rFonts w:cstheme="minorHAnsi"/>
        </w:rPr>
        <w:t xml:space="preserve"> </w:t>
      </w:r>
      <w:r w:rsidRPr="00345C1F">
        <w:rPr>
          <w:rFonts w:cstheme="minorHAnsi"/>
        </w:rPr>
        <w:t>a</w:t>
      </w:r>
      <w:r w:rsidR="001437AE">
        <w:rPr>
          <w:rFonts w:cstheme="minorHAnsi"/>
        </w:rPr>
        <w:t xml:space="preserve"> </w:t>
      </w:r>
      <w:r w:rsidRPr="00345C1F">
        <w:rPr>
          <w:rFonts w:cstheme="minorHAnsi"/>
        </w:rPr>
        <w:t>different</w:t>
      </w:r>
      <w:r w:rsidR="001437AE">
        <w:rPr>
          <w:rFonts w:cstheme="minorHAnsi"/>
        </w:rPr>
        <w:t xml:space="preserve"> </w:t>
      </w:r>
      <w:r w:rsidRPr="00345C1F">
        <w:rPr>
          <w:rFonts w:cstheme="minorHAnsi"/>
        </w:rPr>
        <w:t>perception</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benefits</w:t>
      </w:r>
      <w:r w:rsidR="001437AE">
        <w:rPr>
          <w:rFonts w:cstheme="minorHAnsi"/>
        </w:rPr>
        <w:t xml:space="preserve"> </w:t>
      </w:r>
      <w:r w:rsidRPr="00345C1F">
        <w:rPr>
          <w:rFonts w:cstheme="minorHAnsi"/>
        </w:rPr>
        <w:t>and</w:t>
      </w:r>
      <w:r w:rsidR="001437AE">
        <w:rPr>
          <w:rFonts w:cstheme="minorHAnsi"/>
        </w:rPr>
        <w:t xml:space="preserve"> </w:t>
      </w:r>
      <w:r w:rsidRPr="00345C1F">
        <w:rPr>
          <w:rFonts w:cstheme="minorHAnsi"/>
        </w:rPr>
        <w:t>costs</w:t>
      </w:r>
      <w:r w:rsidR="001437AE">
        <w:rPr>
          <w:rFonts w:cstheme="minorHAnsi"/>
        </w:rPr>
        <w:t xml:space="preserve"> </w:t>
      </w:r>
      <w:r w:rsidRPr="00345C1F">
        <w:rPr>
          <w:rFonts w:cstheme="minorHAnsi"/>
        </w:rPr>
        <w:t>at</w:t>
      </w:r>
      <w:r w:rsidR="001437AE">
        <w:rPr>
          <w:rFonts w:cstheme="minorHAnsi"/>
        </w:rPr>
        <w:t xml:space="preserve"> </w:t>
      </w:r>
      <w:r w:rsidRPr="00345C1F">
        <w:rPr>
          <w:rFonts w:cstheme="minorHAnsi"/>
        </w:rPr>
        <w:t>various levels of government. For</w:t>
      </w:r>
      <w:r w:rsidR="001437AE">
        <w:rPr>
          <w:rFonts w:cstheme="minorHAnsi"/>
        </w:rPr>
        <w:t xml:space="preserve"> </w:t>
      </w:r>
      <w:r w:rsidRPr="00345C1F">
        <w:rPr>
          <w:rFonts w:cstheme="minorHAnsi"/>
        </w:rPr>
        <w:t>example, the federal government may</w:t>
      </w:r>
      <w:r w:rsidR="001437AE">
        <w:rPr>
          <w:rFonts w:cstheme="minorHAnsi"/>
        </w:rPr>
        <w:t xml:space="preserve"> </w:t>
      </w:r>
      <w:r w:rsidRPr="00345C1F">
        <w:rPr>
          <w:rFonts w:cstheme="minorHAnsi"/>
        </w:rPr>
        <w:t>provide a</w:t>
      </w:r>
      <w:r w:rsidR="001437AE">
        <w:rPr>
          <w:rFonts w:cstheme="minorHAnsi"/>
        </w:rPr>
        <w:t xml:space="preserve"> </w:t>
      </w:r>
      <w:r w:rsidRPr="00345C1F">
        <w:rPr>
          <w:rFonts w:cstheme="minorHAnsi"/>
        </w:rPr>
        <w:t>subsidy of 50% of the capital costs of new sewage treatment plants. When a state government</w:t>
      </w:r>
      <w:r w:rsidR="001437AE">
        <w:rPr>
          <w:rFonts w:cstheme="minorHAnsi"/>
        </w:rPr>
        <w:t xml:space="preserve"> </w:t>
      </w:r>
      <w:r w:rsidRPr="00345C1F">
        <w:rPr>
          <w:rFonts w:cstheme="minorHAnsi"/>
        </w:rPr>
        <w:t>is</w:t>
      </w:r>
      <w:r w:rsidR="001437AE">
        <w:rPr>
          <w:rFonts w:cstheme="minorHAnsi"/>
        </w:rPr>
        <w:t xml:space="preserve"> </w:t>
      </w:r>
      <w:r w:rsidRPr="00345C1F">
        <w:rPr>
          <w:rFonts w:cstheme="minorHAnsi"/>
        </w:rPr>
        <w:t>evaluating</w:t>
      </w:r>
      <w:r w:rsidR="001437AE">
        <w:rPr>
          <w:rFonts w:cstheme="minorHAnsi"/>
        </w:rPr>
        <w:t xml:space="preserve"> </w:t>
      </w:r>
      <w:r w:rsidRPr="00345C1F">
        <w:rPr>
          <w:rFonts w:cstheme="minorHAnsi"/>
        </w:rPr>
        <w:t>a</w:t>
      </w:r>
      <w:r w:rsidR="001437AE">
        <w:rPr>
          <w:rFonts w:cstheme="minorHAnsi"/>
        </w:rPr>
        <w:t xml:space="preserve"> </w:t>
      </w:r>
      <w:r w:rsidRPr="00345C1F">
        <w:rPr>
          <w:rFonts w:cstheme="minorHAnsi"/>
        </w:rPr>
        <w:t>particular</w:t>
      </w:r>
      <w:r w:rsidR="001437AE">
        <w:rPr>
          <w:rFonts w:cstheme="minorHAnsi"/>
        </w:rPr>
        <w:t xml:space="preserve"> </w:t>
      </w:r>
      <w:r w:rsidRPr="00345C1F">
        <w:rPr>
          <w:rFonts w:cstheme="minorHAnsi"/>
        </w:rPr>
        <w:t>plant</w:t>
      </w:r>
      <w:r w:rsidR="001437AE">
        <w:rPr>
          <w:rFonts w:cstheme="minorHAnsi"/>
        </w:rPr>
        <w:t xml:space="preserve">, </w:t>
      </w:r>
      <w:r w:rsidRPr="00345C1F">
        <w:rPr>
          <w:rFonts w:cstheme="minorHAnsi"/>
        </w:rPr>
        <w:t>it</w:t>
      </w:r>
      <w:r w:rsidR="001437AE">
        <w:rPr>
          <w:rFonts w:cstheme="minorHAnsi"/>
        </w:rPr>
        <w:t xml:space="preserve"> </w:t>
      </w:r>
      <w:r w:rsidRPr="00345C1F">
        <w:rPr>
          <w:rFonts w:cstheme="minorHAnsi"/>
        </w:rPr>
        <w:t>would</w:t>
      </w:r>
      <w:r w:rsidR="001437AE">
        <w:rPr>
          <w:rFonts w:cstheme="minorHAnsi"/>
        </w:rPr>
        <w:t xml:space="preserve"> </w:t>
      </w:r>
      <w:r w:rsidRPr="00345C1F">
        <w:rPr>
          <w:rFonts w:cstheme="minorHAnsi"/>
        </w:rPr>
        <w:t>consider</w:t>
      </w:r>
      <w:r w:rsidR="001437AE">
        <w:rPr>
          <w:rFonts w:cstheme="minorHAnsi"/>
        </w:rPr>
        <w:t xml:space="preserve"> </w:t>
      </w:r>
      <w:r w:rsidRPr="00345C1F">
        <w:rPr>
          <w:rFonts w:cstheme="minorHAnsi"/>
        </w:rPr>
        <w:t>this</w:t>
      </w:r>
      <w:r w:rsidR="001437AE">
        <w:rPr>
          <w:rFonts w:cstheme="minorHAnsi"/>
        </w:rPr>
        <w:t xml:space="preserve"> </w:t>
      </w:r>
      <w:r w:rsidRPr="00345C1F">
        <w:rPr>
          <w:rFonts w:cstheme="minorHAnsi"/>
        </w:rPr>
        <w:t>subsidy</w:t>
      </w:r>
      <w:r w:rsidR="001437AE">
        <w:rPr>
          <w:rFonts w:cstheme="minorHAnsi"/>
        </w:rPr>
        <w:t xml:space="preserve"> </w:t>
      </w:r>
      <w:r w:rsidRPr="00345C1F">
        <w:rPr>
          <w:rFonts w:cstheme="minorHAnsi"/>
        </w:rPr>
        <w:t>as</w:t>
      </w:r>
      <w:r w:rsidR="001437AE">
        <w:rPr>
          <w:rFonts w:cstheme="minorHAnsi"/>
        </w:rPr>
        <w:t xml:space="preserve"> </w:t>
      </w:r>
      <w:r w:rsidRPr="00345C1F">
        <w:rPr>
          <w:rFonts w:cstheme="minorHAnsi"/>
        </w:rPr>
        <w:t>a reduction</w:t>
      </w:r>
      <w:r w:rsidR="001437AE">
        <w:rPr>
          <w:rFonts w:cstheme="minorHAnsi"/>
        </w:rPr>
        <w:t xml:space="preserve"> </w:t>
      </w:r>
      <w:r w:rsidRPr="00345C1F">
        <w:rPr>
          <w:rFonts w:cstheme="minorHAnsi"/>
        </w:rPr>
        <w:t>in</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cost</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project.</w:t>
      </w:r>
      <w:r w:rsidR="001437AE">
        <w:rPr>
          <w:rFonts w:cstheme="minorHAnsi"/>
        </w:rPr>
        <w:t xml:space="preserve"> </w:t>
      </w:r>
      <w:r w:rsidRPr="00345C1F">
        <w:rPr>
          <w:rFonts w:cstheme="minorHAnsi"/>
        </w:rPr>
        <w:t>On</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other</w:t>
      </w:r>
      <w:r w:rsidR="001437AE">
        <w:rPr>
          <w:rFonts w:cstheme="minorHAnsi"/>
        </w:rPr>
        <w:t xml:space="preserve"> </w:t>
      </w:r>
      <w:r w:rsidRPr="00345C1F">
        <w:rPr>
          <w:rFonts w:cstheme="minorHAnsi"/>
        </w:rPr>
        <w:t>hand,</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federal</w:t>
      </w:r>
      <w:r w:rsidR="001437AE">
        <w:rPr>
          <w:rFonts w:cstheme="minorHAnsi"/>
        </w:rPr>
        <w:t xml:space="preserve"> </w:t>
      </w:r>
      <w:r w:rsidRPr="00345C1F">
        <w:rPr>
          <w:rFonts w:cstheme="minorHAnsi"/>
        </w:rPr>
        <w:t>government would</w:t>
      </w:r>
      <w:r w:rsidR="001437AE">
        <w:rPr>
          <w:rFonts w:cstheme="minorHAnsi"/>
        </w:rPr>
        <w:t xml:space="preserve"> </w:t>
      </w:r>
      <w:r w:rsidRPr="00345C1F">
        <w:rPr>
          <w:rFonts w:cstheme="minorHAnsi"/>
        </w:rPr>
        <w:t>consider</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subsidy</w:t>
      </w:r>
      <w:r w:rsidR="001437AE">
        <w:rPr>
          <w:rFonts w:cstheme="minorHAnsi"/>
        </w:rPr>
        <w:t xml:space="preserve"> </w:t>
      </w:r>
      <w:r w:rsidRPr="00345C1F">
        <w:rPr>
          <w:rFonts w:cstheme="minorHAnsi"/>
        </w:rPr>
        <w:t>as</w:t>
      </w:r>
      <w:r w:rsidR="001437AE">
        <w:rPr>
          <w:rFonts w:cstheme="minorHAnsi"/>
        </w:rPr>
        <w:t xml:space="preserve"> </w:t>
      </w:r>
      <w:r w:rsidRPr="00345C1F">
        <w:rPr>
          <w:rFonts w:cstheme="minorHAnsi"/>
        </w:rPr>
        <w:t>merely</w:t>
      </w:r>
      <w:r w:rsidR="001437AE">
        <w:rPr>
          <w:rFonts w:cstheme="minorHAnsi"/>
        </w:rPr>
        <w:t xml:space="preserve"> </w:t>
      </w:r>
      <w:r w:rsidRPr="00345C1F">
        <w:rPr>
          <w:rFonts w:cstheme="minorHAnsi"/>
        </w:rPr>
        <w:t>a</w:t>
      </w:r>
      <w:r w:rsidR="001437AE">
        <w:rPr>
          <w:rFonts w:cstheme="minorHAnsi"/>
        </w:rPr>
        <w:t xml:space="preserve"> </w:t>
      </w:r>
      <w:r w:rsidRPr="00345C1F">
        <w:rPr>
          <w:rFonts w:cstheme="minorHAnsi"/>
        </w:rPr>
        <w:t>transfer</w:t>
      </w:r>
      <w:r w:rsidR="001437AE">
        <w:rPr>
          <w:rFonts w:cstheme="minorHAnsi"/>
        </w:rPr>
        <w:t xml:space="preserve"> </w:t>
      </w:r>
      <w:r w:rsidRPr="00345C1F">
        <w:rPr>
          <w:rFonts w:cstheme="minorHAnsi"/>
        </w:rPr>
        <w:t>payment</w:t>
      </w:r>
      <w:r w:rsidR="001437AE">
        <w:rPr>
          <w:rFonts w:cstheme="minorHAnsi"/>
        </w:rPr>
        <w:t xml:space="preserve"> </w:t>
      </w:r>
      <w:r w:rsidRPr="00345C1F">
        <w:rPr>
          <w:rFonts w:cstheme="minorHAnsi"/>
        </w:rPr>
        <w:t>from</w:t>
      </w:r>
      <w:r w:rsidR="001437AE">
        <w:rPr>
          <w:rFonts w:cstheme="minorHAnsi"/>
        </w:rPr>
        <w:t xml:space="preserve"> </w:t>
      </w:r>
      <w:r w:rsidRPr="00345C1F">
        <w:rPr>
          <w:rFonts w:cstheme="minorHAnsi"/>
        </w:rPr>
        <w:t>one</w:t>
      </w:r>
      <w:r w:rsidR="001437AE">
        <w:rPr>
          <w:rFonts w:cstheme="minorHAnsi"/>
        </w:rPr>
        <w:t xml:space="preserve"> </w:t>
      </w:r>
      <w:r w:rsidRPr="00345C1F">
        <w:rPr>
          <w:rFonts w:cstheme="minorHAnsi"/>
        </w:rPr>
        <w:t>branch</w:t>
      </w:r>
      <w:r w:rsidR="001437AE">
        <w:rPr>
          <w:rFonts w:cstheme="minorHAnsi"/>
        </w:rPr>
        <w:t xml:space="preserve"> </w:t>
      </w:r>
      <w:r w:rsidRPr="00345C1F">
        <w:rPr>
          <w:rFonts w:cstheme="minorHAnsi"/>
        </w:rPr>
        <w:t>of</w:t>
      </w:r>
      <w:r w:rsidR="001437AE">
        <w:rPr>
          <w:rFonts w:cstheme="minorHAnsi"/>
        </w:rPr>
        <w:t xml:space="preserve"> </w:t>
      </w:r>
      <w:r w:rsidRPr="00345C1F">
        <w:rPr>
          <w:rFonts w:cstheme="minorHAnsi"/>
        </w:rPr>
        <w:t xml:space="preserve">government to another and therefore not a true benefit or cost to </w:t>
      </w:r>
      <w:proofErr w:type="gramStart"/>
      <w:r w:rsidRPr="00345C1F">
        <w:rPr>
          <w:rFonts w:cstheme="minorHAnsi"/>
        </w:rPr>
        <w:t>society as a whole</w:t>
      </w:r>
      <w:proofErr w:type="gramEnd"/>
      <w:r w:rsidRPr="00345C1F">
        <w:rPr>
          <w:rFonts w:cstheme="minorHAnsi"/>
        </w:rPr>
        <w:t>. In fact, the federal government may require the state to provide economic justification</w:t>
      </w:r>
      <w:r w:rsidR="001437AE">
        <w:rPr>
          <w:rFonts w:cstheme="minorHAnsi"/>
        </w:rPr>
        <w:t xml:space="preserve"> </w:t>
      </w:r>
      <w:r w:rsidRPr="00345C1F">
        <w:rPr>
          <w:rFonts w:cstheme="minorHAnsi"/>
        </w:rPr>
        <w:t>for</w:t>
      </w:r>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project</w:t>
      </w:r>
      <w:r w:rsidR="001437AE">
        <w:rPr>
          <w:rFonts w:cstheme="minorHAnsi"/>
        </w:rPr>
        <w:t xml:space="preserve"> </w:t>
      </w:r>
      <w:r w:rsidRPr="00345C1F">
        <w:rPr>
          <w:rFonts w:cstheme="minorHAnsi"/>
        </w:rPr>
        <w:t>in</w:t>
      </w:r>
      <w:r w:rsidR="001437AE">
        <w:rPr>
          <w:rFonts w:cstheme="minorHAnsi"/>
        </w:rPr>
        <w:t xml:space="preserve"> </w:t>
      </w:r>
      <w:r w:rsidRPr="00345C1F">
        <w:rPr>
          <w:rFonts w:cstheme="minorHAnsi"/>
        </w:rPr>
        <w:t>its</w:t>
      </w:r>
      <w:r w:rsidR="001437AE">
        <w:rPr>
          <w:rFonts w:cstheme="minorHAnsi"/>
        </w:rPr>
        <w:t xml:space="preserve"> </w:t>
      </w:r>
      <w:r w:rsidRPr="00345C1F">
        <w:rPr>
          <w:rFonts w:cstheme="minorHAnsi"/>
        </w:rPr>
        <w:t>(</w:t>
      </w:r>
      <w:proofErr w:type="gramStart"/>
      <w:r w:rsidRPr="00345C1F">
        <w:rPr>
          <w:rFonts w:cstheme="minorHAnsi"/>
        </w:rPr>
        <w:t>i.e.</w:t>
      </w:r>
      <w:proofErr w:type="gramEnd"/>
      <w:r w:rsidR="001437AE">
        <w:rPr>
          <w:rFonts w:cstheme="minorHAnsi"/>
        </w:rPr>
        <w:t xml:space="preserve"> </w:t>
      </w:r>
      <w:r w:rsidRPr="00345C1F">
        <w:rPr>
          <w:rFonts w:cstheme="minorHAnsi"/>
        </w:rPr>
        <w:t>the</w:t>
      </w:r>
      <w:r w:rsidR="001437AE">
        <w:rPr>
          <w:rFonts w:cstheme="minorHAnsi"/>
        </w:rPr>
        <w:t xml:space="preserve"> </w:t>
      </w:r>
      <w:r w:rsidRPr="00345C1F">
        <w:rPr>
          <w:rFonts w:cstheme="minorHAnsi"/>
        </w:rPr>
        <w:t>federal</w:t>
      </w:r>
      <w:r w:rsidR="001437AE">
        <w:rPr>
          <w:rFonts w:cstheme="minorHAnsi"/>
        </w:rPr>
        <w:t xml:space="preserve"> </w:t>
      </w:r>
      <w:r w:rsidRPr="00345C1F">
        <w:rPr>
          <w:rFonts w:cstheme="minorHAnsi"/>
        </w:rPr>
        <w:t>government’s)</w:t>
      </w:r>
      <w:r w:rsidR="001437AE">
        <w:rPr>
          <w:rFonts w:cstheme="minorHAnsi"/>
        </w:rPr>
        <w:t xml:space="preserve"> </w:t>
      </w:r>
      <w:r w:rsidRPr="00345C1F">
        <w:rPr>
          <w:rFonts w:cstheme="minorHAnsi"/>
        </w:rPr>
        <w:t>terms</w:t>
      </w:r>
      <w:r w:rsidR="001437AE">
        <w:rPr>
          <w:rFonts w:cstheme="minorHAnsi"/>
        </w:rPr>
        <w:t xml:space="preserve"> </w:t>
      </w:r>
      <w:r w:rsidRPr="00345C1F">
        <w:rPr>
          <w:rFonts w:cstheme="minorHAnsi"/>
        </w:rPr>
        <w:t>without including the subsidy effect.</w:t>
      </w:r>
    </w:p>
    <w:p w14:paraId="3A7BDF38" w14:textId="3D2F3EB6" w:rsidR="001437AE" w:rsidRDefault="001437AE" w:rsidP="00345C1F">
      <w:pPr>
        <w:spacing w:after="0" w:line="240" w:lineRule="auto"/>
        <w:rPr>
          <w:rFonts w:cstheme="minorHAnsi"/>
        </w:rPr>
      </w:pPr>
    </w:p>
    <w:p w14:paraId="58859E03" w14:textId="190BC763" w:rsidR="001437AE" w:rsidRDefault="001437AE" w:rsidP="00345C1F">
      <w:pPr>
        <w:spacing w:after="0" w:line="240" w:lineRule="auto"/>
        <w:rPr>
          <w:rFonts w:cstheme="minorHAnsi"/>
        </w:rPr>
      </w:pPr>
    </w:p>
    <w:p w14:paraId="4A95D7F0" w14:textId="77777777" w:rsidR="001437AE" w:rsidRPr="001437AE" w:rsidRDefault="001437AE" w:rsidP="001437AE">
      <w:pPr>
        <w:spacing w:after="0" w:line="240" w:lineRule="auto"/>
        <w:rPr>
          <w:rFonts w:eastAsia="Times New Roman" w:cstheme="minorHAnsi"/>
          <w:color w:val="0070C0"/>
          <w:sz w:val="28"/>
          <w:szCs w:val="28"/>
        </w:rPr>
      </w:pPr>
      <w:r w:rsidRPr="001437AE">
        <w:rPr>
          <w:rFonts w:eastAsia="Times New Roman" w:cstheme="minorHAnsi"/>
          <w:color w:val="0070C0"/>
          <w:sz w:val="28"/>
          <w:szCs w:val="28"/>
        </w:rPr>
        <w:lastRenderedPageBreak/>
        <w:t xml:space="preserve">THE TIME VALUE OF MONEY </w:t>
      </w:r>
    </w:p>
    <w:p w14:paraId="2EB30304" w14:textId="77777777" w:rsidR="000B3701" w:rsidRDefault="001437AE" w:rsidP="000B3701">
      <w:pPr>
        <w:spacing w:after="0" w:line="240" w:lineRule="auto"/>
        <w:rPr>
          <w:rFonts w:eastAsia="Times New Roman" w:cstheme="minorHAnsi"/>
        </w:rPr>
      </w:pPr>
      <w:r w:rsidRPr="001437AE">
        <w:rPr>
          <w:rFonts w:eastAsia="Times New Roman" w:cstheme="minorHAnsi"/>
        </w:rPr>
        <w:br/>
        <w:t>The costs and benefits (or revenue) of an engineering project usually occur over a</w:t>
      </w:r>
      <w:r>
        <w:rPr>
          <w:rFonts w:eastAsia="Times New Roman" w:cstheme="minorHAnsi"/>
        </w:rPr>
        <w:t xml:space="preserve"> </w:t>
      </w:r>
      <w:r w:rsidRPr="001437AE">
        <w:rPr>
          <w:rFonts w:eastAsia="Times New Roman" w:cstheme="minorHAnsi"/>
        </w:rPr>
        <w:t xml:space="preserve">long </w:t>
      </w:r>
      <w:proofErr w:type="gramStart"/>
      <w:r w:rsidRPr="001437AE">
        <w:rPr>
          <w:rFonts w:eastAsia="Times New Roman" w:cstheme="minorHAnsi"/>
        </w:rPr>
        <w:t>time period</w:t>
      </w:r>
      <w:proofErr w:type="gramEnd"/>
      <w:r w:rsidRPr="001437AE">
        <w:rPr>
          <w:rFonts w:eastAsia="Times New Roman" w:cstheme="minorHAnsi"/>
        </w:rPr>
        <w:t xml:space="preserve">. For example, consider the construction of a new freeway. A typical time stream of benefits and costs is illustrated in </w:t>
      </w:r>
      <w:r w:rsidRPr="001437AE">
        <w:rPr>
          <w:rFonts w:eastAsia="Times New Roman" w:cstheme="minorHAnsi"/>
          <w:color w:val="0070C0"/>
        </w:rPr>
        <w:t>Figure 8.1</w:t>
      </w:r>
      <w:r w:rsidRPr="001437AE">
        <w:rPr>
          <w:rFonts w:eastAsia="Times New Roman" w:cstheme="minorHAnsi"/>
        </w:rPr>
        <w:t>. Costs will be high during the construction phase which may last for three or four years. These</w:t>
      </w:r>
      <w:r>
        <w:rPr>
          <w:rFonts w:eastAsia="Times New Roman" w:cstheme="minorHAnsi"/>
        </w:rPr>
        <w:t xml:space="preserve"> </w:t>
      </w:r>
      <w:r w:rsidRPr="001437AE">
        <w:rPr>
          <w:rFonts w:eastAsia="Times New Roman" w:cstheme="minorHAnsi"/>
        </w:rPr>
        <w:t>costs could include disruption and inconvenience to users of the existing and</w:t>
      </w:r>
      <w:r>
        <w:rPr>
          <w:rFonts w:eastAsia="Times New Roman" w:cstheme="minorHAnsi"/>
        </w:rPr>
        <w:t xml:space="preserve"> </w:t>
      </w:r>
      <w:r w:rsidRPr="001437AE">
        <w:rPr>
          <w:rFonts w:eastAsia="Times New Roman" w:cstheme="minorHAnsi"/>
        </w:rPr>
        <w:t>adjoining roads. Annual maintenance and repair costs will be low initially, but will</w:t>
      </w:r>
      <w:r>
        <w:rPr>
          <w:rFonts w:eastAsia="Times New Roman" w:cstheme="minorHAnsi"/>
        </w:rPr>
        <w:t xml:space="preserve"> </w:t>
      </w:r>
      <w:r w:rsidRPr="001437AE">
        <w:rPr>
          <w:rFonts w:eastAsia="Times New Roman" w:cstheme="minorHAnsi"/>
        </w:rPr>
        <w:t xml:space="preserve">increase due to ageing of the pavement, bridges, and other components. The benefits to road users will be primarily due to savings in vehicle operating costs, savings in travel time and a reduction in the number of accidents in relation to the pre-existing road network. These benefits would normally increase with time due to increasing </w:t>
      </w:r>
      <w:r w:rsidRPr="001437AE">
        <w:rPr>
          <w:rFonts w:eastAsia="Times New Roman" w:cstheme="minorHAnsi"/>
        </w:rPr>
        <w:br/>
        <w:t xml:space="preserve">volumes of traffic using the freeway. </w:t>
      </w:r>
    </w:p>
    <w:p w14:paraId="61A9D73B" w14:textId="4DA0D909" w:rsidR="001437AE" w:rsidRPr="001437AE" w:rsidRDefault="001437AE" w:rsidP="000B3701">
      <w:pPr>
        <w:spacing w:after="0" w:line="240" w:lineRule="auto"/>
        <w:jc w:val="center"/>
        <w:rPr>
          <w:rFonts w:eastAsia="Times New Roman" w:cstheme="minorHAnsi"/>
        </w:rPr>
      </w:pPr>
      <w:r w:rsidRPr="001437AE">
        <w:rPr>
          <w:rFonts w:eastAsia="Times New Roman" w:cstheme="minorHAnsi"/>
        </w:rPr>
        <w:br/>
      </w:r>
      <w:r w:rsidRPr="001437AE">
        <w:rPr>
          <w:rFonts w:eastAsia="Times New Roman" w:cstheme="minorHAnsi"/>
        </w:rPr>
        <w:br/>
      </w:r>
      <w:r w:rsidR="000B3701">
        <w:rPr>
          <w:noProof/>
        </w:rPr>
        <w:drawing>
          <wp:inline distT="0" distB="0" distL="0" distR="0" wp14:anchorId="6DC28713" wp14:editId="7FB19130">
            <wp:extent cx="4619625" cy="258068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21098" cy="2581509"/>
                    </a:xfrm>
                    <a:prstGeom prst="rect">
                      <a:avLst/>
                    </a:prstGeom>
                  </pic:spPr>
                </pic:pic>
              </a:graphicData>
            </a:graphic>
          </wp:inline>
        </w:drawing>
      </w:r>
    </w:p>
    <w:p w14:paraId="60167B10" w14:textId="3AFF270A" w:rsidR="001437AE" w:rsidRPr="001437AE" w:rsidRDefault="001437AE" w:rsidP="001437AE">
      <w:pPr>
        <w:spacing w:after="0" w:line="240" w:lineRule="auto"/>
        <w:rPr>
          <w:rFonts w:eastAsia="Times New Roman" w:cstheme="minorHAnsi"/>
        </w:rPr>
      </w:pPr>
      <w:r w:rsidRPr="001437AE">
        <w:rPr>
          <w:rFonts w:eastAsia="Times New Roman" w:cstheme="minorHAnsi"/>
        </w:rPr>
        <w:br/>
        <w:t xml:space="preserve">In carrying out an economic evaluation of such a project, it must be recognized that benefits or costs incurred in ten years cannot be directly compared with those incurred in the current year. Given the choice between $1000 now and $1000 in 10 years, very few people would choose the latter. In the first place, the effects of inflation are such that fewer goods and services could be purchased with the future sum than at present. However, even in the absence of inflation, human nature is such that there is a preference to consume goods now rather than later, and to postpone costs if possible. This is clearly evidenced by the fact that many individuals are willing to borrow money at an interest rate which exceeds the rate of inflation. Therefore, in carrying out economic evaluation, it is necessary to discount </w:t>
      </w:r>
      <w:r w:rsidRPr="001437AE">
        <w:rPr>
          <w:rFonts w:eastAsia="Times New Roman" w:cstheme="minorHAnsi"/>
        </w:rPr>
        <w:br/>
        <w:t xml:space="preserve">future benefits and costs </w:t>
      </w:r>
      <w:proofErr w:type="gramStart"/>
      <w:r w:rsidRPr="001437AE">
        <w:rPr>
          <w:rFonts w:eastAsia="Times New Roman" w:cstheme="minorHAnsi"/>
        </w:rPr>
        <w:t>in order to</w:t>
      </w:r>
      <w:proofErr w:type="gramEnd"/>
      <w:r w:rsidRPr="001437AE">
        <w:rPr>
          <w:rFonts w:eastAsia="Times New Roman" w:cstheme="minorHAnsi"/>
        </w:rPr>
        <w:t xml:space="preserve"> make them directly comparable with benefits and costs incurred now. This is carried out using discounting formulae derived from considerations of compound interest. </w:t>
      </w:r>
      <w:r w:rsidRPr="001437AE">
        <w:rPr>
          <w:rFonts w:eastAsia="Times New Roman" w:cstheme="minorHAnsi"/>
        </w:rPr>
        <w:br/>
      </w:r>
    </w:p>
    <w:p w14:paraId="68A746C1" w14:textId="77777777" w:rsidR="000B3701" w:rsidRPr="000B3701" w:rsidRDefault="001437AE" w:rsidP="001437AE">
      <w:pPr>
        <w:spacing w:after="0" w:line="240" w:lineRule="auto"/>
        <w:rPr>
          <w:rFonts w:eastAsia="Times New Roman" w:cstheme="minorHAnsi"/>
          <w:sz w:val="28"/>
          <w:szCs w:val="28"/>
        </w:rPr>
      </w:pPr>
      <w:r w:rsidRPr="001437AE">
        <w:rPr>
          <w:rFonts w:eastAsia="Times New Roman" w:cstheme="minorHAnsi"/>
          <w:color w:val="0070C0"/>
          <w:sz w:val="28"/>
          <w:szCs w:val="28"/>
        </w:rPr>
        <w:t xml:space="preserve">DISCOUNTING FORMULAE </w:t>
      </w:r>
      <w:r w:rsidRPr="001437AE">
        <w:rPr>
          <w:rFonts w:eastAsia="Times New Roman" w:cstheme="minorHAnsi"/>
          <w:color w:val="0070C0"/>
          <w:sz w:val="28"/>
          <w:szCs w:val="28"/>
        </w:rPr>
        <w:br/>
      </w:r>
    </w:p>
    <w:p w14:paraId="38A8AEF8" w14:textId="77777777" w:rsidR="000B3701" w:rsidRDefault="001437AE" w:rsidP="001437AE">
      <w:pPr>
        <w:spacing w:after="0" w:line="240" w:lineRule="auto"/>
        <w:rPr>
          <w:rFonts w:eastAsia="Times New Roman" w:cstheme="minorHAnsi"/>
        </w:rPr>
      </w:pPr>
      <w:r w:rsidRPr="001437AE">
        <w:rPr>
          <w:rFonts w:eastAsia="Times New Roman" w:cstheme="minorHAnsi"/>
        </w:rPr>
        <w:t xml:space="preserve">In all the economic calculations that follow, there are two basic assumptions: </w:t>
      </w:r>
    </w:p>
    <w:p w14:paraId="444AA469" w14:textId="493BF064" w:rsidR="000B3701" w:rsidRPr="000B3701" w:rsidRDefault="001437AE" w:rsidP="000B3701">
      <w:pPr>
        <w:pStyle w:val="ListParagraph"/>
        <w:numPr>
          <w:ilvl w:val="0"/>
          <w:numId w:val="1"/>
        </w:numPr>
        <w:spacing w:after="0" w:line="240" w:lineRule="auto"/>
        <w:rPr>
          <w:rFonts w:cstheme="minorHAnsi"/>
        </w:rPr>
      </w:pPr>
      <w:r w:rsidRPr="000B3701">
        <w:rPr>
          <w:rFonts w:eastAsia="Times New Roman" w:cstheme="minorHAnsi"/>
        </w:rPr>
        <w:t xml:space="preserve">there is a single rate of interest (the </w:t>
      </w:r>
      <w:r w:rsidRPr="000B3701">
        <w:rPr>
          <w:rFonts w:eastAsia="Times New Roman" w:cstheme="minorHAnsi"/>
          <w:i/>
          <w:iCs/>
        </w:rPr>
        <w:t>discount rate</w:t>
      </w:r>
      <w:r w:rsidRPr="000B3701">
        <w:rPr>
          <w:rFonts w:eastAsia="Times New Roman" w:cstheme="minorHAnsi"/>
        </w:rPr>
        <w:t>) that applies into the future for both</w:t>
      </w:r>
      <w:r w:rsidR="000B3701">
        <w:rPr>
          <w:rFonts w:eastAsia="Times New Roman" w:cstheme="minorHAnsi"/>
        </w:rPr>
        <w:t xml:space="preserve"> </w:t>
      </w:r>
      <w:r w:rsidRPr="000B3701">
        <w:rPr>
          <w:rFonts w:eastAsia="Times New Roman" w:cstheme="minorHAnsi"/>
        </w:rPr>
        <w:t xml:space="preserve">borrowing and </w:t>
      </w:r>
      <w:proofErr w:type="gramStart"/>
      <w:r w:rsidRPr="000B3701">
        <w:rPr>
          <w:rFonts w:eastAsia="Times New Roman" w:cstheme="minorHAnsi"/>
        </w:rPr>
        <w:t>lending</w:t>
      </w:r>
      <w:r w:rsidR="000B3701" w:rsidRPr="000B3701">
        <w:rPr>
          <w:rFonts w:eastAsia="Times New Roman" w:cstheme="minorHAnsi"/>
        </w:rPr>
        <w:t>;</w:t>
      </w:r>
      <w:proofErr w:type="gramEnd"/>
    </w:p>
    <w:p w14:paraId="4778CF5E" w14:textId="77777777" w:rsidR="000B3701" w:rsidRPr="000B3701" w:rsidRDefault="001437AE" w:rsidP="000B3701">
      <w:pPr>
        <w:pStyle w:val="ListParagraph"/>
        <w:numPr>
          <w:ilvl w:val="0"/>
          <w:numId w:val="1"/>
        </w:numPr>
        <w:spacing w:after="0" w:line="240" w:lineRule="auto"/>
        <w:jc w:val="center"/>
        <w:rPr>
          <w:rFonts w:cstheme="minorHAnsi"/>
        </w:rPr>
      </w:pPr>
      <w:r w:rsidRPr="000B3701">
        <w:rPr>
          <w:rFonts w:eastAsia="Times New Roman" w:cstheme="minorHAnsi"/>
        </w:rPr>
        <w:t>interest is paid in a compound fashion; that is, if interest is earned, then</w:t>
      </w:r>
      <w:r w:rsidR="000B3701" w:rsidRPr="000B3701">
        <w:rPr>
          <w:rFonts w:eastAsia="Times New Roman" w:cstheme="minorHAnsi"/>
        </w:rPr>
        <w:t xml:space="preserve"> </w:t>
      </w:r>
      <w:r w:rsidRPr="000B3701">
        <w:rPr>
          <w:rFonts w:eastAsia="Times New Roman" w:cstheme="minorHAnsi"/>
        </w:rPr>
        <w:t xml:space="preserve">it is added to the capital and </w:t>
      </w:r>
      <w:proofErr w:type="gramStart"/>
      <w:r w:rsidRPr="000B3701">
        <w:rPr>
          <w:rFonts w:eastAsia="Times New Roman" w:cstheme="minorHAnsi"/>
        </w:rPr>
        <w:t>taken into account</w:t>
      </w:r>
      <w:proofErr w:type="gramEnd"/>
      <w:r w:rsidRPr="000B3701">
        <w:rPr>
          <w:rFonts w:eastAsia="Times New Roman" w:cstheme="minorHAnsi"/>
        </w:rPr>
        <w:t xml:space="preserve"> for future calculations of interest. </w:t>
      </w:r>
      <w:r w:rsidRPr="000B3701">
        <w:rPr>
          <w:rFonts w:eastAsia="Times New Roman" w:cstheme="minorHAnsi"/>
        </w:rPr>
        <w:br/>
      </w:r>
      <w:r w:rsidR="000B3701">
        <w:rPr>
          <w:noProof/>
        </w:rPr>
        <w:lastRenderedPageBreak/>
        <w:drawing>
          <wp:inline distT="0" distB="0" distL="0" distR="0" wp14:anchorId="1AA5851F" wp14:editId="208BCC62">
            <wp:extent cx="5094605" cy="322897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096358" cy="3230086"/>
                    </a:xfrm>
                    <a:prstGeom prst="rect">
                      <a:avLst/>
                    </a:prstGeom>
                  </pic:spPr>
                </pic:pic>
              </a:graphicData>
            </a:graphic>
          </wp:inline>
        </w:drawing>
      </w:r>
      <w:r w:rsidRPr="000B3701">
        <w:rPr>
          <w:rFonts w:eastAsia="Times New Roman" w:cstheme="minorHAnsi"/>
        </w:rPr>
        <w:br/>
      </w:r>
    </w:p>
    <w:p w14:paraId="110842EF" w14:textId="77777777" w:rsidR="000B3701" w:rsidRPr="000B3701" w:rsidRDefault="001437AE" w:rsidP="000B3701">
      <w:pPr>
        <w:spacing w:after="0" w:line="240" w:lineRule="auto"/>
        <w:ind w:left="360"/>
        <w:rPr>
          <w:rFonts w:eastAsia="Times New Roman" w:cstheme="minorHAnsi"/>
          <w:color w:val="0070C0"/>
        </w:rPr>
      </w:pPr>
      <w:r w:rsidRPr="000B3701">
        <w:rPr>
          <w:rFonts w:eastAsia="Times New Roman" w:cstheme="minorHAnsi"/>
        </w:rPr>
        <w:t xml:space="preserve">If one looks at home loan interest rates and how they have varied over time in Australia (see </w:t>
      </w:r>
      <w:r w:rsidRPr="000B3701">
        <w:rPr>
          <w:rFonts w:eastAsia="Times New Roman" w:cstheme="minorHAnsi"/>
          <w:color w:val="0070C0"/>
        </w:rPr>
        <w:t>Figure 8.2</w:t>
      </w:r>
      <w:r w:rsidRPr="000B3701">
        <w:rPr>
          <w:rFonts w:eastAsia="Times New Roman" w:cstheme="minorHAnsi"/>
        </w:rPr>
        <w:t xml:space="preserve">), it may be thought that the first assumption is questionable. However, </w:t>
      </w:r>
      <w:proofErr w:type="gramStart"/>
      <w:r w:rsidRPr="000B3701">
        <w:rPr>
          <w:rFonts w:eastAsia="Times New Roman" w:cstheme="minorHAnsi"/>
        </w:rPr>
        <w:t>despite the fact that</w:t>
      </w:r>
      <w:proofErr w:type="gramEnd"/>
      <w:r w:rsidRPr="000B3701">
        <w:rPr>
          <w:rFonts w:eastAsia="Times New Roman" w:cstheme="minorHAnsi"/>
        </w:rPr>
        <w:t xml:space="preserve"> rates do vary, it is usual for calculations to be carried out assuming an unvarying rate. If the rate does change </w:t>
      </w:r>
      <w:proofErr w:type="gramStart"/>
      <w:r w:rsidRPr="000B3701">
        <w:rPr>
          <w:rFonts w:eastAsia="Times New Roman" w:cstheme="minorHAnsi"/>
        </w:rPr>
        <w:t>at a later time</w:t>
      </w:r>
      <w:proofErr w:type="gramEnd"/>
      <w:r w:rsidRPr="000B3701">
        <w:rPr>
          <w:rFonts w:eastAsia="Times New Roman" w:cstheme="minorHAnsi"/>
        </w:rPr>
        <w:t xml:space="preserve">, adjustments are made, again on the assumption of a constant rate into the future. </w:t>
      </w:r>
      <w:r w:rsidRPr="000B3701">
        <w:rPr>
          <w:rFonts w:eastAsia="Times New Roman" w:cstheme="minorHAnsi"/>
        </w:rPr>
        <w:br/>
      </w:r>
      <w:r w:rsidRPr="000B3701">
        <w:rPr>
          <w:rFonts w:eastAsia="Times New Roman" w:cstheme="minorHAnsi"/>
        </w:rPr>
        <w:br/>
      </w:r>
      <w:r w:rsidR="000B3701" w:rsidRPr="000B3701">
        <w:rPr>
          <w:rFonts w:eastAsia="Times New Roman" w:cstheme="minorHAnsi"/>
          <w:color w:val="0070C0"/>
        </w:rPr>
        <w:t>Present worth – lump sum</w:t>
      </w:r>
    </w:p>
    <w:p w14:paraId="3A74B23F" w14:textId="77777777" w:rsidR="000B3701" w:rsidRDefault="001437AE" w:rsidP="000B3701">
      <w:pPr>
        <w:spacing w:after="0" w:line="240" w:lineRule="auto"/>
        <w:ind w:left="360"/>
        <w:rPr>
          <w:rFonts w:eastAsia="Times New Roman" w:cstheme="minorHAnsi"/>
        </w:rPr>
      </w:pPr>
      <w:r w:rsidRPr="000B3701">
        <w:rPr>
          <w:rFonts w:eastAsia="Times New Roman" w:cstheme="minorHAnsi"/>
        </w:rPr>
        <w:br/>
        <w:t xml:space="preserve">If a sum of money P is invested for one year at an interest rate of </w:t>
      </w:r>
      <w:proofErr w:type="spellStart"/>
      <w:r w:rsidRPr="000B3701">
        <w:rPr>
          <w:rFonts w:eastAsia="Times New Roman" w:cstheme="minorHAnsi"/>
          <w:i/>
          <w:iCs/>
        </w:rPr>
        <w:t>i</w:t>
      </w:r>
      <w:proofErr w:type="spellEnd"/>
      <w:r w:rsidRPr="000B3701">
        <w:rPr>
          <w:rFonts w:eastAsia="Times New Roman" w:cstheme="minorHAnsi"/>
        </w:rPr>
        <w:t>, then after one</w:t>
      </w:r>
      <w:r w:rsidR="000B3701">
        <w:rPr>
          <w:rFonts w:eastAsia="Times New Roman" w:cstheme="minorHAnsi"/>
        </w:rPr>
        <w:t xml:space="preserve"> </w:t>
      </w:r>
      <w:r w:rsidRPr="000B3701">
        <w:rPr>
          <w:rFonts w:eastAsia="Times New Roman" w:cstheme="minorHAnsi"/>
        </w:rPr>
        <w:t xml:space="preserve">year the value will be: </w:t>
      </w:r>
      <w:r w:rsidRPr="000B3701">
        <w:rPr>
          <w:rFonts w:eastAsia="Times New Roman" w:cstheme="minorHAnsi"/>
        </w:rPr>
        <w:br/>
      </w:r>
    </w:p>
    <w:p w14:paraId="73ECE2D3" w14:textId="54D271B5" w:rsidR="001437AE" w:rsidRDefault="000B3701" w:rsidP="000B3701">
      <w:pPr>
        <w:spacing w:after="0" w:line="240" w:lineRule="auto"/>
        <w:ind w:left="360"/>
        <w:rPr>
          <w:rFonts w:eastAsia="Times New Roman" w:cstheme="minorHAnsi"/>
        </w:rPr>
      </w:pPr>
      <w:r>
        <w:rPr>
          <w:rFonts w:eastAsia="Times New Roman" w:cstheme="minorHAnsi"/>
          <w:i/>
          <w:iCs/>
        </w:rPr>
        <w:t xml:space="preserve">   </w:t>
      </w:r>
      <w:r w:rsidRPr="000B3701">
        <w:rPr>
          <w:rFonts w:eastAsia="Times New Roman" w:cstheme="minorHAnsi"/>
          <w:i/>
          <w:iCs/>
        </w:rPr>
        <w:t>F=P(1+i)</w:t>
      </w:r>
      <w:r>
        <w:rPr>
          <w:rFonts w:eastAsia="Times New Roman" w:cstheme="minorHAnsi"/>
        </w:rPr>
        <w:t xml:space="preserve">                                                                                                                                                        </w:t>
      </w:r>
      <w:proofErr w:type="gramStart"/>
      <w:r>
        <w:rPr>
          <w:rFonts w:eastAsia="Times New Roman" w:cstheme="minorHAnsi"/>
        </w:rPr>
        <w:t xml:space="preserve">  </w:t>
      </w:r>
      <w:r w:rsidR="001437AE" w:rsidRPr="000B3701">
        <w:rPr>
          <w:rFonts w:eastAsia="Times New Roman" w:cstheme="minorHAnsi"/>
        </w:rPr>
        <w:t xml:space="preserve"> (</w:t>
      </w:r>
      <w:proofErr w:type="gramEnd"/>
      <w:r w:rsidR="001437AE" w:rsidRPr="000B3701">
        <w:rPr>
          <w:rFonts w:eastAsia="Times New Roman" w:cstheme="minorHAnsi"/>
        </w:rPr>
        <w:t xml:space="preserve">8.1) </w:t>
      </w:r>
      <w:r w:rsidR="001437AE" w:rsidRPr="000B3701">
        <w:rPr>
          <w:rFonts w:eastAsia="Times New Roman" w:cstheme="minorHAnsi"/>
        </w:rPr>
        <w:br/>
      </w:r>
      <w:r w:rsidR="001437AE" w:rsidRPr="000B3701">
        <w:rPr>
          <w:rFonts w:eastAsia="Times New Roman" w:cstheme="minorHAnsi"/>
        </w:rPr>
        <w:br/>
        <w:t xml:space="preserve">where </w:t>
      </w:r>
      <w:r w:rsidR="001437AE" w:rsidRPr="000B3701">
        <w:rPr>
          <w:rFonts w:eastAsia="Times New Roman" w:cstheme="minorHAnsi"/>
          <w:i/>
          <w:iCs/>
        </w:rPr>
        <w:t>F</w:t>
      </w:r>
      <w:r w:rsidR="001437AE" w:rsidRPr="000B3701">
        <w:rPr>
          <w:rFonts w:eastAsia="Times New Roman" w:cstheme="minorHAnsi"/>
        </w:rPr>
        <w:t xml:space="preserve"> is the future sum and </w:t>
      </w:r>
      <w:r w:rsidR="001437AE" w:rsidRPr="000B3701">
        <w:rPr>
          <w:rFonts w:eastAsia="Times New Roman" w:cstheme="minorHAnsi"/>
          <w:i/>
          <w:iCs/>
        </w:rPr>
        <w:t>P</w:t>
      </w:r>
      <w:r w:rsidR="001437AE" w:rsidRPr="000B3701">
        <w:rPr>
          <w:rFonts w:eastAsia="Times New Roman" w:cstheme="minorHAnsi"/>
        </w:rPr>
        <w:t xml:space="preserve"> the present sum. For example, $100 invested at a</w:t>
      </w:r>
      <w:r>
        <w:rPr>
          <w:rFonts w:eastAsia="Times New Roman" w:cstheme="minorHAnsi"/>
        </w:rPr>
        <w:t>n</w:t>
      </w:r>
      <w:r w:rsidR="001437AE" w:rsidRPr="000B3701">
        <w:rPr>
          <w:rFonts w:eastAsia="Times New Roman" w:cstheme="minorHAnsi"/>
        </w:rPr>
        <w:t xml:space="preserve"> interest rate of 5 percent per annum (</w:t>
      </w:r>
      <w:proofErr w:type="spellStart"/>
      <w:r w:rsidR="001437AE" w:rsidRPr="000B3701">
        <w:rPr>
          <w:rFonts w:eastAsia="Times New Roman" w:cstheme="minorHAnsi"/>
          <w:i/>
          <w:iCs/>
        </w:rPr>
        <w:t>i</w:t>
      </w:r>
      <w:proofErr w:type="spellEnd"/>
      <w:r w:rsidR="001437AE" w:rsidRPr="000B3701">
        <w:rPr>
          <w:rFonts w:eastAsia="Times New Roman" w:cstheme="minorHAnsi"/>
        </w:rPr>
        <w:t xml:space="preserve"> = 0.05) for one year would yield $105 at the end of the year. If that money is invested for a second year, then the value becomes: </w:t>
      </w:r>
      <w:r w:rsidR="001437AE" w:rsidRPr="000B3701">
        <w:rPr>
          <w:rFonts w:eastAsia="Times New Roman" w:cstheme="minorHAnsi"/>
        </w:rPr>
        <w:br/>
      </w:r>
      <w:r w:rsidR="001437AE" w:rsidRPr="000B3701">
        <w:rPr>
          <w:rFonts w:eastAsia="Times New Roman" w:cstheme="minorHAnsi"/>
        </w:rPr>
        <w:br/>
      </w:r>
      <w:r>
        <w:rPr>
          <w:rFonts w:eastAsia="Times New Roman" w:cstheme="minorHAnsi"/>
          <w:i/>
          <w:iCs/>
        </w:rPr>
        <w:t xml:space="preserve">   </w:t>
      </w:r>
      <w:r w:rsidRPr="000B3701">
        <w:rPr>
          <w:rFonts w:eastAsia="Times New Roman" w:cstheme="minorHAnsi"/>
          <w:i/>
          <w:iCs/>
        </w:rPr>
        <w:t>F=P(1+</w:t>
      </w:r>
      <w:proofErr w:type="gramStart"/>
      <w:r w:rsidRPr="000B3701">
        <w:rPr>
          <w:rFonts w:eastAsia="Times New Roman" w:cstheme="minorHAnsi"/>
          <w:i/>
          <w:iCs/>
        </w:rPr>
        <w:t>i)</w:t>
      </w:r>
      <w:r>
        <w:rPr>
          <w:rFonts w:eastAsia="Times New Roman" w:cstheme="minorHAnsi"/>
          <w:i/>
          <w:iCs/>
        </w:rPr>
        <w:t>(</w:t>
      </w:r>
      <w:proofErr w:type="gramEnd"/>
      <w:r>
        <w:rPr>
          <w:rFonts w:eastAsia="Times New Roman" w:cstheme="minorHAnsi"/>
          <w:i/>
          <w:iCs/>
        </w:rPr>
        <w:t>1+i) = P(1+i)</w:t>
      </w:r>
      <w:r>
        <w:rPr>
          <w:rFonts w:eastAsia="Times New Roman" w:cstheme="minorHAnsi"/>
          <w:i/>
          <w:iCs/>
          <w:vertAlign w:val="superscript"/>
        </w:rPr>
        <w:t>2</w:t>
      </w:r>
      <w:r>
        <w:rPr>
          <w:rFonts w:eastAsia="Times New Roman" w:cstheme="minorHAnsi"/>
        </w:rPr>
        <w:t xml:space="preserve">  </w:t>
      </w:r>
      <w:r>
        <w:rPr>
          <w:rFonts w:eastAsia="Times New Roman" w:cstheme="minorHAnsi"/>
        </w:rPr>
        <w:t xml:space="preserve">   </w:t>
      </w:r>
      <w:r>
        <w:rPr>
          <w:rFonts w:eastAsia="Times New Roman" w:cstheme="minorHAnsi"/>
        </w:rPr>
        <w:t xml:space="preserve">                                                                                                                            </w:t>
      </w:r>
      <w:r w:rsidRPr="000B3701">
        <w:rPr>
          <w:rFonts w:eastAsia="Times New Roman" w:cstheme="minorHAnsi"/>
        </w:rPr>
        <w:t xml:space="preserve"> (8.</w:t>
      </w:r>
      <w:r>
        <w:rPr>
          <w:rFonts w:eastAsia="Times New Roman" w:cstheme="minorHAnsi"/>
        </w:rPr>
        <w:t>2</w:t>
      </w:r>
      <w:r w:rsidRPr="000B3701">
        <w:rPr>
          <w:rFonts w:eastAsia="Times New Roman" w:cstheme="minorHAnsi"/>
        </w:rPr>
        <w:t xml:space="preserve">) </w:t>
      </w:r>
      <w:r w:rsidRPr="000B3701">
        <w:rPr>
          <w:rFonts w:eastAsia="Times New Roman" w:cstheme="minorHAnsi"/>
        </w:rPr>
        <w:br/>
      </w:r>
      <w:r w:rsidR="001437AE" w:rsidRPr="000B3701">
        <w:rPr>
          <w:rFonts w:eastAsia="Times New Roman" w:cstheme="minorHAnsi"/>
        </w:rPr>
        <w:br/>
        <w:t xml:space="preserve">After two years the initial $100 yields $110.25. After a period of </w:t>
      </w:r>
      <w:r w:rsidR="001437AE" w:rsidRPr="000B3701">
        <w:rPr>
          <w:rFonts w:eastAsia="Times New Roman" w:cstheme="minorHAnsi"/>
          <w:i/>
          <w:iCs/>
        </w:rPr>
        <w:t>n</w:t>
      </w:r>
      <w:r w:rsidR="001437AE" w:rsidRPr="000B3701">
        <w:rPr>
          <w:rFonts w:eastAsia="Times New Roman" w:cstheme="minorHAnsi"/>
        </w:rPr>
        <w:t xml:space="preserve"> years it can be shown that the basic formula to calculate the future worth of a sum of money can be written as: </w:t>
      </w:r>
      <w:r w:rsidR="001437AE" w:rsidRPr="000B3701">
        <w:rPr>
          <w:rFonts w:eastAsia="Times New Roman" w:cstheme="minorHAnsi"/>
        </w:rPr>
        <w:br/>
      </w:r>
      <w:r w:rsidR="001437AE" w:rsidRPr="000B3701">
        <w:rPr>
          <w:rFonts w:eastAsia="Times New Roman" w:cstheme="minorHAnsi"/>
        </w:rPr>
        <w:br/>
      </w:r>
      <w:r>
        <w:rPr>
          <w:rFonts w:eastAsia="Times New Roman" w:cstheme="minorHAnsi"/>
          <w:i/>
          <w:iCs/>
        </w:rPr>
        <w:t xml:space="preserve">   </w:t>
      </w:r>
      <w:r w:rsidRPr="000B3701">
        <w:rPr>
          <w:rFonts w:eastAsia="Times New Roman" w:cstheme="minorHAnsi"/>
          <w:i/>
          <w:iCs/>
        </w:rPr>
        <w:t>F=P(1+i)</w:t>
      </w:r>
      <w:r>
        <w:rPr>
          <w:rFonts w:eastAsia="Times New Roman" w:cstheme="minorHAnsi"/>
          <w:i/>
          <w:iCs/>
          <w:vertAlign w:val="superscript"/>
        </w:rPr>
        <w:t>n</w:t>
      </w:r>
      <w:r>
        <w:rPr>
          <w:rFonts w:eastAsia="Times New Roman" w:cstheme="minorHAnsi"/>
        </w:rPr>
        <w:t xml:space="preserve">                                                                                                                                                        </w:t>
      </w:r>
      <w:r w:rsidRPr="000B3701">
        <w:rPr>
          <w:rFonts w:eastAsia="Times New Roman" w:cstheme="minorHAnsi"/>
        </w:rPr>
        <w:t xml:space="preserve"> (8.</w:t>
      </w:r>
      <w:r>
        <w:rPr>
          <w:rFonts w:eastAsia="Times New Roman" w:cstheme="minorHAnsi"/>
        </w:rPr>
        <w:t>3</w:t>
      </w:r>
      <w:r w:rsidRPr="000B3701">
        <w:rPr>
          <w:rFonts w:eastAsia="Times New Roman" w:cstheme="minorHAnsi"/>
        </w:rPr>
        <w:t xml:space="preserve">) </w:t>
      </w:r>
      <w:r w:rsidRPr="000B3701">
        <w:rPr>
          <w:rFonts w:eastAsia="Times New Roman" w:cstheme="minorHAnsi"/>
        </w:rPr>
        <w:br/>
      </w:r>
      <w:r w:rsidR="001437AE" w:rsidRPr="000B3701">
        <w:rPr>
          <w:rFonts w:eastAsia="Times New Roman" w:cstheme="minorHAnsi"/>
        </w:rPr>
        <w:br/>
        <w:t xml:space="preserve">where </w:t>
      </w:r>
      <w:r w:rsidR="001437AE" w:rsidRPr="000B3701">
        <w:rPr>
          <w:rFonts w:eastAsia="Times New Roman" w:cstheme="minorHAnsi"/>
          <w:i/>
          <w:iCs/>
        </w:rPr>
        <w:t>F</w:t>
      </w:r>
      <w:r w:rsidR="001437AE" w:rsidRPr="000B3701">
        <w:rPr>
          <w:rFonts w:eastAsia="Times New Roman" w:cstheme="minorHAnsi"/>
        </w:rPr>
        <w:t xml:space="preserve"> is the future sum, </w:t>
      </w:r>
      <w:r w:rsidR="001437AE" w:rsidRPr="000B3701">
        <w:rPr>
          <w:rFonts w:eastAsia="Times New Roman" w:cstheme="minorHAnsi"/>
          <w:i/>
          <w:iCs/>
        </w:rPr>
        <w:t>P</w:t>
      </w:r>
      <w:r w:rsidR="001437AE" w:rsidRPr="000B3701">
        <w:rPr>
          <w:rFonts w:eastAsia="Times New Roman" w:cstheme="minorHAnsi"/>
        </w:rPr>
        <w:t xml:space="preserve"> the present sum, </w:t>
      </w:r>
      <w:proofErr w:type="spellStart"/>
      <w:r w:rsidR="001437AE" w:rsidRPr="000B3701">
        <w:rPr>
          <w:rFonts w:eastAsia="Times New Roman" w:cstheme="minorHAnsi"/>
          <w:i/>
          <w:iCs/>
        </w:rPr>
        <w:t>i</w:t>
      </w:r>
      <w:proofErr w:type="spellEnd"/>
      <w:r w:rsidR="001437AE" w:rsidRPr="000B3701">
        <w:rPr>
          <w:rFonts w:eastAsia="Times New Roman" w:cstheme="minorHAnsi"/>
        </w:rPr>
        <w:t xml:space="preserve"> the interest rate and </w:t>
      </w:r>
      <w:proofErr w:type="spellStart"/>
      <w:r w:rsidR="001437AE" w:rsidRPr="000B3701">
        <w:rPr>
          <w:rFonts w:eastAsia="Times New Roman" w:cstheme="minorHAnsi"/>
          <w:i/>
          <w:iCs/>
        </w:rPr>
        <w:t>n</w:t>
      </w:r>
      <w:proofErr w:type="spellEnd"/>
      <w:r w:rsidR="001437AE" w:rsidRPr="000B3701">
        <w:rPr>
          <w:rFonts w:eastAsia="Times New Roman" w:cstheme="minorHAnsi"/>
        </w:rPr>
        <w:t xml:space="preserve"> the number of years (or to be more precise, the number of time periods over which the interest is paid).</w:t>
      </w:r>
    </w:p>
    <w:p w14:paraId="286116C7" w14:textId="2FB3AAF5" w:rsidR="000B3701" w:rsidRDefault="000B3701" w:rsidP="000B3701">
      <w:pPr>
        <w:spacing w:after="0" w:line="240" w:lineRule="auto"/>
        <w:ind w:left="360"/>
        <w:rPr>
          <w:rFonts w:cstheme="minorHAnsi"/>
        </w:rPr>
      </w:pPr>
    </w:p>
    <w:p w14:paraId="1AB24A9A" w14:textId="44E4C85E" w:rsidR="000B3701" w:rsidRDefault="000B3701" w:rsidP="000B3701">
      <w:pPr>
        <w:spacing w:after="0" w:line="240" w:lineRule="auto"/>
        <w:ind w:left="360"/>
        <w:rPr>
          <w:rFonts w:cstheme="minorHAnsi"/>
        </w:rPr>
      </w:pPr>
    </w:p>
    <w:p w14:paraId="17E7907F" w14:textId="77777777" w:rsidR="000B3701" w:rsidRPr="000B3701" w:rsidRDefault="000B3701" w:rsidP="000B3701">
      <w:pPr>
        <w:spacing w:after="0" w:line="240" w:lineRule="auto"/>
        <w:ind w:left="360"/>
        <w:rPr>
          <w:rFonts w:cstheme="minorHAnsi"/>
        </w:rPr>
      </w:pPr>
    </w:p>
    <w:sectPr w:rsidR="000B3701" w:rsidRPr="000B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C3D66"/>
    <w:multiLevelType w:val="hybridMultilevel"/>
    <w:tmpl w:val="6C54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7D"/>
    <w:rsid w:val="000B3701"/>
    <w:rsid w:val="001437AE"/>
    <w:rsid w:val="00345C1F"/>
    <w:rsid w:val="007E6BD3"/>
    <w:rsid w:val="00F7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1959"/>
  <w15:chartTrackingRefBased/>
  <w15:docId w15:val="{53A40FAD-9C49-4884-BFC8-D8AE18A7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313">
      <w:bodyDiv w:val="1"/>
      <w:marLeft w:val="0"/>
      <w:marRight w:val="0"/>
      <w:marTop w:val="0"/>
      <w:marBottom w:val="0"/>
      <w:divBdr>
        <w:top w:val="none" w:sz="0" w:space="0" w:color="auto"/>
        <w:left w:val="none" w:sz="0" w:space="0" w:color="auto"/>
        <w:bottom w:val="none" w:sz="0" w:space="0" w:color="auto"/>
        <w:right w:val="none" w:sz="0" w:space="0" w:color="auto"/>
      </w:divBdr>
      <w:divsChild>
        <w:div w:id="2116633078">
          <w:marLeft w:val="0"/>
          <w:marRight w:val="0"/>
          <w:marTop w:val="0"/>
          <w:marBottom w:val="0"/>
          <w:divBdr>
            <w:top w:val="none" w:sz="0" w:space="0" w:color="auto"/>
            <w:left w:val="none" w:sz="0" w:space="0" w:color="auto"/>
            <w:bottom w:val="none" w:sz="0" w:space="0" w:color="auto"/>
            <w:right w:val="none" w:sz="0" w:space="0" w:color="auto"/>
          </w:divBdr>
        </w:div>
      </w:divsChild>
    </w:div>
    <w:div w:id="1387073764">
      <w:bodyDiv w:val="1"/>
      <w:marLeft w:val="0"/>
      <w:marRight w:val="0"/>
      <w:marTop w:val="0"/>
      <w:marBottom w:val="0"/>
      <w:divBdr>
        <w:top w:val="none" w:sz="0" w:space="0" w:color="auto"/>
        <w:left w:val="none" w:sz="0" w:space="0" w:color="auto"/>
        <w:bottom w:val="none" w:sz="0" w:space="0" w:color="auto"/>
        <w:right w:val="none" w:sz="0" w:space="0" w:color="auto"/>
      </w:divBdr>
      <w:divsChild>
        <w:div w:id="1705594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2021-09-09T18:11:00Z</dcterms:created>
  <dcterms:modified xsi:type="dcterms:W3CDTF">2021-09-09T18:41:00Z</dcterms:modified>
</cp:coreProperties>
</file>