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BC3B81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1839"/>
        <w:gridCol w:w="2673"/>
        <w:gridCol w:w="2300"/>
        <w:gridCol w:w="2042"/>
        <w:gridCol w:w="2391"/>
      </w:tblGrid>
      <w:tr w:rsidR="00B5070B" w14:paraId="214BA4BD" w14:textId="77777777" w:rsidTr="00B5070B">
        <w:tc>
          <w:tcPr>
            <w:tcW w:w="184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647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30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99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5070B" w14:paraId="4377C1C5" w14:textId="77777777" w:rsidTr="00B5070B">
        <w:trPr>
          <w:trHeight w:val="1440"/>
        </w:trPr>
        <w:tc>
          <w:tcPr>
            <w:tcW w:w="1848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407122E5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7BDD18C4" w14:textId="77777777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Introduction, Makefiles</w:t>
            </w:r>
          </w:p>
          <w:p w14:paraId="000DF75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 to Linux,</w:t>
            </w:r>
          </w:p>
          <w:p w14:paraId="7EB6316B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vs Linux</w:t>
            </w:r>
          </w:p>
          <w:p w14:paraId="52FD3F2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File-System</w:t>
            </w:r>
          </w:p>
          <w:p w14:paraId="65D29DD8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System Functions</w:t>
            </w:r>
          </w:p>
          <w:p w14:paraId="35353635" w14:textId="4DE1E6A0" w:rsidR="00DC10F5" w:rsidRP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 (lab)</w:t>
            </w:r>
          </w:p>
        </w:tc>
        <w:tc>
          <w:tcPr>
            <w:tcW w:w="2309" w:type="dxa"/>
          </w:tcPr>
          <w:p w14:paraId="47A36095" w14:textId="2944A79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</w:t>
            </w:r>
          </w:p>
          <w:p w14:paraId="61BD2232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6D6665" w14:textId="1B5ED3F2" w:rsidR="00651070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1-3</w:t>
            </w:r>
          </w:p>
        </w:tc>
        <w:tc>
          <w:tcPr>
            <w:tcW w:w="20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4C4F8968" w14:textId="77777777" w:rsidTr="00B5070B">
        <w:trPr>
          <w:trHeight w:val="1440"/>
        </w:trPr>
        <w:tc>
          <w:tcPr>
            <w:tcW w:w="1848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C57F0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647" w:type="dxa"/>
          </w:tcPr>
          <w:p w14:paraId="22427844" w14:textId="702C5740" w:rsidR="00164E02" w:rsidRDefault="0074085A" w:rsidP="003C11D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  <w:p w14:paraId="6222D85E" w14:textId="5B50B04C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Static/shared libraries</w:t>
            </w:r>
          </w:p>
          <w:p w14:paraId="41882F8C" w14:textId="19D42B24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File I/O</w:t>
            </w:r>
          </w:p>
          <w:p w14:paraId="7B87D453" w14:textId="37AD7A63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Gdb</w:t>
            </w:r>
          </w:p>
          <w:p w14:paraId="0571F9AD" w14:textId="77777777" w:rsidR="00764E55" w:rsidRPr="00BC3B81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BC3B81">
              <w:rPr>
                <w:rFonts w:ascii="Arial" w:hAnsi="Arial" w:cs="Arial"/>
                <w:bCs/>
                <w:sz w:val="20"/>
                <w:szCs w:val="20"/>
              </w:rPr>
              <w:t>Dup,dup2</w:t>
            </w:r>
          </w:p>
          <w:p w14:paraId="5372C607" w14:textId="008411A8" w:rsidR="00DC10F5" w:rsidRPr="00DC10F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cerr</w:t>
            </w:r>
          </w:p>
        </w:tc>
        <w:tc>
          <w:tcPr>
            <w:tcW w:w="2309" w:type="dxa"/>
          </w:tcPr>
          <w:p w14:paraId="2A8FD01E" w14:textId="3856BBEF" w:rsidR="004F2339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11</w:t>
            </w:r>
          </w:p>
          <w:p w14:paraId="49907CE3" w14:textId="77777777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23E324" w14:textId="0DF73563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  <w:r w:rsidR="00CE2AC5">
              <w:rPr>
                <w:rFonts w:ascii="Arial" w:hAnsi="Arial" w:cs="Arial"/>
                <w:b/>
                <w:sz w:val="24"/>
                <w:szCs w:val="24"/>
              </w:rPr>
              <w:t>-5</w:t>
            </w:r>
            <w:r>
              <w:rPr>
                <w:rFonts w:ascii="Arial" w:hAnsi="Arial" w:cs="Arial"/>
                <w:b/>
                <w:sz w:val="24"/>
                <w:szCs w:val="24"/>
              </w:rPr>
              <w:t>, 41</w:t>
            </w:r>
          </w:p>
        </w:tc>
        <w:tc>
          <w:tcPr>
            <w:tcW w:w="2042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99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B5070B" w14:paraId="1C261DFE" w14:textId="77777777" w:rsidTr="00B5070B">
        <w:trPr>
          <w:trHeight w:val="1440"/>
        </w:trPr>
        <w:tc>
          <w:tcPr>
            <w:tcW w:w="1848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3F80EA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47" w:type="dxa"/>
          </w:tcPr>
          <w:p w14:paraId="33E5A13C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  <w:p w14:paraId="5309AED0" w14:textId="4681B82F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IOCTL’s</w:t>
            </w:r>
          </w:p>
          <w:p w14:paraId="28D350F0" w14:textId="675DA9E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Device D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rivers</w:t>
            </w:r>
          </w:p>
          <w:p w14:paraId="56F7D5B5" w14:textId="664BCFD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7EE64FA8" w14:textId="0582C854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48ADCDC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E53C5" w14:textId="0DA5AEA0" w:rsidR="004F2339" w:rsidRPr="00764E5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</w:p>
        </w:tc>
        <w:tc>
          <w:tcPr>
            <w:tcW w:w="2042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99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B5070B" w14:paraId="652DE834" w14:textId="77777777" w:rsidTr="00B5070B">
        <w:trPr>
          <w:trHeight w:val="1440"/>
        </w:trPr>
        <w:tc>
          <w:tcPr>
            <w:tcW w:w="1848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4CEFF9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47" w:type="dxa"/>
          </w:tcPr>
          <w:p w14:paraId="2DBA4D67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  <w:p w14:paraId="5FD8CDCD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Fork,exec</w:t>
            </w:r>
          </w:p>
          <w:p w14:paraId="7CCDEA66" w14:textId="38E94F8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signals</w:t>
            </w:r>
          </w:p>
        </w:tc>
        <w:tc>
          <w:tcPr>
            <w:tcW w:w="2309" w:type="dxa"/>
          </w:tcPr>
          <w:p w14:paraId="4240D801" w14:textId="100B44E6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3-4</w:t>
            </w:r>
          </w:p>
          <w:p w14:paraId="4CAB6E3D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64EC8" w14:textId="6621A7E5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6,20,24-26</w:t>
            </w:r>
          </w:p>
        </w:tc>
        <w:tc>
          <w:tcPr>
            <w:tcW w:w="2042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99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B5070B" w14:paraId="2AB56ED2" w14:textId="77777777" w:rsidTr="00B5070B">
        <w:trPr>
          <w:trHeight w:val="1440"/>
        </w:trPr>
        <w:tc>
          <w:tcPr>
            <w:tcW w:w="1848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3E5028E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3CBE78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  <w:p w14:paraId="2A9DF2D6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Sockets</w:t>
            </w:r>
          </w:p>
          <w:p w14:paraId="5A9FFD03" w14:textId="1022727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Makefiles, cont’d (lab)</w:t>
            </w:r>
          </w:p>
        </w:tc>
        <w:tc>
          <w:tcPr>
            <w:tcW w:w="2309" w:type="dxa"/>
          </w:tcPr>
          <w:p w14:paraId="086B4E3F" w14:textId="281E9392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17A589A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A3DDF" w14:textId="533313B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56,57,59</w:t>
            </w:r>
          </w:p>
        </w:tc>
        <w:tc>
          <w:tcPr>
            <w:tcW w:w="2042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99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B5070B" w14:paraId="4DD6DB1A" w14:textId="77777777" w:rsidTr="00B5070B">
        <w:trPr>
          <w:trHeight w:val="1440"/>
        </w:trPr>
        <w:tc>
          <w:tcPr>
            <w:tcW w:w="1848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3474B98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1DEB3A9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  <w:p w14:paraId="60B4B805" w14:textId="4C06B07D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Threads</w:t>
            </w:r>
          </w:p>
          <w:p w14:paraId="272A39C7" w14:textId="4221FCAB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Mutexes</w:t>
            </w:r>
          </w:p>
          <w:p w14:paraId="065D8D11" w14:textId="221D8A80" w:rsidR="00934219" w:rsidRPr="00764E55" w:rsidRDefault="00934219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Server design</w:t>
            </w:r>
          </w:p>
        </w:tc>
        <w:tc>
          <w:tcPr>
            <w:tcW w:w="2309" w:type="dxa"/>
          </w:tcPr>
          <w:p w14:paraId="0E97AA98" w14:textId="6E542B3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4,7</w:t>
            </w:r>
          </w:p>
          <w:p w14:paraId="6B7830C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F97D26" w14:textId="6DDAB95D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29-30,60</w:t>
            </w:r>
          </w:p>
        </w:tc>
        <w:tc>
          <w:tcPr>
            <w:tcW w:w="2042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99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B5070B" w14:paraId="64B0942D" w14:textId="77777777" w:rsidTr="00B5070B">
        <w:trPr>
          <w:trHeight w:val="1440"/>
        </w:trPr>
        <w:tc>
          <w:tcPr>
            <w:tcW w:w="1848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10EDAAE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309" w:type="dxa"/>
          </w:tcPr>
          <w:p w14:paraId="070E7071" w14:textId="550E7A0E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B5070B" w14:paraId="1E9712E6" w14:textId="77777777" w:rsidTr="00B5070B">
        <w:trPr>
          <w:trHeight w:val="720"/>
        </w:trPr>
        <w:tc>
          <w:tcPr>
            <w:tcW w:w="1848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042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26C1B938" w14:textId="77777777" w:rsidTr="00B5070B">
        <w:trPr>
          <w:trHeight w:val="1440"/>
        </w:trPr>
        <w:tc>
          <w:tcPr>
            <w:tcW w:w="1848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568CA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8DBE8EE" w14:textId="27B0406D" w:rsidR="004F2339" w:rsidRPr="00933512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933512">
              <w:rPr>
                <w:rFonts w:ascii="Arial" w:hAnsi="Arial" w:cs="Arial"/>
                <w:b/>
                <w:sz w:val="24"/>
                <w:szCs w:val="24"/>
                <w:lang w:val="fr-FR"/>
              </w:rPr>
              <w:t>Inter-process Communication_II</w:t>
            </w:r>
          </w:p>
          <w:p w14:paraId="2469B53B" w14:textId="77777777" w:rsid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Pipes, fifos, message queues, IP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C comparison</w:t>
            </w:r>
          </w:p>
          <w:p w14:paraId="1A438699" w14:textId="6E36AD8F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154A09C4" w14:textId="2E0AD970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46564A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8F4CF6" w14:textId="5CCAA414" w:rsidR="004F2339" w:rsidRPr="0093421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43,44,46</w:t>
            </w:r>
          </w:p>
        </w:tc>
        <w:tc>
          <w:tcPr>
            <w:tcW w:w="2042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399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0C8EBB57" w14:textId="77777777" w:rsidTr="00B5070B">
        <w:trPr>
          <w:trHeight w:val="1440"/>
        </w:trPr>
        <w:tc>
          <w:tcPr>
            <w:tcW w:w="1848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294C488" w14:textId="7D8DE54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4414117" w14:textId="0C8F0A67" w:rsidR="004F2339" w:rsidRDefault="0093351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Process Synchronization, </w:t>
            </w:r>
            <w:r w:rsidR="00507D29"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360E17C3" w14:textId="545CC275" w:rsidR="00933512" w:rsidRPr="00933512" w:rsidRDefault="00933512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933512">
              <w:rPr>
                <w:rFonts w:ascii="Arial" w:hAnsi="Arial" w:cs="Arial"/>
                <w:bCs/>
                <w:sz w:val="20"/>
                <w:szCs w:val="20"/>
              </w:rPr>
              <w:t>Semaphores</w:t>
            </w:r>
          </w:p>
          <w:p w14:paraId="6D93EC88" w14:textId="73E5DF24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Shared memory</w:t>
            </w:r>
          </w:p>
        </w:tc>
        <w:tc>
          <w:tcPr>
            <w:tcW w:w="2309" w:type="dxa"/>
          </w:tcPr>
          <w:p w14:paraId="41896993" w14:textId="031DA77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3,6</w:t>
            </w:r>
          </w:p>
          <w:p w14:paraId="4FA415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E62087" w14:textId="70954A0A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48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,53</w:t>
            </w:r>
          </w:p>
        </w:tc>
        <w:tc>
          <w:tcPr>
            <w:tcW w:w="2042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99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B5070B" w14:paraId="7E9115E6" w14:textId="77777777" w:rsidTr="00B5070B">
        <w:trPr>
          <w:trHeight w:val="1440"/>
        </w:trPr>
        <w:tc>
          <w:tcPr>
            <w:tcW w:w="1848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0A7FF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F35B4E5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  <w:p w14:paraId="1B8DF4EB" w14:textId="77777777" w:rsidR="00164E02" w:rsidRDefault="00EF373E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Nice Value</w:t>
            </w:r>
          </w:p>
          <w:p w14:paraId="4DD6E618" w14:textId="77777777" w:rsidR="00306C80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Process Scheduling</w:t>
            </w:r>
          </w:p>
          <w:p w14:paraId="6B5C7850" w14:textId="69EC2713" w:rsidR="00306C80" w:rsidRPr="00EF373E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CPU affinity</w:t>
            </w:r>
          </w:p>
        </w:tc>
        <w:tc>
          <w:tcPr>
            <w:tcW w:w="2309" w:type="dxa"/>
          </w:tcPr>
          <w:p w14:paraId="1EF11FE8" w14:textId="12DE913B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EF373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2361D2F6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809783" w14:textId="1EC6E0B9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EF373E">
              <w:rPr>
                <w:rFonts w:ascii="Arial" w:hAnsi="Arial" w:cs="Arial"/>
                <w:b/>
                <w:sz w:val="24"/>
                <w:szCs w:val="24"/>
              </w:rPr>
              <w:t xml:space="preserve"> 35</w:t>
            </w:r>
          </w:p>
        </w:tc>
        <w:tc>
          <w:tcPr>
            <w:tcW w:w="2042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99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B5070B" w14:paraId="40B86337" w14:textId="77777777" w:rsidTr="00B5070B">
        <w:trPr>
          <w:trHeight w:val="1440"/>
        </w:trPr>
        <w:tc>
          <w:tcPr>
            <w:tcW w:w="1848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1B6A0EE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A0E6672" w14:textId="77777777" w:rsidR="00164E02" w:rsidRDefault="00507D29" w:rsidP="00A82D9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  <w:p w14:paraId="35043F9D" w14:textId="68577AE0" w:rsidR="00A82D98" w:rsidRPr="00A82D98" w:rsidRDefault="00A82D98" w:rsidP="00A82D98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Virtual Memory Man.</w:t>
            </w:r>
          </w:p>
        </w:tc>
        <w:tc>
          <w:tcPr>
            <w:tcW w:w="2309" w:type="dxa"/>
          </w:tcPr>
          <w:p w14:paraId="080703E2" w14:textId="654A9EA8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102CA2E3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093F86" w14:textId="797AAD8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A82D98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,49,50</w:t>
            </w:r>
          </w:p>
        </w:tc>
        <w:tc>
          <w:tcPr>
            <w:tcW w:w="2042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99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B5070B" w14:paraId="51A9A646" w14:textId="77777777" w:rsidTr="00B5070B">
        <w:trPr>
          <w:trHeight w:val="1440"/>
        </w:trPr>
        <w:tc>
          <w:tcPr>
            <w:tcW w:w="1848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6A3771A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6339E1E7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  <w:p w14:paraId="5819F418" w14:textId="6A2DE037" w:rsidR="00164E02" w:rsidRPr="00976431" w:rsidRDefault="00164E02" w:rsidP="00976431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6EDEBD62" w14:textId="1DC5312F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21457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B61162" w14:textId="1BBBAC08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797B4D">
              <w:rPr>
                <w:rFonts w:ascii="Arial" w:hAnsi="Arial" w:cs="Arial"/>
                <w:b/>
                <w:sz w:val="24"/>
                <w:szCs w:val="24"/>
              </w:rPr>
              <w:t xml:space="preserve"> 13,14</w:t>
            </w:r>
          </w:p>
        </w:tc>
        <w:tc>
          <w:tcPr>
            <w:tcW w:w="2042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99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B5070B" w14:paraId="176BDF9B" w14:textId="77777777" w:rsidTr="00B5070B">
        <w:trPr>
          <w:trHeight w:val="1440"/>
        </w:trPr>
        <w:tc>
          <w:tcPr>
            <w:tcW w:w="1848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09C9F58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230CA80C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  <w:p w14:paraId="3C437913" w14:textId="27B6F333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4CBCD935" w14:textId="3902AC0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747075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747075">
              <w:rPr>
                <w:rFonts w:ascii="Arial" w:hAnsi="Arial" w:cs="Arial"/>
                <w:b/>
                <w:sz w:val="24"/>
                <w:szCs w:val="24"/>
              </w:rPr>
              <w:t>,1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  <w:p w14:paraId="03E592D6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888F18" w14:textId="6049429C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747075">
              <w:rPr>
                <w:rFonts w:ascii="Arial" w:hAnsi="Arial" w:cs="Arial"/>
                <w:b/>
                <w:sz w:val="24"/>
                <w:szCs w:val="24"/>
              </w:rPr>
              <w:t xml:space="preserve"> 38</w:t>
            </w:r>
          </w:p>
        </w:tc>
        <w:tc>
          <w:tcPr>
            <w:tcW w:w="2042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5070B" w14:paraId="17E947BF" w14:textId="77777777" w:rsidTr="00B5070B">
        <w:trPr>
          <w:trHeight w:val="1440"/>
        </w:trPr>
        <w:tc>
          <w:tcPr>
            <w:tcW w:w="1848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0B08A6F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309" w:type="dxa"/>
          </w:tcPr>
          <w:p w14:paraId="5E253748" w14:textId="6D2A373F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64E02"/>
    <w:rsid w:val="001D16BA"/>
    <w:rsid w:val="001E1480"/>
    <w:rsid w:val="001E71AE"/>
    <w:rsid w:val="0020024E"/>
    <w:rsid w:val="0022775A"/>
    <w:rsid w:val="00245E51"/>
    <w:rsid w:val="002718B0"/>
    <w:rsid w:val="002A7E81"/>
    <w:rsid w:val="002C06CA"/>
    <w:rsid w:val="00306C80"/>
    <w:rsid w:val="003C11D2"/>
    <w:rsid w:val="003D6AD6"/>
    <w:rsid w:val="003F58B1"/>
    <w:rsid w:val="00415F0A"/>
    <w:rsid w:val="004170D5"/>
    <w:rsid w:val="004A71C6"/>
    <w:rsid w:val="004C5083"/>
    <w:rsid w:val="004C5878"/>
    <w:rsid w:val="004C7D11"/>
    <w:rsid w:val="004D6B88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47075"/>
    <w:rsid w:val="00764E55"/>
    <w:rsid w:val="00797B4D"/>
    <w:rsid w:val="007D3BC0"/>
    <w:rsid w:val="007E0C79"/>
    <w:rsid w:val="00844333"/>
    <w:rsid w:val="009247DD"/>
    <w:rsid w:val="00933512"/>
    <w:rsid w:val="00934219"/>
    <w:rsid w:val="0096131E"/>
    <w:rsid w:val="00976431"/>
    <w:rsid w:val="00A40C74"/>
    <w:rsid w:val="00A665DB"/>
    <w:rsid w:val="00A82D98"/>
    <w:rsid w:val="00AB0EDD"/>
    <w:rsid w:val="00AB6D8C"/>
    <w:rsid w:val="00B32A4B"/>
    <w:rsid w:val="00B5070B"/>
    <w:rsid w:val="00B60FC3"/>
    <w:rsid w:val="00BC3B81"/>
    <w:rsid w:val="00C22117"/>
    <w:rsid w:val="00C3496F"/>
    <w:rsid w:val="00CE2AC5"/>
    <w:rsid w:val="00CF7C25"/>
    <w:rsid w:val="00D20CA5"/>
    <w:rsid w:val="00D33B1F"/>
    <w:rsid w:val="00D74A16"/>
    <w:rsid w:val="00DA208D"/>
    <w:rsid w:val="00DC10F5"/>
    <w:rsid w:val="00DE308D"/>
    <w:rsid w:val="00E02194"/>
    <w:rsid w:val="00E03A71"/>
    <w:rsid w:val="00E439DC"/>
    <w:rsid w:val="00E86040"/>
    <w:rsid w:val="00ED0282"/>
    <w:rsid w:val="00ED0B82"/>
    <w:rsid w:val="00EF373E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30</cp:revision>
  <dcterms:created xsi:type="dcterms:W3CDTF">2021-03-09T16:36:00Z</dcterms:created>
  <dcterms:modified xsi:type="dcterms:W3CDTF">2022-01-05T17:00:00Z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