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sz w:val="28"/>
          <w:szCs w:val="28"/>
          <w:u w:val="single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6</w:t>
      </w: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Circle the pipe in the following command issued at the command line:</w:t>
      </w:r>
      <w:r>
        <w:rPr>
          <w:sz w:val="24"/>
          <w:szCs w:val="24"/>
        </w:rPr>
        <w:t xml:space="preserve"> [</w:t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mark]</w:t>
      </w:r>
    </w:p>
    <w:p>
      <w:pPr>
        <w:pStyle w:val="15"/>
        <w:numPr>
          <w:ilvl w:val="0"/>
          <w:numId w:val="0"/>
        </w:numPr>
        <w:ind w:leftChars="0" w:firstLine="7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$ ls | wc -l</w:t>
      </w:r>
    </w:p>
    <w:p>
      <w:pPr>
        <w:pStyle w:val="15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Which index of a pipe (p[0] or p[1]) is the “read” end and which index (p[0] or p[1]) is the “write” end</w:t>
      </w:r>
      <w:r>
        <w:rPr>
          <w:sz w:val="24"/>
          <w:szCs w:val="24"/>
        </w:rPr>
        <w:t>? [1 mark]</w:t>
      </w:r>
    </w:p>
    <w:p>
      <w:pPr>
        <w:pStyle w:val="15"/>
        <w:numPr>
          <w:ilvl w:val="0"/>
          <w:numId w:val="0"/>
        </w:numPr>
        <w:ind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p[2];</w:t>
      </w:r>
    </w:p>
    <w:p>
      <w:pPr>
        <w:pStyle w:val="15"/>
        <w:numPr>
          <w:ilvl w:val="0"/>
          <w:numId w:val="0"/>
        </w:numPr>
        <w:ind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pipe(p);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Answer the three questions (3a, 3b, 3c) in the code below in comments:</w:t>
      </w:r>
    </w:p>
    <w:p>
      <w:pPr>
        <w:pStyle w:val="15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int pfd1[2];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pid_t pid1, pid2;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</w:t>
      </w:r>
      <w:bookmarkStart w:id="0" w:name="_GoBack"/>
      <w:bookmarkEnd w:id="0"/>
      <w:r>
        <w:rPr>
          <w:rFonts w:hint="default"/>
          <w:lang w:val="en-US"/>
        </w:rPr>
        <w:t>ipe(pfd1);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pid1 = fork();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(pid1 == 0) {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        dup2(pfd1[1], STDOUT_FILENO)</w:t>
      </w:r>
      <w:r>
        <w:rPr>
          <w:rFonts w:hint="default"/>
          <w:lang w:val="en-US"/>
        </w:rPr>
        <w:t>;</w:t>
      </w:r>
      <w:r>
        <w:rPr>
          <w:rFonts w:hint="default"/>
          <w:b/>
          <w:bCs/>
          <w:lang w:val="en-US"/>
        </w:rPr>
        <w:t>//3a. What does this do? [2 marks]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    execlp ("du", "du", "-a", (char *) NULL);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    pid2 = fork();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(pid2 == 0) {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        dup2 (pfd1[0], STDIN_FILENO)</w:t>
      </w:r>
      <w:r>
        <w:rPr>
          <w:rFonts w:hint="default"/>
          <w:b/>
          <w:bCs/>
          <w:lang w:val="en-US"/>
        </w:rPr>
        <w:t>//3b. What does this do? [2 marks]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    execlp ("grep", "grep", "Week", (char *) NULL);</w:t>
      </w:r>
    </w:p>
    <w:p>
      <w:pPr>
        <w:pStyle w:val="7"/>
        <w:keepNext w:val="0"/>
        <w:keepLines w:val="0"/>
        <w:widowControl/>
        <w:suppressLineNumbers w:val="0"/>
        <w:ind w:firstLine="480"/>
      </w:pPr>
      <w:r>
        <w:t>}</w:t>
      </w:r>
    </w:p>
    <w:p>
      <w:pPr>
        <w:pStyle w:val="7"/>
        <w:keepNext w:val="0"/>
        <w:keepLines w:val="0"/>
        <w:widowControl/>
        <w:suppressLineNumbers w:val="0"/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//3c. What do you expect to see on the screen after this has been</w:t>
      </w:r>
    </w:p>
    <w:p>
      <w:pPr>
        <w:pStyle w:val="7"/>
        <w:keepNext w:val="0"/>
        <w:keepLines w:val="0"/>
        <w:widowControl/>
        <w:suppressLineNumbers w:val="0"/>
        <w:ind w:firstLine="500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   executed? [2 marks]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What is a fifo based on? [1 mark]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 file.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An IP address.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A key</w:t>
      </w:r>
      <w:r>
        <w:rPr>
          <w:sz w:val="24"/>
          <w:szCs w:val="24"/>
        </w:rPr>
        <w:t>.</w:t>
      </w:r>
    </w:p>
    <w:p>
      <w:pPr>
        <w:pStyle w:val="15"/>
        <w:numPr>
          <w:ilvl w:val="0"/>
          <w:numId w:val="0"/>
        </w:numPr>
        <w:spacing w:after="0" w:line="240" w:lineRule="auto"/>
        <w:contextualSpacing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</w:p>
    <w:p>
      <w:pPr>
        <w:pStyle w:val="15"/>
        <w:numPr>
          <w:ilvl w:val="0"/>
          <w:numId w:val="1"/>
        </w:numPr>
        <w:ind w:left="36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</w:rPr>
        <w:t xml:space="preserve">What </w:t>
      </w:r>
      <w:r>
        <w:rPr>
          <w:rFonts w:hint="default"/>
          <w:sz w:val="24"/>
          <w:szCs w:val="24"/>
          <w:lang w:val="en-US"/>
        </w:rPr>
        <w:t>is the order of data flow in a fifo? [1 mark]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First in first out.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First in last out.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Last in first out.</w:t>
      </w:r>
    </w:p>
    <w:p>
      <w:pPr>
        <w:pStyle w:val="15"/>
        <w:numPr>
          <w:ilvl w:val="1"/>
          <w:numId w:val="1"/>
        </w:numPr>
        <w:ind w:left="1080" w:leftChars="0" w:hanging="360" w:firstLineChars="0"/>
        <w:rPr>
          <w:rFonts w:hint="default" w:asciiTheme="minorHAnsi" w:hAnsiTheme="minorHAnsi" w:cstheme="minorHAnsi"/>
          <w:b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Last in last out.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</w:p>
    <w:sectPr>
      <w:headerReference r:id="rId3" w:type="default"/>
      <w:pgSz w:w="12240" w:h="15840"/>
      <w:pgMar w:top="1080" w:right="1440" w:bottom="108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</w:r>
    <w:r>
      <w:rPr>
        <w:lang w:val="en-US"/>
      </w:rPr>
      <w:t>Test #2</w:t>
    </w:r>
    <w:r>
      <w:rPr>
        <w:lang w:val="en-US"/>
      </w:rP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6618"/>
    <w:multiLevelType w:val="multilevel"/>
    <w:tmpl w:val="6A546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2AB9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D2D69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0EB0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042A1C61"/>
    <w:rsid w:val="656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8"/>
    <w:unhideWhenUsed/>
    <w:uiPriority w:val="99"/>
  </w:style>
  <w:style w:type="paragraph" w:styleId="4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8">
    <w:name w:val="Title"/>
    <w:basedOn w:val="1"/>
    <w:link w:val="13"/>
    <w:qFormat/>
    <w:uiPriority w:val="0"/>
    <w:pPr>
      <w:jc w:val="center"/>
    </w:pPr>
    <w:rPr>
      <w:sz w:val="24"/>
    </w:rPr>
  </w:style>
  <w:style w:type="character" w:styleId="10">
    <w:name w:val="annotation reference"/>
    <w:basedOn w:val="9"/>
    <w:semiHidden/>
    <w:unhideWhenUsed/>
    <w:uiPriority w:val="99"/>
    <w:rPr>
      <w:sz w:val="16"/>
      <w:szCs w:val="16"/>
    </w:rPr>
  </w:style>
  <w:style w:type="table" w:styleId="12">
    <w:name w:val="Table Grid"/>
    <w:basedOn w:val="11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itle Char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0"/>
      <w:lang w:val="en-CA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onsolas" w:hAnsi="Consolas" w:cs="Consolas" w:eastAsiaTheme="minorHAnsi"/>
      <w:color w:val="000000"/>
      <w:sz w:val="24"/>
      <w:szCs w:val="24"/>
      <w:lang w:val="en-U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9"/>
    <w:link w:val="6"/>
    <w:qFormat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7">
    <w:name w:val="Footer Char"/>
    <w:basedOn w:val="9"/>
    <w:link w:val="5"/>
    <w:qFormat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8">
    <w:name w:val="Comment Text Char"/>
    <w:basedOn w:val="9"/>
    <w:link w:val="3"/>
    <w:qFormat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9">
    <w:name w:val="Comment Subject Char"/>
    <w:basedOn w:val="18"/>
    <w:link w:val="4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n-CA"/>
    </w:rPr>
  </w:style>
  <w:style w:type="character" w:customStyle="1" w:styleId="20">
    <w:name w:val="Balloon Text Char"/>
    <w:basedOn w:val="9"/>
    <w:link w:val="2"/>
    <w:semiHidden/>
    <w:qFormat/>
    <w:uiPriority w:val="99"/>
    <w:rPr>
      <w:rFonts w:ascii="Segoe UI" w:hAnsi="Segoe UI" w:eastAsia="Times New Roman" w:cs="Segoe UI"/>
      <w:sz w:val="18"/>
      <w:szCs w:val="18"/>
      <w:lang w:val="en-CA"/>
    </w:rPr>
  </w:style>
  <w:style w:type="paragraph" w:customStyle="1" w:styleId="21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customStyle="1" w:styleId="22">
    <w:name w:val="HTML Preformatted Char"/>
    <w:basedOn w:val="9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val="en-CA" w:eastAsia="en-C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5199C-C0AB-4B6A-85B4-0CB4A3BFE0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924</Characters>
  <Lines>7</Lines>
  <Paragraphs>2</Paragraphs>
  <TotalTime>0</TotalTime>
  <ScaleCrop>false</ScaleCrop>
  <LinksUpToDate>false</LinksUpToDate>
  <CharactersWithSpaces>1083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2018-10-05T01:09:00Z</dcterms:created>
  <dc:creator>Cameron Gray</dc:creator>
  <cp:lastModifiedBy>google1586919297</cp:lastModifiedBy>
  <cp:lastPrinted>2019-03-10T20:29:00Z</cp:lastPrinted>
  <dcterms:modified xsi:type="dcterms:W3CDTF">2020-07-29T22:35:10Z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