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Mike Weaver: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Bio: I am web designer from Pittsburgh Pennsylvania as part owner of MTA innovation. I am proficient in HTML, CSS, PHP, and javascript. I am very enthusiastic about working through problems and finding problems.  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E-mail: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miketweavers@gmail.com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Travis Farrell: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Bio: I am web developer from PIttsburgh Pennsylvania as part owner of MTA innovation. I excel at javascript, HTML, CSS, and PHP. I enjoy tackling code like a puzzle. Making sure every piece is in the right spot.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E-mail: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travis.farrell@ymail.com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Alexa Pollice: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Bio: I am web designer from Pittsburgh Pennsylvania as part owner of MTA innovation. I specialize in the overall quality of the presentations and graphic elements. I really enjoy creating visual elements and themes that tie projects together.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E-mail: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alexamp96@yahoo.com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Company Name: MTA innovation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Domain name: mta-inno.com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Color Scheme: </w:t>
      </w:r>
      <w:r w:rsidDel="00000000" w:rsidR="00000000" w:rsidRPr="00000000">
        <w:drawing>
          <wp:inline distB="114300" distT="114300" distL="114300" distR="114300">
            <wp:extent cx="852488" cy="622687"/>
            <wp:effectExtent b="0" l="0" r="0" t="0"/>
            <wp:docPr descr="pallette.png" id="1" name="image01.png"/>
            <a:graphic>
              <a:graphicData uri="http://schemas.openxmlformats.org/drawingml/2006/picture">
                <pic:pic>
                  <pic:nvPicPr>
                    <pic:cNvPr descr="pallette.png" id="0" name="image0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2488" cy="622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miketweavers@gmail.com" TargetMode="External"/><Relationship Id="rId6" Type="http://schemas.openxmlformats.org/officeDocument/2006/relationships/hyperlink" Target="mailto:travis.farrell@ymail.com" TargetMode="External"/><Relationship Id="rId7" Type="http://schemas.openxmlformats.org/officeDocument/2006/relationships/hyperlink" Target="mailto:alexamp96@yahoo.com" TargetMode="External"/><Relationship Id="rId8" Type="http://schemas.openxmlformats.org/officeDocument/2006/relationships/image" Target="media/image01.png"/></Relationships>
</file>