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D327A" w14:textId="3F3E8796" w:rsidR="0045242D" w:rsidRPr="002847EA" w:rsidRDefault="0045242D" w:rsidP="002847EA">
      <w:pPr>
        <w:pStyle w:val="NormalWeb"/>
        <w:rPr>
          <w:rStyle w:val="Strong"/>
          <w:rFonts w:asciiTheme="minorHAnsi" w:eastAsiaTheme="majorEastAsia" w:hAnsiTheme="minorHAnsi"/>
          <w:b w:val="0"/>
          <w:bCs w:val="0"/>
        </w:rPr>
      </w:pPr>
      <w:r w:rsidRPr="002847EA">
        <w:rPr>
          <w:rStyle w:val="Strong"/>
          <w:rFonts w:asciiTheme="minorHAnsi" w:eastAsiaTheme="majorEastAsia" w:hAnsiTheme="minorHAnsi"/>
          <w:b w:val="0"/>
          <w:bCs w:val="0"/>
        </w:rPr>
        <w:t>Mark White</w:t>
      </w:r>
    </w:p>
    <w:p w14:paraId="3D6F90FA" w14:textId="6B48D028" w:rsidR="0045242D" w:rsidRPr="002847EA" w:rsidRDefault="0045242D" w:rsidP="002847EA">
      <w:pPr>
        <w:pStyle w:val="NormalWeb"/>
        <w:rPr>
          <w:rStyle w:val="Strong"/>
          <w:rFonts w:asciiTheme="minorHAnsi" w:eastAsiaTheme="majorEastAsia" w:hAnsiTheme="minorHAnsi"/>
          <w:b w:val="0"/>
          <w:bCs w:val="0"/>
        </w:rPr>
      </w:pPr>
      <w:r w:rsidRPr="002847EA">
        <w:rPr>
          <w:rStyle w:val="Strong"/>
          <w:rFonts w:asciiTheme="minorHAnsi" w:eastAsiaTheme="majorEastAsia" w:hAnsiTheme="minorHAnsi"/>
          <w:b w:val="0"/>
          <w:bCs w:val="0"/>
        </w:rPr>
        <w:t>CSD380</w:t>
      </w:r>
    </w:p>
    <w:p w14:paraId="2F1D61F1" w14:textId="25658541" w:rsidR="0045242D" w:rsidRPr="002847EA" w:rsidRDefault="0045242D" w:rsidP="002847EA">
      <w:pPr>
        <w:pStyle w:val="NormalWeb"/>
        <w:rPr>
          <w:rStyle w:val="Strong"/>
          <w:rFonts w:asciiTheme="minorHAnsi" w:eastAsiaTheme="majorEastAsia" w:hAnsiTheme="minorHAnsi"/>
          <w:b w:val="0"/>
          <w:bCs w:val="0"/>
        </w:rPr>
      </w:pPr>
      <w:r w:rsidRPr="002847EA">
        <w:rPr>
          <w:rStyle w:val="Strong"/>
          <w:rFonts w:asciiTheme="minorHAnsi" w:eastAsiaTheme="majorEastAsia" w:hAnsiTheme="minorHAnsi"/>
          <w:b w:val="0"/>
          <w:bCs w:val="0"/>
        </w:rPr>
        <w:t>Assignment1.3</w:t>
      </w:r>
    </w:p>
    <w:p w14:paraId="6835246F" w14:textId="33466855" w:rsidR="00BF71C1" w:rsidRPr="0045242D" w:rsidRDefault="00BF71C1" w:rsidP="0045242D">
      <w:pPr>
        <w:pStyle w:val="NormalWeb"/>
        <w:spacing w:line="480" w:lineRule="auto"/>
        <w:jc w:val="center"/>
        <w:rPr>
          <w:rFonts w:asciiTheme="minorHAnsi" w:hAnsiTheme="minorHAnsi"/>
          <w:u w:val="single"/>
        </w:rPr>
      </w:pPr>
      <w:r w:rsidRPr="0045242D">
        <w:rPr>
          <w:rStyle w:val="Strong"/>
          <w:rFonts w:asciiTheme="minorHAnsi" w:eastAsiaTheme="majorEastAsia" w:hAnsiTheme="minorHAnsi"/>
          <w:u w:val="single"/>
        </w:rPr>
        <w:t>The History of DevOps</w:t>
      </w:r>
    </w:p>
    <w:p w14:paraId="59C3AB83" w14:textId="2B65F453" w:rsidR="00BF71C1" w:rsidRPr="0045242D" w:rsidRDefault="00BF71C1" w:rsidP="0045242D">
      <w:pPr>
        <w:pStyle w:val="NormalWeb"/>
        <w:spacing w:line="480" w:lineRule="auto"/>
        <w:rPr>
          <w:rFonts w:asciiTheme="minorHAnsi" w:hAnsiTheme="minorHAnsi"/>
        </w:rPr>
      </w:pPr>
      <w:r w:rsidRPr="0045242D">
        <w:rPr>
          <w:rFonts w:asciiTheme="minorHAnsi" w:hAnsiTheme="minorHAnsi"/>
        </w:rPr>
        <w:t xml:space="preserve">DevOps, a </w:t>
      </w:r>
      <w:r w:rsidR="0045242D" w:rsidRPr="0045242D">
        <w:rPr>
          <w:rFonts w:asciiTheme="minorHAnsi" w:hAnsiTheme="minorHAnsi"/>
        </w:rPr>
        <w:t>combination</w:t>
      </w:r>
      <w:r w:rsidRPr="0045242D">
        <w:rPr>
          <w:rFonts w:asciiTheme="minorHAnsi" w:hAnsiTheme="minorHAnsi"/>
        </w:rPr>
        <w:t xml:space="preserve"> of "development" and "operations," has </w:t>
      </w:r>
      <w:r w:rsidR="0045242D" w:rsidRPr="0045242D">
        <w:rPr>
          <w:rFonts w:asciiTheme="minorHAnsi" w:hAnsiTheme="minorHAnsi"/>
        </w:rPr>
        <w:t>drastically</w:t>
      </w:r>
      <w:r w:rsidRPr="0045242D">
        <w:rPr>
          <w:rFonts w:asciiTheme="minorHAnsi" w:hAnsiTheme="minorHAnsi"/>
        </w:rPr>
        <w:t xml:space="preserve"> transformed how software is developed, tested, and deployed. It evolved as a response to inefficiencies in traditional software development methods, with its roots deeply embedded in the Lean Movement, the Agile Manifesto, and the Continuous Delivery Movement. These foundational ideologies have shaped DevOps into a methodology focused on collaboration, automation, and rapid iteration.</w:t>
      </w:r>
    </w:p>
    <w:p w14:paraId="4D8AB9F1" w14:textId="77777777" w:rsidR="00BF71C1" w:rsidRPr="0045242D" w:rsidRDefault="00BF71C1" w:rsidP="0045242D">
      <w:pPr>
        <w:pStyle w:val="NormalWeb"/>
        <w:spacing w:line="480" w:lineRule="auto"/>
        <w:rPr>
          <w:rFonts w:asciiTheme="minorHAnsi" w:hAnsiTheme="minorHAnsi"/>
        </w:rPr>
      </w:pPr>
      <w:r w:rsidRPr="0045242D">
        <w:rPr>
          <w:rFonts w:asciiTheme="minorHAnsi" w:hAnsiTheme="minorHAnsi"/>
        </w:rPr>
        <w:t>The Lean Movement, originally derived from Toyota's manufacturing principles, emphasized eliminating waste, optimizing processes, and delivering value efficiently. In the context of software development, Lean principles promote streamlined workflows, minimized handoffs, and a focus on customer value. These principles laid the groundwork for DevOps by encouraging cross-functional teams, reducing bottlenecks, and enhancing flow efficiency. DevOps extends Lean by applying its principles to the entire software lifecycle, ensuring that software moves seamlessly from development to deployment with minimal friction.</w:t>
      </w:r>
    </w:p>
    <w:p w14:paraId="1590F8AC" w14:textId="4B522A83" w:rsidR="00BF71C1" w:rsidRPr="0045242D" w:rsidRDefault="00BF71C1" w:rsidP="0045242D">
      <w:pPr>
        <w:pStyle w:val="NormalWeb"/>
        <w:spacing w:line="480" w:lineRule="auto"/>
        <w:rPr>
          <w:rFonts w:asciiTheme="minorHAnsi" w:hAnsiTheme="minorHAnsi"/>
        </w:rPr>
      </w:pPr>
      <w:r w:rsidRPr="0045242D">
        <w:rPr>
          <w:rFonts w:asciiTheme="minorHAnsi" w:hAnsiTheme="minorHAnsi"/>
        </w:rPr>
        <w:t xml:space="preserve">Published in 2001, the Agile Manifesto marked a turning point in software development. It advocated for iterative development, close customer collaboration, and the ability to respond quickly to change. Agile addressed many shortcomings of the traditional Waterfall </w:t>
      </w:r>
      <w:r w:rsidRPr="0045242D">
        <w:rPr>
          <w:rFonts w:asciiTheme="minorHAnsi" w:hAnsiTheme="minorHAnsi"/>
        </w:rPr>
        <w:lastRenderedPageBreak/>
        <w:t>model by emphasizing working software over comprehensive documentation</w:t>
      </w:r>
      <w:r w:rsidR="0045242D" w:rsidRPr="0045242D">
        <w:rPr>
          <w:rFonts w:asciiTheme="minorHAnsi" w:hAnsiTheme="minorHAnsi"/>
        </w:rPr>
        <w:t>,</w:t>
      </w:r>
      <w:r w:rsidRPr="0045242D">
        <w:rPr>
          <w:rFonts w:asciiTheme="minorHAnsi" w:hAnsiTheme="minorHAnsi"/>
        </w:rPr>
        <w:t xml:space="preserve"> and individuals and interactions over processes and tools. While Agile focused primarily on development teams, DevOps </w:t>
      </w:r>
      <w:r w:rsidR="0045242D" w:rsidRPr="0045242D">
        <w:rPr>
          <w:rFonts w:asciiTheme="minorHAnsi" w:hAnsiTheme="minorHAnsi"/>
        </w:rPr>
        <w:t>arose</w:t>
      </w:r>
      <w:r w:rsidRPr="0045242D">
        <w:rPr>
          <w:rFonts w:asciiTheme="minorHAnsi" w:hAnsiTheme="minorHAnsi"/>
        </w:rPr>
        <w:t xml:space="preserve"> to bridge the gap between development and operations. It extended Agile values across the software delivery pipeline, promoting shared responsibility and continuous feedback between all stakeholders.</w:t>
      </w:r>
    </w:p>
    <w:p w14:paraId="2F7634BA" w14:textId="77777777" w:rsidR="00BF71C1" w:rsidRPr="0045242D" w:rsidRDefault="00BF71C1" w:rsidP="0045242D">
      <w:pPr>
        <w:pStyle w:val="NormalWeb"/>
        <w:spacing w:line="480" w:lineRule="auto"/>
        <w:rPr>
          <w:rFonts w:asciiTheme="minorHAnsi" w:hAnsiTheme="minorHAnsi"/>
        </w:rPr>
      </w:pPr>
      <w:r w:rsidRPr="0045242D">
        <w:rPr>
          <w:rFonts w:asciiTheme="minorHAnsi" w:hAnsiTheme="minorHAnsi"/>
        </w:rPr>
        <w:t>Continuous Delivery (CD) builds upon Agile and Lean by emphasizing the ability to release software reliably at any time. This movement was crucial in shaping DevOps practices such as automated testing, infrastructure as code, and deployment pipelines. According to IBM, CD allows teams to catch issues early, reduce manual errors, and accelerate time to market. The integration of CD principles into DevOps ensures that software is always in a deployable state, enabling organizations to respond swiftly to user needs and market demands.</w:t>
      </w:r>
    </w:p>
    <w:p w14:paraId="54BF42C9" w14:textId="7E830E1A" w:rsidR="00BF71C1" w:rsidRPr="0045242D" w:rsidRDefault="00BF71C1" w:rsidP="0045242D">
      <w:pPr>
        <w:pStyle w:val="NormalWeb"/>
        <w:spacing w:line="480" w:lineRule="auto"/>
        <w:rPr>
          <w:rFonts w:asciiTheme="minorHAnsi" w:hAnsiTheme="minorHAnsi"/>
        </w:rPr>
      </w:pPr>
      <w:r w:rsidRPr="0045242D">
        <w:rPr>
          <w:rFonts w:asciiTheme="minorHAnsi" w:hAnsiTheme="minorHAnsi"/>
        </w:rPr>
        <w:t xml:space="preserve">The history of DevOps is rooted in the collective wisdom of the Lean Movement, the Agile Manifesto, and the Continuous Delivery Movement. Each contributed essential principles that now form the foundation of DevOps: eliminating waste, embracing agility, and ensuring continuous, reliable delivery. As technology evolves, DevOps continues to adapt, reinforcing its role as a critical </w:t>
      </w:r>
      <w:r w:rsidR="0045242D" w:rsidRPr="0045242D">
        <w:rPr>
          <w:rFonts w:asciiTheme="minorHAnsi" w:hAnsiTheme="minorHAnsi"/>
        </w:rPr>
        <w:t>coordinator</w:t>
      </w:r>
      <w:r w:rsidRPr="0045242D">
        <w:rPr>
          <w:rFonts w:asciiTheme="minorHAnsi" w:hAnsiTheme="minorHAnsi"/>
        </w:rPr>
        <w:t xml:space="preserve"> of high-performing software teams.</w:t>
      </w:r>
    </w:p>
    <w:p w14:paraId="6D013706" w14:textId="77777777" w:rsidR="0045242D" w:rsidRPr="0045242D" w:rsidRDefault="0045242D" w:rsidP="0045242D">
      <w:pPr>
        <w:spacing w:line="480" w:lineRule="auto"/>
        <w:rPr>
          <w:rStyle w:val="Strong"/>
          <w:rFonts w:eastAsiaTheme="majorEastAsia" w:cs="Times New Roman"/>
          <w:kern w:val="0"/>
          <w14:ligatures w14:val="none"/>
        </w:rPr>
      </w:pPr>
      <w:r w:rsidRPr="0045242D">
        <w:rPr>
          <w:rStyle w:val="Strong"/>
          <w:rFonts w:eastAsiaTheme="majorEastAsia"/>
        </w:rPr>
        <w:br w:type="page"/>
      </w:r>
    </w:p>
    <w:p w14:paraId="4872067D" w14:textId="25FE6CD9" w:rsidR="00BF71C1" w:rsidRPr="0045242D" w:rsidRDefault="00BF71C1" w:rsidP="0045242D">
      <w:pPr>
        <w:pStyle w:val="NormalWeb"/>
        <w:spacing w:line="480" w:lineRule="auto"/>
        <w:rPr>
          <w:rFonts w:asciiTheme="minorHAnsi" w:hAnsiTheme="minorHAnsi"/>
        </w:rPr>
      </w:pPr>
      <w:r w:rsidRPr="0045242D">
        <w:rPr>
          <w:rStyle w:val="Strong"/>
          <w:rFonts w:asciiTheme="minorHAnsi" w:eastAsiaTheme="majorEastAsia" w:hAnsiTheme="minorHAnsi"/>
        </w:rPr>
        <w:lastRenderedPageBreak/>
        <w:t>References</w:t>
      </w:r>
      <w:r w:rsidR="00553050">
        <w:rPr>
          <w:rStyle w:val="Strong"/>
          <w:rFonts w:asciiTheme="minorHAnsi" w:eastAsiaTheme="majorEastAsia" w:hAnsiTheme="minorHAnsi"/>
        </w:rPr>
        <w:t>:</w:t>
      </w:r>
    </w:p>
    <w:p w14:paraId="4A271F2E" w14:textId="6EE4161A" w:rsidR="0045242D" w:rsidRPr="0045242D" w:rsidRDefault="0045242D" w:rsidP="0045242D">
      <w:pPr>
        <w:pStyle w:val="NormalWeb"/>
        <w:spacing w:before="0" w:beforeAutospacing="0" w:after="0" w:afterAutospacing="0" w:line="480" w:lineRule="auto"/>
        <w:ind w:left="720" w:hanging="720"/>
        <w:rPr>
          <w:rFonts w:asciiTheme="minorHAnsi" w:hAnsiTheme="minorHAnsi" w:cs="Calibri"/>
          <w:color w:val="000000"/>
        </w:rPr>
      </w:pPr>
      <w:r w:rsidRPr="0045242D">
        <w:rPr>
          <w:rFonts w:asciiTheme="minorHAnsi" w:hAnsiTheme="minorHAnsi" w:cs="Calibri"/>
          <w:color w:val="000000"/>
        </w:rPr>
        <w:t>Atlassian. (n.d.). </w:t>
      </w:r>
      <w:r w:rsidRPr="0045242D">
        <w:rPr>
          <w:rFonts w:asciiTheme="minorHAnsi" w:hAnsiTheme="minorHAnsi" w:cs="Calibri"/>
          <w:i/>
          <w:iCs/>
          <w:color w:val="000000"/>
        </w:rPr>
        <w:t>What is Value Stream Management?</w:t>
      </w:r>
      <w:r w:rsidRPr="0045242D">
        <w:rPr>
          <w:rFonts w:asciiTheme="minorHAnsi" w:hAnsiTheme="minorHAnsi" w:cs="Calibri"/>
          <w:color w:val="000000"/>
        </w:rPr>
        <w:t> Atlassian. https://www.atlassian.com/agile/value-stream-management</w:t>
      </w:r>
    </w:p>
    <w:p w14:paraId="25B7BB07" w14:textId="7FDC2CE7" w:rsidR="0045242D" w:rsidRPr="0045242D" w:rsidRDefault="0045242D" w:rsidP="0045242D">
      <w:pPr>
        <w:pStyle w:val="NormalWeb"/>
        <w:spacing w:before="0" w:beforeAutospacing="0" w:after="0" w:afterAutospacing="0" w:line="480" w:lineRule="auto"/>
        <w:ind w:left="720" w:hanging="720"/>
        <w:rPr>
          <w:rFonts w:asciiTheme="minorHAnsi" w:hAnsiTheme="minorHAnsi" w:cs="Calibri"/>
          <w:color w:val="000000"/>
        </w:rPr>
      </w:pPr>
      <w:r w:rsidRPr="0045242D">
        <w:rPr>
          <w:rFonts w:asciiTheme="minorHAnsi" w:hAnsiTheme="minorHAnsi" w:cs="Calibri"/>
          <w:color w:val="000000"/>
        </w:rPr>
        <w:t>IAN BUCHANAN. (n.d.). </w:t>
      </w:r>
      <w:r w:rsidRPr="0045242D">
        <w:rPr>
          <w:rFonts w:asciiTheme="minorHAnsi" w:hAnsiTheme="minorHAnsi" w:cs="Calibri"/>
          <w:i/>
          <w:iCs/>
          <w:color w:val="000000"/>
        </w:rPr>
        <w:t>History of DevOps</w:t>
      </w:r>
      <w:r w:rsidRPr="0045242D">
        <w:rPr>
          <w:rFonts w:asciiTheme="minorHAnsi" w:hAnsiTheme="minorHAnsi" w:cs="Calibri"/>
          <w:color w:val="000000"/>
        </w:rPr>
        <w:t>. Atlassian. https://www.atlassian.com/devops/what-is-devops/history-of-devops</w:t>
      </w:r>
    </w:p>
    <w:p w14:paraId="1FCE7746" w14:textId="69044458" w:rsidR="0045242D" w:rsidRPr="0045242D" w:rsidRDefault="0045242D" w:rsidP="0045242D">
      <w:pPr>
        <w:pStyle w:val="NormalWeb"/>
        <w:spacing w:before="0" w:beforeAutospacing="0" w:after="0" w:afterAutospacing="0" w:line="480" w:lineRule="auto"/>
        <w:ind w:left="720" w:hanging="720"/>
        <w:rPr>
          <w:rFonts w:asciiTheme="minorHAnsi" w:hAnsiTheme="minorHAnsi" w:cs="Calibri"/>
          <w:color w:val="000000"/>
        </w:rPr>
      </w:pPr>
      <w:r w:rsidRPr="0045242D">
        <w:rPr>
          <w:rFonts w:asciiTheme="minorHAnsi" w:hAnsiTheme="minorHAnsi" w:cs="Calibri"/>
          <w:color w:val="000000"/>
        </w:rPr>
        <w:t>IBM. (2021). </w:t>
      </w:r>
      <w:r w:rsidRPr="0045242D">
        <w:rPr>
          <w:rFonts w:asciiTheme="minorHAnsi" w:hAnsiTheme="minorHAnsi" w:cs="Calibri"/>
          <w:i/>
          <w:iCs/>
          <w:color w:val="000000"/>
        </w:rPr>
        <w:t>Continuous Delivery</w:t>
      </w:r>
      <w:r w:rsidRPr="0045242D">
        <w:rPr>
          <w:rFonts w:asciiTheme="minorHAnsi" w:hAnsiTheme="minorHAnsi" w:cs="Calibri"/>
          <w:color w:val="000000"/>
        </w:rPr>
        <w:t>. Ibm.com. https://www.ibm.com/think/topics/continuous-delivery</w:t>
      </w:r>
    </w:p>
    <w:p w14:paraId="3B6C344A" w14:textId="56E07E42" w:rsidR="0045242D" w:rsidRPr="0045242D" w:rsidRDefault="0045242D" w:rsidP="0045242D">
      <w:pPr>
        <w:pStyle w:val="NormalWeb"/>
        <w:spacing w:before="0" w:beforeAutospacing="0" w:after="0" w:afterAutospacing="0" w:line="480" w:lineRule="auto"/>
        <w:ind w:left="720" w:hanging="720"/>
        <w:rPr>
          <w:rFonts w:asciiTheme="minorHAnsi" w:hAnsiTheme="minorHAnsi" w:cs="Calibri"/>
          <w:color w:val="000000"/>
        </w:rPr>
      </w:pPr>
      <w:r w:rsidRPr="0045242D">
        <w:rPr>
          <w:rFonts w:asciiTheme="minorHAnsi" w:hAnsiTheme="minorHAnsi" w:cs="Calibri"/>
          <w:color w:val="000000"/>
        </w:rPr>
        <w:t>Mueller, E. (2010). </w:t>
      </w:r>
      <w:r w:rsidRPr="0045242D">
        <w:rPr>
          <w:rFonts w:asciiTheme="minorHAnsi" w:hAnsiTheme="minorHAnsi" w:cs="Calibri"/>
          <w:i/>
          <w:iCs/>
          <w:color w:val="000000"/>
        </w:rPr>
        <w:t>A DevOps Manifesto</w:t>
      </w:r>
      <w:r w:rsidRPr="0045242D">
        <w:rPr>
          <w:rFonts w:asciiTheme="minorHAnsi" w:hAnsiTheme="minorHAnsi" w:cs="Calibri"/>
          <w:color w:val="000000"/>
        </w:rPr>
        <w:t>. The Agile Admin. https://theagileadmin.com/2010/10/15/a-devops-manifesto/</w:t>
      </w:r>
    </w:p>
    <w:p w14:paraId="411ED50F" w14:textId="77777777" w:rsidR="0045242D" w:rsidRPr="0045242D" w:rsidRDefault="0045242D" w:rsidP="0045242D">
      <w:pPr>
        <w:pStyle w:val="NormalWeb"/>
        <w:spacing w:line="480" w:lineRule="auto"/>
        <w:rPr>
          <w:rFonts w:asciiTheme="minorHAnsi" w:hAnsiTheme="minorHAnsi" w:cs="Calibri"/>
          <w:color w:val="000000"/>
        </w:rPr>
      </w:pPr>
      <w:r w:rsidRPr="0045242D">
        <w:rPr>
          <w:rFonts w:asciiTheme="minorHAnsi" w:hAnsiTheme="minorHAnsi" w:cs="Calibri"/>
          <w:color w:val="000000"/>
        </w:rPr>
        <w:t>‌</w:t>
      </w:r>
    </w:p>
    <w:p w14:paraId="054179C2" w14:textId="77777777" w:rsidR="0045242D" w:rsidRDefault="0045242D" w:rsidP="0045242D">
      <w:pPr>
        <w:pStyle w:val="NormalWeb"/>
        <w:spacing w:before="0" w:beforeAutospacing="0" w:after="0" w:afterAutospacing="0" w:line="480" w:lineRule="atLeast"/>
        <w:ind w:left="720" w:hanging="720"/>
        <w:rPr>
          <w:rFonts w:ascii="Calibri" w:hAnsi="Calibri" w:cs="Calibri"/>
          <w:color w:val="000000"/>
          <w:sz w:val="27"/>
          <w:szCs w:val="27"/>
        </w:rPr>
      </w:pPr>
    </w:p>
    <w:p w14:paraId="4EC28B3A" w14:textId="77777777" w:rsidR="0045242D" w:rsidRDefault="0045242D" w:rsidP="0045242D">
      <w:pPr>
        <w:pStyle w:val="NormalWeb"/>
        <w:rPr>
          <w:rFonts w:ascii="Calibri" w:hAnsi="Calibri" w:cs="Calibri"/>
          <w:color w:val="000000"/>
          <w:sz w:val="27"/>
          <w:szCs w:val="27"/>
        </w:rPr>
      </w:pPr>
      <w:r>
        <w:rPr>
          <w:rFonts w:ascii="Calibri" w:hAnsi="Calibri" w:cs="Calibri"/>
          <w:color w:val="000000"/>
          <w:sz w:val="27"/>
          <w:szCs w:val="27"/>
        </w:rPr>
        <w:t>‌</w:t>
      </w:r>
    </w:p>
    <w:p w14:paraId="6DEB62DC" w14:textId="77777777" w:rsidR="00396EF5" w:rsidRDefault="00396EF5"/>
    <w:sectPr w:rsidR="0039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F5"/>
    <w:rsid w:val="002847EA"/>
    <w:rsid w:val="00396EF5"/>
    <w:rsid w:val="0045242D"/>
    <w:rsid w:val="00553050"/>
    <w:rsid w:val="00BF71C1"/>
    <w:rsid w:val="00EF63AB"/>
    <w:rsid w:val="00FF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85CEF"/>
  <w15:chartTrackingRefBased/>
  <w15:docId w15:val="{B0C7E623-7EA1-4AB0-A68F-8BF2DA26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EF5"/>
    <w:rPr>
      <w:rFonts w:eastAsiaTheme="majorEastAsia" w:cstheme="majorBidi"/>
      <w:color w:val="272727" w:themeColor="text1" w:themeTint="D8"/>
    </w:rPr>
  </w:style>
  <w:style w:type="paragraph" w:styleId="Title">
    <w:name w:val="Title"/>
    <w:basedOn w:val="Normal"/>
    <w:next w:val="Normal"/>
    <w:link w:val="TitleChar"/>
    <w:uiPriority w:val="10"/>
    <w:qFormat/>
    <w:rsid w:val="00396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EF5"/>
    <w:pPr>
      <w:spacing w:before="160"/>
      <w:jc w:val="center"/>
    </w:pPr>
    <w:rPr>
      <w:i/>
      <w:iCs/>
      <w:color w:val="404040" w:themeColor="text1" w:themeTint="BF"/>
    </w:rPr>
  </w:style>
  <w:style w:type="character" w:customStyle="1" w:styleId="QuoteChar">
    <w:name w:val="Quote Char"/>
    <w:basedOn w:val="DefaultParagraphFont"/>
    <w:link w:val="Quote"/>
    <w:uiPriority w:val="29"/>
    <w:rsid w:val="00396EF5"/>
    <w:rPr>
      <w:i/>
      <w:iCs/>
      <w:color w:val="404040" w:themeColor="text1" w:themeTint="BF"/>
    </w:rPr>
  </w:style>
  <w:style w:type="paragraph" w:styleId="ListParagraph">
    <w:name w:val="List Paragraph"/>
    <w:basedOn w:val="Normal"/>
    <w:uiPriority w:val="34"/>
    <w:qFormat/>
    <w:rsid w:val="00396EF5"/>
    <w:pPr>
      <w:ind w:left="720"/>
      <w:contextualSpacing/>
    </w:pPr>
  </w:style>
  <w:style w:type="character" w:styleId="IntenseEmphasis">
    <w:name w:val="Intense Emphasis"/>
    <w:basedOn w:val="DefaultParagraphFont"/>
    <w:uiPriority w:val="21"/>
    <w:qFormat/>
    <w:rsid w:val="00396EF5"/>
    <w:rPr>
      <w:i/>
      <w:iCs/>
      <w:color w:val="0F4761" w:themeColor="accent1" w:themeShade="BF"/>
    </w:rPr>
  </w:style>
  <w:style w:type="paragraph" w:styleId="IntenseQuote">
    <w:name w:val="Intense Quote"/>
    <w:basedOn w:val="Normal"/>
    <w:next w:val="Normal"/>
    <w:link w:val="IntenseQuoteChar"/>
    <w:uiPriority w:val="30"/>
    <w:qFormat/>
    <w:rsid w:val="00396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EF5"/>
    <w:rPr>
      <w:i/>
      <w:iCs/>
      <w:color w:val="0F4761" w:themeColor="accent1" w:themeShade="BF"/>
    </w:rPr>
  </w:style>
  <w:style w:type="character" w:styleId="IntenseReference">
    <w:name w:val="Intense Reference"/>
    <w:basedOn w:val="DefaultParagraphFont"/>
    <w:uiPriority w:val="32"/>
    <w:qFormat/>
    <w:rsid w:val="00396EF5"/>
    <w:rPr>
      <w:b/>
      <w:bCs/>
      <w:smallCaps/>
      <w:color w:val="0F4761" w:themeColor="accent1" w:themeShade="BF"/>
      <w:spacing w:val="5"/>
    </w:rPr>
  </w:style>
  <w:style w:type="paragraph" w:styleId="NormalWeb">
    <w:name w:val="Normal (Web)"/>
    <w:basedOn w:val="Normal"/>
    <w:uiPriority w:val="99"/>
    <w:semiHidden/>
    <w:unhideWhenUsed/>
    <w:rsid w:val="00396E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96EF5"/>
    <w:rPr>
      <w:i/>
      <w:iCs/>
    </w:rPr>
  </w:style>
  <w:style w:type="character" w:styleId="Strong">
    <w:name w:val="Strong"/>
    <w:basedOn w:val="DefaultParagraphFont"/>
    <w:uiPriority w:val="22"/>
    <w:qFormat/>
    <w:rsid w:val="00EF63AB"/>
    <w:rPr>
      <w:b/>
      <w:bCs/>
    </w:rPr>
  </w:style>
  <w:style w:type="character" w:styleId="Hyperlink">
    <w:name w:val="Hyperlink"/>
    <w:basedOn w:val="DefaultParagraphFont"/>
    <w:uiPriority w:val="99"/>
    <w:unhideWhenUsed/>
    <w:rsid w:val="0045242D"/>
    <w:rPr>
      <w:color w:val="467886" w:themeColor="hyperlink"/>
      <w:u w:val="single"/>
    </w:rPr>
  </w:style>
  <w:style w:type="character" w:styleId="UnresolvedMention">
    <w:name w:val="Unresolved Mention"/>
    <w:basedOn w:val="DefaultParagraphFont"/>
    <w:uiPriority w:val="99"/>
    <w:semiHidden/>
    <w:unhideWhenUsed/>
    <w:rsid w:val="00452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5469">
      <w:bodyDiv w:val="1"/>
      <w:marLeft w:val="0"/>
      <w:marRight w:val="0"/>
      <w:marTop w:val="0"/>
      <w:marBottom w:val="0"/>
      <w:divBdr>
        <w:top w:val="none" w:sz="0" w:space="0" w:color="auto"/>
        <w:left w:val="none" w:sz="0" w:space="0" w:color="auto"/>
        <w:bottom w:val="none" w:sz="0" w:space="0" w:color="auto"/>
        <w:right w:val="none" w:sz="0" w:space="0" w:color="auto"/>
      </w:divBdr>
    </w:div>
    <w:div w:id="462696303">
      <w:bodyDiv w:val="1"/>
      <w:marLeft w:val="0"/>
      <w:marRight w:val="0"/>
      <w:marTop w:val="0"/>
      <w:marBottom w:val="0"/>
      <w:divBdr>
        <w:top w:val="none" w:sz="0" w:space="0" w:color="auto"/>
        <w:left w:val="none" w:sz="0" w:space="0" w:color="auto"/>
        <w:bottom w:val="none" w:sz="0" w:space="0" w:color="auto"/>
        <w:right w:val="none" w:sz="0" w:space="0" w:color="auto"/>
      </w:divBdr>
    </w:div>
    <w:div w:id="837577049">
      <w:bodyDiv w:val="1"/>
      <w:marLeft w:val="0"/>
      <w:marRight w:val="0"/>
      <w:marTop w:val="0"/>
      <w:marBottom w:val="0"/>
      <w:divBdr>
        <w:top w:val="none" w:sz="0" w:space="0" w:color="auto"/>
        <w:left w:val="none" w:sz="0" w:space="0" w:color="auto"/>
        <w:bottom w:val="none" w:sz="0" w:space="0" w:color="auto"/>
        <w:right w:val="none" w:sz="0" w:space="0" w:color="auto"/>
      </w:divBdr>
    </w:div>
    <w:div w:id="968894374">
      <w:bodyDiv w:val="1"/>
      <w:marLeft w:val="0"/>
      <w:marRight w:val="0"/>
      <w:marTop w:val="0"/>
      <w:marBottom w:val="0"/>
      <w:divBdr>
        <w:top w:val="none" w:sz="0" w:space="0" w:color="auto"/>
        <w:left w:val="none" w:sz="0" w:space="0" w:color="auto"/>
        <w:bottom w:val="none" w:sz="0" w:space="0" w:color="auto"/>
        <w:right w:val="none" w:sz="0" w:space="0" w:color="auto"/>
      </w:divBdr>
    </w:div>
    <w:div w:id="1205680648">
      <w:bodyDiv w:val="1"/>
      <w:marLeft w:val="0"/>
      <w:marRight w:val="0"/>
      <w:marTop w:val="0"/>
      <w:marBottom w:val="0"/>
      <w:divBdr>
        <w:top w:val="none" w:sz="0" w:space="0" w:color="auto"/>
        <w:left w:val="none" w:sz="0" w:space="0" w:color="auto"/>
        <w:bottom w:val="none" w:sz="0" w:space="0" w:color="auto"/>
        <w:right w:val="none" w:sz="0" w:space="0" w:color="auto"/>
      </w:divBdr>
    </w:div>
    <w:div w:id="1465074505">
      <w:bodyDiv w:val="1"/>
      <w:marLeft w:val="0"/>
      <w:marRight w:val="0"/>
      <w:marTop w:val="0"/>
      <w:marBottom w:val="0"/>
      <w:divBdr>
        <w:top w:val="none" w:sz="0" w:space="0" w:color="auto"/>
        <w:left w:val="none" w:sz="0" w:space="0" w:color="auto"/>
        <w:bottom w:val="none" w:sz="0" w:space="0" w:color="auto"/>
        <w:right w:val="none" w:sz="0" w:space="0" w:color="auto"/>
      </w:divBdr>
    </w:div>
    <w:div w:id="188012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413</Words>
  <Characters>2816</Characters>
  <Application>Microsoft Office Word</Application>
  <DocSecurity>0</DocSecurity>
  <Lines>51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White</dc:creator>
  <cp:keywords/>
  <dc:description/>
  <cp:lastModifiedBy>Mark White</cp:lastModifiedBy>
  <cp:revision>3</cp:revision>
  <dcterms:created xsi:type="dcterms:W3CDTF">2025-06-02T00:23:00Z</dcterms:created>
  <dcterms:modified xsi:type="dcterms:W3CDTF">2025-06-02T01:34:00Z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5a909ae2-e7e5-40a3-802d-f40d424e228d</vt:lpwstr>
  </property>
</Properties>
</file>