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14220" w:type="dxa"/>
        <w:tblLook w:val="04A0" w:firstRow="1" w:lastRow="0" w:firstColumn="1" w:lastColumn="0" w:noHBand="0" w:noVBand="1"/>
      </w:tblPr>
      <w:tblGrid>
        <w:gridCol w:w="2739"/>
        <w:gridCol w:w="4109"/>
        <w:gridCol w:w="2667"/>
        <w:gridCol w:w="1567"/>
        <w:gridCol w:w="1567"/>
        <w:gridCol w:w="1571"/>
      </w:tblGrid>
      <w:tr w:rsidR="00C66996" w:rsidRPr="00C66996" w14:paraId="6D41EA04" w14:textId="77777777" w:rsidTr="00C66996">
        <w:trPr>
          <w:trHeight w:val="292"/>
        </w:trPr>
        <w:tc>
          <w:tcPr>
            <w:tcW w:w="2739" w:type="dxa"/>
          </w:tcPr>
          <w:p w14:paraId="55DAB988" w14:textId="130EDBEF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42274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01.12.2025</w:t>
            </w:r>
          </w:p>
        </w:tc>
        <w:tc>
          <w:tcPr>
            <w:tcW w:w="6776" w:type="dxa"/>
            <w:gridSpan w:val="2"/>
          </w:tcPr>
          <w:p w14:paraId="69A3DB22" w14:textId="0B47F65A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СберБизнес. 03.002.01-5195</w:t>
            </w:r>
          </w:p>
        </w:tc>
        <w:tc>
          <w:tcPr>
            <w:tcW w:w="1567" w:type="dxa"/>
          </w:tcPr>
          <w:p w14:paraId="4E1A931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</w:tcPr>
          <w:p w14:paraId="6C8A0790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</w:tcPr>
          <w:p w14:paraId="06510538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25BFC8BA" w14:textId="77777777" w:rsidTr="00C66996">
        <w:trPr>
          <w:trHeight w:val="311"/>
        </w:trPr>
        <w:tc>
          <w:tcPr>
            <w:tcW w:w="2739" w:type="dxa"/>
          </w:tcPr>
          <w:p w14:paraId="14BB8FE5" w14:textId="0A920774" w:rsidR="00C66996" w:rsidRPr="00C66996" w:rsidRDefault="00C66996" w:rsidP="00C6699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ПАО СБЕРБАНК</w:t>
            </w:r>
          </w:p>
        </w:tc>
        <w:tc>
          <w:tcPr>
            <w:tcW w:w="4109" w:type="dxa"/>
          </w:tcPr>
          <w:p w14:paraId="6835DAF2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7" w:type="dxa"/>
          </w:tcPr>
          <w:p w14:paraId="751D560B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</w:tcPr>
          <w:p w14:paraId="017AE5ED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</w:tcPr>
          <w:p w14:paraId="62D3673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</w:tcPr>
          <w:p w14:paraId="632BE367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126EA475" w14:textId="77777777" w:rsidTr="00C66996">
        <w:trPr>
          <w:trHeight w:val="292"/>
        </w:trPr>
        <w:tc>
          <w:tcPr>
            <w:tcW w:w="6848" w:type="dxa"/>
            <w:gridSpan w:val="2"/>
          </w:tcPr>
          <w:p w14:paraId="6434F3CD" w14:textId="5B7DDC24" w:rsidR="00C66996" w:rsidRPr="00C66996" w:rsidRDefault="00C66996" w:rsidP="00C6699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Дата формирования выписки </w:t>
            </w:r>
            <w:r w:rsidRPr="00B42274">
              <w:rPr>
                <w:rFonts w:ascii="Times New Roman" w:hAnsi="Times New Roman" w:cs="Times New Roman"/>
                <w:b/>
                <w:bCs/>
                <w:sz w:val="20"/>
                <w:szCs w:val="20"/>
                <w:highlight w:val="yellow"/>
              </w:rPr>
              <w:t>01.12.2025 в 08:16:02</w:t>
            </w:r>
          </w:p>
        </w:tc>
        <w:tc>
          <w:tcPr>
            <w:tcW w:w="2667" w:type="dxa"/>
          </w:tcPr>
          <w:p w14:paraId="5E79E35A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</w:tcPr>
          <w:p w14:paraId="0513D26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</w:tcPr>
          <w:p w14:paraId="647BAA09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</w:tcPr>
          <w:p w14:paraId="7736F555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172317D6" w14:textId="77777777" w:rsidTr="00C66996">
        <w:trPr>
          <w:trHeight w:val="369"/>
        </w:trPr>
        <w:tc>
          <w:tcPr>
            <w:tcW w:w="6848" w:type="dxa"/>
            <w:gridSpan w:val="2"/>
          </w:tcPr>
          <w:p w14:paraId="519806C1" w14:textId="49F2A8A9" w:rsidR="00C66996" w:rsidRPr="00C66996" w:rsidRDefault="00C66996" w:rsidP="00C6699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C66996">
              <w:rPr>
                <w:rFonts w:ascii="Times New Roman" w:hAnsi="Times New Roman" w:cs="Times New Roman"/>
                <w:b/>
                <w:bCs/>
              </w:rPr>
              <w:t>ВЫПИСКА ОПЕРАЦИЙ ПО ЛИЦЕВОМУ СЧЕТУ</w:t>
            </w:r>
          </w:p>
        </w:tc>
        <w:tc>
          <w:tcPr>
            <w:tcW w:w="2667" w:type="dxa"/>
          </w:tcPr>
          <w:p w14:paraId="504802CA" w14:textId="6AAA9F91" w:rsidR="00C66996" w:rsidRPr="00C66996" w:rsidRDefault="00C66996" w:rsidP="00C66996">
            <w:pPr>
              <w:jc w:val="both"/>
              <w:rPr>
                <w:rFonts w:ascii="Times New Roman" w:hAnsi="Times New Roman" w:cs="Times New Roman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40702810738000100334</w:t>
            </w:r>
          </w:p>
        </w:tc>
        <w:tc>
          <w:tcPr>
            <w:tcW w:w="1567" w:type="dxa"/>
          </w:tcPr>
          <w:p w14:paraId="759FCFB4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7" w:type="dxa"/>
          </w:tcPr>
          <w:p w14:paraId="0EF021CE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1" w:type="dxa"/>
          </w:tcPr>
          <w:p w14:paraId="2D4DA797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66996" w:rsidRPr="00C66996" w14:paraId="30A4379B" w14:textId="77777777" w:rsidTr="00C66996">
        <w:trPr>
          <w:trHeight w:val="603"/>
        </w:trPr>
        <w:tc>
          <w:tcPr>
            <w:tcW w:w="2739" w:type="dxa"/>
          </w:tcPr>
          <w:p w14:paraId="20DE8425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09" w:type="dxa"/>
          </w:tcPr>
          <w:p w14:paraId="138043B4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72" w:type="dxa"/>
            <w:gridSpan w:val="4"/>
          </w:tcPr>
          <w:p w14:paraId="4816E035" w14:textId="4D900D51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ОБЩЕСТВО С ОГРАНИЧЕННОЙ ОТВЕТСТВЕННОСТЬЮ "РУССКИЙ ИНФОРМАЦИОННЫЙ СЕРВИС"</w:t>
            </w:r>
          </w:p>
        </w:tc>
      </w:tr>
      <w:tr w:rsidR="00C66996" w:rsidRPr="00C66996" w14:paraId="2F9A612A" w14:textId="77777777" w:rsidTr="00C66996">
        <w:trPr>
          <w:trHeight w:val="311"/>
        </w:trPr>
        <w:tc>
          <w:tcPr>
            <w:tcW w:w="2739" w:type="dxa"/>
          </w:tcPr>
          <w:p w14:paraId="3EF5AAF2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09" w:type="dxa"/>
          </w:tcPr>
          <w:p w14:paraId="71ABEE5D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72" w:type="dxa"/>
            <w:gridSpan w:val="4"/>
          </w:tcPr>
          <w:p w14:paraId="6BE44790" w14:textId="555A2012" w:rsidR="00C66996" w:rsidRPr="00B42274" w:rsidRDefault="00C66996" w:rsidP="00C6699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 xml:space="preserve">за период с </w:t>
            </w:r>
            <w:r w:rsidRPr="00B42274"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  <w:t>1 декабря 2024</w:t>
            </w: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 xml:space="preserve"> г.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по </w:t>
            </w:r>
            <w:r w:rsidRPr="00B42274">
              <w:rPr>
                <w:rFonts w:ascii="Times New Roman" w:hAnsi="Times New Roman" w:cs="Times New Roman"/>
                <w:sz w:val="20"/>
                <w:szCs w:val="20"/>
                <w:highlight w:val="yellow"/>
                <w:lang w:val="ru-RU"/>
              </w:rPr>
              <w:t>30 ноября 2025 г.</w:t>
            </w:r>
          </w:p>
        </w:tc>
      </w:tr>
      <w:tr w:rsidR="00C66996" w:rsidRPr="00C66996" w14:paraId="2606E8B9" w14:textId="77777777" w:rsidTr="00C66996">
        <w:trPr>
          <w:trHeight w:val="292"/>
        </w:trPr>
        <w:tc>
          <w:tcPr>
            <w:tcW w:w="2739" w:type="dxa"/>
          </w:tcPr>
          <w:p w14:paraId="206D8EF4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109" w:type="dxa"/>
          </w:tcPr>
          <w:p w14:paraId="2611EFD9" w14:textId="1A4CB5B9" w:rsidR="00C66996" w:rsidRPr="00C66996" w:rsidRDefault="00C66996" w:rsidP="00C66996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C66996">
              <w:rPr>
                <w:rFonts w:ascii="Times New Roman" w:hAnsi="Times New Roman" w:cs="Times New Roman"/>
                <w:sz w:val="20"/>
                <w:szCs w:val="20"/>
              </w:rPr>
              <w:t>Российский рубль</w:t>
            </w:r>
          </w:p>
        </w:tc>
        <w:tc>
          <w:tcPr>
            <w:tcW w:w="7372" w:type="dxa"/>
            <w:gridSpan w:val="4"/>
          </w:tcPr>
          <w:p w14:paraId="192B1D12" w14:textId="77777777" w:rsidR="00C66996" w:rsidRPr="00C66996" w:rsidRDefault="00C66996" w:rsidP="00C669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EB2FA30" w14:textId="77777777" w:rsidR="00C66996" w:rsidRDefault="00C66996" w:rsidP="00C66996"/>
    <w:tbl>
      <w:tblPr>
        <w:tblW w:w="14230" w:type="dxa"/>
        <w:tblLook w:val="04A0" w:firstRow="1" w:lastRow="0" w:firstColumn="1" w:lastColumn="0" w:noHBand="0" w:noVBand="1"/>
      </w:tblPr>
      <w:tblGrid>
        <w:gridCol w:w="986"/>
        <w:gridCol w:w="1816"/>
        <w:gridCol w:w="1884"/>
        <w:gridCol w:w="1356"/>
        <w:gridCol w:w="1263"/>
        <w:gridCol w:w="1130"/>
        <w:gridCol w:w="1115"/>
        <w:gridCol w:w="2241"/>
        <w:gridCol w:w="2439"/>
      </w:tblGrid>
      <w:tr w:rsidR="00C66996" w:rsidRPr="00C66996" w14:paraId="393E0591" w14:textId="77777777" w:rsidTr="00C66996">
        <w:trPr>
          <w:trHeight w:val="285"/>
        </w:trPr>
        <w:tc>
          <w:tcPr>
            <w:tcW w:w="9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0BB0762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Дата проводки</w:t>
            </w:r>
          </w:p>
        </w:tc>
        <w:tc>
          <w:tcPr>
            <w:tcW w:w="358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2170621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Счет</w:t>
            </w:r>
          </w:p>
        </w:tc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852FD6D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Сумма по дебету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2D1057A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Сумма по кредиту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7CC1314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№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B04C68C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ВО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1141D25D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Банк (БИК и наименование)</w:t>
            </w:r>
          </w:p>
        </w:tc>
        <w:tc>
          <w:tcPr>
            <w:tcW w:w="24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52FE3AC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Назначение платежа</w:t>
            </w:r>
          </w:p>
        </w:tc>
      </w:tr>
      <w:tr w:rsidR="00C66996" w:rsidRPr="00C66996" w14:paraId="2AFD3E80" w14:textId="77777777" w:rsidTr="00C66996">
        <w:trPr>
          <w:trHeight w:val="285"/>
        </w:trPr>
        <w:tc>
          <w:tcPr>
            <w:tcW w:w="9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85B7A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D8A1BF5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Дебет</w:t>
            </w:r>
          </w:p>
        </w:tc>
        <w:tc>
          <w:tcPr>
            <w:tcW w:w="1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065F482B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C6699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Кредит</w:t>
            </w:r>
          </w:p>
        </w:tc>
        <w:tc>
          <w:tcPr>
            <w:tcW w:w="1374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605C03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69004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FDAC0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79D7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FB989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4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DB388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</w:tr>
      <w:tr w:rsidR="00C66996" w:rsidRPr="00C66996" w14:paraId="5F6F15FF" w14:textId="77777777" w:rsidTr="00C66996">
        <w:trPr>
          <w:trHeight w:val="285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6FA57" w14:textId="06F474B0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02.04.2025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202F6658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03212643000000017300</w:t>
            </w:r>
          </w:p>
          <w:p w14:paraId="5576035A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7704270863</w:t>
            </w:r>
          </w:p>
          <w:p w14:paraId="4DFECE52" w14:textId="2B6B752E" w:rsidR="00C66996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УФК по г.Москве (Кунцевский ОСП ГУФССП России по г. Москве)</w:t>
            </w:r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091DA14C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40702810738000100334</w:t>
            </w:r>
          </w:p>
          <w:p w14:paraId="50C19A61" w14:textId="77777777" w:rsidR="004A5285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7706787897</w:t>
            </w:r>
          </w:p>
          <w:p w14:paraId="433DFD26" w14:textId="2E4C56CD" w:rsidR="00C66996" w:rsidRPr="004A5285" w:rsidRDefault="004A5285" w:rsidP="004A52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ООО "Русский Информационный Сервис"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C258115" w14:textId="77777777" w:rsidR="00C66996" w:rsidRPr="004A5285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val="ru-RU" w:eastAsia="en-GB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5DA26" w14:textId="3B79B9A8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17,33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9D46" w14:textId="68A8DAC0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2938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46C7B" w14:textId="3F831E60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01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93A8" w14:textId="2DA7A734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БИК 004525988 ГУ БАНКА РОССИИ ПО ЦФО//УФК ПО Г. МОСКВЕ, г.Москва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7803B" w14:textId="78DD04D9" w:rsidR="00C66996" w:rsidRPr="004A5285" w:rsidRDefault="004A5285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  <w:r w:rsidRPr="004A5285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  <w:t>(05731W02270) 871844024/7707 Перечисление с должника: Шарапова Алла Всеволодовна Судебный приказ 2-492/21 от 26.05.21 по и/п 109944/21/77007-ИП</w:t>
            </w:r>
          </w:p>
        </w:tc>
      </w:tr>
      <w:tr w:rsidR="00C66996" w:rsidRPr="00C66996" w14:paraId="465BA379" w14:textId="77777777" w:rsidTr="00C66996">
        <w:trPr>
          <w:trHeight w:val="285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1645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3C2250F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A147BAE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ED983C6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11A4C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AA78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8EE29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55CC1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44B5B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</w:tr>
      <w:tr w:rsidR="00C66996" w:rsidRPr="00C66996" w14:paraId="61CC9BBF" w14:textId="77777777" w:rsidTr="00C66996">
        <w:trPr>
          <w:trHeight w:val="285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B562B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45B5A02A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63CE3E5A" w14:textId="77777777" w:rsidR="00C66996" w:rsidRPr="00C66996" w:rsidRDefault="00C66996" w:rsidP="00C669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3AED64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20858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EAEA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EEFC5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12D77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9D9FE" w14:textId="77777777" w:rsidR="00C66996" w:rsidRPr="00C66996" w:rsidRDefault="00C66996" w:rsidP="00C6699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:lang w:eastAsia="en-GB"/>
                <w14:ligatures w14:val="none"/>
              </w:rPr>
            </w:pPr>
          </w:p>
        </w:tc>
      </w:tr>
    </w:tbl>
    <w:p w14:paraId="5DD13A0C" w14:textId="77777777" w:rsidR="00C66996" w:rsidRDefault="00C66996" w:rsidP="00C66996"/>
    <w:p w14:paraId="1145045C" w14:textId="77777777" w:rsidR="00C66996" w:rsidRDefault="00C66996" w:rsidP="00C66996"/>
    <w:p w14:paraId="632C2446" w14:textId="77777777" w:rsidR="00C66996" w:rsidRPr="00C66996" w:rsidRDefault="00C66996" w:rsidP="00C66996"/>
    <w:sectPr w:rsidR="00C66996" w:rsidRPr="00C66996" w:rsidSect="00C6699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revisionView w:formatting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6"/>
    <w:rsid w:val="004A5285"/>
    <w:rsid w:val="00A56A7B"/>
    <w:rsid w:val="00B42274"/>
    <w:rsid w:val="00C66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83FAC15"/>
  <w15:chartTrackingRefBased/>
  <w15:docId w15:val="{C6AD2813-98A7-4446-A97D-40F21F77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69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669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Mykhailo Osipchuk</dc:creator>
  <cp:keywords/>
  <dc:description/>
  <cp:lastModifiedBy>Mykhailo Osipchuk</cp:lastModifiedBy>
  <cp:revision>1</cp:revision>
  <cp:lastPrinted>2025-11-27T10:07:00Z</cp:lastPrinted>
  <dcterms:created xsi:type="dcterms:W3CDTF">2025-11-27T10:02:00Z</dcterms:created>
  <dcterms:modified xsi:type="dcterms:W3CDTF">2025-11-27T10:25:00Z</dcterms:modified>
</cp:coreProperties>
</file>