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1134"/>
        <w:gridCol w:w="2835"/>
        <w:gridCol w:w="2556"/>
      </w:tblGrid>
      <w:tr w:rsidR="00BC1799" w:rsidRPr="00BC1799" w14:paraId="6AF84783" w14:textId="77777777" w:rsidTr="00B64D0F">
        <w:tc>
          <w:tcPr>
            <w:tcW w:w="2552" w:type="dxa"/>
            <w:tcBorders>
              <w:top w:val="single" w:sz="4" w:space="0" w:color="auto"/>
              <w:left w:val="nil"/>
              <w:bottom w:val="nil"/>
            </w:tcBorders>
            <w:tcMar>
              <w:left w:w="0" w:type="dxa"/>
              <w:right w:w="0" w:type="dxa"/>
            </w:tcMar>
          </w:tcPr>
          <w:p w14:paraId="2DF60134" w14:textId="77777777" w:rsidR="00BC1799" w:rsidRPr="00BC1799" w:rsidRDefault="00BC1799" w:rsidP="00BC1799">
            <w:pPr>
              <w:spacing w:after="0" w:line="240" w:lineRule="auto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  <w:r w:rsidRPr="00BC1799">
              <w:rPr>
                <w:rFonts w:eastAsia="Times New Roman" w:cs="Times New Roman"/>
                <w:sz w:val="20"/>
                <w:szCs w:val="24"/>
                <w:lang w:val="pl-PL" w:eastAsia="pl-PL"/>
              </w:rPr>
              <w:t>AGH</w:t>
            </w:r>
          </w:p>
          <w:p w14:paraId="5199039A" w14:textId="77777777" w:rsidR="00BC1799" w:rsidRPr="00BC1799" w:rsidRDefault="00BC1799" w:rsidP="00BC1799">
            <w:pPr>
              <w:spacing w:after="0" w:line="240" w:lineRule="auto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  <w:proofErr w:type="spellStart"/>
            <w:r w:rsidRPr="00BC1799">
              <w:rPr>
                <w:rFonts w:eastAsia="Times New Roman" w:cs="Times New Roman"/>
                <w:sz w:val="20"/>
                <w:szCs w:val="24"/>
                <w:lang w:val="pl-PL" w:eastAsia="pl-PL"/>
              </w:rPr>
              <w:t>WEAIiIB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762C115F" w14:textId="77777777" w:rsidR="00BC1799" w:rsidRPr="00BC1799" w:rsidRDefault="00BC1799" w:rsidP="00BC1799">
            <w:pPr>
              <w:spacing w:after="0" w:line="240" w:lineRule="auto"/>
              <w:jc w:val="both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nil"/>
            </w:tcBorders>
            <w:vAlign w:val="center"/>
          </w:tcPr>
          <w:p w14:paraId="13A34EF8" w14:textId="77777777" w:rsidR="00BC1799" w:rsidRPr="00BC1799" w:rsidRDefault="00BC1799" w:rsidP="00BC1799">
            <w:pPr>
              <w:spacing w:after="0" w:line="240" w:lineRule="auto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  <w:r w:rsidRPr="00BC1799">
              <w:rPr>
                <w:rFonts w:eastAsia="Times New Roman" w:cs="Times New Roman"/>
                <w:sz w:val="20"/>
                <w:szCs w:val="24"/>
                <w:lang w:val="pl-PL" w:eastAsia="pl-PL"/>
              </w:rPr>
              <w:t xml:space="preserve">Pomiary Biomedyczne </w:t>
            </w:r>
            <w:r w:rsidRPr="00BC1799">
              <w:rPr>
                <w:rFonts w:eastAsia="Times New Roman" w:cs="Times New Roman"/>
                <w:sz w:val="20"/>
                <w:szCs w:val="24"/>
                <w:lang w:val="pl-PL" w:eastAsia="pl-PL"/>
              </w:rPr>
              <w:br/>
              <w:t>i Technologiczne - laboratorium</w:t>
            </w:r>
          </w:p>
          <w:p w14:paraId="7B193178" w14:textId="77777777" w:rsidR="00BC1799" w:rsidRPr="00BC1799" w:rsidRDefault="00BC1799" w:rsidP="00BC1799">
            <w:pPr>
              <w:spacing w:after="0" w:line="240" w:lineRule="auto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556" w:type="dxa"/>
            <w:tcBorders>
              <w:top w:val="single" w:sz="4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08BBD56" w14:textId="77777777" w:rsidR="00BC1799" w:rsidRPr="00BC1799" w:rsidRDefault="00BC1799" w:rsidP="00BC1799">
            <w:pPr>
              <w:spacing w:after="0" w:line="240" w:lineRule="auto"/>
              <w:ind w:left="1191"/>
              <w:jc w:val="both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  <w:r w:rsidRPr="00BC1799">
              <w:rPr>
                <w:rFonts w:eastAsia="Times New Roman" w:cs="Times New Roman"/>
                <w:sz w:val="20"/>
                <w:szCs w:val="24"/>
                <w:lang w:val="pl-PL" w:eastAsia="pl-PL"/>
              </w:rPr>
              <w:t>Semestr letni</w:t>
            </w:r>
          </w:p>
          <w:p w14:paraId="5BEB3FB7" w14:textId="77777777" w:rsidR="00BC1799" w:rsidRPr="00BC1799" w:rsidRDefault="00BC1799" w:rsidP="00BC1799">
            <w:pPr>
              <w:spacing w:after="0" w:line="240" w:lineRule="auto"/>
              <w:ind w:left="1191"/>
              <w:jc w:val="both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  <w:r w:rsidRPr="00BC1799">
              <w:rPr>
                <w:rFonts w:eastAsia="Times New Roman" w:cs="Times New Roman"/>
                <w:sz w:val="20"/>
                <w:szCs w:val="24"/>
                <w:lang w:val="pl-PL" w:eastAsia="pl-PL"/>
              </w:rPr>
              <w:t>2025/2026</w:t>
            </w:r>
          </w:p>
        </w:tc>
      </w:tr>
      <w:tr w:rsidR="00BC1799" w:rsidRPr="00BC1799" w14:paraId="0776116C" w14:textId="77777777" w:rsidTr="00B64D0F">
        <w:trPr>
          <w:trHeight w:hRule="exact" w:val="57"/>
        </w:trPr>
        <w:tc>
          <w:tcPr>
            <w:tcW w:w="2552" w:type="dxa"/>
            <w:tcBorders>
              <w:top w:val="nil"/>
              <w:left w:val="nil"/>
            </w:tcBorders>
            <w:tcMar>
              <w:left w:w="0" w:type="dxa"/>
              <w:right w:w="0" w:type="dxa"/>
            </w:tcMar>
          </w:tcPr>
          <w:p w14:paraId="51DC6C58" w14:textId="77777777" w:rsidR="00BC1799" w:rsidRPr="00BC1799" w:rsidRDefault="00BC1799" w:rsidP="00BC1799">
            <w:pPr>
              <w:spacing w:after="0" w:line="240" w:lineRule="auto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1134" w:type="dxa"/>
            <w:tcBorders>
              <w:top w:val="nil"/>
            </w:tcBorders>
            <w:tcMar>
              <w:left w:w="0" w:type="dxa"/>
              <w:right w:w="0" w:type="dxa"/>
            </w:tcMar>
            <w:vAlign w:val="center"/>
          </w:tcPr>
          <w:p w14:paraId="10353A46" w14:textId="77777777" w:rsidR="00BC1799" w:rsidRPr="00BC1799" w:rsidRDefault="00BC1799" w:rsidP="00BC1799">
            <w:pPr>
              <w:spacing w:after="0" w:line="240" w:lineRule="auto"/>
              <w:jc w:val="both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835" w:type="dxa"/>
            <w:tcBorders>
              <w:top w:val="nil"/>
            </w:tcBorders>
            <w:vAlign w:val="center"/>
          </w:tcPr>
          <w:p w14:paraId="65093BC9" w14:textId="77777777" w:rsidR="00BC1799" w:rsidRPr="00BC1799" w:rsidRDefault="00BC1799" w:rsidP="00BC1799">
            <w:pPr>
              <w:spacing w:after="0" w:line="240" w:lineRule="auto"/>
              <w:jc w:val="both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556" w:type="dxa"/>
            <w:tcBorders>
              <w:top w:val="nil"/>
              <w:right w:val="nil"/>
            </w:tcBorders>
            <w:tcMar>
              <w:left w:w="0" w:type="dxa"/>
              <w:right w:w="0" w:type="dxa"/>
            </w:tcMar>
          </w:tcPr>
          <w:p w14:paraId="2E477C3E" w14:textId="77777777" w:rsidR="00BC1799" w:rsidRPr="00BC1799" w:rsidRDefault="00BC1799" w:rsidP="00BC1799">
            <w:pPr>
              <w:spacing w:after="0" w:line="240" w:lineRule="auto"/>
              <w:ind w:left="1191"/>
              <w:jc w:val="both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</w:p>
        </w:tc>
      </w:tr>
      <w:tr w:rsidR="00BC1799" w:rsidRPr="00BC1799" w14:paraId="07C6BB6E" w14:textId="77777777" w:rsidTr="00B64D0F">
        <w:tc>
          <w:tcPr>
            <w:tcW w:w="2552" w:type="dxa"/>
            <w:tcBorders>
              <w:left w:val="nil"/>
            </w:tcBorders>
            <w:tcMar>
              <w:left w:w="0" w:type="dxa"/>
              <w:right w:w="0" w:type="dxa"/>
            </w:tcMar>
          </w:tcPr>
          <w:p w14:paraId="578706DE" w14:textId="77777777" w:rsidR="00BC1799" w:rsidRPr="00BC1799" w:rsidRDefault="00BC1799" w:rsidP="00BC1799">
            <w:pPr>
              <w:spacing w:after="0" w:line="240" w:lineRule="auto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  <w:r w:rsidRPr="00BC1799">
              <w:rPr>
                <w:rFonts w:eastAsia="Times New Roman" w:cs="Times New Roman"/>
                <w:sz w:val="20"/>
                <w:szCs w:val="24"/>
                <w:lang w:val="pl-PL" w:eastAsia="pl-PL"/>
              </w:rPr>
              <w:t>MTM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721F5A0C" w14:textId="290D15AC" w:rsidR="00BC1799" w:rsidRPr="00BC1799" w:rsidRDefault="00BC1799" w:rsidP="00BC1799">
            <w:pPr>
              <w:spacing w:after="0" w:line="240" w:lineRule="auto"/>
              <w:rPr>
                <w:rFonts w:eastAsia="Times New Roman" w:cs="Times New Roman"/>
                <w:b/>
                <w:sz w:val="20"/>
                <w:szCs w:val="24"/>
                <w:lang w:val="pl-PL" w:eastAsia="pl-PL"/>
              </w:rPr>
            </w:pPr>
            <w:r w:rsidRPr="00BC1799">
              <w:rPr>
                <w:rFonts w:eastAsia="Times New Roman" w:cs="Times New Roman"/>
                <w:b/>
                <w:sz w:val="20"/>
                <w:szCs w:val="24"/>
                <w:lang w:val="pl-PL" w:eastAsia="pl-PL"/>
              </w:rPr>
              <w:t xml:space="preserve">Ćwiczenie </w:t>
            </w:r>
            <w:r>
              <w:rPr>
                <w:rFonts w:eastAsia="Times New Roman" w:cs="Times New Roman"/>
                <w:b/>
                <w:sz w:val="20"/>
                <w:szCs w:val="24"/>
                <w:lang w:val="pl-PL" w:eastAsia="pl-PL"/>
              </w:rPr>
              <w:t>3</w:t>
            </w:r>
            <w:r w:rsidRPr="00BC1799">
              <w:rPr>
                <w:rFonts w:eastAsia="Times New Roman" w:cs="Times New Roman"/>
                <w:b/>
                <w:sz w:val="20"/>
                <w:szCs w:val="24"/>
                <w:lang w:val="pl-PL" w:eastAsia="pl-PL"/>
              </w:rPr>
              <w:t xml:space="preserve"> </w:t>
            </w:r>
          </w:p>
        </w:tc>
        <w:tc>
          <w:tcPr>
            <w:tcW w:w="2835" w:type="dxa"/>
          </w:tcPr>
          <w:p w14:paraId="37CE71AD" w14:textId="62C203E4" w:rsidR="00BC1799" w:rsidRPr="00BC1799" w:rsidRDefault="00BC1799" w:rsidP="00BC1799">
            <w:pPr>
              <w:spacing w:after="0" w:line="240" w:lineRule="auto"/>
              <w:rPr>
                <w:rFonts w:eastAsia="Times New Roman" w:cs="Times New Roman"/>
                <w:b/>
                <w:sz w:val="20"/>
                <w:szCs w:val="24"/>
                <w:lang w:val="pl-PL" w:eastAsia="pl-PL"/>
              </w:rPr>
            </w:pPr>
            <w:proofErr w:type="spellStart"/>
            <w:r>
              <w:rPr>
                <w:rFonts w:eastAsia="Times New Roman" w:cs="Times New Roman"/>
                <w:b/>
                <w:sz w:val="20"/>
                <w:szCs w:val="24"/>
                <w:lang w:val="pl-PL" w:eastAsia="pl-PL"/>
              </w:rPr>
              <w:t>fotopletyzmografia</w:t>
            </w:r>
            <w:proofErr w:type="spellEnd"/>
          </w:p>
        </w:tc>
        <w:tc>
          <w:tcPr>
            <w:tcW w:w="2556" w:type="dxa"/>
            <w:tcBorders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5EBC24F" w14:textId="77777777" w:rsidR="00BC1799" w:rsidRPr="00BC1799" w:rsidRDefault="00BC1799" w:rsidP="00BC1799">
            <w:pPr>
              <w:spacing w:after="0" w:line="240" w:lineRule="auto"/>
              <w:ind w:left="1191"/>
              <w:jc w:val="both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  <w:r w:rsidRPr="00BC1799">
              <w:rPr>
                <w:rFonts w:eastAsia="Times New Roman" w:cs="Times New Roman"/>
                <w:sz w:val="20"/>
                <w:szCs w:val="24"/>
                <w:lang w:val="pl-PL" w:eastAsia="pl-PL"/>
              </w:rPr>
              <w:t xml:space="preserve">Data wykonania </w:t>
            </w:r>
          </w:p>
          <w:p w14:paraId="4089F69D" w14:textId="77777777" w:rsidR="00BC1799" w:rsidRPr="00BC1799" w:rsidRDefault="00BC1799" w:rsidP="00BC1799">
            <w:pPr>
              <w:spacing w:after="0" w:line="240" w:lineRule="auto"/>
              <w:ind w:left="1191"/>
              <w:jc w:val="both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  <w:r w:rsidRPr="00BC1799">
              <w:rPr>
                <w:rFonts w:eastAsia="Times New Roman" w:cs="Times New Roman"/>
                <w:sz w:val="20"/>
                <w:szCs w:val="24"/>
                <w:lang w:val="pl-PL" w:eastAsia="pl-PL"/>
              </w:rPr>
              <w:t>27.05.2026r.</w:t>
            </w:r>
          </w:p>
        </w:tc>
      </w:tr>
      <w:tr w:rsidR="00BC1799" w:rsidRPr="00BC1799" w14:paraId="0CAD8EBA" w14:textId="77777777" w:rsidTr="00B64D0F">
        <w:trPr>
          <w:trHeight w:hRule="exact" w:val="57"/>
        </w:trPr>
        <w:tc>
          <w:tcPr>
            <w:tcW w:w="2552" w:type="dxa"/>
            <w:tcBorders>
              <w:left w:val="nil"/>
            </w:tcBorders>
            <w:tcMar>
              <w:left w:w="0" w:type="dxa"/>
              <w:right w:w="0" w:type="dxa"/>
            </w:tcMar>
          </w:tcPr>
          <w:p w14:paraId="6E112EFE" w14:textId="77777777" w:rsidR="00BC1799" w:rsidRPr="00BC1799" w:rsidRDefault="00BC1799" w:rsidP="00BC1799">
            <w:pPr>
              <w:spacing w:after="0" w:line="240" w:lineRule="auto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2444C3C8" w14:textId="77777777" w:rsidR="00BC1799" w:rsidRPr="00BC1799" w:rsidRDefault="00BC1799" w:rsidP="00BC1799">
            <w:pPr>
              <w:spacing w:after="0" w:line="240" w:lineRule="auto"/>
              <w:rPr>
                <w:rFonts w:eastAsia="Times New Roman" w:cs="Times New Roman"/>
                <w:b/>
                <w:sz w:val="20"/>
                <w:szCs w:val="24"/>
                <w:lang w:val="pl-PL" w:eastAsia="pl-PL"/>
              </w:rPr>
            </w:pPr>
          </w:p>
        </w:tc>
        <w:tc>
          <w:tcPr>
            <w:tcW w:w="2835" w:type="dxa"/>
            <w:tcBorders>
              <w:right w:val="nil"/>
            </w:tcBorders>
          </w:tcPr>
          <w:p w14:paraId="7D178CB8" w14:textId="77777777" w:rsidR="00BC1799" w:rsidRPr="00BC1799" w:rsidRDefault="00BC1799" w:rsidP="00BC1799">
            <w:pPr>
              <w:spacing w:after="0" w:line="240" w:lineRule="auto"/>
              <w:rPr>
                <w:rFonts w:eastAsia="Times New Roman" w:cs="Times New Roman"/>
                <w:b/>
                <w:sz w:val="20"/>
                <w:szCs w:val="24"/>
                <w:lang w:val="pl-PL" w:eastAsia="pl-PL"/>
              </w:rPr>
            </w:pPr>
          </w:p>
        </w:tc>
        <w:tc>
          <w:tcPr>
            <w:tcW w:w="2556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</w:tcPr>
          <w:p w14:paraId="0B7E7079" w14:textId="77777777" w:rsidR="00BC1799" w:rsidRPr="00BC1799" w:rsidRDefault="00BC1799" w:rsidP="00BC1799">
            <w:pPr>
              <w:spacing w:after="0" w:line="240" w:lineRule="auto"/>
              <w:ind w:left="1191"/>
              <w:jc w:val="both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</w:p>
        </w:tc>
      </w:tr>
      <w:tr w:rsidR="00BC1799" w:rsidRPr="00BC1799" w14:paraId="683ED30E" w14:textId="77777777" w:rsidTr="00B64D0F">
        <w:tc>
          <w:tcPr>
            <w:tcW w:w="2552" w:type="dxa"/>
            <w:tcBorders>
              <w:left w:val="nil"/>
              <w:bottom w:val="nil"/>
            </w:tcBorders>
            <w:tcMar>
              <w:left w:w="0" w:type="dxa"/>
              <w:right w:w="0" w:type="dxa"/>
            </w:tcMar>
          </w:tcPr>
          <w:p w14:paraId="794934F5" w14:textId="77777777" w:rsidR="00BC1799" w:rsidRPr="00BC1799" w:rsidRDefault="00BC1799" w:rsidP="00BC1799">
            <w:pPr>
              <w:spacing w:after="0" w:line="240" w:lineRule="auto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  <w:r w:rsidRPr="00BC1799">
              <w:rPr>
                <w:rFonts w:eastAsia="Times New Roman" w:cs="Times New Roman"/>
                <w:sz w:val="20"/>
                <w:szCs w:val="24"/>
                <w:lang w:val="pl-PL" w:eastAsia="pl-PL"/>
              </w:rPr>
              <w:t>semestr IV</w:t>
            </w:r>
          </w:p>
        </w:tc>
        <w:tc>
          <w:tcPr>
            <w:tcW w:w="1134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08818E79" w14:textId="77777777" w:rsidR="00BC1799" w:rsidRPr="00BC1799" w:rsidRDefault="00BC1799" w:rsidP="00BC1799">
            <w:pPr>
              <w:spacing w:after="0" w:line="240" w:lineRule="auto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835" w:type="dxa"/>
            <w:tcBorders>
              <w:bottom w:val="nil"/>
              <w:right w:val="nil"/>
            </w:tcBorders>
            <w:vAlign w:val="center"/>
          </w:tcPr>
          <w:p w14:paraId="6D4367FC" w14:textId="77777777" w:rsidR="00BC1799" w:rsidRPr="00BC1799" w:rsidRDefault="00BC1799" w:rsidP="00BC1799">
            <w:pPr>
              <w:spacing w:after="0" w:line="240" w:lineRule="auto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  <w:r w:rsidRPr="00BC1799">
              <w:rPr>
                <w:rFonts w:eastAsia="Times New Roman" w:cs="Times New Roman"/>
                <w:sz w:val="20"/>
                <w:szCs w:val="24"/>
                <w:lang w:val="pl-PL" w:eastAsia="pl-PL"/>
              </w:rPr>
              <w:t>Sprawozdanie</w:t>
            </w:r>
          </w:p>
        </w:tc>
        <w:tc>
          <w:tcPr>
            <w:tcW w:w="2556" w:type="dxa"/>
            <w:tcBorders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4DF918F2" w14:textId="77777777" w:rsidR="00BC1799" w:rsidRPr="00BC1799" w:rsidRDefault="00BC1799" w:rsidP="00BC1799">
            <w:pPr>
              <w:spacing w:after="0" w:line="240" w:lineRule="auto"/>
              <w:jc w:val="both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  <w:r w:rsidRPr="00BC1799">
              <w:rPr>
                <w:rFonts w:eastAsia="Times New Roman" w:cs="Times New Roman"/>
                <w:sz w:val="20"/>
                <w:szCs w:val="24"/>
                <w:lang w:val="pl-PL" w:eastAsia="pl-PL"/>
              </w:rPr>
              <w:t>Zaliczenie</w:t>
            </w:r>
          </w:p>
        </w:tc>
      </w:tr>
      <w:tr w:rsidR="00BC1799" w:rsidRPr="00BC1799" w14:paraId="204E2C0D" w14:textId="77777777" w:rsidTr="00B64D0F">
        <w:trPr>
          <w:trHeight w:hRule="exact" w:val="57"/>
        </w:trPr>
        <w:tc>
          <w:tcPr>
            <w:tcW w:w="2552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14:paraId="4D33A371" w14:textId="77777777" w:rsidR="00BC1799" w:rsidRPr="00BC1799" w:rsidRDefault="00BC1799" w:rsidP="00BC1799">
            <w:pPr>
              <w:spacing w:after="0" w:line="240" w:lineRule="auto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5111FA58" w14:textId="77777777" w:rsidR="00BC1799" w:rsidRPr="00BC1799" w:rsidRDefault="00BC1799" w:rsidP="00BC1799">
            <w:pPr>
              <w:spacing w:after="0" w:line="240" w:lineRule="auto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835" w:type="dxa"/>
            <w:tcBorders>
              <w:top w:val="nil"/>
              <w:bottom w:val="nil"/>
              <w:right w:val="nil"/>
            </w:tcBorders>
            <w:vAlign w:val="center"/>
          </w:tcPr>
          <w:p w14:paraId="39BDE912" w14:textId="77777777" w:rsidR="00BC1799" w:rsidRPr="00BC1799" w:rsidRDefault="00BC1799" w:rsidP="00BC1799">
            <w:pPr>
              <w:spacing w:after="0" w:line="240" w:lineRule="auto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45A32EFB" w14:textId="77777777" w:rsidR="00BC1799" w:rsidRPr="00BC1799" w:rsidRDefault="00BC1799" w:rsidP="00BC1799">
            <w:pPr>
              <w:spacing w:after="0" w:line="240" w:lineRule="auto"/>
              <w:ind w:left="1191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</w:p>
        </w:tc>
      </w:tr>
      <w:tr w:rsidR="00BC1799" w:rsidRPr="00BC1799" w14:paraId="4972F0E6" w14:textId="77777777" w:rsidTr="00B64D0F"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71FCB288" w14:textId="77777777" w:rsidR="00BC1799" w:rsidRPr="00BC1799" w:rsidRDefault="00BC1799" w:rsidP="00BC1799">
            <w:pPr>
              <w:spacing w:after="0" w:line="240" w:lineRule="auto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  <w:r w:rsidRPr="00BC1799">
              <w:rPr>
                <w:rFonts w:eastAsia="Times New Roman" w:cs="Times New Roman"/>
                <w:sz w:val="20"/>
                <w:szCs w:val="24"/>
                <w:lang w:val="pl-PL" w:eastAsia="pl-PL"/>
              </w:rPr>
              <w:t>Grupa 4 (pon. 15:45-18:00)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0659F403" w14:textId="77777777" w:rsidR="00BC1799" w:rsidRPr="00BC1799" w:rsidRDefault="00BC1799" w:rsidP="00BC1799">
            <w:pPr>
              <w:spacing w:after="0" w:line="240" w:lineRule="auto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  <w:r w:rsidRPr="00BC1799">
              <w:rPr>
                <w:rFonts w:eastAsia="Times New Roman" w:cs="Times New Roman"/>
                <w:sz w:val="20"/>
                <w:szCs w:val="24"/>
                <w:lang w:val="pl-PL" w:eastAsia="pl-PL"/>
              </w:rPr>
              <w:t>Zespół B</w:t>
            </w:r>
          </w:p>
          <w:p w14:paraId="43F2BA15" w14:textId="77777777" w:rsidR="00BC1799" w:rsidRPr="00BC1799" w:rsidRDefault="00BC1799" w:rsidP="00BC1799">
            <w:pPr>
              <w:spacing w:after="0" w:line="240" w:lineRule="auto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D98ACC" w14:textId="77777777" w:rsidR="00BC1799" w:rsidRPr="00BC1799" w:rsidRDefault="00BC1799" w:rsidP="00BC1799">
            <w:pPr>
              <w:spacing w:after="0" w:line="240" w:lineRule="auto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  <w:r w:rsidRPr="00BC1799">
              <w:rPr>
                <w:rFonts w:eastAsia="Times New Roman" w:cs="Times New Roman"/>
                <w:sz w:val="20"/>
                <w:szCs w:val="24"/>
                <w:lang w:val="pl-PL" w:eastAsia="pl-PL"/>
              </w:rPr>
              <w:t>Maksymilian Woźniczka</w:t>
            </w:r>
          </w:p>
          <w:p w14:paraId="21AEA5C7" w14:textId="77777777" w:rsidR="00BC1799" w:rsidRPr="00BC1799" w:rsidRDefault="00BC1799" w:rsidP="00BC1799">
            <w:pPr>
              <w:spacing w:after="0" w:line="240" w:lineRule="auto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  <w:proofErr w:type="spellStart"/>
            <w:r w:rsidRPr="00BC1799">
              <w:rPr>
                <w:rFonts w:eastAsia="Times New Roman" w:cs="Times New Roman"/>
                <w:sz w:val="20"/>
                <w:szCs w:val="24"/>
                <w:lang w:val="pl-PL" w:eastAsia="pl-PL"/>
              </w:rPr>
              <w:t>Mivhał</w:t>
            </w:r>
            <w:proofErr w:type="spellEnd"/>
            <w:r w:rsidRPr="00BC1799">
              <w:rPr>
                <w:rFonts w:eastAsia="Times New Roman" w:cs="Times New Roman"/>
                <w:sz w:val="20"/>
                <w:szCs w:val="24"/>
                <w:lang w:val="pl-PL" w:eastAsia="pl-PL"/>
              </w:rPr>
              <w:t xml:space="preserve"> Wojna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441A8BD3" w14:textId="77777777" w:rsidR="00BC1799" w:rsidRPr="00BC1799" w:rsidRDefault="00BC1799" w:rsidP="00BC1799">
            <w:pPr>
              <w:spacing w:after="0" w:line="240" w:lineRule="auto"/>
              <w:ind w:left="1191"/>
              <w:rPr>
                <w:rFonts w:eastAsia="Times New Roman" w:cs="Times New Roman"/>
                <w:sz w:val="20"/>
                <w:szCs w:val="24"/>
                <w:lang w:val="pl-PL" w:eastAsia="pl-PL"/>
              </w:rPr>
            </w:pPr>
          </w:p>
        </w:tc>
      </w:tr>
    </w:tbl>
    <w:p w14:paraId="599079D3" w14:textId="77777777" w:rsidR="00BC1799" w:rsidRPr="00BC1799" w:rsidRDefault="00BC1799" w:rsidP="00BC1799">
      <w:pPr>
        <w:spacing w:after="0"/>
        <w:jc w:val="both"/>
        <w:rPr>
          <w:rFonts w:eastAsia="Times New Roman" w:cs="Times New Roman"/>
          <w:sz w:val="20"/>
          <w:szCs w:val="24"/>
          <w:lang w:val="pl-PL" w:eastAsia="pl-PL"/>
        </w:rPr>
      </w:pPr>
    </w:p>
    <w:p w14:paraId="0A7B61D5" w14:textId="77777777" w:rsidR="00FC423D" w:rsidRDefault="00FC423D"/>
    <w:p w14:paraId="4D4A1017" w14:textId="77777777" w:rsidR="00FC423D" w:rsidRPr="00BC1799" w:rsidRDefault="00000000">
      <w:pPr>
        <w:rPr>
          <w:lang w:val="pl-PL"/>
        </w:rPr>
      </w:pPr>
      <w:r w:rsidRPr="00BC1799">
        <w:rPr>
          <w:lang w:val="pl-PL"/>
        </w:rPr>
        <w:t xml:space="preserve">Celem ćwiczenia jest zapoznanie się z dwiema nieinwazyjnymi metodami pomiaru parametrów układu krążenia: </w:t>
      </w:r>
      <w:proofErr w:type="spellStart"/>
      <w:r w:rsidRPr="00BC1799">
        <w:rPr>
          <w:lang w:val="pl-PL"/>
        </w:rPr>
        <w:t>fotopletyzmografią</w:t>
      </w:r>
      <w:proofErr w:type="spellEnd"/>
      <w:r w:rsidRPr="00BC1799">
        <w:rPr>
          <w:lang w:val="pl-PL"/>
        </w:rPr>
        <w:t xml:space="preserve"> i </w:t>
      </w:r>
      <w:proofErr w:type="spellStart"/>
      <w:r w:rsidRPr="00BC1799">
        <w:rPr>
          <w:lang w:val="pl-PL"/>
        </w:rPr>
        <w:t>pulsoksymetrią</w:t>
      </w:r>
      <w:proofErr w:type="spellEnd"/>
      <w:r w:rsidRPr="00BC1799">
        <w:rPr>
          <w:lang w:val="pl-PL"/>
        </w:rPr>
        <w:t>. Badanie pozwala na obserwację zmiany objętości naczyń krwionośnych oraz zbadanie wpływu wysiłku fizycznego na tętno.</w:t>
      </w:r>
    </w:p>
    <w:p w14:paraId="7B806838" w14:textId="77777777" w:rsidR="00BC1799" w:rsidRDefault="00BC1799">
      <w:pPr>
        <w:rPr>
          <w:lang w:val="pl-PL"/>
        </w:rPr>
      </w:pPr>
    </w:p>
    <w:p w14:paraId="261C5469" w14:textId="481C29E7" w:rsidR="00FC423D" w:rsidRPr="00BC1799" w:rsidRDefault="00000000">
      <w:pPr>
        <w:rPr>
          <w:lang w:val="pl-PL"/>
        </w:rPr>
      </w:pPr>
      <w:r w:rsidRPr="00BC1799">
        <w:rPr>
          <w:lang w:val="pl-PL"/>
        </w:rPr>
        <w:t xml:space="preserve">W pierwszej fazie ćwiczenia dokonano kalibracji toru pomiarowego za pomocą modułu KL-75006 i stacji bazowej KL-72001. Podłączono generator sygnałowy i oscyloskop w celu wyznaczenia charakterystyk amplitudowo-częstotliwościowych filtrów (górnoprzepustowych i dolnoprzepustowego) poprzez przesuwanie odpowiednich zworek na płytce i zmianę częstotliwości wejściowej. Następnie zweryfikowano działanie poszczególnych układów formujących sygnał (wzmacniaczy, modułu różniczkującego, komparatora oraz multiwibratora monostabilnego). Na koniec podłączono czujnik </w:t>
      </w:r>
      <w:proofErr w:type="spellStart"/>
      <w:r w:rsidRPr="00BC1799">
        <w:rPr>
          <w:lang w:val="pl-PL"/>
        </w:rPr>
        <w:t>fotopletyzmograficzny</w:t>
      </w:r>
      <w:proofErr w:type="spellEnd"/>
      <w:r w:rsidRPr="00BC1799">
        <w:rPr>
          <w:lang w:val="pl-PL"/>
        </w:rPr>
        <w:t xml:space="preserve"> na palec pacjenta, z którego zebrano sygnał </w:t>
      </w:r>
      <w:proofErr w:type="spellStart"/>
      <w:r w:rsidRPr="00BC1799">
        <w:rPr>
          <w:lang w:val="pl-PL"/>
        </w:rPr>
        <w:t>fotopletyzmograficzny</w:t>
      </w:r>
      <w:proofErr w:type="spellEnd"/>
      <w:r w:rsidRPr="00BC1799">
        <w:rPr>
          <w:lang w:val="pl-PL"/>
        </w:rPr>
        <w:t>. Równolegle zastosowano pulsoksymetr. Wykonano pomiary tętna pacjenta w spoczynku, a następnie po wykonaniu krótkiego wysiłku fizycznego (przysiadów), aby zaobserwować zmiany w pracy układu krążenia.</w:t>
      </w:r>
    </w:p>
    <w:p w14:paraId="7C7B9968" w14:textId="77777777" w:rsidR="00FC423D" w:rsidRPr="00BC1799" w:rsidRDefault="00000000">
      <w:pPr>
        <w:pStyle w:val="Nagwek3"/>
        <w:rPr>
          <w:lang w:val="pl-PL"/>
        </w:rPr>
      </w:pPr>
      <w:r w:rsidRPr="00BC1799">
        <w:rPr>
          <w:lang w:val="pl-PL"/>
        </w:rPr>
        <w:t xml:space="preserve">A. Charakterystyka filtra górnoprzepustowego (Pozycja 1 </w:t>
      </w:r>
      <w:proofErr w:type="spellStart"/>
      <w:r w:rsidRPr="00BC1799">
        <w:rPr>
          <w:lang w:val="pl-PL"/>
        </w:rPr>
        <w:t>Hz</w:t>
      </w:r>
      <w:proofErr w:type="spellEnd"/>
      <w:r w:rsidRPr="00BC1799">
        <w:rPr>
          <w:lang w:val="pl-PL"/>
        </w:rPr>
        <w:t>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C423D" w14:paraId="036606C4" w14:textId="77777777">
        <w:tc>
          <w:tcPr>
            <w:tcW w:w="2160" w:type="dxa"/>
          </w:tcPr>
          <w:p w14:paraId="2CB91F12" w14:textId="77777777" w:rsidR="00FC423D" w:rsidRDefault="00000000">
            <w:proofErr w:type="spellStart"/>
            <w:r>
              <w:t>Częstotliwość</w:t>
            </w:r>
            <w:proofErr w:type="spellEnd"/>
            <w:r>
              <w:t xml:space="preserve"> f [Hz]</w:t>
            </w:r>
          </w:p>
        </w:tc>
        <w:tc>
          <w:tcPr>
            <w:tcW w:w="2160" w:type="dxa"/>
          </w:tcPr>
          <w:p w14:paraId="54E9CBC8" w14:textId="77777777" w:rsidR="00FC423D" w:rsidRDefault="00000000">
            <w:r>
              <w:t>Wejście Ui [V]</w:t>
            </w:r>
          </w:p>
        </w:tc>
        <w:tc>
          <w:tcPr>
            <w:tcW w:w="2160" w:type="dxa"/>
          </w:tcPr>
          <w:p w14:paraId="283B941F" w14:textId="77777777" w:rsidR="00FC423D" w:rsidRDefault="00000000">
            <w:r>
              <w:t>Wyjście Uout [V]</w:t>
            </w:r>
          </w:p>
        </w:tc>
        <w:tc>
          <w:tcPr>
            <w:tcW w:w="2160" w:type="dxa"/>
          </w:tcPr>
          <w:p w14:paraId="10AE2249" w14:textId="77777777" w:rsidR="00FC423D" w:rsidRDefault="00000000">
            <w:r>
              <w:t>Wzmocnienie Kv [dB]</w:t>
            </w:r>
          </w:p>
        </w:tc>
      </w:tr>
      <w:tr w:rsidR="00FC423D" w14:paraId="3EEAC5EA" w14:textId="77777777">
        <w:tc>
          <w:tcPr>
            <w:tcW w:w="2160" w:type="dxa"/>
          </w:tcPr>
          <w:p w14:paraId="7C1E422D" w14:textId="77777777" w:rsidR="00FC423D" w:rsidRDefault="00000000">
            <w:r>
              <w:t>100.00</w:t>
            </w:r>
          </w:p>
        </w:tc>
        <w:tc>
          <w:tcPr>
            <w:tcW w:w="2160" w:type="dxa"/>
          </w:tcPr>
          <w:p w14:paraId="2FDDA24C" w14:textId="77777777" w:rsidR="00FC423D" w:rsidRDefault="00000000">
            <w:r>
              <w:t>1.02</w:t>
            </w:r>
          </w:p>
        </w:tc>
        <w:tc>
          <w:tcPr>
            <w:tcW w:w="2160" w:type="dxa"/>
          </w:tcPr>
          <w:p w14:paraId="64A81174" w14:textId="77777777" w:rsidR="00FC423D" w:rsidRDefault="00000000">
            <w:r>
              <w:t>1.62</w:t>
            </w:r>
          </w:p>
        </w:tc>
        <w:tc>
          <w:tcPr>
            <w:tcW w:w="2160" w:type="dxa"/>
          </w:tcPr>
          <w:p w14:paraId="1EB272CC" w14:textId="77777777" w:rsidR="00FC423D" w:rsidRDefault="00000000">
            <w:r>
              <w:t>4.02</w:t>
            </w:r>
          </w:p>
        </w:tc>
      </w:tr>
      <w:tr w:rsidR="00FC423D" w14:paraId="2A908CFE" w14:textId="77777777">
        <w:tc>
          <w:tcPr>
            <w:tcW w:w="2160" w:type="dxa"/>
          </w:tcPr>
          <w:p w14:paraId="4FB778A0" w14:textId="77777777" w:rsidR="00FC423D" w:rsidRDefault="00000000">
            <w:r>
              <w:t>10.00</w:t>
            </w:r>
          </w:p>
        </w:tc>
        <w:tc>
          <w:tcPr>
            <w:tcW w:w="2160" w:type="dxa"/>
          </w:tcPr>
          <w:p w14:paraId="4C9B6B10" w14:textId="77777777" w:rsidR="00FC423D" w:rsidRDefault="00000000">
            <w:r>
              <w:t>1.01</w:t>
            </w:r>
          </w:p>
        </w:tc>
        <w:tc>
          <w:tcPr>
            <w:tcW w:w="2160" w:type="dxa"/>
          </w:tcPr>
          <w:p w14:paraId="016735F5" w14:textId="77777777" w:rsidR="00FC423D" w:rsidRDefault="00000000">
            <w:r>
              <w:t>1.62</w:t>
            </w:r>
          </w:p>
        </w:tc>
        <w:tc>
          <w:tcPr>
            <w:tcW w:w="2160" w:type="dxa"/>
          </w:tcPr>
          <w:p w14:paraId="6F8DB61E" w14:textId="77777777" w:rsidR="00FC423D" w:rsidRDefault="00000000">
            <w:r>
              <w:t>4.10</w:t>
            </w:r>
          </w:p>
        </w:tc>
      </w:tr>
      <w:tr w:rsidR="00FC423D" w14:paraId="0927DC2B" w14:textId="77777777">
        <w:tc>
          <w:tcPr>
            <w:tcW w:w="2160" w:type="dxa"/>
          </w:tcPr>
          <w:p w14:paraId="067DC777" w14:textId="77777777" w:rsidR="00FC423D" w:rsidRDefault="00000000">
            <w:r>
              <w:t>3.00</w:t>
            </w:r>
          </w:p>
        </w:tc>
        <w:tc>
          <w:tcPr>
            <w:tcW w:w="2160" w:type="dxa"/>
          </w:tcPr>
          <w:p w14:paraId="2259D5E2" w14:textId="77777777" w:rsidR="00FC423D" w:rsidRDefault="00000000">
            <w:r>
              <w:t>1.01</w:t>
            </w:r>
          </w:p>
        </w:tc>
        <w:tc>
          <w:tcPr>
            <w:tcW w:w="2160" w:type="dxa"/>
          </w:tcPr>
          <w:p w14:paraId="6B6EF4AC" w14:textId="77777777" w:rsidR="00FC423D" w:rsidRDefault="00000000">
            <w:r>
              <w:t>1.60</w:t>
            </w:r>
          </w:p>
        </w:tc>
        <w:tc>
          <w:tcPr>
            <w:tcW w:w="2160" w:type="dxa"/>
          </w:tcPr>
          <w:p w14:paraId="1AAD65D2" w14:textId="77777777" w:rsidR="00FC423D" w:rsidRDefault="00000000">
            <w:r>
              <w:t>4.00</w:t>
            </w:r>
          </w:p>
        </w:tc>
      </w:tr>
      <w:tr w:rsidR="00FC423D" w14:paraId="2B692F35" w14:textId="77777777">
        <w:tc>
          <w:tcPr>
            <w:tcW w:w="2160" w:type="dxa"/>
          </w:tcPr>
          <w:p w14:paraId="59361DE9" w14:textId="77777777" w:rsidR="00FC423D" w:rsidRDefault="00000000">
            <w:r>
              <w:t>2.00</w:t>
            </w:r>
          </w:p>
        </w:tc>
        <w:tc>
          <w:tcPr>
            <w:tcW w:w="2160" w:type="dxa"/>
          </w:tcPr>
          <w:p w14:paraId="0C2647A5" w14:textId="77777777" w:rsidR="00FC423D" w:rsidRDefault="00000000">
            <w:r>
              <w:t>1.02</w:t>
            </w:r>
          </w:p>
        </w:tc>
        <w:tc>
          <w:tcPr>
            <w:tcW w:w="2160" w:type="dxa"/>
          </w:tcPr>
          <w:p w14:paraId="339729CF" w14:textId="77777777" w:rsidR="00FC423D" w:rsidRDefault="00000000">
            <w:r>
              <w:t>1.56</w:t>
            </w:r>
          </w:p>
        </w:tc>
        <w:tc>
          <w:tcPr>
            <w:tcW w:w="2160" w:type="dxa"/>
          </w:tcPr>
          <w:p w14:paraId="492BABC3" w14:textId="77777777" w:rsidR="00FC423D" w:rsidRDefault="00000000">
            <w:r>
              <w:t>3.69</w:t>
            </w:r>
          </w:p>
        </w:tc>
      </w:tr>
      <w:tr w:rsidR="00FC423D" w14:paraId="6B501B2D" w14:textId="77777777">
        <w:tc>
          <w:tcPr>
            <w:tcW w:w="2160" w:type="dxa"/>
          </w:tcPr>
          <w:p w14:paraId="7D44D626" w14:textId="77777777" w:rsidR="00FC423D" w:rsidRDefault="00000000">
            <w:r>
              <w:t>1.10</w:t>
            </w:r>
          </w:p>
        </w:tc>
        <w:tc>
          <w:tcPr>
            <w:tcW w:w="2160" w:type="dxa"/>
          </w:tcPr>
          <w:p w14:paraId="54D85E19" w14:textId="77777777" w:rsidR="00FC423D" w:rsidRDefault="00000000">
            <w:r>
              <w:t>1.02</w:t>
            </w:r>
          </w:p>
        </w:tc>
        <w:tc>
          <w:tcPr>
            <w:tcW w:w="2160" w:type="dxa"/>
          </w:tcPr>
          <w:p w14:paraId="0B9ECD50" w14:textId="77777777" w:rsidR="00FC423D" w:rsidRDefault="00000000">
            <w:r>
              <w:t>1.22</w:t>
            </w:r>
          </w:p>
        </w:tc>
        <w:tc>
          <w:tcPr>
            <w:tcW w:w="2160" w:type="dxa"/>
          </w:tcPr>
          <w:p w14:paraId="66371C93" w14:textId="77777777" w:rsidR="00FC423D" w:rsidRDefault="00000000">
            <w:r>
              <w:t>1.56</w:t>
            </w:r>
          </w:p>
        </w:tc>
      </w:tr>
      <w:tr w:rsidR="00FC423D" w14:paraId="46E8C5E4" w14:textId="77777777">
        <w:tc>
          <w:tcPr>
            <w:tcW w:w="2160" w:type="dxa"/>
          </w:tcPr>
          <w:p w14:paraId="7B2F7D23" w14:textId="77777777" w:rsidR="00FC423D" w:rsidRDefault="00000000">
            <w:r>
              <w:t>1.00</w:t>
            </w:r>
          </w:p>
        </w:tc>
        <w:tc>
          <w:tcPr>
            <w:tcW w:w="2160" w:type="dxa"/>
          </w:tcPr>
          <w:p w14:paraId="67E0A837" w14:textId="77777777" w:rsidR="00FC423D" w:rsidRDefault="00000000">
            <w:r>
              <w:t>1.01</w:t>
            </w:r>
          </w:p>
        </w:tc>
        <w:tc>
          <w:tcPr>
            <w:tcW w:w="2160" w:type="dxa"/>
          </w:tcPr>
          <w:p w14:paraId="30A2339A" w14:textId="77777777" w:rsidR="00FC423D" w:rsidRDefault="00000000">
            <w:r>
              <w:t>1.10</w:t>
            </w:r>
          </w:p>
        </w:tc>
        <w:tc>
          <w:tcPr>
            <w:tcW w:w="2160" w:type="dxa"/>
          </w:tcPr>
          <w:p w14:paraId="59A26AD1" w14:textId="77777777" w:rsidR="00FC423D" w:rsidRDefault="00000000">
            <w:r>
              <w:t>0.74</w:t>
            </w:r>
          </w:p>
        </w:tc>
      </w:tr>
      <w:tr w:rsidR="00FC423D" w14:paraId="40823518" w14:textId="77777777">
        <w:tc>
          <w:tcPr>
            <w:tcW w:w="2160" w:type="dxa"/>
          </w:tcPr>
          <w:p w14:paraId="6AFCA03B" w14:textId="77777777" w:rsidR="00FC423D" w:rsidRDefault="00000000">
            <w:r>
              <w:t>0.90</w:t>
            </w:r>
          </w:p>
        </w:tc>
        <w:tc>
          <w:tcPr>
            <w:tcW w:w="2160" w:type="dxa"/>
          </w:tcPr>
          <w:p w14:paraId="789BE08E" w14:textId="77777777" w:rsidR="00FC423D" w:rsidRDefault="00000000">
            <w:r>
              <w:t>1.02</w:t>
            </w:r>
          </w:p>
        </w:tc>
        <w:tc>
          <w:tcPr>
            <w:tcW w:w="2160" w:type="dxa"/>
          </w:tcPr>
          <w:p w14:paraId="0F02A1CC" w14:textId="77777777" w:rsidR="00FC423D" w:rsidRDefault="00000000">
            <w:r>
              <w:t>0.98</w:t>
            </w:r>
          </w:p>
        </w:tc>
        <w:tc>
          <w:tcPr>
            <w:tcW w:w="2160" w:type="dxa"/>
          </w:tcPr>
          <w:p w14:paraId="7305CC79" w14:textId="77777777" w:rsidR="00FC423D" w:rsidRDefault="00000000">
            <w:r>
              <w:t>-0.35</w:t>
            </w:r>
          </w:p>
        </w:tc>
      </w:tr>
      <w:tr w:rsidR="00FC423D" w14:paraId="395FAC05" w14:textId="77777777">
        <w:tc>
          <w:tcPr>
            <w:tcW w:w="2160" w:type="dxa"/>
          </w:tcPr>
          <w:p w14:paraId="5E3BAC5D" w14:textId="77777777" w:rsidR="00FC423D" w:rsidRDefault="00000000">
            <w:r>
              <w:t>0.80</w:t>
            </w:r>
          </w:p>
        </w:tc>
        <w:tc>
          <w:tcPr>
            <w:tcW w:w="2160" w:type="dxa"/>
          </w:tcPr>
          <w:p w14:paraId="3250530A" w14:textId="77777777" w:rsidR="00FC423D" w:rsidRDefault="00000000">
            <w:r>
              <w:t>1.02</w:t>
            </w:r>
          </w:p>
        </w:tc>
        <w:tc>
          <w:tcPr>
            <w:tcW w:w="2160" w:type="dxa"/>
          </w:tcPr>
          <w:p w14:paraId="4E8E65A6" w14:textId="77777777" w:rsidR="00FC423D" w:rsidRDefault="00000000">
            <w:r>
              <w:t>0.84</w:t>
            </w:r>
          </w:p>
        </w:tc>
        <w:tc>
          <w:tcPr>
            <w:tcW w:w="2160" w:type="dxa"/>
          </w:tcPr>
          <w:p w14:paraId="47DE61ED" w14:textId="77777777" w:rsidR="00FC423D" w:rsidRDefault="00000000">
            <w:r>
              <w:t>-1.69</w:t>
            </w:r>
          </w:p>
        </w:tc>
      </w:tr>
      <w:tr w:rsidR="00FC423D" w14:paraId="6ADA3BDC" w14:textId="77777777">
        <w:tc>
          <w:tcPr>
            <w:tcW w:w="2160" w:type="dxa"/>
          </w:tcPr>
          <w:p w14:paraId="26571D60" w14:textId="77777777" w:rsidR="00FC423D" w:rsidRDefault="00000000">
            <w:r>
              <w:t>0.50</w:t>
            </w:r>
          </w:p>
        </w:tc>
        <w:tc>
          <w:tcPr>
            <w:tcW w:w="2160" w:type="dxa"/>
          </w:tcPr>
          <w:p w14:paraId="770EB261" w14:textId="77777777" w:rsidR="00FC423D" w:rsidRDefault="00000000">
            <w:r>
              <w:t>1.01</w:t>
            </w:r>
          </w:p>
        </w:tc>
        <w:tc>
          <w:tcPr>
            <w:tcW w:w="2160" w:type="dxa"/>
          </w:tcPr>
          <w:p w14:paraId="09DE3086" w14:textId="77777777" w:rsidR="00FC423D" w:rsidRDefault="00000000">
            <w:r>
              <w:t>0.40</w:t>
            </w:r>
          </w:p>
        </w:tc>
        <w:tc>
          <w:tcPr>
            <w:tcW w:w="2160" w:type="dxa"/>
          </w:tcPr>
          <w:p w14:paraId="2BF82CC5" w14:textId="77777777" w:rsidR="00FC423D" w:rsidRDefault="00000000">
            <w:r>
              <w:t>-8.05</w:t>
            </w:r>
          </w:p>
        </w:tc>
      </w:tr>
      <w:tr w:rsidR="00FC423D" w14:paraId="20733CE1" w14:textId="77777777">
        <w:tc>
          <w:tcPr>
            <w:tcW w:w="2160" w:type="dxa"/>
          </w:tcPr>
          <w:p w14:paraId="51374CE6" w14:textId="77777777" w:rsidR="00FC423D" w:rsidRDefault="00000000">
            <w:r>
              <w:t>0.10</w:t>
            </w:r>
          </w:p>
        </w:tc>
        <w:tc>
          <w:tcPr>
            <w:tcW w:w="2160" w:type="dxa"/>
          </w:tcPr>
          <w:p w14:paraId="518DF5A3" w14:textId="77777777" w:rsidR="00FC423D" w:rsidRDefault="00000000">
            <w:r>
              <w:t>1.02</w:t>
            </w:r>
          </w:p>
        </w:tc>
        <w:tc>
          <w:tcPr>
            <w:tcW w:w="2160" w:type="dxa"/>
          </w:tcPr>
          <w:p w14:paraId="4E153F23" w14:textId="77777777" w:rsidR="00FC423D" w:rsidRDefault="00000000">
            <w:r>
              <w:t>0.03</w:t>
            </w:r>
          </w:p>
        </w:tc>
        <w:tc>
          <w:tcPr>
            <w:tcW w:w="2160" w:type="dxa"/>
          </w:tcPr>
          <w:p w14:paraId="20240226" w14:textId="77777777" w:rsidR="00FC423D" w:rsidRDefault="00000000">
            <w:r>
              <w:t>-30.63</w:t>
            </w:r>
          </w:p>
        </w:tc>
      </w:tr>
    </w:tbl>
    <w:p w14:paraId="7FF34BBE" w14:textId="77777777" w:rsidR="00FC423D" w:rsidRDefault="00FC423D"/>
    <w:p w14:paraId="33ADA738" w14:textId="77777777" w:rsidR="00FC423D" w:rsidRDefault="00000000">
      <w:r>
        <w:rPr>
          <w:noProof/>
        </w:rPr>
        <w:lastRenderedPageBreak/>
        <w:drawing>
          <wp:inline distT="0" distB="0" distL="0" distR="0" wp14:anchorId="51EB059F" wp14:editId="40438678">
            <wp:extent cx="54864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hpf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D81A" w14:textId="7A2FC758" w:rsidR="00FC423D" w:rsidRPr="00BC1799" w:rsidRDefault="00000000">
      <w:pPr>
        <w:rPr>
          <w:lang w:val="pl-PL"/>
        </w:rPr>
      </w:pPr>
      <w:r w:rsidRPr="00BC1799">
        <w:rPr>
          <w:lang w:val="pl-PL"/>
        </w:rPr>
        <w:t xml:space="preserve">Wyznaczona z wykresu częstotliwość graniczna </w:t>
      </w:r>
      <w:proofErr w:type="spellStart"/>
      <w:r w:rsidRPr="00BC1799">
        <w:rPr>
          <w:lang w:val="pl-PL"/>
        </w:rPr>
        <w:t>f_c</w:t>
      </w:r>
      <w:proofErr w:type="spellEnd"/>
      <w:r w:rsidRPr="00BC1799">
        <w:rPr>
          <w:lang w:val="pl-PL"/>
        </w:rPr>
        <w:t xml:space="preserve"> (spadek o 3 </w:t>
      </w:r>
      <w:proofErr w:type="spellStart"/>
      <w:r w:rsidRPr="00BC1799">
        <w:rPr>
          <w:lang w:val="pl-PL"/>
        </w:rPr>
        <w:t>dB</w:t>
      </w:r>
      <w:proofErr w:type="spellEnd"/>
      <w:r w:rsidRPr="00BC1799">
        <w:rPr>
          <w:lang w:val="pl-PL"/>
        </w:rPr>
        <w:t xml:space="preserve"> od maksymalnego wzmocnienia wynoszącego ok. 4 </w:t>
      </w:r>
      <w:proofErr w:type="spellStart"/>
      <w:r w:rsidRPr="00BC1799">
        <w:rPr>
          <w:lang w:val="pl-PL"/>
        </w:rPr>
        <w:t>dB</w:t>
      </w:r>
      <w:proofErr w:type="spellEnd"/>
      <w:r w:rsidRPr="00BC1799">
        <w:rPr>
          <w:lang w:val="pl-PL"/>
        </w:rPr>
        <w:t xml:space="preserve">, czyli spadek do poziomu 1 </w:t>
      </w:r>
      <w:proofErr w:type="spellStart"/>
      <w:r w:rsidRPr="00BC1799">
        <w:rPr>
          <w:lang w:val="pl-PL"/>
        </w:rPr>
        <w:t>dB</w:t>
      </w:r>
      <w:proofErr w:type="spellEnd"/>
      <w:r w:rsidRPr="00BC1799">
        <w:rPr>
          <w:lang w:val="pl-PL"/>
        </w:rPr>
        <w:t xml:space="preserve">) znajduje się w pobliżu wartości 1 </w:t>
      </w:r>
      <w:proofErr w:type="spellStart"/>
      <w:r w:rsidRPr="00BC1799">
        <w:rPr>
          <w:lang w:val="pl-PL"/>
        </w:rPr>
        <w:t>Hz</w:t>
      </w:r>
      <w:proofErr w:type="spellEnd"/>
      <w:r w:rsidRPr="00BC1799">
        <w:rPr>
          <w:lang w:val="pl-PL"/>
        </w:rPr>
        <w:t xml:space="preserve"> (zmierzone 1.1 </w:t>
      </w:r>
      <w:proofErr w:type="spellStart"/>
      <w:r w:rsidRPr="00BC1799">
        <w:rPr>
          <w:lang w:val="pl-PL"/>
        </w:rPr>
        <w:t>Hz</w:t>
      </w:r>
      <w:proofErr w:type="spellEnd"/>
      <w:r w:rsidRPr="00BC1799">
        <w:rPr>
          <w:lang w:val="pl-PL"/>
        </w:rPr>
        <w:t xml:space="preserve"> daje </w:t>
      </w:r>
      <w:proofErr w:type="spellStart"/>
      <w:r w:rsidRPr="00BC1799">
        <w:rPr>
          <w:lang w:val="pl-PL"/>
        </w:rPr>
        <w:t>Kv</w:t>
      </w:r>
      <w:proofErr w:type="spellEnd"/>
      <w:r w:rsidRPr="00BC1799">
        <w:rPr>
          <w:lang w:val="pl-PL"/>
        </w:rPr>
        <w:t xml:space="preserve"> = 1.56 </w:t>
      </w:r>
      <w:proofErr w:type="spellStart"/>
      <w:r w:rsidRPr="00BC1799">
        <w:rPr>
          <w:lang w:val="pl-PL"/>
        </w:rPr>
        <w:t>dB</w:t>
      </w:r>
      <w:proofErr w:type="spellEnd"/>
      <w:r w:rsidRPr="00BC1799">
        <w:rPr>
          <w:lang w:val="pl-PL"/>
        </w:rPr>
        <w:t xml:space="preserve">, a 1.0 </w:t>
      </w:r>
      <w:proofErr w:type="spellStart"/>
      <w:r w:rsidRPr="00BC1799">
        <w:rPr>
          <w:lang w:val="pl-PL"/>
        </w:rPr>
        <w:t>Hz</w:t>
      </w:r>
      <w:proofErr w:type="spellEnd"/>
      <w:r w:rsidRPr="00BC1799">
        <w:rPr>
          <w:lang w:val="pl-PL"/>
        </w:rPr>
        <w:t xml:space="preserve"> daje </w:t>
      </w:r>
      <w:proofErr w:type="spellStart"/>
      <w:r w:rsidRPr="00BC1799">
        <w:rPr>
          <w:lang w:val="pl-PL"/>
        </w:rPr>
        <w:t>Kv</w:t>
      </w:r>
      <w:proofErr w:type="spellEnd"/>
      <w:r w:rsidRPr="00BC1799">
        <w:rPr>
          <w:lang w:val="pl-PL"/>
        </w:rPr>
        <w:t xml:space="preserve"> = 0.74 </w:t>
      </w:r>
      <w:proofErr w:type="spellStart"/>
      <w:r w:rsidRPr="00BC1799">
        <w:rPr>
          <w:lang w:val="pl-PL"/>
        </w:rPr>
        <w:t>dB</w:t>
      </w:r>
      <w:proofErr w:type="spellEnd"/>
      <w:r w:rsidRPr="00BC1799">
        <w:rPr>
          <w:lang w:val="pl-PL"/>
        </w:rPr>
        <w:t xml:space="preserve">). Wartość wyznaczona praktycznie pokrywa się z wartością nominalną filtra wynoszącą 1 </w:t>
      </w:r>
      <w:proofErr w:type="spellStart"/>
      <w:r w:rsidRPr="00BC1799">
        <w:rPr>
          <w:lang w:val="pl-PL"/>
        </w:rPr>
        <w:t>Hz</w:t>
      </w:r>
      <w:proofErr w:type="spellEnd"/>
      <w:r w:rsidRPr="00BC1799">
        <w:rPr>
          <w:lang w:val="pl-PL"/>
        </w:rPr>
        <w:t>.</w:t>
      </w:r>
    </w:p>
    <w:p w14:paraId="77131F3B" w14:textId="77777777" w:rsidR="00FC423D" w:rsidRPr="00BC1799" w:rsidRDefault="00000000">
      <w:pPr>
        <w:pStyle w:val="Nagwek3"/>
        <w:rPr>
          <w:lang w:val="pl-PL"/>
        </w:rPr>
      </w:pPr>
      <w:r w:rsidRPr="00BC1799">
        <w:rPr>
          <w:lang w:val="pl-PL"/>
        </w:rPr>
        <w:t xml:space="preserve">A. Charakterystyka filtra górnoprzepustowego (Pozycja 0.3 </w:t>
      </w:r>
      <w:proofErr w:type="spellStart"/>
      <w:r w:rsidRPr="00BC1799">
        <w:rPr>
          <w:lang w:val="pl-PL"/>
        </w:rPr>
        <w:t>Hz</w:t>
      </w:r>
      <w:proofErr w:type="spellEnd"/>
      <w:r w:rsidRPr="00BC1799">
        <w:rPr>
          <w:lang w:val="pl-PL"/>
        </w:rPr>
        <w:t>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C423D" w14:paraId="0E702AD3" w14:textId="77777777">
        <w:tc>
          <w:tcPr>
            <w:tcW w:w="2160" w:type="dxa"/>
          </w:tcPr>
          <w:p w14:paraId="33A206B5" w14:textId="77777777" w:rsidR="00FC423D" w:rsidRDefault="00000000">
            <w:proofErr w:type="spellStart"/>
            <w:r>
              <w:t>Częstotliwość</w:t>
            </w:r>
            <w:proofErr w:type="spellEnd"/>
            <w:r>
              <w:t xml:space="preserve"> f [Hz]</w:t>
            </w:r>
          </w:p>
        </w:tc>
        <w:tc>
          <w:tcPr>
            <w:tcW w:w="2160" w:type="dxa"/>
          </w:tcPr>
          <w:p w14:paraId="69E8135C" w14:textId="77777777" w:rsidR="00FC423D" w:rsidRDefault="00000000">
            <w:r>
              <w:t>Wejście Ui [V]</w:t>
            </w:r>
          </w:p>
        </w:tc>
        <w:tc>
          <w:tcPr>
            <w:tcW w:w="2160" w:type="dxa"/>
          </w:tcPr>
          <w:p w14:paraId="073BA6D0" w14:textId="77777777" w:rsidR="00FC423D" w:rsidRDefault="00000000">
            <w:r>
              <w:t>Wyjście Uout [V]</w:t>
            </w:r>
          </w:p>
        </w:tc>
        <w:tc>
          <w:tcPr>
            <w:tcW w:w="2160" w:type="dxa"/>
          </w:tcPr>
          <w:p w14:paraId="167B2CBE" w14:textId="77777777" w:rsidR="00FC423D" w:rsidRDefault="00000000">
            <w:r>
              <w:t>Wzmocnienie Kv [dB]</w:t>
            </w:r>
          </w:p>
        </w:tc>
      </w:tr>
      <w:tr w:rsidR="00FC423D" w14:paraId="667918CA" w14:textId="77777777">
        <w:tc>
          <w:tcPr>
            <w:tcW w:w="2160" w:type="dxa"/>
          </w:tcPr>
          <w:p w14:paraId="0027A42B" w14:textId="77777777" w:rsidR="00FC423D" w:rsidRDefault="00000000">
            <w:r>
              <w:t>100.00</w:t>
            </w:r>
          </w:p>
        </w:tc>
        <w:tc>
          <w:tcPr>
            <w:tcW w:w="2160" w:type="dxa"/>
          </w:tcPr>
          <w:p w14:paraId="0BD1ABFD" w14:textId="77777777" w:rsidR="00FC423D" w:rsidRDefault="00000000">
            <w:r>
              <w:t>1.01</w:t>
            </w:r>
          </w:p>
        </w:tc>
        <w:tc>
          <w:tcPr>
            <w:tcW w:w="2160" w:type="dxa"/>
          </w:tcPr>
          <w:p w14:paraId="05BFBC64" w14:textId="77777777" w:rsidR="00FC423D" w:rsidRDefault="00000000">
            <w:r>
              <w:t>1.62</w:t>
            </w:r>
          </w:p>
        </w:tc>
        <w:tc>
          <w:tcPr>
            <w:tcW w:w="2160" w:type="dxa"/>
          </w:tcPr>
          <w:p w14:paraId="27AB0204" w14:textId="77777777" w:rsidR="00FC423D" w:rsidRDefault="00000000">
            <w:r>
              <w:t>4.10</w:t>
            </w:r>
          </w:p>
        </w:tc>
      </w:tr>
      <w:tr w:rsidR="00FC423D" w14:paraId="6B4ECF15" w14:textId="77777777">
        <w:tc>
          <w:tcPr>
            <w:tcW w:w="2160" w:type="dxa"/>
          </w:tcPr>
          <w:p w14:paraId="4EB8DF50" w14:textId="77777777" w:rsidR="00FC423D" w:rsidRDefault="00000000">
            <w:r>
              <w:t>10.00</w:t>
            </w:r>
          </w:p>
        </w:tc>
        <w:tc>
          <w:tcPr>
            <w:tcW w:w="2160" w:type="dxa"/>
          </w:tcPr>
          <w:p w14:paraId="255BE96A" w14:textId="77777777" w:rsidR="00FC423D" w:rsidRDefault="00000000">
            <w:r>
              <w:t>1.02</w:t>
            </w:r>
          </w:p>
        </w:tc>
        <w:tc>
          <w:tcPr>
            <w:tcW w:w="2160" w:type="dxa"/>
          </w:tcPr>
          <w:p w14:paraId="521649D2" w14:textId="77777777" w:rsidR="00FC423D" w:rsidRDefault="00000000">
            <w:r>
              <w:t>1.62</w:t>
            </w:r>
          </w:p>
        </w:tc>
        <w:tc>
          <w:tcPr>
            <w:tcW w:w="2160" w:type="dxa"/>
          </w:tcPr>
          <w:p w14:paraId="3C1ACD9D" w14:textId="77777777" w:rsidR="00FC423D" w:rsidRDefault="00000000">
            <w:r>
              <w:t>4.02</w:t>
            </w:r>
          </w:p>
        </w:tc>
      </w:tr>
      <w:tr w:rsidR="00FC423D" w14:paraId="60AF2742" w14:textId="77777777">
        <w:tc>
          <w:tcPr>
            <w:tcW w:w="2160" w:type="dxa"/>
          </w:tcPr>
          <w:p w14:paraId="496B4AAB" w14:textId="77777777" w:rsidR="00FC423D" w:rsidRDefault="00000000">
            <w:r>
              <w:t>3.00</w:t>
            </w:r>
          </w:p>
        </w:tc>
        <w:tc>
          <w:tcPr>
            <w:tcW w:w="2160" w:type="dxa"/>
          </w:tcPr>
          <w:p w14:paraId="341C6DA5" w14:textId="77777777" w:rsidR="00FC423D" w:rsidRDefault="00000000">
            <w:r>
              <w:t>1.02</w:t>
            </w:r>
          </w:p>
        </w:tc>
        <w:tc>
          <w:tcPr>
            <w:tcW w:w="2160" w:type="dxa"/>
          </w:tcPr>
          <w:p w14:paraId="41A71F85" w14:textId="77777777" w:rsidR="00FC423D" w:rsidRDefault="00000000">
            <w:r>
              <w:t>1.62</w:t>
            </w:r>
          </w:p>
        </w:tc>
        <w:tc>
          <w:tcPr>
            <w:tcW w:w="2160" w:type="dxa"/>
          </w:tcPr>
          <w:p w14:paraId="4370FD38" w14:textId="77777777" w:rsidR="00FC423D" w:rsidRDefault="00000000">
            <w:r>
              <w:t>4.02</w:t>
            </w:r>
          </w:p>
        </w:tc>
      </w:tr>
      <w:tr w:rsidR="00FC423D" w14:paraId="59A2026C" w14:textId="77777777">
        <w:tc>
          <w:tcPr>
            <w:tcW w:w="2160" w:type="dxa"/>
          </w:tcPr>
          <w:p w14:paraId="3A81E79E" w14:textId="77777777" w:rsidR="00FC423D" w:rsidRDefault="00000000">
            <w:r>
              <w:t>2.00</w:t>
            </w:r>
          </w:p>
        </w:tc>
        <w:tc>
          <w:tcPr>
            <w:tcW w:w="2160" w:type="dxa"/>
          </w:tcPr>
          <w:p w14:paraId="249F6DAB" w14:textId="77777777" w:rsidR="00FC423D" w:rsidRDefault="00000000">
            <w:r>
              <w:t>1.02</w:t>
            </w:r>
          </w:p>
        </w:tc>
        <w:tc>
          <w:tcPr>
            <w:tcW w:w="2160" w:type="dxa"/>
          </w:tcPr>
          <w:p w14:paraId="133F07B9" w14:textId="77777777" w:rsidR="00FC423D" w:rsidRDefault="00000000">
            <w:r>
              <w:t>1.62</w:t>
            </w:r>
          </w:p>
        </w:tc>
        <w:tc>
          <w:tcPr>
            <w:tcW w:w="2160" w:type="dxa"/>
          </w:tcPr>
          <w:p w14:paraId="74180C6F" w14:textId="77777777" w:rsidR="00FC423D" w:rsidRDefault="00000000">
            <w:r>
              <w:t>4.02</w:t>
            </w:r>
          </w:p>
        </w:tc>
      </w:tr>
      <w:tr w:rsidR="00FC423D" w14:paraId="51682A7D" w14:textId="77777777">
        <w:tc>
          <w:tcPr>
            <w:tcW w:w="2160" w:type="dxa"/>
          </w:tcPr>
          <w:p w14:paraId="3743CC11" w14:textId="77777777" w:rsidR="00FC423D" w:rsidRDefault="00000000">
            <w:r>
              <w:t>1.10</w:t>
            </w:r>
          </w:p>
        </w:tc>
        <w:tc>
          <w:tcPr>
            <w:tcW w:w="2160" w:type="dxa"/>
          </w:tcPr>
          <w:p w14:paraId="3EF8720E" w14:textId="77777777" w:rsidR="00FC423D" w:rsidRDefault="00000000">
            <w:r>
              <w:t>1.02</w:t>
            </w:r>
          </w:p>
        </w:tc>
        <w:tc>
          <w:tcPr>
            <w:tcW w:w="2160" w:type="dxa"/>
          </w:tcPr>
          <w:p w14:paraId="5C3C60AC" w14:textId="77777777" w:rsidR="00FC423D" w:rsidRDefault="00000000">
            <w:r>
              <w:t>1.60</w:t>
            </w:r>
          </w:p>
        </w:tc>
        <w:tc>
          <w:tcPr>
            <w:tcW w:w="2160" w:type="dxa"/>
          </w:tcPr>
          <w:p w14:paraId="13557B4E" w14:textId="77777777" w:rsidR="00FC423D" w:rsidRDefault="00000000">
            <w:r>
              <w:t>3.91</w:t>
            </w:r>
          </w:p>
        </w:tc>
      </w:tr>
      <w:tr w:rsidR="00FC423D" w14:paraId="2020B601" w14:textId="77777777">
        <w:tc>
          <w:tcPr>
            <w:tcW w:w="2160" w:type="dxa"/>
          </w:tcPr>
          <w:p w14:paraId="2432DE5F" w14:textId="77777777" w:rsidR="00FC423D" w:rsidRDefault="00000000">
            <w:r>
              <w:t>1.00</w:t>
            </w:r>
          </w:p>
        </w:tc>
        <w:tc>
          <w:tcPr>
            <w:tcW w:w="2160" w:type="dxa"/>
          </w:tcPr>
          <w:p w14:paraId="4E8997A3" w14:textId="77777777" w:rsidR="00FC423D" w:rsidRDefault="00000000">
            <w:r>
              <w:t>1.01</w:t>
            </w:r>
          </w:p>
        </w:tc>
        <w:tc>
          <w:tcPr>
            <w:tcW w:w="2160" w:type="dxa"/>
          </w:tcPr>
          <w:p w14:paraId="0F8B19BD" w14:textId="77777777" w:rsidR="00FC423D" w:rsidRDefault="00000000">
            <w:r>
              <w:t>1.60</w:t>
            </w:r>
          </w:p>
        </w:tc>
        <w:tc>
          <w:tcPr>
            <w:tcW w:w="2160" w:type="dxa"/>
          </w:tcPr>
          <w:p w14:paraId="6667331C" w14:textId="77777777" w:rsidR="00FC423D" w:rsidRDefault="00000000">
            <w:r>
              <w:t>4.00</w:t>
            </w:r>
          </w:p>
        </w:tc>
      </w:tr>
      <w:tr w:rsidR="00FC423D" w14:paraId="49105017" w14:textId="77777777">
        <w:tc>
          <w:tcPr>
            <w:tcW w:w="2160" w:type="dxa"/>
          </w:tcPr>
          <w:p w14:paraId="21F30F5E" w14:textId="77777777" w:rsidR="00FC423D" w:rsidRDefault="00000000">
            <w:r>
              <w:t>0.90</w:t>
            </w:r>
          </w:p>
        </w:tc>
        <w:tc>
          <w:tcPr>
            <w:tcW w:w="2160" w:type="dxa"/>
          </w:tcPr>
          <w:p w14:paraId="04A15C2C" w14:textId="77777777" w:rsidR="00FC423D" w:rsidRDefault="00000000">
            <w:r>
              <w:t>1.01</w:t>
            </w:r>
          </w:p>
        </w:tc>
        <w:tc>
          <w:tcPr>
            <w:tcW w:w="2160" w:type="dxa"/>
          </w:tcPr>
          <w:p w14:paraId="3D59C15A" w14:textId="77777777" w:rsidR="00FC423D" w:rsidRDefault="00000000">
            <w:r>
              <w:t>1.58</w:t>
            </w:r>
          </w:p>
        </w:tc>
        <w:tc>
          <w:tcPr>
            <w:tcW w:w="2160" w:type="dxa"/>
          </w:tcPr>
          <w:p w14:paraId="375B6A78" w14:textId="77777777" w:rsidR="00FC423D" w:rsidRDefault="00000000">
            <w:r>
              <w:t>3.89</w:t>
            </w:r>
          </w:p>
        </w:tc>
      </w:tr>
      <w:tr w:rsidR="00FC423D" w14:paraId="67048DAD" w14:textId="77777777">
        <w:tc>
          <w:tcPr>
            <w:tcW w:w="2160" w:type="dxa"/>
          </w:tcPr>
          <w:p w14:paraId="11DD5BAC" w14:textId="77777777" w:rsidR="00FC423D" w:rsidRDefault="00000000">
            <w:r>
              <w:t>0.80</w:t>
            </w:r>
          </w:p>
        </w:tc>
        <w:tc>
          <w:tcPr>
            <w:tcW w:w="2160" w:type="dxa"/>
          </w:tcPr>
          <w:p w14:paraId="74129CBD" w14:textId="77777777" w:rsidR="00FC423D" w:rsidRDefault="00000000">
            <w:r>
              <w:t>1.01</w:t>
            </w:r>
          </w:p>
        </w:tc>
        <w:tc>
          <w:tcPr>
            <w:tcW w:w="2160" w:type="dxa"/>
          </w:tcPr>
          <w:p w14:paraId="0913F4E7" w14:textId="77777777" w:rsidR="00FC423D" w:rsidRDefault="00000000">
            <w:r>
              <w:t>1.58</w:t>
            </w:r>
          </w:p>
        </w:tc>
        <w:tc>
          <w:tcPr>
            <w:tcW w:w="2160" w:type="dxa"/>
          </w:tcPr>
          <w:p w14:paraId="5DA6E74E" w14:textId="77777777" w:rsidR="00FC423D" w:rsidRDefault="00000000">
            <w:r>
              <w:t>3.89</w:t>
            </w:r>
          </w:p>
        </w:tc>
      </w:tr>
      <w:tr w:rsidR="00FC423D" w14:paraId="0EBEF213" w14:textId="77777777">
        <w:tc>
          <w:tcPr>
            <w:tcW w:w="2160" w:type="dxa"/>
          </w:tcPr>
          <w:p w14:paraId="34BC06BB" w14:textId="77777777" w:rsidR="00FC423D" w:rsidRDefault="00000000">
            <w:r>
              <w:t>0.50</w:t>
            </w:r>
          </w:p>
        </w:tc>
        <w:tc>
          <w:tcPr>
            <w:tcW w:w="2160" w:type="dxa"/>
          </w:tcPr>
          <w:p w14:paraId="2C5B0874" w14:textId="77777777" w:rsidR="00FC423D" w:rsidRDefault="00000000">
            <w:r>
              <w:t>1.01</w:t>
            </w:r>
          </w:p>
        </w:tc>
        <w:tc>
          <w:tcPr>
            <w:tcW w:w="2160" w:type="dxa"/>
          </w:tcPr>
          <w:p w14:paraId="3B601FC9" w14:textId="77777777" w:rsidR="00FC423D" w:rsidRDefault="00000000">
            <w:r>
              <w:t>1.46</w:t>
            </w:r>
          </w:p>
        </w:tc>
        <w:tc>
          <w:tcPr>
            <w:tcW w:w="2160" w:type="dxa"/>
          </w:tcPr>
          <w:p w14:paraId="71B02D18" w14:textId="77777777" w:rsidR="00FC423D" w:rsidRDefault="00000000">
            <w:r>
              <w:t>3.20</w:t>
            </w:r>
          </w:p>
        </w:tc>
      </w:tr>
      <w:tr w:rsidR="00FC423D" w14:paraId="2FA099AC" w14:textId="77777777">
        <w:tc>
          <w:tcPr>
            <w:tcW w:w="2160" w:type="dxa"/>
          </w:tcPr>
          <w:p w14:paraId="4E597C39" w14:textId="77777777" w:rsidR="00FC423D" w:rsidRDefault="00000000">
            <w:r>
              <w:t>0.10</w:t>
            </w:r>
          </w:p>
        </w:tc>
        <w:tc>
          <w:tcPr>
            <w:tcW w:w="2160" w:type="dxa"/>
          </w:tcPr>
          <w:p w14:paraId="59FF6ED2" w14:textId="77777777" w:rsidR="00FC423D" w:rsidRDefault="00000000">
            <w:r>
              <w:t>1.01</w:t>
            </w:r>
          </w:p>
        </w:tc>
        <w:tc>
          <w:tcPr>
            <w:tcW w:w="2160" w:type="dxa"/>
          </w:tcPr>
          <w:p w14:paraId="374B5F82" w14:textId="77777777" w:rsidR="00FC423D" w:rsidRDefault="00000000">
            <w:r>
              <w:t>0.16</w:t>
            </w:r>
          </w:p>
        </w:tc>
        <w:tc>
          <w:tcPr>
            <w:tcW w:w="2160" w:type="dxa"/>
          </w:tcPr>
          <w:p w14:paraId="619BC34F" w14:textId="77777777" w:rsidR="00FC423D" w:rsidRDefault="00000000">
            <w:r>
              <w:t>-16.00</w:t>
            </w:r>
          </w:p>
        </w:tc>
      </w:tr>
    </w:tbl>
    <w:p w14:paraId="3F342B82" w14:textId="77777777" w:rsidR="00FC423D" w:rsidRDefault="00FC423D"/>
    <w:p w14:paraId="4F75F3C4" w14:textId="77777777" w:rsidR="00FC423D" w:rsidRDefault="00000000">
      <w:r>
        <w:rPr>
          <w:noProof/>
        </w:rPr>
        <w:lastRenderedPageBreak/>
        <w:drawing>
          <wp:inline distT="0" distB="0" distL="0" distR="0" wp14:anchorId="798A7E09" wp14:editId="5112144F">
            <wp:extent cx="54864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hpf0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825D" w14:textId="5F0C6948" w:rsidR="00FC423D" w:rsidRPr="00BC1799" w:rsidRDefault="00000000">
      <w:pPr>
        <w:rPr>
          <w:lang w:val="pl-PL"/>
        </w:rPr>
      </w:pPr>
      <w:r w:rsidRPr="00BC1799">
        <w:rPr>
          <w:lang w:val="pl-PL"/>
        </w:rPr>
        <w:t xml:space="preserve">Charakterystyka jest bardziej płaska dla niskich częstotliwości, a spadek napięcia jest zauważalny dopiero poniżej 0.5 </w:t>
      </w:r>
      <w:proofErr w:type="spellStart"/>
      <w:r w:rsidRPr="00BC1799">
        <w:rPr>
          <w:lang w:val="pl-PL"/>
        </w:rPr>
        <w:t>Hz</w:t>
      </w:r>
      <w:proofErr w:type="spellEnd"/>
      <w:r w:rsidRPr="00BC1799">
        <w:rPr>
          <w:lang w:val="pl-PL"/>
        </w:rPr>
        <w:t xml:space="preserve"> (częstotliwość nominalna wynosi 0.3 </w:t>
      </w:r>
      <w:proofErr w:type="spellStart"/>
      <w:r w:rsidRPr="00BC1799">
        <w:rPr>
          <w:lang w:val="pl-PL"/>
        </w:rPr>
        <w:t>Hz</w:t>
      </w:r>
      <w:proofErr w:type="spellEnd"/>
      <w:r w:rsidRPr="00BC1799">
        <w:rPr>
          <w:lang w:val="pl-PL"/>
        </w:rPr>
        <w:t xml:space="preserve">). Tłumienie przy 0.1 </w:t>
      </w:r>
      <w:proofErr w:type="spellStart"/>
      <w:r w:rsidRPr="00BC1799">
        <w:rPr>
          <w:lang w:val="pl-PL"/>
        </w:rPr>
        <w:t>Hz</w:t>
      </w:r>
      <w:proofErr w:type="spellEnd"/>
      <w:r w:rsidRPr="00BC1799">
        <w:rPr>
          <w:lang w:val="pl-PL"/>
        </w:rPr>
        <w:t xml:space="preserve"> wynosi już -16 </w:t>
      </w:r>
      <w:proofErr w:type="spellStart"/>
      <w:r w:rsidRPr="00BC1799">
        <w:rPr>
          <w:lang w:val="pl-PL"/>
        </w:rPr>
        <w:t>dB</w:t>
      </w:r>
      <w:proofErr w:type="spellEnd"/>
      <w:r w:rsidRPr="00BC1799">
        <w:rPr>
          <w:lang w:val="pl-PL"/>
        </w:rPr>
        <w:t xml:space="preserve">, co potwierdza prawidłowe odcinanie składowej stałej i bardzo wolnych zakłóceń </w:t>
      </w:r>
      <w:proofErr w:type="spellStart"/>
      <w:r w:rsidRPr="00BC1799">
        <w:rPr>
          <w:lang w:val="pl-PL"/>
        </w:rPr>
        <w:t>pletyzmogramu</w:t>
      </w:r>
      <w:proofErr w:type="spellEnd"/>
      <w:r w:rsidRPr="00BC1799">
        <w:rPr>
          <w:lang w:val="pl-PL"/>
        </w:rPr>
        <w:t xml:space="preserve"> (np. związanych z oddychaniem).</w:t>
      </w:r>
    </w:p>
    <w:p w14:paraId="033713AA" w14:textId="77777777" w:rsidR="00FC423D" w:rsidRPr="00BC1799" w:rsidRDefault="00000000">
      <w:pPr>
        <w:pStyle w:val="Nagwek3"/>
        <w:rPr>
          <w:lang w:val="pl-PL"/>
        </w:rPr>
      </w:pPr>
      <w:r w:rsidRPr="00BC1799">
        <w:rPr>
          <w:lang w:val="pl-PL"/>
        </w:rPr>
        <w:t>B. Charakterystyka wzmacniacza na wyjściu filtra górnoprzepustowego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C423D" w14:paraId="0D8ADBAD" w14:textId="77777777">
        <w:tc>
          <w:tcPr>
            <w:tcW w:w="2160" w:type="dxa"/>
          </w:tcPr>
          <w:p w14:paraId="72FA0731" w14:textId="77777777" w:rsidR="00FC423D" w:rsidRDefault="00000000">
            <w:proofErr w:type="spellStart"/>
            <w:r>
              <w:t>Ustawienie</w:t>
            </w:r>
            <w:proofErr w:type="spellEnd"/>
          </w:p>
        </w:tc>
        <w:tc>
          <w:tcPr>
            <w:tcW w:w="2160" w:type="dxa"/>
          </w:tcPr>
          <w:p w14:paraId="7CF2E9F8" w14:textId="77777777" w:rsidR="00FC423D" w:rsidRDefault="00000000">
            <w:r>
              <w:t>Wejście Ui [V]</w:t>
            </w:r>
          </w:p>
        </w:tc>
        <w:tc>
          <w:tcPr>
            <w:tcW w:w="2160" w:type="dxa"/>
          </w:tcPr>
          <w:p w14:paraId="0E06DA17" w14:textId="77777777" w:rsidR="00FC423D" w:rsidRDefault="00000000">
            <w:r>
              <w:t>Wyjście Uout [V]</w:t>
            </w:r>
          </w:p>
        </w:tc>
        <w:tc>
          <w:tcPr>
            <w:tcW w:w="2160" w:type="dxa"/>
          </w:tcPr>
          <w:p w14:paraId="37E955BC" w14:textId="77777777" w:rsidR="00FC423D" w:rsidRDefault="00000000">
            <w:r>
              <w:t>Zmierzone wzmocnienie Kv [dB]</w:t>
            </w:r>
          </w:p>
        </w:tc>
      </w:tr>
      <w:tr w:rsidR="00FC423D" w14:paraId="205DA7B9" w14:textId="77777777">
        <w:tc>
          <w:tcPr>
            <w:tcW w:w="2160" w:type="dxa"/>
          </w:tcPr>
          <w:p w14:paraId="231A2F2D" w14:textId="77777777" w:rsidR="00FC423D" w:rsidRDefault="00000000">
            <w:r>
              <w:t>x50</w:t>
            </w:r>
          </w:p>
        </w:tc>
        <w:tc>
          <w:tcPr>
            <w:tcW w:w="2160" w:type="dxa"/>
          </w:tcPr>
          <w:p w14:paraId="3E909515" w14:textId="77777777" w:rsidR="00FC423D" w:rsidRDefault="00000000">
            <w:r>
              <w:t>0.11</w:t>
            </w:r>
          </w:p>
        </w:tc>
        <w:tc>
          <w:tcPr>
            <w:tcW w:w="2160" w:type="dxa"/>
          </w:tcPr>
          <w:p w14:paraId="4BB42843" w14:textId="77777777" w:rsidR="00FC423D" w:rsidRDefault="00000000">
            <w:r>
              <w:t>5.12</w:t>
            </w:r>
          </w:p>
        </w:tc>
        <w:tc>
          <w:tcPr>
            <w:tcW w:w="2160" w:type="dxa"/>
          </w:tcPr>
          <w:p w14:paraId="59795FD1" w14:textId="77777777" w:rsidR="00FC423D" w:rsidRDefault="00000000">
            <w:r>
              <w:t>33.36</w:t>
            </w:r>
          </w:p>
        </w:tc>
      </w:tr>
      <w:tr w:rsidR="00FC423D" w14:paraId="181A1F41" w14:textId="77777777">
        <w:tc>
          <w:tcPr>
            <w:tcW w:w="2160" w:type="dxa"/>
          </w:tcPr>
          <w:p w14:paraId="43F83308" w14:textId="77777777" w:rsidR="00FC423D" w:rsidRDefault="00000000">
            <w:r>
              <w:t>x100</w:t>
            </w:r>
          </w:p>
        </w:tc>
        <w:tc>
          <w:tcPr>
            <w:tcW w:w="2160" w:type="dxa"/>
          </w:tcPr>
          <w:p w14:paraId="23CA970B" w14:textId="77777777" w:rsidR="00FC423D" w:rsidRDefault="00000000">
            <w:r>
              <w:t>0.11</w:t>
            </w:r>
          </w:p>
        </w:tc>
        <w:tc>
          <w:tcPr>
            <w:tcW w:w="2160" w:type="dxa"/>
          </w:tcPr>
          <w:p w14:paraId="2E11525F" w14:textId="77777777" w:rsidR="00FC423D" w:rsidRDefault="00000000">
            <w:r>
              <w:t>9.68</w:t>
            </w:r>
          </w:p>
        </w:tc>
        <w:tc>
          <w:tcPr>
            <w:tcW w:w="2160" w:type="dxa"/>
          </w:tcPr>
          <w:p w14:paraId="6991C407" w14:textId="77777777" w:rsidR="00FC423D" w:rsidRDefault="00000000">
            <w:r>
              <w:t>38.89</w:t>
            </w:r>
          </w:p>
        </w:tc>
      </w:tr>
    </w:tbl>
    <w:p w14:paraId="46F2CB35" w14:textId="77777777" w:rsidR="00983798" w:rsidRDefault="00983798" w:rsidP="00983798">
      <w:pPr>
        <w:rPr>
          <w:lang w:val="pl-PL"/>
        </w:rPr>
      </w:pPr>
    </w:p>
    <w:p w14:paraId="408E6CE0" w14:textId="32F39DA0" w:rsidR="00983798" w:rsidRPr="00BC1799" w:rsidRDefault="00983798" w:rsidP="00983798">
      <w:pPr>
        <w:rPr>
          <w:lang w:val="pl-PL"/>
        </w:rPr>
      </w:pPr>
      <w:r w:rsidRPr="00BC1799">
        <w:rPr>
          <w:lang w:val="pl-PL"/>
        </w:rPr>
        <w:t>Zmiana ustawienia zworki powoduje prawidłowe zwiększenie wzmocnienia. Dla pozycji x50 uzyskano rzeczywiste wzmocnienie napięciowe rzędu Ku = 5.12/0.11 = 46.5 V/V. Dla pozycji x100 uzyskano Ku = 9.68/0.11 = 88.0 V/V. Wartości mierzone są bardzo bliskie wartościom nominalnym.</w:t>
      </w:r>
    </w:p>
    <w:p w14:paraId="20CC80B7" w14:textId="3CF6ED7C" w:rsidR="002E6DA3" w:rsidRPr="00BC1799" w:rsidRDefault="00000000" w:rsidP="002E6DA3">
      <w:pPr>
        <w:rPr>
          <w:b/>
          <w:color w:val="FF0000"/>
          <w:lang w:val="pl-PL"/>
        </w:rPr>
      </w:pPr>
      <w:r w:rsidRPr="00BC1799">
        <w:rPr>
          <w:b/>
          <w:color w:val="FF0000"/>
          <w:lang w:val="pl-PL"/>
        </w:rPr>
        <w:lastRenderedPageBreak/>
        <w:br/>
      </w:r>
      <w:r w:rsidR="002E6DA3">
        <w:rPr>
          <w:b/>
          <w:noProof/>
          <w:color w:val="FF0000"/>
          <w:lang w:val="pl-PL"/>
        </w:rPr>
        <w:drawing>
          <wp:inline distT="0" distB="0" distL="0" distR="0" wp14:anchorId="147DE2E1" wp14:editId="42972F1B">
            <wp:extent cx="5481955" cy="7310755"/>
            <wp:effectExtent l="0" t="0" r="4445" b="4445"/>
            <wp:docPr id="427187762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731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881B7" w14:textId="77777777" w:rsidR="002E6DA3" w:rsidRDefault="00000000" w:rsidP="002E6DA3">
      <w:pPr>
        <w:jc w:val="center"/>
        <w:rPr>
          <w:lang w:val="pl-PL"/>
        </w:rPr>
      </w:pPr>
      <w:r w:rsidRPr="00BC1799">
        <w:rPr>
          <w:b/>
          <w:color w:val="FF0000"/>
          <w:lang w:val="pl-PL"/>
        </w:rPr>
        <w:br/>
      </w:r>
    </w:p>
    <w:p w14:paraId="54337D72" w14:textId="77777777" w:rsidR="00FC423D" w:rsidRPr="00983798" w:rsidRDefault="00000000">
      <w:pPr>
        <w:pStyle w:val="Nagwek3"/>
        <w:rPr>
          <w:lang w:val="pl-PL"/>
        </w:rPr>
      </w:pPr>
      <w:r w:rsidRPr="00983798">
        <w:rPr>
          <w:lang w:val="pl-PL"/>
        </w:rPr>
        <w:lastRenderedPageBreak/>
        <w:t>C. Charakterystyka filtra dolnoprzepustowego 4. rzędu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C423D" w14:paraId="094CB021" w14:textId="77777777">
        <w:tc>
          <w:tcPr>
            <w:tcW w:w="2160" w:type="dxa"/>
          </w:tcPr>
          <w:p w14:paraId="566064EA" w14:textId="77777777" w:rsidR="00FC423D" w:rsidRDefault="00000000">
            <w:proofErr w:type="spellStart"/>
            <w:r>
              <w:t>Częstotliwość</w:t>
            </w:r>
            <w:proofErr w:type="spellEnd"/>
            <w:r>
              <w:t xml:space="preserve"> f [Hz]</w:t>
            </w:r>
          </w:p>
        </w:tc>
        <w:tc>
          <w:tcPr>
            <w:tcW w:w="2160" w:type="dxa"/>
          </w:tcPr>
          <w:p w14:paraId="4B0C516E" w14:textId="77777777" w:rsidR="00FC423D" w:rsidRDefault="00000000">
            <w:r>
              <w:t>Wejście Ui [V]</w:t>
            </w:r>
          </w:p>
        </w:tc>
        <w:tc>
          <w:tcPr>
            <w:tcW w:w="2160" w:type="dxa"/>
          </w:tcPr>
          <w:p w14:paraId="329CBC6F" w14:textId="77777777" w:rsidR="00FC423D" w:rsidRDefault="00000000">
            <w:r>
              <w:t>Wyjście Uout [V]</w:t>
            </w:r>
          </w:p>
        </w:tc>
        <w:tc>
          <w:tcPr>
            <w:tcW w:w="2160" w:type="dxa"/>
          </w:tcPr>
          <w:p w14:paraId="41F5AF23" w14:textId="77777777" w:rsidR="00FC423D" w:rsidRDefault="00000000">
            <w:r>
              <w:t>Wzmocnienie Kv [dB]</w:t>
            </w:r>
          </w:p>
        </w:tc>
      </w:tr>
      <w:tr w:rsidR="00FC423D" w14:paraId="303500C2" w14:textId="77777777">
        <w:tc>
          <w:tcPr>
            <w:tcW w:w="2160" w:type="dxa"/>
          </w:tcPr>
          <w:p w14:paraId="5E0D905E" w14:textId="77777777" w:rsidR="00FC423D" w:rsidRDefault="00000000">
            <w:r>
              <w:t>1.00</w:t>
            </w:r>
          </w:p>
        </w:tc>
        <w:tc>
          <w:tcPr>
            <w:tcW w:w="2160" w:type="dxa"/>
          </w:tcPr>
          <w:p w14:paraId="496850B2" w14:textId="77777777" w:rsidR="00FC423D" w:rsidRDefault="00000000">
            <w:r>
              <w:t>1.02</w:t>
            </w:r>
          </w:p>
        </w:tc>
        <w:tc>
          <w:tcPr>
            <w:tcW w:w="2160" w:type="dxa"/>
          </w:tcPr>
          <w:p w14:paraId="41ECA1BE" w14:textId="77777777" w:rsidR="00FC423D" w:rsidRDefault="00000000">
            <w:r>
              <w:t>2.74</w:t>
            </w:r>
          </w:p>
        </w:tc>
        <w:tc>
          <w:tcPr>
            <w:tcW w:w="2160" w:type="dxa"/>
          </w:tcPr>
          <w:p w14:paraId="2E05D123" w14:textId="77777777" w:rsidR="00FC423D" w:rsidRDefault="00000000">
            <w:r>
              <w:t>8.58</w:t>
            </w:r>
          </w:p>
        </w:tc>
      </w:tr>
      <w:tr w:rsidR="00FC423D" w14:paraId="17C01159" w14:textId="77777777">
        <w:tc>
          <w:tcPr>
            <w:tcW w:w="2160" w:type="dxa"/>
          </w:tcPr>
          <w:p w14:paraId="7C6AF288" w14:textId="77777777" w:rsidR="00FC423D" w:rsidRDefault="00000000">
            <w:r>
              <w:t>5.00</w:t>
            </w:r>
          </w:p>
        </w:tc>
        <w:tc>
          <w:tcPr>
            <w:tcW w:w="2160" w:type="dxa"/>
          </w:tcPr>
          <w:p w14:paraId="2DE7465D" w14:textId="77777777" w:rsidR="00FC423D" w:rsidRDefault="00000000">
            <w:r>
              <w:t>1.01</w:t>
            </w:r>
          </w:p>
        </w:tc>
        <w:tc>
          <w:tcPr>
            <w:tcW w:w="2160" w:type="dxa"/>
          </w:tcPr>
          <w:p w14:paraId="1C833A79" w14:textId="77777777" w:rsidR="00FC423D" w:rsidRDefault="00000000">
            <w:r>
              <w:t>2.74</w:t>
            </w:r>
          </w:p>
        </w:tc>
        <w:tc>
          <w:tcPr>
            <w:tcW w:w="2160" w:type="dxa"/>
          </w:tcPr>
          <w:p w14:paraId="716701E1" w14:textId="77777777" w:rsidR="00FC423D" w:rsidRDefault="00000000">
            <w:r>
              <w:t>8.67</w:t>
            </w:r>
          </w:p>
        </w:tc>
      </w:tr>
      <w:tr w:rsidR="00FC423D" w14:paraId="49D57FD9" w14:textId="77777777">
        <w:tc>
          <w:tcPr>
            <w:tcW w:w="2160" w:type="dxa"/>
          </w:tcPr>
          <w:p w14:paraId="3E663981" w14:textId="77777777" w:rsidR="00FC423D" w:rsidRDefault="00000000">
            <w:r>
              <w:t>10.00</w:t>
            </w:r>
          </w:p>
        </w:tc>
        <w:tc>
          <w:tcPr>
            <w:tcW w:w="2160" w:type="dxa"/>
          </w:tcPr>
          <w:p w14:paraId="72B8F036" w14:textId="77777777" w:rsidR="00FC423D" w:rsidRDefault="00000000">
            <w:r>
              <w:t>1.02</w:t>
            </w:r>
          </w:p>
        </w:tc>
        <w:tc>
          <w:tcPr>
            <w:tcW w:w="2160" w:type="dxa"/>
          </w:tcPr>
          <w:p w14:paraId="3BE44C77" w14:textId="77777777" w:rsidR="00FC423D" w:rsidRDefault="00000000">
            <w:r>
              <w:t>2.74</w:t>
            </w:r>
          </w:p>
        </w:tc>
        <w:tc>
          <w:tcPr>
            <w:tcW w:w="2160" w:type="dxa"/>
          </w:tcPr>
          <w:p w14:paraId="40564D05" w14:textId="77777777" w:rsidR="00FC423D" w:rsidRDefault="00000000">
            <w:r>
              <w:t>8.58</w:t>
            </w:r>
          </w:p>
        </w:tc>
      </w:tr>
      <w:tr w:rsidR="00FC423D" w14:paraId="69B48104" w14:textId="77777777">
        <w:tc>
          <w:tcPr>
            <w:tcW w:w="2160" w:type="dxa"/>
          </w:tcPr>
          <w:p w14:paraId="1E96892B" w14:textId="77777777" w:rsidR="00FC423D" w:rsidRDefault="00000000">
            <w:r>
              <w:t>30.00</w:t>
            </w:r>
          </w:p>
        </w:tc>
        <w:tc>
          <w:tcPr>
            <w:tcW w:w="2160" w:type="dxa"/>
          </w:tcPr>
          <w:p w14:paraId="1018E83A" w14:textId="77777777" w:rsidR="00FC423D" w:rsidRDefault="00000000">
            <w:r>
              <w:t>1.01</w:t>
            </w:r>
          </w:p>
        </w:tc>
        <w:tc>
          <w:tcPr>
            <w:tcW w:w="2160" w:type="dxa"/>
          </w:tcPr>
          <w:p w14:paraId="2691B5FD" w14:textId="77777777" w:rsidR="00FC423D" w:rsidRDefault="00000000">
            <w:r>
              <w:t>2.66</w:t>
            </w:r>
          </w:p>
        </w:tc>
        <w:tc>
          <w:tcPr>
            <w:tcW w:w="2160" w:type="dxa"/>
          </w:tcPr>
          <w:p w14:paraId="3EFF783D" w14:textId="77777777" w:rsidR="00FC423D" w:rsidRDefault="00000000">
            <w:r>
              <w:t>8.41</w:t>
            </w:r>
          </w:p>
        </w:tc>
      </w:tr>
      <w:tr w:rsidR="00FC423D" w14:paraId="1BD9A535" w14:textId="77777777">
        <w:tc>
          <w:tcPr>
            <w:tcW w:w="2160" w:type="dxa"/>
          </w:tcPr>
          <w:p w14:paraId="4CC673E2" w14:textId="77777777" w:rsidR="00FC423D" w:rsidRDefault="00000000">
            <w:r>
              <w:t>35.00</w:t>
            </w:r>
          </w:p>
        </w:tc>
        <w:tc>
          <w:tcPr>
            <w:tcW w:w="2160" w:type="dxa"/>
          </w:tcPr>
          <w:p w14:paraId="7458817C" w14:textId="77777777" w:rsidR="00FC423D" w:rsidRDefault="00000000">
            <w:r>
              <w:t>1.01</w:t>
            </w:r>
          </w:p>
        </w:tc>
        <w:tc>
          <w:tcPr>
            <w:tcW w:w="2160" w:type="dxa"/>
          </w:tcPr>
          <w:p w14:paraId="026C70D4" w14:textId="77777777" w:rsidR="00FC423D" w:rsidRDefault="00000000">
            <w:r>
              <w:t>2.46</w:t>
            </w:r>
          </w:p>
        </w:tc>
        <w:tc>
          <w:tcPr>
            <w:tcW w:w="2160" w:type="dxa"/>
          </w:tcPr>
          <w:p w14:paraId="15313562" w14:textId="77777777" w:rsidR="00FC423D" w:rsidRDefault="00000000">
            <w:r>
              <w:t>7.73</w:t>
            </w:r>
          </w:p>
        </w:tc>
      </w:tr>
      <w:tr w:rsidR="00FC423D" w14:paraId="44CFBD66" w14:textId="77777777">
        <w:tc>
          <w:tcPr>
            <w:tcW w:w="2160" w:type="dxa"/>
          </w:tcPr>
          <w:p w14:paraId="07A39A01" w14:textId="77777777" w:rsidR="00FC423D" w:rsidRDefault="00000000">
            <w:r>
              <w:t>40.00</w:t>
            </w:r>
          </w:p>
        </w:tc>
        <w:tc>
          <w:tcPr>
            <w:tcW w:w="2160" w:type="dxa"/>
          </w:tcPr>
          <w:p w14:paraId="2A57D13C" w14:textId="77777777" w:rsidR="00FC423D" w:rsidRDefault="00000000">
            <w:r>
              <w:t>1.01</w:t>
            </w:r>
          </w:p>
        </w:tc>
        <w:tc>
          <w:tcPr>
            <w:tcW w:w="2160" w:type="dxa"/>
          </w:tcPr>
          <w:p w14:paraId="0602BF78" w14:textId="77777777" w:rsidR="00FC423D" w:rsidRDefault="00000000">
            <w:r>
              <w:t>2.06</w:t>
            </w:r>
          </w:p>
        </w:tc>
        <w:tc>
          <w:tcPr>
            <w:tcW w:w="2160" w:type="dxa"/>
          </w:tcPr>
          <w:p w14:paraId="32781BD0" w14:textId="77777777" w:rsidR="00FC423D" w:rsidRDefault="00000000">
            <w:r>
              <w:t>6.19</w:t>
            </w:r>
          </w:p>
        </w:tc>
      </w:tr>
      <w:tr w:rsidR="00FC423D" w14:paraId="40ABD404" w14:textId="77777777">
        <w:tc>
          <w:tcPr>
            <w:tcW w:w="2160" w:type="dxa"/>
          </w:tcPr>
          <w:p w14:paraId="70A1CCCA" w14:textId="77777777" w:rsidR="00FC423D" w:rsidRDefault="00000000">
            <w:r>
              <w:t>45.00</w:t>
            </w:r>
          </w:p>
        </w:tc>
        <w:tc>
          <w:tcPr>
            <w:tcW w:w="2160" w:type="dxa"/>
          </w:tcPr>
          <w:p w14:paraId="0A3A6051" w14:textId="77777777" w:rsidR="00FC423D" w:rsidRDefault="00000000">
            <w:r>
              <w:t>1.01</w:t>
            </w:r>
          </w:p>
        </w:tc>
        <w:tc>
          <w:tcPr>
            <w:tcW w:w="2160" w:type="dxa"/>
          </w:tcPr>
          <w:p w14:paraId="7C8DAB82" w14:textId="77777777" w:rsidR="00FC423D" w:rsidRDefault="00000000">
            <w:r>
              <w:t>1.60</w:t>
            </w:r>
          </w:p>
        </w:tc>
        <w:tc>
          <w:tcPr>
            <w:tcW w:w="2160" w:type="dxa"/>
          </w:tcPr>
          <w:p w14:paraId="61F9A13F" w14:textId="77777777" w:rsidR="00FC423D" w:rsidRDefault="00000000">
            <w:r>
              <w:t>4.00</w:t>
            </w:r>
          </w:p>
        </w:tc>
      </w:tr>
      <w:tr w:rsidR="00FC423D" w14:paraId="3EFF50DB" w14:textId="77777777">
        <w:tc>
          <w:tcPr>
            <w:tcW w:w="2160" w:type="dxa"/>
          </w:tcPr>
          <w:p w14:paraId="1AF16709" w14:textId="77777777" w:rsidR="00FC423D" w:rsidRDefault="00000000">
            <w:r>
              <w:t>50.00</w:t>
            </w:r>
          </w:p>
        </w:tc>
        <w:tc>
          <w:tcPr>
            <w:tcW w:w="2160" w:type="dxa"/>
          </w:tcPr>
          <w:p w14:paraId="3A0A85FB" w14:textId="77777777" w:rsidR="00FC423D" w:rsidRDefault="00000000">
            <w:r>
              <w:t>1.01</w:t>
            </w:r>
          </w:p>
        </w:tc>
        <w:tc>
          <w:tcPr>
            <w:tcW w:w="2160" w:type="dxa"/>
          </w:tcPr>
          <w:p w14:paraId="40C2D37D" w14:textId="77777777" w:rsidR="00FC423D" w:rsidRDefault="00000000">
            <w:r>
              <w:t>1.12</w:t>
            </w:r>
          </w:p>
        </w:tc>
        <w:tc>
          <w:tcPr>
            <w:tcW w:w="2160" w:type="dxa"/>
          </w:tcPr>
          <w:p w14:paraId="0D382C11" w14:textId="77777777" w:rsidR="00FC423D" w:rsidRDefault="00000000">
            <w:r>
              <w:t>0.90</w:t>
            </w:r>
          </w:p>
        </w:tc>
      </w:tr>
      <w:tr w:rsidR="00FC423D" w14:paraId="1B02C923" w14:textId="77777777">
        <w:tc>
          <w:tcPr>
            <w:tcW w:w="2160" w:type="dxa"/>
          </w:tcPr>
          <w:p w14:paraId="63CDC2BD" w14:textId="77777777" w:rsidR="00FC423D" w:rsidRDefault="00000000">
            <w:r>
              <w:t>100.00</w:t>
            </w:r>
          </w:p>
        </w:tc>
        <w:tc>
          <w:tcPr>
            <w:tcW w:w="2160" w:type="dxa"/>
          </w:tcPr>
          <w:p w14:paraId="67B4BD0D" w14:textId="77777777" w:rsidR="00FC423D" w:rsidRDefault="00000000">
            <w:r>
              <w:t>1.01</w:t>
            </w:r>
          </w:p>
        </w:tc>
        <w:tc>
          <w:tcPr>
            <w:tcW w:w="2160" w:type="dxa"/>
          </w:tcPr>
          <w:p w14:paraId="1BC5873F" w14:textId="77777777" w:rsidR="00FC423D" w:rsidRDefault="00000000">
            <w:r>
              <w:t>0.09</w:t>
            </w:r>
          </w:p>
        </w:tc>
        <w:tc>
          <w:tcPr>
            <w:tcW w:w="2160" w:type="dxa"/>
          </w:tcPr>
          <w:p w14:paraId="03E24878" w14:textId="77777777" w:rsidR="00FC423D" w:rsidRDefault="00000000">
            <w:r>
              <w:t>-21.00</w:t>
            </w:r>
          </w:p>
        </w:tc>
      </w:tr>
    </w:tbl>
    <w:p w14:paraId="54EAF744" w14:textId="77777777" w:rsidR="00FC423D" w:rsidRDefault="00FC423D"/>
    <w:p w14:paraId="551CC458" w14:textId="77777777" w:rsidR="00FC423D" w:rsidRDefault="00000000">
      <w:r>
        <w:rPr>
          <w:noProof/>
        </w:rPr>
        <w:drawing>
          <wp:inline distT="0" distB="0" distL="0" distR="0" wp14:anchorId="3DA1EA0C" wp14:editId="079CB5EA">
            <wp:extent cx="54864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lp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B381" w14:textId="77777777" w:rsidR="002E6DA3" w:rsidRDefault="002E6DA3">
      <w:pPr>
        <w:rPr>
          <w:lang w:val="pl-PL"/>
        </w:rPr>
      </w:pPr>
    </w:p>
    <w:p w14:paraId="6022BE3D" w14:textId="52ADD784" w:rsidR="002E6DA3" w:rsidRDefault="00983798">
      <w:pPr>
        <w:rPr>
          <w:lang w:val="pl-PL"/>
        </w:rPr>
      </w:pPr>
      <w:r w:rsidRPr="00BC1799">
        <w:rPr>
          <w:lang w:val="pl-PL"/>
        </w:rPr>
        <w:t xml:space="preserve">Maksymalne wzmocnienie w paśmie przepustowym to ok. 8.6 </w:t>
      </w:r>
      <w:proofErr w:type="spellStart"/>
      <w:r w:rsidRPr="00BC1799">
        <w:rPr>
          <w:lang w:val="pl-PL"/>
        </w:rPr>
        <w:t>dB</w:t>
      </w:r>
      <w:proofErr w:type="spellEnd"/>
      <w:r w:rsidRPr="00BC1799">
        <w:rPr>
          <w:lang w:val="pl-PL"/>
        </w:rPr>
        <w:t xml:space="preserve">. Poziom -3 </w:t>
      </w:r>
      <w:proofErr w:type="spellStart"/>
      <w:r w:rsidRPr="00BC1799">
        <w:rPr>
          <w:lang w:val="pl-PL"/>
        </w:rPr>
        <w:t>dB</w:t>
      </w:r>
      <w:proofErr w:type="spellEnd"/>
      <w:r w:rsidRPr="00BC1799">
        <w:rPr>
          <w:lang w:val="pl-PL"/>
        </w:rPr>
        <w:t xml:space="preserve"> wypada zatem przy wzmocnieniu ok. 5.6 </w:t>
      </w:r>
      <w:proofErr w:type="spellStart"/>
      <w:r w:rsidRPr="00BC1799">
        <w:rPr>
          <w:lang w:val="pl-PL"/>
        </w:rPr>
        <w:t>dB</w:t>
      </w:r>
      <w:proofErr w:type="spellEnd"/>
      <w:r w:rsidRPr="00BC1799">
        <w:rPr>
          <w:lang w:val="pl-PL"/>
        </w:rPr>
        <w:t xml:space="preserve">. Z tabeli i wykresu wynika, że taki spadek następuje w okolicy częstotliwości 42 </w:t>
      </w:r>
      <w:proofErr w:type="spellStart"/>
      <w:r w:rsidRPr="00BC1799">
        <w:rPr>
          <w:lang w:val="pl-PL"/>
        </w:rPr>
        <w:t>Hz</w:t>
      </w:r>
      <w:proofErr w:type="spellEnd"/>
      <w:r w:rsidRPr="00BC1799">
        <w:rPr>
          <w:lang w:val="pl-PL"/>
        </w:rPr>
        <w:t xml:space="preserve"> (40 </w:t>
      </w:r>
      <w:proofErr w:type="spellStart"/>
      <w:r w:rsidRPr="00BC1799">
        <w:rPr>
          <w:lang w:val="pl-PL"/>
        </w:rPr>
        <w:t>Hz</w:t>
      </w:r>
      <w:proofErr w:type="spellEnd"/>
      <w:r w:rsidRPr="00BC1799">
        <w:rPr>
          <w:lang w:val="pl-PL"/>
        </w:rPr>
        <w:t xml:space="preserve"> = 6.19 </w:t>
      </w:r>
      <w:proofErr w:type="spellStart"/>
      <w:r w:rsidRPr="00BC1799">
        <w:rPr>
          <w:lang w:val="pl-PL"/>
        </w:rPr>
        <w:t>dB</w:t>
      </w:r>
      <w:proofErr w:type="spellEnd"/>
      <w:r w:rsidRPr="00BC1799">
        <w:rPr>
          <w:lang w:val="pl-PL"/>
        </w:rPr>
        <w:t xml:space="preserve">; 45 </w:t>
      </w:r>
      <w:proofErr w:type="spellStart"/>
      <w:r w:rsidRPr="00BC1799">
        <w:rPr>
          <w:lang w:val="pl-PL"/>
        </w:rPr>
        <w:t>Hz</w:t>
      </w:r>
      <w:proofErr w:type="spellEnd"/>
      <w:r w:rsidRPr="00BC1799">
        <w:rPr>
          <w:lang w:val="pl-PL"/>
        </w:rPr>
        <w:t xml:space="preserve"> = 4.0 </w:t>
      </w:r>
      <w:proofErr w:type="spellStart"/>
      <w:r w:rsidRPr="00BC1799">
        <w:rPr>
          <w:lang w:val="pl-PL"/>
        </w:rPr>
        <w:t>dB</w:t>
      </w:r>
      <w:proofErr w:type="spellEnd"/>
      <w:r w:rsidRPr="00BC1799">
        <w:rPr>
          <w:lang w:val="pl-PL"/>
        </w:rPr>
        <w:t xml:space="preserve">). Potwierdza to zgodność z nominalną częstotliwością odcięcia filtru LPF (40 </w:t>
      </w:r>
      <w:proofErr w:type="spellStart"/>
      <w:r w:rsidRPr="00BC1799">
        <w:rPr>
          <w:lang w:val="pl-PL"/>
        </w:rPr>
        <w:t>Hz</w:t>
      </w:r>
      <w:proofErr w:type="spellEnd"/>
      <w:r w:rsidRPr="00BC1799">
        <w:rPr>
          <w:lang w:val="pl-PL"/>
        </w:rPr>
        <w:t>).</w:t>
      </w:r>
    </w:p>
    <w:p w14:paraId="4BA5393D" w14:textId="1B7B445F" w:rsidR="00FC423D" w:rsidRPr="00BC1799" w:rsidRDefault="002E6DA3">
      <w:pPr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00E87358" wp14:editId="4B5E916D">
            <wp:extent cx="5481955" cy="7310755"/>
            <wp:effectExtent l="0" t="0" r="4445" b="4445"/>
            <wp:docPr id="195944858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731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BC1799">
        <w:rPr>
          <w:lang w:val="pl-PL"/>
        </w:rPr>
        <w:t xml:space="preserve"> </w:t>
      </w:r>
    </w:p>
    <w:p w14:paraId="46B0D8B7" w14:textId="77777777" w:rsidR="00983798" w:rsidRDefault="00983798">
      <w:pPr>
        <w:pStyle w:val="Nagwek3"/>
        <w:rPr>
          <w:lang w:val="pl-PL"/>
        </w:rPr>
      </w:pPr>
    </w:p>
    <w:p w14:paraId="2E55C019" w14:textId="77777777" w:rsidR="00983798" w:rsidRDefault="00983798">
      <w:pPr>
        <w:pStyle w:val="Nagwek3"/>
        <w:rPr>
          <w:lang w:val="pl-PL"/>
        </w:rPr>
      </w:pPr>
    </w:p>
    <w:p w14:paraId="54659773" w14:textId="2AB73D0D" w:rsidR="002E6DA3" w:rsidRDefault="00000000" w:rsidP="00983798">
      <w:pPr>
        <w:pStyle w:val="Nagwek3"/>
        <w:rPr>
          <w:lang w:val="pl-PL"/>
        </w:rPr>
      </w:pPr>
      <w:r w:rsidRPr="00BC1799">
        <w:rPr>
          <w:lang w:val="pl-PL"/>
        </w:rPr>
        <w:t>D. Moduł różniczkujący</w:t>
      </w:r>
    </w:p>
    <w:p w14:paraId="5B03FCD6" w14:textId="290006BF" w:rsidR="002E6DA3" w:rsidRPr="00BC1799" w:rsidRDefault="002E6DA3" w:rsidP="002E6DA3">
      <w:pPr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0FED7CF1" wp14:editId="60FB6FE1">
            <wp:extent cx="5481955" cy="7310755"/>
            <wp:effectExtent l="0" t="0" r="4445" b="4445"/>
            <wp:docPr id="317904341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731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6BC2F" w14:textId="7231BAD7" w:rsidR="00FC423D" w:rsidRPr="00BC1799" w:rsidRDefault="00000000">
      <w:pPr>
        <w:rPr>
          <w:lang w:val="pl-PL"/>
        </w:rPr>
      </w:pPr>
      <w:r w:rsidRPr="00BC1799">
        <w:rPr>
          <w:lang w:val="pl-PL"/>
        </w:rPr>
        <w:lastRenderedPageBreak/>
        <w:t xml:space="preserve">Zadaniem układu różniczkującego jest przekształcenie szybkich zmian sygnału (zboczy) na wąskie szpilki napięciowe. Odpowiada to matematycznej operacji różniczkowania po czasie. Na powyższym oscylogramie widać, że w momencie gwałtownego zbocza narastającego i opadającego sygnału wejściowego, układ generuje charakterystyczne „piki”. W </w:t>
      </w:r>
      <w:proofErr w:type="spellStart"/>
      <w:r w:rsidRPr="00BC1799">
        <w:rPr>
          <w:lang w:val="pl-PL"/>
        </w:rPr>
        <w:t>fotopletyzmografie</w:t>
      </w:r>
      <w:proofErr w:type="spellEnd"/>
      <w:r w:rsidRPr="00BC1799">
        <w:rPr>
          <w:lang w:val="pl-PL"/>
        </w:rPr>
        <w:t xml:space="preserve"> stosuje się go w celu wyostrzenia maksimum fali </w:t>
      </w:r>
      <w:proofErr w:type="spellStart"/>
      <w:r w:rsidRPr="00BC1799">
        <w:rPr>
          <w:lang w:val="pl-PL"/>
        </w:rPr>
        <w:t>pletyzmograficznej</w:t>
      </w:r>
      <w:proofErr w:type="spellEnd"/>
      <w:r w:rsidRPr="00BC1799">
        <w:rPr>
          <w:lang w:val="pl-PL"/>
        </w:rPr>
        <w:t>.</w:t>
      </w:r>
    </w:p>
    <w:p w14:paraId="100E405A" w14:textId="77777777" w:rsidR="00FC423D" w:rsidRPr="00BC1799" w:rsidRDefault="00000000">
      <w:pPr>
        <w:pStyle w:val="Nagwek3"/>
        <w:rPr>
          <w:lang w:val="pl-PL"/>
        </w:rPr>
      </w:pPr>
      <w:r w:rsidRPr="00BC1799">
        <w:rPr>
          <w:lang w:val="pl-PL"/>
        </w:rPr>
        <w:t>E. Wzmacniacz na wyjściu modułu różniczkującego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C423D" w14:paraId="2CF189F1" w14:textId="77777777">
        <w:tc>
          <w:tcPr>
            <w:tcW w:w="4320" w:type="dxa"/>
          </w:tcPr>
          <w:p w14:paraId="0DC7780B" w14:textId="77777777" w:rsidR="00FC423D" w:rsidRDefault="00000000">
            <w:proofErr w:type="spellStart"/>
            <w:r>
              <w:t>Ustawienie</w:t>
            </w:r>
            <w:proofErr w:type="spellEnd"/>
            <w:r>
              <w:t xml:space="preserve"> </w:t>
            </w:r>
            <w:proofErr w:type="spellStart"/>
            <w:r>
              <w:t>potencjometru</w:t>
            </w:r>
            <w:proofErr w:type="spellEnd"/>
          </w:p>
        </w:tc>
        <w:tc>
          <w:tcPr>
            <w:tcW w:w="4320" w:type="dxa"/>
          </w:tcPr>
          <w:p w14:paraId="3854EC14" w14:textId="77777777" w:rsidR="00FC423D" w:rsidRDefault="00000000">
            <w:r>
              <w:t>Napięcie wyjściowe [V]</w:t>
            </w:r>
          </w:p>
        </w:tc>
      </w:tr>
      <w:tr w:rsidR="00FC423D" w14:paraId="31388EEB" w14:textId="77777777">
        <w:tc>
          <w:tcPr>
            <w:tcW w:w="4320" w:type="dxa"/>
          </w:tcPr>
          <w:p w14:paraId="4945B1C0" w14:textId="77777777" w:rsidR="00FC423D" w:rsidRDefault="00000000">
            <w:r>
              <w:t>lewo</w:t>
            </w:r>
          </w:p>
        </w:tc>
        <w:tc>
          <w:tcPr>
            <w:tcW w:w="4320" w:type="dxa"/>
          </w:tcPr>
          <w:p w14:paraId="11C0EC5E" w14:textId="77777777" w:rsidR="00FC423D" w:rsidRDefault="00000000">
            <w:r>
              <w:t>0.02</w:t>
            </w:r>
          </w:p>
        </w:tc>
      </w:tr>
      <w:tr w:rsidR="00FC423D" w14:paraId="3083B0DF" w14:textId="77777777">
        <w:tc>
          <w:tcPr>
            <w:tcW w:w="4320" w:type="dxa"/>
          </w:tcPr>
          <w:p w14:paraId="61CF8CC2" w14:textId="77777777" w:rsidR="00FC423D" w:rsidRDefault="00000000">
            <w:r>
              <w:t>prawo</w:t>
            </w:r>
          </w:p>
        </w:tc>
        <w:tc>
          <w:tcPr>
            <w:tcW w:w="4320" w:type="dxa"/>
          </w:tcPr>
          <w:p w14:paraId="7257E1F0" w14:textId="77777777" w:rsidR="00FC423D" w:rsidRDefault="00000000">
            <w:r>
              <w:t>1.00</w:t>
            </w:r>
          </w:p>
        </w:tc>
      </w:tr>
    </w:tbl>
    <w:p w14:paraId="71172805" w14:textId="10045F8B" w:rsidR="00FC423D" w:rsidRPr="00BC1799" w:rsidRDefault="00FC423D" w:rsidP="002E6DA3">
      <w:pPr>
        <w:rPr>
          <w:lang w:val="pl-PL"/>
        </w:rPr>
      </w:pPr>
    </w:p>
    <w:p w14:paraId="20674613" w14:textId="78D9CCC7" w:rsidR="00FC423D" w:rsidRPr="00BC1799" w:rsidRDefault="00000000">
      <w:pPr>
        <w:rPr>
          <w:lang w:val="pl-PL"/>
        </w:rPr>
      </w:pPr>
      <w:r w:rsidRPr="00BC1799">
        <w:rPr>
          <w:lang w:val="pl-PL"/>
        </w:rPr>
        <w:t>Oscylogram oraz dane tabelaryczne potwierdzają działanie wzmacniacza różniczkującego z regulowanym wzmocnieniem, co umożliwia odpowiednie przeskalowanie pików przed ich podaniem na komparator.</w:t>
      </w:r>
    </w:p>
    <w:p w14:paraId="34F7FCED" w14:textId="77777777" w:rsidR="00FC423D" w:rsidRPr="00BC1799" w:rsidRDefault="00000000">
      <w:pPr>
        <w:pStyle w:val="Nagwek3"/>
        <w:rPr>
          <w:lang w:val="pl-PL"/>
        </w:rPr>
      </w:pPr>
      <w:r w:rsidRPr="00BC1799">
        <w:rPr>
          <w:lang w:val="pl-PL"/>
        </w:rPr>
        <w:t>F. Komparator</w:t>
      </w:r>
    </w:p>
    <w:p w14:paraId="591AD051" w14:textId="5691E61A" w:rsidR="00FC423D" w:rsidRPr="00BC1799" w:rsidRDefault="00000000" w:rsidP="00983798">
      <w:pPr>
        <w:jc w:val="center"/>
        <w:rPr>
          <w:lang w:val="pl-PL"/>
        </w:rPr>
      </w:pPr>
      <w:r w:rsidRPr="00BC1799">
        <w:rPr>
          <w:b/>
          <w:color w:val="FF0000"/>
          <w:lang w:val="pl-PL"/>
        </w:rPr>
        <w:br/>
      </w:r>
    </w:p>
    <w:p w14:paraId="74B68E63" w14:textId="77777777" w:rsidR="00FC423D" w:rsidRPr="00BC1799" w:rsidRDefault="00000000">
      <w:pPr>
        <w:rPr>
          <w:lang w:val="pl-PL"/>
        </w:rPr>
      </w:pPr>
      <w:r w:rsidRPr="00BC1799">
        <w:rPr>
          <w:lang w:val="pl-PL"/>
        </w:rPr>
        <w:t xml:space="preserve">Analiza: Z danych w pliku pomiarowym wyznaczono napięcie progowe </w:t>
      </w:r>
      <w:proofErr w:type="spellStart"/>
      <w:r w:rsidRPr="00BC1799">
        <w:rPr>
          <w:lang w:val="pl-PL"/>
        </w:rPr>
        <w:t>Vth</w:t>
      </w:r>
      <w:proofErr w:type="spellEnd"/>
      <w:r w:rsidRPr="00BC1799">
        <w:rPr>
          <w:lang w:val="pl-PL"/>
        </w:rPr>
        <w:t xml:space="preserve"> = 100 </w:t>
      </w:r>
      <w:proofErr w:type="spellStart"/>
      <w:r w:rsidRPr="00BC1799">
        <w:rPr>
          <w:lang w:val="pl-PL"/>
        </w:rPr>
        <w:t>mV</w:t>
      </w:r>
      <w:proofErr w:type="spellEnd"/>
      <w:r w:rsidRPr="00BC1799">
        <w:rPr>
          <w:lang w:val="pl-PL"/>
        </w:rPr>
        <w:t xml:space="preserve"> (0.1 V). Komparator działa jako progowy detektor przejścia. Sygnał różniczkowany, który przekracza próg na wejściu, wywołuje natychmiastową zmianę stanu wyjścia układu, uodparniając tor pomiarowy na niskonapięciowe szumy.</w:t>
      </w:r>
    </w:p>
    <w:p w14:paraId="38721DB5" w14:textId="77777777" w:rsidR="00983798" w:rsidRDefault="00000000" w:rsidP="002E6DA3">
      <w:pPr>
        <w:pStyle w:val="Nagwek3"/>
        <w:rPr>
          <w:lang w:val="pl-PL"/>
        </w:rPr>
      </w:pPr>
      <w:r w:rsidRPr="00BC1799">
        <w:rPr>
          <w:lang w:val="pl-PL"/>
        </w:rPr>
        <w:t>G. Multiwibrator monostabilny</w:t>
      </w:r>
    </w:p>
    <w:p w14:paraId="359A2D93" w14:textId="46BA37BE" w:rsidR="00FC423D" w:rsidRPr="00BC1799" w:rsidRDefault="00000000" w:rsidP="00983798">
      <w:pPr>
        <w:rPr>
          <w:lang w:val="pl-PL"/>
        </w:rPr>
      </w:pPr>
      <w:r w:rsidRPr="00BC1799">
        <w:rPr>
          <w:lang w:val="pl-PL"/>
        </w:rPr>
        <w:t>Moduł generuje na wyjściu pojedynczy impuls prostokątny za każdym razem, gdy na jego wejście trafi sygnał z komparatora. Zmiana ustawień potencjometru (regulacja oporu) wpływa na zmianę stałej czasowej T=RC. Zgodnie ze wzorem, zwiększenie rezystancji odpowiednio wydłuża czas trwania impulsu po stronie wyjściowej (co wyraźnie widać po porównaniu rysunku G.1 z G.2). Cel: Stosuje się to do ustalenia czasu trwania „martwej strefy” zliczania – co zapobiega zliczaniu jednego podwójnego echa skurczu dwukrotnie.</w:t>
      </w:r>
    </w:p>
    <w:p w14:paraId="76D324BC" w14:textId="77777777" w:rsidR="00FC423D" w:rsidRPr="00BC1799" w:rsidRDefault="00000000">
      <w:pPr>
        <w:pStyle w:val="Nagwek2"/>
        <w:rPr>
          <w:lang w:val="pl-PL"/>
        </w:rPr>
      </w:pPr>
      <w:r w:rsidRPr="00BC1799">
        <w:rPr>
          <w:lang w:val="pl-PL"/>
        </w:rPr>
        <w:t xml:space="preserve">b. Badanie </w:t>
      </w:r>
      <w:proofErr w:type="spellStart"/>
      <w:r w:rsidRPr="00BC1799">
        <w:rPr>
          <w:lang w:val="pl-PL"/>
        </w:rPr>
        <w:t>fotopletyzmograficzne</w:t>
      </w:r>
      <w:proofErr w:type="spellEnd"/>
      <w:r w:rsidRPr="00BC1799">
        <w:rPr>
          <w:lang w:val="pl-PL"/>
        </w:rPr>
        <w:t xml:space="preserve"> i </w:t>
      </w:r>
      <w:proofErr w:type="spellStart"/>
      <w:r w:rsidRPr="00BC1799">
        <w:rPr>
          <w:lang w:val="pl-PL"/>
        </w:rPr>
        <w:t>pulsoksymetryczne</w:t>
      </w:r>
      <w:proofErr w:type="spellEnd"/>
      <w:r w:rsidRPr="00BC1799">
        <w:rPr>
          <w:lang w:val="pl-PL"/>
        </w:rPr>
        <w:t xml:space="preserve"> pacjenta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C423D" w14:paraId="55EAC44E" w14:textId="77777777">
        <w:tc>
          <w:tcPr>
            <w:tcW w:w="2880" w:type="dxa"/>
          </w:tcPr>
          <w:p w14:paraId="1D353350" w14:textId="77777777" w:rsidR="00FC423D" w:rsidRDefault="00000000">
            <w:r>
              <w:t>Stan</w:t>
            </w:r>
          </w:p>
        </w:tc>
        <w:tc>
          <w:tcPr>
            <w:tcW w:w="2880" w:type="dxa"/>
          </w:tcPr>
          <w:p w14:paraId="1CFE5703" w14:textId="77777777" w:rsidR="00FC423D" w:rsidRDefault="00000000">
            <w:r>
              <w:t>HR - Pulsoksymetr [bpm]</w:t>
            </w:r>
          </w:p>
        </w:tc>
        <w:tc>
          <w:tcPr>
            <w:tcW w:w="2880" w:type="dxa"/>
          </w:tcPr>
          <w:p w14:paraId="645CC47C" w14:textId="77777777" w:rsidR="00FC423D" w:rsidRDefault="00000000">
            <w:r>
              <w:t>HR - Fotopletyzmogram [bpm]</w:t>
            </w:r>
          </w:p>
        </w:tc>
      </w:tr>
      <w:tr w:rsidR="00FC423D" w14:paraId="4E83D598" w14:textId="77777777">
        <w:tc>
          <w:tcPr>
            <w:tcW w:w="2880" w:type="dxa"/>
          </w:tcPr>
          <w:p w14:paraId="2A79B676" w14:textId="77777777" w:rsidR="00FC423D" w:rsidRDefault="00000000">
            <w:r>
              <w:t>W spoczynku</w:t>
            </w:r>
          </w:p>
        </w:tc>
        <w:tc>
          <w:tcPr>
            <w:tcW w:w="2880" w:type="dxa"/>
          </w:tcPr>
          <w:p w14:paraId="1A598358" w14:textId="77777777" w:rsidR="00FC423D" w:rsidRDefault="00000000">
            <w:r>
              <w:t>96</w:t>
            </w:r>
          </w:p>
        </w:tc>
        <w:tc>
          <w:tcPr>
            <w:tcW w:w="2880" w:type="dxa"/>
          </w:tcPr>
          <w:p w14:paraId="77107C77" w14:textId="77777777" w:rsidR="00FC423D" w:rsidRDefault="00000000">
            <w:r>
              <w:t>96</w:t>
            </w:r>
          </w:p>
        </w:tc>
      </w:tr>
      <w:tr w:rsidR="00FC423D" w14:paraId="031A6739" w14:textId="77777777">
        <w:tc>
          <w:tcPr>
            <w:tcW w:w="2880" w:type="dxa"/>
          </w:tcPr>
          <w:p w14:paraId="32A60581" w14:textId="77777777" w:rsidR="00FC423D" w:rsidRDefault="00000000">
            <w:r>
              <w:t>Po wysiłku</w:t>
            </w:r>
          </w:p>
        </w:tc>
        <w:tc>
          <w:tcPr>
            <w:tcW w:w="2880" w:type="dxa"/>
          </w:tcPr>
          <w:p w14:paraId="262E052D" w14:textId="77777777" w:rsidR="00FC423D" w:rsidRDefault="00000000">
            <w:r>
              <w:t>132</w:t>
            </w:r>
          </w:p>
        </w:tc>
        <w:tc>
          <w:tcPr>
            <w:tcW w:w="2880" w:type="dxa"/>
          </w:tcPr>
          <w:p w14:paraId="4E89449F" w14:textId="77777777" w:rsidR="00FC423D" w:rsidRDefault="00000000">
            <w:r>
              <w:t>133</w:t>
            </w:r>
          </w:p>
        </w:tc>
      </w:tr>
    </w:tbl>
    <w:p w14:paraId="6220E697" w14:textId="0D52C9B5" w:rsidR="002E6DA3" w:rsidRPr="00BC1799" w:rsidRDefault="00000000" w:rsidP="002E6DA3">
      <w:pPr>
        <w:rPr>
          <w:b/>
          <w:color w:val="FF0000"/>
          <w:lang w:val="pl-PL"/>
        </w:rPr>
      </w:pPr>
      <w:r>
        <w:lastRenderedPageBreak/>
        <w:br/>
        <w:t xml:space="preserve">PPG </w:t>
      </w:r>
      <w:proofErr w:type="spellStart"/>
      <w:r>
        <w:t>Spoczynek</w:t>
      </w:r>
      <w:proofErr w:type="spellEnd"/>
      <w:r>
        <w:t>:</w:t>
      </w:r>
      <w:r w:rsidRPr="00BC1799">
        <w:rPr>
          <w:b/>
          <w:color w:val="FF0000"/>
          <w:lang w:val="pl-PL"/>
        </w:rPr>
        <w:br/>
      </w:r>
      <w:r w:rsidR="002E6DA3">
        <w:rPr>
          <w:b/>
          <w:noProof/>
          <w:color w:val="FF0000"/>
          <w:lang w:val="pl-PL"/>
        </w:rPr>
        <w:drawing>
          <wp:inline distT="0" distB="0" distL="0" distR="0" wp14:anchorId="1EBD0894" wp14:editId="4DC53300">
            <wp:extent cx="5481955" cy="7310755"/>
            <wp:effectExtent l="0" t="0" r="4445" b="4445"/>
            <wp:docPr id="12428406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955" cy="731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93894" w14:textId="24A905EE" w:rsidR="00BC1799" w:rsidRDefault="00BC1799" w:rsidP="00983798">
      <w:pPr>
        <w:rPr>
          <w:lang w:val="pl-PL"/>
        </w:rPr>
      </w:pPr>
    </w:p>
    <w:p w14:paraId="1E773D21" w14:textId="0CAB6A49" w:rsidR="00FC423D" w:rsidRPr="00BC1799" w:rsidRDefault="00000000">
      <w:pPr>
        <w:rPr>
          <w:lang w:val="pl-PL"/>
        </w:rPr>
      </w:pPr>
      <w:r w:rsidRPr="00BC1799">
        <w:rPr>
          <w:lang w:val="pl-PL"/>
        </w:rPr>
        <w:lastRenderedPageBreak/>
        <w:t xml:space="preserve">1. Wpływ wysiłku fizycznego na sygnał PPG: Po wystąpieniu wysiłku fizycznego zauważalny był znaczny wzrost częstotliwości skurczów serca na </w:t>
      </w:r>
      <w:proofErr w:type="spellStart"/>
      <w:r w:rsidRPr="00BC1799">
        <w:rPr>
          <w:lang w:val="pl-PL"/>
        </w:rPr>
        <w:t>fotopletyzmogramie</w:t>
      </w:r>
      <w:proofErr w:type="spellEnd"/>
      <w:r w:rsidRPr="00BC1799">
        <w:rPr>
          <w:lang w:val="pl-PL"/>
        </w:rPr>
        <w:t>. Na oscylogramach odzwierciedla to wyraźne skrócenie się okresu (odstępu między pikami skurczowymi). Jednocześnie na skutek pracy układu współczulnego i skurczu naczyń na obwodzie palca, ulega również zmianie stała amplituda objętościowa pulsującej krwi (obniżenie fali pulsu PPG).</w:t>
      </w:r>
    </w:p>
    <w:p w14:paraId="5F70D25C" w14:textId="77777777" w:rsidR="00FC423D" w:rsidRPr="00BC1799" w:rsidRDefault="00000000">
      <w:pPr>
        <w:rPr>
          <w:lang w:val="pl-PL"/>
        </w:rPr>
      </w:pPr>
      <w:r w:rsidRPr="00BC1799">
        <w:rPr>
          <w:lang w:val="pl-PL"/>
        </w:rPr>
        <w:t xml:space="preserve">2. Porównanie </w:t>
      </w:r>
      <w:proofErr w:type="spellStart"/>
      <w:r w:rsidRPr="00BC1799">
        <w:rPr>
          <w:lang w:val="pl-PL"/>
        </w:rPr>
        <w:t>fotopletyzmografii</w:t>
      </w:r>
      <w:proofErr w:type="spellEnd"/>
      <w:r w:rsidRPr="00BC1799">
        <w:rPr>
          <w:lang w:val="pl-PL"/>
        </w:rPr>
        <w:t xml:space="preserve"> i </w:t>
      </w:r>
      <w:proofErr w:type="spellStart"/>
      <w:r w:rsidRPr="00BC1799">
        <w:rPr>
          <w:lang w:val="pl-PL"/>
        </w:rPr>
        <w:t>pulsoksymetrii</w:t>
      </w:r>
      <w:proofErr w:type="spellEnd"/>
      <w:r w:rsidRPr="00BC1799">
        <w:rPr>
          <w:lang w:val="pl-PL"/>
        </w:rPr>
        <w:t xml:space="preserve"> (HR): Odczyty wyliczone z oscyloskopu były zbliżone do odczytów wskazywanych bezpośrednio przez komercyjny pulsoksymetr (w spoczynku 96 </w:t>
      </w:r>
      <w:proofErr w:type="spellStart"/>
      <w:r w:rsidRPr="00BC1799">
        <w:rPr>
          <w:lang w:val="pl-PL"/>
        </w:rPr>
        <w:t>bpm</w:t>
      </w:r>
      <w:proofErr w:type="spellEnd"/>
      <w:r w:rsidRPr="00BC1799">
        <w:rPr>
          <w:lang w:val="pl-PL"/>
        </w:rPr>
        <w:t xml:space="preserve">). Różnice wynikają z odmiennych algorytmów estymacji: pulsoksymetr mierzy uśrednioną częstość akcji z okna czasowego (kilka sekund), by wygładzić drobne niestabilności, podczas gdy z manualnego wyliczenia HR = 60/T opartego o oscylogramy pobieramy najczęściej tylko dystans między dwoma pojedynczymi skurczami (który to podlega chwilowej naturalnej zmienności rytmu zatokowego, </w:t>
      </w:r>
      <w:proofErr w:type="spellStart"/>
      <w:r w:rsidRPr="00BC1799">
        <w:rPr>
          <w:lang w:val="pl-PL"/>
        </w:rPr>
        <w:t>tzv</w:t>
      </w:r>
      <w:proofErr w:type="spellEnd"/>
      <w:r w:rsidRPr="00BC1799">
        <w:rPr>
          <w:lang w:val="pl-PL"/>
        </w:rPr>
        <w:t>. HRV).</w:t>
      </w:r>
    </w:p>
    <w:p w14:paraId="0642F62E" w14:textId="77777777" w:rsidR="00FC423D" w:rsidRPr="00BC1799" w:rsidRDefault="00000000">
      <w:pPr>
        <w:rPr>
          <w:lang w:val="pl-PL"/>
        </w:rPr>
      </w:pPr>
      <w:r w:rsidRPr="00BC1799">
        <w:rPr>
          <w:lang w:val="pl-PL"/>
        </w:rPr>
        <w:t xml:space="preserve">3. Różnice fizykalne obu metod: Obie techniki są metodami optycznymi i nieinwazyjnymi. </w:t>
      </w:r>
      <w:proofErr w:type="spellStart"/>
      <w:r w:rsidRPr="00BC1799">
        <w:rPr>
          <w:lang w:val="pl-PL"/>
        </w:rPr>
        <w:t>Fotopletyzmografia</w:t>
      </w:r>
      <w:proofErr w:type="spellEnd"/>
      <w:r w:rsidRPr="00BC1799">
        <w:rPr>
          <w:lang w:val="pl-PL"/>
        </w:rPr>
        <w:t xml:space="preserve"> używa zazwyczaj jednego, szerokopasmowego emitera (np. podczerwieni) oraz detektora i bada jedynie relatywną zmianę w pochłanianiu światła podczas pulsowania naczyń (przydatna do oceny fali tętna, np. HR). </w:t>
      </w:r>
      <w:proofErr w:type="spellStart"/>
      <w:r w:rsidRPr="00BC1799">
        <w:rPr>
          <w:lang w:val="pl-PL"/>
        </w:rPr>
        <w:t>Pulsoksymetria</w:t>
      </w:r>
      <w:proofErr w:type="spellEnd"/>
      <w:r w:rsidRPr="00BC1799">
        <w:rPr>
          <w:lang w:val="pl-PL"/>
        </w:rPr>
        <w:t xml:space="preserve"> z kolei analizuje absorpcję dla dwóch odrębnych długości fal światła jednocześnie (czerwonej - ok. 660 </w:t>
      </w:r>
      <w:proofErr w:type="spellStart"/>
      <w:r w:rsidRPr="00BC1799">
        <w:rPr>
          <w:lang w:val="pl-PL"/>
        </w:rPr>
        <w:t>nm</w:t>
      </w:r>
      <w:proofErr w:type="spellEnd"/>
      <w:r w:rsidRPr="00BC1799">
        <w:rPr>
          <w:lang w:val="pl-PL"/>
        </w:rPr>
        <w:t xml:space="preserve">, oraz podczerwonej - ok. 940 </w:t>
      </w:r>
      <w:proofErr w:type="spellStart"/>
      <w:r w:rsidRPr="00BC1799">
        <w:rPr>
          <w:lang w:val="pl-PL"/>
        </w:rPr>
        <w:t>nm</w:t>
      </w:r>
      <w:proofErr w:type="spellEnd"/>
      <w:r w:rsidRPr="00BC1799">
        <w:rPr>
          <w:lang w:val="pl-PL"/>
        </w:rPr>
        <w:t xml:space="preserve">), wykorzystując różne współczynniki absorpcji światła dla hemoglobiny utlenowanej (oksyhemoglobiny) oraz </w:t>
      </w:r>
      <w:proofErr w:type="spellStart"/>
      <w:r w:rsidRPr="00BC1799">
        <w:rPr>
          <w:lang w:val="pl-PL"/>
        </w:rPr>
        <w:t>odtlenowanej</w:t>
      </w:r>
      <w:proofErr w:type="spellEnd"/>
      <w:r w:rsidRPr="00BC1799">
        <w:rPr>
          <w:lang w:val="pl-PL"/>
        </w:rPr>
        <w:t xml:space="preserve"> (</w:t>
      </w:r>
      <w:proofErr w:type="spellStart"/>
      <w:r w:rsidRPr="00BC1799">
        <w:rPr>
          <w:lang w:val="pl-PL"/>
        </w:rPr>
        <w:t>deoksyhemoglobiny</w:t>
      </w:r>
      <w:proofErr w:type="spellEnd"/>
      <w:r w:rsidRPr="00BC1799">
        <w:rPr>
          <w:lang w:val="pl-PL"/>
        </w:rPr>
        <w:t>). Pozwala to, prócz częstości akcji serca, numerycznie wyznaczyć procentowe wysycenie tlenem krwi tętniczej (SpO2).</w:t>
      </w:r>
    </w:p>
    <w:sectPr w:rsidR="00FC423D" w:rsidRPr="00BC17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3073376">
    <w:abstractNumId w:val="8"/>
  </w:num>
  <w:num w:numId="2" w16cid:durableId="171065653">
    <w:abstractNumId w:val="6"/>
  </w:num>
  <w:num w:numId="3" w16cid:durableId="174850357">
    <w:abstractNumId w:val="5"/>
  </w:num>
  <w:num w:numId="4" w16cid:durableId="465850816">
    <w:abstractNumId w:val="4"/>
  </w:num>
  <w:num w:numId="5" w16cid:durableId="42484376">
    <w:abstractNumId w:val="7"/>
  </w:num>
  <w:num w:numId="6" w16cid:durableId="1784104967">
    <w:abstractNumId w:val="3"/>
  </w:num>
  <w:num w:numId="7" w16cid:durableId="1043284989">
    <w:abstractNumId w:val="2"/>
  </w:num>
  <w:num w:numId="8" w16cid:durableId="542981161">
    <w:abstractNumId w:val="1"/>
  </w:num>
  <w:num w:numId="9" w16cid:durableId="1472095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670"/>
    <w:rsid w:val="0015074B"/>
    <w:rsid w:val="0029639D"/>
    <w:rsid w:val="002E6DA3"/>
    <w:rsid w:val="00326F90"/>
    <w:rsid w:val="00983798"/>
    <w:rsid w:val="00AA1D8D"/>
    <w:rsid w:val="00B47730"/>
    <w:rsid w:val="00BC1799"/>
    <w:rsid w:val="00CB0664"/>
    <w:rsid w:val="00FC42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C019DD"/>
  <w14:defaultImageDpi w14:val="300"/>
  <w15:docId w15:val="{DABD87D8-42FD-463B-BCF1-EA11512C6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Times New Roman" w:hAnsi="Times New Roman"/>
      <w:sz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1058</Words>
  <Characters>6352</Characters>
  <Application>Microsoft Office Word</Application>
  <DocSecurity>0</DocSecurity>
  <Lines>52</Lines>
  <Paragraphs>14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Michał Wojna</cp:lastModifiedBy>
  <cp:revision>3</cp:revision>
  <dcterms:created xsi:type="dcterms:W3CDTF">2013-12-23T23:15:00Z</dcterms:created>
  <dcterms:modified xsi:type="dcterms:W3CDTF">2026-06-01T19:12:00Z</dcterms:modified>
  <cp:category/>
</cp:coreProperties>
</file>