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Siatka"/>
        <w:tblW w:w="0" w:type="auto"/>
        <w:tblLook w:val="04A0" w:firstRow="1" w:lastRow="0" w:firstColumn="1" w:lastColumn="0" w:noHBand="0" w:noVBand="1"/>
      </w:tblPr>
      <w:tblGrid>
        <w:gridCol w:w="1742"/>
        <w:gridCol w:w="1742"/>
        <w:gridCol w:w="1743"/>
        <w:gridCol w:w="1743"/>
        <w:gridCol w:w="1743"/>
        <w:gridCol w:w="1743"/>
      </w:tblGrid>
      <w:tr w:rsidR="00F50659" w:rsidRPr="00AD0CF7" w14:paraId="23D8E889" w14:textId="77777777" w:rsidTr="001C52CF">
        <w:tc>
          <w:tcPr>
            <w:tcW w:w="1742" w:type="dxa"/>
          </w:tcPr>
          <w:p w14:paraId="77DC81A0" w14:textId="77777777" w:rsidR="00F50659" w:rsidRPr="00AD0CF7" w:rsidRDefault="00F50659" w:rsidP="00F50659">
            <w:pPr>
              <w:rPr>
                <w:sz w:val="18"/>
                <w:szCs w:val="18"/>
              </w:rPr>
            </w:pPr>
            <w:r w:rsidRPr="00AD0CF7">
              <w:rPr>
                <w:sz w:val="18"/>
                <w:szCs w:val="18"/>
              </w:rPr>
              <w:t>Wydział</w:t>
            </w:r>
          </w:p>
          <w:p w14:paraId="18144518" w14:textId="3CCCEBC6" w:rsidR="00F50659" w:rsidRPr="00AD0CF7" w:rsidRDefault="00F50659" w:rsidP="00F50659">
            <w:pPr>
              <w:jc w:val="center"/>
              <w:rPr>
                <w:b/>
                <w:bCs/>
                <w:sz w:val="18"/>
                <w:szCs w:val="18"/>
              </w:rPr>
            </w:pPr>
            <w:proofErr w:type="spellStart"/>
            <w:r w:rsidRPr="00AD0CF7">
              <w:rPr>
                <w:b/>
                <w:bCs/>
                <w:sz w:val="18"/>
                <w:szCs w:val="18"/>
              </w:rPr>
              <w:t>WEAIiIB</w:t>
            </w:r>
            <w:proofErr w:type="spellEnd"/>
          </w:p>
          <w:p w14:paraId="080BF86C" w14:textId="6E722665" w:rsidR="00F50659" w:rsidRPr="00AD0CF7" w:rsidRDefault="00F50659" w:rsidP="00F50659">
            <w:pPr>
              <w:rPr>
                <w:sz w:val="18"/>
                <w:szCs w:val="18"/>
              </w:rPr>
            </w:pPr>
          </w:p>
        </w:tc>
        <w:tc>
          <w:tcPr>
            <w:tcW w:w="3485" w:type="dxa"/>
            <w:gridSpan w:val="2"/>
          </w:tcPr>
          <w:p w14:paraId="05098E14" w14:textId="77777777" w:rsidR="00F50659" w:rsidRPr="00AD0CF7" w:rsidRDefault="00F50659" w:rsidP="00F50659">
            <w:pPr>
              <w:rPr>
                <w:sz w:val="18"/>
                <w:szCs w:val="18"/>
              </w:rPr>
            </w:pPr>
            <w:r w:rsidRPr="00AD0CF7">
              <w:rPr>
                <w:sz w:val="18"/>
                <w:szCs w:val="18"/>
              </w:rPr>
              <w:t>Imię i nazwisko</w:t>
            </w:r>
          </w:p>
          <w:p w14:paraId="5A9C4152" w14:textId="4A97BD84" w:rsidR="00F50659" w:rsidRPr="00AD0CF7" w:rsidRDefault="00F50659" w:rsidP="00F50659">
            <w:pPr>
              <w:rPr>
                <w:b/>
                <w:bCs/>
                <w:sz w:val="18"/>
                <w:szCs w:val="18"/>
              </w:rPr>
            </w:pPr>
            <w:r w:rsidRPr="00AD0CF7">
              <w:rPr>
                <w:sz w:val="18"/>
                <w:szCs w:val="18"/>
              </w:rPr>
              <w:t xml:space="preserve">1. </w:t>
            </w:r>
            <w:r w:rsidRPr="00AD0CF7">
              <w:rPr>
                <w:b/>
                <w:bCs/>
                <w:sz w:val="18"/>
                <w:szCs w:val="18"/>
              </w:rPr>
              <w:t>Maksymilian Woźniczka</w:t>
            </w:r>
          </w:p>
          <w:p w14:paraId="7019EDFB" w14:textId="766AD0F0" w:rsidR="00F50659" w:rsidRPr="00AD0CF7" w:rsidRDefault="00F50659" w:rsidP="00F50659">
            <w:pPr>
              <w:rPr>
                <w:b/>
                <w:bCs/>
                <w:sz w:val="18"/>
                <w:szCs w:val="18"/>
              </w:rPr>
            </w:pPr>
            <w:r w:rsidRPr="00AD0CF7">
              <w:rPr>
                <w:sz w:val="18"/>
                <w:szCs w:val="18"/>
              </w:rPr>
              <w:t xml:space="preserve">2. </w:t>
            </w:r>
            <w:r w:rsidRPr="00AD0CF7">
              <w:rPr>
                <w:b/>
                <w:bCs/>
                <w:sz w:val="18"/>
                <w:szCs w:val="18"/>
              </w:rPr>
              <w:t>Michał Wojna</w:t>
            </w:r>
          </w:p>
        </w:tc>
        <w:tc>
          <w:tcPr>
            <w:tcW w:w="1743" w:type="dxa"/>
          </w:tcPr>
          <w:p w14:paraId="46BA908A" w14:textId="77777777" w:rsidR="00F50659" w:rsidRPr="00AD0CF7" w:rsidRDefault="00F50659" w:rsidP="00F50659">
            <w:pPr>
              <w:rPr>
                <w:sz w:val="18"/>
                <w:szCs w:val="18"/>
              </w:rPr>
            </w:pPr>
            <w:r w:rsidRPr="00AD0CF7">
              <w:rPr>
                <w:sz w:val="18"/>
                <w:szCs w:val="18"/>
              </w:rPr>
              <w:t>Rok</w:t>
            </w:r>
          </w:p>
          <w:p w14:paraId="2DCBB244" w14:textId="1E0453CA" w:rsidR="00F50659" w:rsidRPr="00AD0CF7" w:rsidRDefault="00F50659" w:rsidP="00F50659">
            <w:pPr>
              <w:jc w:val="center"/>
              <w:rPr>
                <w:b/>
                <w:bCs/>
                <w:sz w:val="18"/>
                <w:szCs w:val="18"/>
              </w:rPr>
            </w:pPr>
            <w:r w:rsidRPr="00AD0CF7">
              <w:rPr>
                <w:b/>
                <w:bCs/>
                <w:sz w:val="18"/>
                <w:szCs w:val="18"/>
              </w:rPr>
              <w:t>1</w:t>
            </w:r>
          </w:p>
        </w:tc>
        <w:tc>
          <w:tcPr>
            <w:tcW w:w="1743" w:type="dxa"/>
          </w:tcPr>
          <w:p w14:paraId="0AE4257C" w14:textId="77777777" w:rsidR="00F50659" w:rsidRPr="00AD0CF7" w:rsidRDefault="00F50659" w:rsidP="00F50659">
            <w:pPr>
              <w:rPr>
                <w:sz w:val="18"/>
                <w:szCs w:val="18"/>
              </w:rPr>
            </w:pPr>
            <w:r w:rsidRPr="00AD0CF7">
              <w:rPr>
                <w:sz w:val="18"/>
                <w:szCs w:val="18"/>
              </w:rPr>
              <w:t>Grupa</w:t>
            </w:r>
          </w:p>
          <w:p w14:paraId="7A82ACBF" w14:textId="777ECB24" w:rsidR="00F50659" w:rsidRPr="00AD0CF7" w:rsidRDefault="00F50659" w:rsidP="00F50659">
            <w:pPr>
              <w:jc w:val="center"/>
              <w:rPr>
                <w:b/>
                <w:bCs/>
                <w:sz w:val="18"/>
                <w:szCs w:val="18"/>
              </w:rPr>
            </w:pPr>
            <w:r w:rsidRPr="00AD0CF7">
              <w:rPr>
                <w:b/>
                <w:bCs/>
                <w:sz w:val="18"/>
                <w:szCs w:val="18"/>
              </w:rPr>
              <w:t>4</w:t>
            </w:r>
          </w:p>
        </w:tc>
        <w:tc>
          <w:tcPr>
            <w:tcW w:w="1743" w:type="dxa"/>
          </w:tcPr>
          <w:p w14:paraId="0337971F" w14:textId="77777777" w:rsidR="00F50659" w:rsidRPr="00AD0CF7" w:rsidRDefault="00F50659" w:rsidP="00F50659">
            <w:pPr>
              <w:rPr>
                <w:sz w:val="18"/>
                <w:szCs w:val="18"/>
              </w:rPr>
            </w:pPr>
            <w:r w:rsidRPr="00AD0CF7">
              <w:rPr>
                <w:sz w:val="18"/>
                <w:szCs w:val="18"/>
              </w:rPr>
              <w:t>Zespół</w:t>
            </w:r>
          </w:p>
          <w:p w14:paraId="022A179F" w14:textId="06AD256E" w:rsidR="00F50659" w:rsidRPr="00AD0CF7" w:rsidRDefault="00F50659" w:rsidP="00F50659">
            <w:pPr>
              <w:jc w:val="center"/>
              <w:rPr>
                <w:b/>
                <w:bCs/>
                <w:sz w:val="18"/>
                <w:szCs w:val="18"/>
              </w:rPr>
            </w:pPr>
            <w:r w:rsidRPr="00AD0CF7">
              <w:rPr>
                <w:b/>
                <w:bCs/>
                <w:sz w:val="18"/>
                <w:szCs w:val="18"/>
              </w:rPr>
              <w:t>3</w:t>
            </w:r>
          </w:p>
        </w:tc>
      </w:tr>
      <w:tr w:rsidR="00F50659" w:rsidRPr="00AD0CF7" w14:paraId="0FD2893B" w14:textId="77777777" w:rsidTr="000E19DF">
        <w:tc>
          <w:tcPr>
            <w:tcW w:w="1742" w:type="dxa"/>
          </w:tcPr>
          <w:p w14:paraId="68BC5104" w14:textId="77777777" w:rsidR="00F50659" w:rsidRPr="00AD0CF7" w:rsidRDefault="00F50659" w:rsidP="00F50659">
            <w:pPr>
              <w:jc w:val="center"/>
              <w:rPr>
                <w:b/>
                <w:bCs/>
                <w:sz w:val="18"/>
                <w:szCs w:val="18"/>
              </w:rPr>
            </w:pPr>
            <w:r w:rsidRPr="00AD0CF7">
              <w:rPr>
                <w:b/>
                <w:bCs/>
                <w:sz w:val="18"/>
                <w:szCs w:val="18"/>
              </w:rPr>
              <w:t>PRACOWNIA</w:t>
            </w:r>
          </w:p>
          <w:p w14:paraId="027BF5A8" w14:textId="77777777" w:rsidR="00F50659" w:rsidRPr="00AD0CF7" w:rsidRDefault="00F50659" w:rsidP="00F50659">
            <w:pPr>
              <w:jc w:val="center"/>
              <w:rPr>
                <w:b/>
                <w:bCs/>
                <w:sz w:val="18"/>
                <w:szCs w:val="18"/>
              </w:rPr>
            </w:pPr>
            <w:r w:rsidRPr="00AD0CF7">
              <w:rPr>
                <w:b/>
                <w:bCs/>
                <w:sz w:val="18"/>
                <w:szCs w:val="18"/>
              </w:rPr>
              <w:t>FIZYCZNA</w:t>
            </w:r>
          </w:p>
          <w:p w14:paraId="535D84F8" w14:textId="450FA1C7" w:rsidR="00F50659" w:rsidRPr="00AD0CF7" w:rsidRDefault="00F50659" w:rsidP="00F50659">
            <w:pPr>
              <w:jc w:val="center"/>
              <w:rPr>
                <w:b/>
                <w:bCs/>
                <w:sz w:val="18"/>
                <w:szCs w:val="18"/>
              </w:rPr>
            </w:pPr>
            <w:proofErr w:type="spellStart"/>
            <w:r w:rsidRPr="00AD0CF7">
              <w:rPr>
                <w:b/>
                <w:bCs/>
                <w:sz w:val="18"/>
                <w:szCs w:val="18"/>
              </w:rPr>
              <w:t>WFiIS</w:t>
            </w:r>
            <w:proofErr w:type="spellEnd"/>
            <w:r w:rsidRPr="00AD0CF7">
              <w:rPr>
                <w:b/>
                <w:bCs/>
                <w:sz w:val="18"/>
                <w:szCs w:val="18"/>
              </w:rPr>
              <w:t xml:space="preserve"> AGH</w:t>
            </w:r>
          </w:p>
        </w:tc>
        <w:tc>
          <w:tcPr>
            <w:tcW w:w="6971" w:type="dxa"/>
            <w:gridSpan w:val="4"/>
          </w:tcPr>
          <w:p w14:paraId="22CD7FF6" w14:textId="77777777" w:rsidR="00F50659" w:rsidRPr="00AD0CF7" w:rsidRDefault="00F50659" w:rsidP="00F50659">
            <w:pPr>
              <w:rPr>
                <w:sz w:val="18"/>
                <w:szCs w:val="18"/>
              </w:rPr>
            </w:pPr>
            <w:r w:rsidRPr="00AD0CF7">
              <w:rPr>
                <w:sz w:val="18"/>
                <w:szCs w:val="18"/>
              </w:rPr>
              <w:t>Temat:</w:t>
            </w:r>
          </w:p>
          <w:p w14:paraId="4BD255DE" w14:textId="75F51E7A" w:rsidR="00F50659" w:rsidRPr="00AD0CF7" w:rsidRDefault="00DD6084" w:rsidP="00F50659">
            <w:pPr>
              <w:jc w:val="center"/>
              <w:rPr>
                <w:b/>
                <w:bCs/>
                <w:sz w:val="18"/>
                <w:szCs w:val="18"/>
              </w:rPr>
            </w:pPr>
            <w:r w:rsidRPr="00AD0CF7">
              <w:rPr>
                <w:b/>
                <w:bCs/>
                <w:sz w:val="18"/>
                <w:szCs w:val="18"/>
              </w:rPr>
              <w:t>Wahadło matematyczne</w:t>
            </w:r>
          </w:p>
        </w:tc>
        <w:tc>
          <w:tcPr>
            <w:tcW w:w="1743" w:type="dxa"/>
          </w:tcPr>
          <w:p w14:paraId="105302C5" w14:textId="77777777" w:rsidR="00F50659" w:rsidRPr="00AD0CF7" w:rsidRDefault="00F50659" w:rsidP="00F50659">
            <w:pPr>
              <w:rPr>
                <w:sz w:val="18"/>
                <w:szCs w:val="18"/>
              </w:rPr>
            </w:pPr>
            <w:r w:rsidRPr="00AD0CF7">
              <w:rPr>
                <w:sz w:val="18"/>
                <w:szCs w:val="18"/>
              </w:rPr>
              <w:t>Nr ćwiczenia</w:t>
            </w:r>
          </w:p>
          <w:p w14:paraId="5F350375" w14:textId="5B9DF85C" w:rsidR="00F50659" w:rsidRPr="00AD0CF7" w:rsidRDefault="00F50659" w:rsidP="00F50659">
            <w:pPr>
              <w:jc w:val="center"/>
              <w:rPr>
                <w:b/>
                <w:bCs/>
                <w:sz w:val="18"/>
                <w:szCs w:val="18"/>
              </w:rPr>
            </w:pPr>
            <w:r w:rsidRPr="00AD0CF7">
              <w:rPr>
                <w:b/>
                <w:bCs/>
                <w:sz w:val="18"/>
                <w:szCs w:val="18"/>
              </w:rPr>
              <w:t>0</w:t>
            </w:r>
          </w:p>
        </w:tc>
      </w:tr>
      <w:tr w:rsidR="00F50659" w:rsidRPr="00AD0CF7" w14:paraId="74E7E736" w14:textId="77777777" w:rsidTr="00F50659">
        <w:tc>
          <w:tcPr>
            <w:tcW w:w="1742" w:type="dxa"/>
          </w:tcPr>
          <w:p w14:paraId="3B6BDB27" w14:textId="77777777" w:rsidR="00F50659" w:rsidRPr="00AD0CF7" w:rsidRDefault="00F50659" w:rsidP="00F50659">
            <w:pPr>
              <w:rPr>
                <w:sz w:val="18"/>
                <w:szCs w:val="18"/>
              </w:rPr>
            </w:pPr>
            <w:r w:rsidRPr="00AD0CF7">
              <w:rPr>
                <w:sz w:val="18"/>
                <w:szCs w:val="18"/>
              </w:rPr>
              <w:t>Data wykonania</w:t>
            </w:r>
          </w:p>
          <w:p w14:paraId="6698C4C4" w14:textId="4E4ACF4E" w:rsidR="00F50659" w:rsidRPr="00AD0CF7" w:rsidRDefault="00DD6084" w:rsidP="00DD6084">
            <w:pPr>
              <w:jc w:val="center"/>
              <w:rPr>
                <w:b/>
                <w:bCs/>
                <w:sz w:val="18"/>
                <w:szCs w:val="18"/>
              </w:rPr>
            </w:pPr>
            <w:r w:rsidRPr="00AD0CF7">
              <w:rPr>
                <w:b/>
                <w:bCs/>
                <w:sz w:val="18"/>
                <w:szCs w:val="18"/>
              </w:rPr>
              <w:t>13.03.2025r.</w:t>
            </w:r>
          </w:p>
          <w:p w14:paraId="1AE75B3A" w14:textId="1537CDFA" w:rsidR="00F50659" w:rsidRPr="00AD0CF7" w:rsidRDefault="00F50659" w:rsidP="00F50659">
            <w:pPr>
              <w:rPr>
                <w:sz w:val="18"/>
                <w:szCs w:val="18"/>
              </w:rPr>
            </w:pPr>
          </w:p>
        </w:tc>
        <w:tc>
          <w:tcPr>
            <w:tcW w:w="1742" w:type="dxa"/>
          </w:tcPr>
          <w:p w14:paraId="3AE12657" w14:textId="77777777" w:rsidR="00F50659" w:rsidRPr="00AD0CF7" w:rsidRDefault="00F50659" w:rsidP="00F50659">
            <w:pPr>
              <w:rPr>
                <w:sz w:val="18"/>
                <w:szCs w:val="18"/>
              </w:rPr>
            </w:pPr>
            <w:r w:rsidRPr="00AD0CF7">
              <w:rPr>
                <w:sz w:val="18"/>
                <w:szCs w:val="18"/>
              </w:rPr>
              <w:t>Data oddania</w:t>
            </w:r>
          </w:p>
          <w:p w14:paraId="38A37BCA" w14:textId="17F32265" w:rsidR="00DD6084" w:rsidRPr="00AD0CF7" w:rsidRDefault="00DD6084" w:rsidP="00DD6084">
            <w:pPr>
              <w:jc w:val="center"/>
              <w:rPr>
                <w:b/>
                <w:bCs/>
                <w:sz w:val="18"/>
                <w:szCs w:val="18"/>
              </w:rPr>
            </w:pPr>
            <w:r w:rsidRPr="00AD0CF7">
              <w:rPr>
                <w:b/>
                <w:bCs/>
                <w:sz w:val="18"/>
                <w:szCs w:val="18"/>
              </w:rPr>
              <w:t>21.03.2025r.</w:t>
            </w:r>
          </w:p>
        </w:tc>
        <w:tc>
          <w:tcPr>
            <w:tcW w:w="1743" w:type="dxa"/>
          </w:tcPr>
          <w:p w14:paraId="72D0C54D" w14:textId="1DDFC726" w:rsidR="00F50659" w:rsidRPr="00AD0CF7" w:rsidRDefault="00F50659" w:rsidP="00F50659">
            <w:pPr>
              <w:rPr>
                <w:sz w:val="18"/>
                <w:szCs w:val="18"/>
              </w:rPr>
            </w:pPr>
            <w:r w:rsidRPr="00AD0CF7">
              <w:rPr>
                <w:sz w:val="18"/>
                <w:szCs w:val="18"/>
              </w:rPr>
              <w:t>Zwrot do popr.</w:t>
            </w:r>
          </w:p>
        </w:tc>
        <w:tc>
          <w:tcPr>
            <w:tcW w:w="1743" w:type="dxa"/>
          </w:tcPr>
          <w:p w14:paraId="4E2E21C5" w14:textId="44ECE119" w:rsidR="00F50659" w:rsidRPr="00AD0CF7" w:rsidRDefault="00F50659" w:rsidP="00F50659">
            <w:pPr>
              <w:rPr>
                <w:sz w:val="18"/>
                <w:szCs w:val="18"/>
              </w:rPr>
            </w:pPr>
            <w:r w:rsidRPr="00AD0CF7">
              <w:rPr>
                <w:sz w:val="18"/>
                <w:szCs w:val="18"/>
              </w:rPr>
              <w:t>Data oddania</w:t>
            </w:r>
          </w:p>
        </w:tc>
        <w:tc>
          <w:tcPr>
            <w:tcW w:w="1743" w:type="dxa"/>
          </w:tcPr>
          <w:p w14:paraId="5AD253B6" w14:textId="674D4807" w:rsidR="00F50659" w:rsidRPr="00AD0CF7" w:rsidRDefault="00F50659" w:rsidP="00F50659">
            <w:pPr>
              <w:rPr>
                <w:sz w:val="18"/>
                <w:szCs w:val="18"/>
              </w:rPr>
            </w:pPr>
            <w:r w:rsidRPr="00AD0CF7">
              <w:rPr>
                <w:sz w:val="18"/>
                <w:szCs w:val="18"/>
              </w:rPr>
              <w:t>Data zaliczenia</w:t>
            </w:r>
          </w:p>
        </w:tc>
        <w:tc>
          <w:tcPr>
            <w:tcW w:w="1743" w:type="dxa"/>
          </w:tcPr>
          <w:p w14:paraId="51E26274" w14:textId="1A9D5B36" w:rsidR="00F50659" w:rsidRPr="00AD0CF7" w:rsidRDefault="00F50659" w:rsidP="00F50659">
            <w:pPr>
              <w:rPr>
                <w:sz w:val="18"/>
                <w:szCs w:val="18"/>
              </w:rPr>
            </w:pPr>
            <w:r w:rsidRPr="00AD0CF7">
              <w:rPr>
                <w:sz w:val="18"/>
                <w:szCs w:val="18"/>
              </w:rPr>
              <w:t>OCENA</w:t>
            </w:r>
          </w:p>
        </w:tc>
      </w:tr>
    </w:tbl>
    <w:p w14:paraId="7417D2AF" w14:textId="77777777" w:rsidR="00AB2356" w:rsidRPr="00AD0CF7" w:rsidRDefault="00AB2356" w:rsidP="00BA557E">
      <w:pPr>
        <w:rPr>
          <w:sz w:val="14"/>
          <w:szCs w:val="14"/>
        </w:rPr>
      </w:pPr>
    </w:p>
    <w:p w14:paraId="322B549D" w14:textId="77777777" w:rsidR="00BA557E" w:rsidRPr="00AD0CF7" w:rsidRDefault="00BA557E" w:rsidP="00BA557E">
      <w:pPr>
        <w:rPr>
          <w:sz w:val="14"/>
          <w:szCs w:val="14"/>
        </w:rPr>
      </w:pPr>
    </w:p>
    <w:p w14:paraId="592099B2" w14:textId="21BA8DB3" w:rsidR="00615C85" w:rsidRPr="00AD0CF7" w:rsidRDefault="00615C85" w:rsidP="00615C85">
      <w:pPr>
        <w:ind w:firstLine="708"/>
        <w:rPr>
          <w:sz w:val="20"/>
          <w:szCs w:val="20"/>
        </w:rPr>
      </w:pPr>
      <w:r w:rsidRPr="00AD0CF7">
        <w:rPr>
          <w:sz w:val="20"/>
          <w:szCs w:val="20"/>
        </w:rPr>
        <w:t>Wahadło matematyczne składa się z punktowej masy zawieszonej na nierozciągliwej, cienkiej nici o pomijalnie małej masie. Punktowa masa porusza się w płaszczyźnie pionowej i jest poddana działaniu siły ciężkości. Zakłada się, że ruch wahadła odbywa się w próżni, a opory powietrza są pomijane. Ruch wahadła matematycznego można opisać jako ruch harmoniczny prosty, dla małych kątów wychyleń od położenia równowagi. Okres drgań wahadła matematycznego zależy od długości nici oraz przyspieszenia ziemskiego.</w:t>
      </w:r>
    </w:p>
    <w:p w14:paraId="35537E67" w14:textId="77777777" w:rsidR="00AB2356" w:rsidRPr="00AD0CF7" w:rsidRDefault="00AB2356" w:rsidP="003211E5">
      <w:pPr>
        <w:rPr>
          <w:sz w:val="20"/>
          <w:szCs w:val="20"/>
        </w:rPr>
      </w:pPr>
    </w:p>
    <w:p w14:paraId="2B908B1B" w14:textId="0A55E765" w:rsidR="00AB2356" w:rsidRPr="00AD0CF7" w:rsidRDefault="00AB2356" w:rsidP="00615C85">
      <w:pPr>
        <w:ind w:firstLine="708"/>
        <w:rPr>
          <w:sz w:val="20"/>
          <w:szCs w:val="20"/>
        </w:rPr>
      </w:pPr>
      <w:r w:rsidRPr="00AD0CF7">
        <w:rPr>
          <w:sz w:val="20"/>
          <w:szCs w:val="20"/>
        </w:rPr>
        <w:t xml:space="preserve">Dokonujemy 10 pomiarów 10 okresów wahadła przy stałej długości nici, oraz 8 pomiarów 15 okresów wahadła, przy każdym następnym pomiarze wydłużając nić wahadła o ok. 4cm.  </w:t>
      </w:r>
      <w:r w:rsidRPr="00AD0CF7">
        <w:rPr>
          <w:sz w:val="20"/>
          <w:szCs w:val="20"/>
        </w:rPr>
        <w:br/>
        <w:t xml:space="preserve">Do pomiaru długości nici używamy linijki o </w:t>
      </w:r>
      <w:r w:rsidR="003211E5" w:rsidRPr="00AD0CF7">
        <w:rPr>
          <w:sz w:val="20"/>
          <w:szCs w:val="20"/>
        </w:rPr>
        <w:t>dokładności 1</w:t>
      </w:r>
      <w:r w:rsidR="00BE75EF" w:rsidRPr="00AD0CF7">
        <w:rPr>
          <w:sz w:val="20"/>
          <w:szCs w:val="20"/>
        </w:rPr>
        <w:t xml:space="preserve"> </w:t>
      </w:r>
      <w:r w:rsidR="003211E5" w:rsidRPr="00AD0CF7">
        <w:rPr>
          <w:sz w:val="20"/>
          <w:szCs w:val="20"/>
        </w:rPr>
        <w:t>mm,</w:t>
      </w:r>
      <w:r w:rsidR="003211E5" w:rsidRPr="00AD0CF7">
        <w:rPr>
          <w:sz w:val="20"/>
          <w:szCs w:val="20"/>
        </w:rPr>
        <w:br/>
        <w:t>a czas mierzymy na przemian używając stopera w telefonie o dokładności 1</w:t>
      </w:r>
      <w:r w:rsidR="00BE75EF" w:rsidRPr="00AD0CF7">
        <w:rPr>
          <w:sz w:val="20"/>
          <w:szCs w:val="20"/>
        </w:rPr>
        <w:t xml:space="preserve"> </w:t>
      </w:r>
      <w:r w:rsidR="003211E5" w:rsidRPr="00AD0CF7">
        <w:rPr>
          <w:sz w:val="20"/>
          <w:szCs w:val="20"/>
        </w:rPr>
        <w:t>ms.</w:t>
      </w:r>
    </w:p>
    <w:p w14:paraId="609CE25F" w14:textId="77777777" w:rsidR="003211E5" w:rsidRPr="00AD0CF7" w:rsidRDefault="003211E5" w:rsidP="003211E5">
      <w:pPr>
        <w:rPr>
          <w:sz w:val="20"/>
          <w:szCs w:val="20"/>
        </w:rPr>
      </w:pPr>
    </w:p>
    <w:p w14:paraId="2F864AB9" w14:textId="77777777" w:rsidR="00BE75EF" w:rsidRPr="00AD0CF7" w:rsidRDefault="003211E5" w:rsidP="003211E5">
      <w:pPr>
        <w:rPr>
          <w:sz w:val="20"/>
          <w:szCs w:val="20"/>
        </w:rPr>
      </w:pPr>
      <w:r w:rsidRPr="00AD0CF7">
        <w:rPr>
          <w:sz w:val="20"/>
          <w:szCs w:val="20"/>
        </w:rPr>
        <w:t xml:space="preserve">Przy </w:t>
      </w:r>
      <w:r w:rsidR="00A41FEF" w:rsidRPr="00AD0CF7">
        <w:rPr>
          <w:sz w:val="20"/>
          <w:szCs w:val="20"/>
        </w:rPr>
        <w:t xml:space="preserve">stałej </w:t>
      </w:r>
      <w:r w:rsidRPr="00AD0CF7">
        <w:rPr>
          <w:sz w:val="20"/>
          <w:szCs w:val="20"/>
        </w:rPr>
        <w:t>długości nici równej 45</w:t>
      </w:r>
      <w:r w:rsidR="00BE75EF" w:rsidRPr="00AD0CF7">
        <w:rPr>
          <w:sz w:val="20"/>
          <w:szCs w:val="20"/>
        </w:rPr>
        <w:t xml:space="preserve"> </w:t>
      </w:r>
      <w:r w:rsidRPr="00AD0CF7">
        <w:rPr>
          <w:sz w:val="20"/>
          <w:szCs w:val="20"/>
        </w:rPr>
        <w:t>cm otrzymaliśmy następujące długości 10 okresów wahadła</w:t>
      </w:r>
    </w:p>
    <w:tbl>
      <w:tblPr>
        <w:tblStyle w:val="Tabela-Siatka"/>
        <w:tblW w:w="0" w:type="auto"/>
        <w:tblLook w:val="04A0" w:firstRow="1" w:lastRow="0" w:firstColumn="1" w:lastColumn="0" w:noHBand="0" w:noVBand="1"/>
      </w:tblPr>
      <w:tblGrid>
        <w:gridCol w:w="1562"/>
        <w:gridCol w:w="3322"/>
      </w:tblGrid>
      <w:tr w:rsidR="00BE75EF" w:rsidRPr="00AD0CF7" w14:paraId="1E57369E" w14:textId="77777777" w:rsidTr="00BE75EF">
        <w:tc>
          <w:tcPr>
            <w:tcW w:w="1562" w:type="dxa"/>
          </w:tcPr>
          <w:p w14:paraId="22265086" w14:textId="3327DC17" w:rsidR="00BE75EF" w:rsidRPr="00AD0CF7" w:rsidRDefault="00BE75EF" w:rsidP="003211E5">
            <w:pPr>
              <w:rPr>
                <w:sz w:val="20"/>
                <w:szCs w:val="20"/>
              </w:rPr>
            </w:pPr>
            <w:r w:rsidRPr="00AD0CF7">
              <w:rPr>
                <w:sz w:val="20"/>
                <w:szCs w:val="20"/>
              </w:rPr>
              <w:t>Nr. pomiaru</w:t>
            </w:r>
          </w:p>
        </w:tc>
        <w:tc>
          <w:tcPr>
            <w:tcW w:w="3322" w:type="dxa"/>
          </w:tcPr>
          <w:p w14:paraId="32EBE259" w14:textId="51C2285A" w:rsidR="00BE75EF" w:rsidRPr="00AD0CF7" w:rsidRDefault="00BE75EF" w:rsidP="003211E5">
            <w:pPr>
              <w:rPr>
                <w:sz w:val="20"/>
                <w:szCs w:val="20"/>
              </w:rPr>
            </w:pPr>
            <w:r w:rsidRPr="00AD0CF7">
              <w:rPr>
                <w:sz w:val="20"/>
                <w:szCs w:val="20"/>
              </w:rPr>
              <w:t>Czas 10 okresów wahadła [s]</w:t>
            </w:r>
          </w:p>
        </w:tc>
      </w:tr>
      <w:tr w:rsidR="00BE75EF" w:rsidRPr="00AD0CF7" w14:paraId="754A4989" w14:textId="77777777" w:rsidTr="00BE75EF">
        <w:tc>
          <w:tcPr>
            <w:tcW w:w="1562" w:type="dxa"/>
          </w:tcPr>
          <w:p w14:paraId="12D70D6A" w14:textId="3DF49EEE" w:rsidR="00BE75EF" w:rsidRPr="00AD0CF7" w:rsidRDefault="00BE75EF" w:rsidP="003211E5">
            <w:pPr>
              <w:rPr>
                <w:sz w:val="20"/>
                <w:szCs w:val="20"/>
              </w:rPr>
            </w:pPr>
            <w:r w:rsidRPr="00AD0CF7">
              <w:rPr>
                <w:sz w:val="20"/>
                <w:szCs w:val="20"/>
              </w:rPr>
              <w:t>1</w:t>
            </w:r>
          </w:p>
        </w:tc>
        <w:tc>
          <w:tcPr>
            <w:tcW w:w="3322" w:type="dxa"/>
          </w:tcPr>
          <w:p w14:paraId="5F2A4FF5" w14:textId="307DF851" w:rsidR="00BE75EF" w:rsidRPr="00AD0CF7" w:rsidRDefault="00BE75EF" w:rsidP="003211E5">
            <w:pPr>
              <w:rPr>
                <w:sz w:val="20"/>
                <w:szCs w:val="20"/>
              </w:rPr>
            </w:pPr>
            <w:r w:rsidRPr="00AD0CF7">
              <w:rPr>
                <w:sz w:val="20"/>
                <w:szCs w:val="20"/>
              </w:rPr>
              <w:t>13,46</w:t>
            </w:r>
          </w:p>
        </w:tc>
      </w:tr>
      <w:tr w:rsidR="00BE75EF" w:rsidRPr="00AD0CF7" w14:paraId="2B56DDF9" w14:textId="77777777" w:rsidTr="00BE75EF">
        <w:tc>
          <w:tcPr>
            <w:tcW w:w="1562" w:type="dxa"/>
          </w:tcPr>
          <w:p w14:paraId="3DF3FD50" w14:textId="6C81D312" w:rsidR="00BE75EF" w:rsidRPr="00AD0CF7" w:rsidRDefault="00BE75EF" w:rsidP="003211E5">
            <w:pPr>
              <w:rPr>
                <w:sz w:val="20"/>
                <w:szCs w:val="20"/>
              </w:rPr>
            </w:pPr>
            <w:r w:rsidRPr="00AD0CF7">
              <w:rPr>
                <w:sz w:val="20"/>
                <w:szCs w:val="20"/>
              </w:rPr>
              <w:t>2</w:t>
            </w:r>
          </w:p>
        </w:tc>
        <w:tc>
          <w:tcPr>
            <w:tcW w:w="3322" w:type="dxa"/>
          </w:tcPr>
          <w:p w14:paraId="5449B94F" w14:textId="7A1F94F5" w:rsidR="00BE75EF" w:rsidRPr="00AD0CF7" w:rsidRDefault="00BE75EF" w:rsidP="003211E5">
            <w:pPr>
              <w:rPr>
                <w:sz w:val="20"/>
                <w:szCs w:val="20"/>
              </w:rPr>
            </w:pPr>
            <w:r w:rsidRPr="00AD0CF7">
              <w:rPr>
                <w:sz w:val="20"/>
                <w:szCs w:val="20"/>
              </w:rPr>
              <w:t>13,18</w:t>
            </w:r>
          </w:p>
        </w:tc>
      </w:tr>
      <w:tr w:rsidR="00BE75EF" w:rsidRPr="00AD0CF7" w14:paraId="6DD5E2D0" w14:textId="77777777" w:rsidTr="00BE75EF">
        <w:tc>
          <w:tcPr>
            <w:tcW w:w="1562" w:type="dxa"/>
          </w:tcPr>
          <w:p w14:paraId="3E8E5DDE" w14:textId="4B8B45BC" w:rsidR="00BE75EF" w:rsidRPr="00AD0CF7" w:rsidRDefault="00BE75EF" w:rsidP="003211E5">
            <w:pPr>
              <w:rPr>
                <w:sz w:val="20"/>
                <w:szCs w:val="20"/>
              </w:rPr>
            </w:pPr>
            <w:r w:rsidRPr="00AD0CF7">
              <w:rPr>
                <w:sz w:val="20"/>
                <w:szCs w:val="20"/>
              </w:rPr>
              <w:t>3</w:t>
            </w:r>
          </w:p>
        </w:tc>
        <w:tc>
          <w:tcPr>
            <w:tcW w:w="3322" w:type="dxa"/>
          </w:tcPr>
          <w:p w14:paraId="76B3E144" w14:textId="4D85E2F3" w:rsidR="00BE75EF" w:rsidRPr="00AD0CF7" w:rsidRDefault="00BE75EF" w:rsidP="003211E5">
            <w:pPr>
              <w:rPr>
                <w:sz w:val="20"/>
                <w:szCs w:val="20"/>
              </w:rPr>
            </w:pPr>
            <w:r w:rsidRPr="00AD0CF7">
              <w:rPr>
                <w:sz w:val="20"/>
                <w:szCs w:val="20"/>
              </w:rPr>
              <w:t>13,43</w:t>
            </w:r>
          </w:p>
        </w:tc>
      </w:tr>
      <w:tr w:rsidR="00BE75EF" w:rsidRPr="00AD0CF7" w14:paraId="199B0CE3" w14:textId="77777777" w:rsidTr="00BE75EF">
        <w:tc>
          <w:tcPr>
            <w:tcW w:w="1562" w:type="dxa"/>
          </w:tcPr>
          <w:p w14:paraId="416B422B" w14:textId="38FF223A" w:rsidR="00BE75EF" w:rsidRPr="00AD0CF7" w:rsidRDefault="00BE75EF" w:rsidP="003211E5">
            <w:pPr>
              <w:rPr>
                <w:sz w:val="20"/>
                <w:szCs w:val="20"/>
              </w:rPr>
            </w:pPr>
            <w:r w:rsidRPr="00AD0CF7">
              <w:rPr>
                <w:sz w:val="20"/>
                <w:szCs w:val="20"/>
              </w:rPr>
              <w:t>4</w:t>
            </w:r>
          </w:p>
        </w:tc>
        <w:tc>
          <w:tcPr>
            <w:tcW w:w="3322" w:type="dxa"/>
          </w:tcPr>
          <w:p w14:paraId="4AD64828" w14:textId="768927B9" w:rsidR="00BE75EF" w:rsidRPr="00AD0CF7" w:rsidRDefault="00BE75EF" w:rsidP="003211E5">
            <w:pPr>
              <w:rPr>
                <w:sz w:val="20"/>
                <w:szCs w:val="20"/>
              </w:rPr>
            </w:pPr>
            <w:r w:rsidRPr="00AD0CF7">
              <w:rPr>
                <w:sz w:val="20"/>
                <w:szCs w:val="20"/>
              </w:rPr>
              <w:t>13,36</w:t>
            </w:r>
          </w:p>
        </w:tc>
      </w:tr>
      <w:tr w:rsidR="00BE75EF" w:rsidRPr="00AD0CF7" w14:paraId="5793C751" w14:textId="77777777" w:rsidTr="00BE75EF">
        <w:tc>
          <w:tcPr>
            <w:tcW w:w="1562" w:type="dxa"/>
          </w:tcPr>
          <w:p w14:paraId="6C4A1895" w14:textId="2ED0D83F" w:rsidR="00BE75EF" w:rsidRPr="00AD0CF7" w:rsidRDefault="00BE75EF" w:rsidP="003211E5">
            <w:pPr>
              <w:rPr>
                <w:sz w:val="20"/>
                <w:szCs w:val="20"/>
              </w:rPr>
            </w:pPr>
            <w:r w:rsidRPr="00AD0CF7">
              <w:rPr>
                <w:sz w:val="20"/>
                <w:szCs w:val="20"/>
              </w:rPr>
              <w:t>5</w:t>
            </w:r>
          </w:p>
        </w:tc>
        <w:tc>
          <w:tcPr>
            <w:tcW w:w="3322" w:type="dxa"/>
          </w:tcPr>
          <w:p w14:paraId="719E0E34" w14:textId="444D3119" w:rsidR="00BE75EF" w:rsidRPr="00AD0CF7" w:rsidRDefault="00BE75EF" w:rsidP="003211E5">
            <w:pPr>
              <w:rPr>
                <w:sz w:val="20"/>
                <w:szCs w:val="20"/>
              </w:rPr>
            </w:pPr>
            <w:r w:rsidRPr="00AD0CF7">
              <w:rPr>
                <w:sz w:val="20"/>
                <w:szCs w:val="20"/>
              </w:rPr>
              <w:t>13,42</w:t>
            </w:r>
          </w:p>
        </w:tc>
      </w:tr>
      <w:tr w:rsidR="00BE75EF" w:rsidRPr="00AD0CF7" w14:paraId="3A6E0535" w14:textId="77777777" w:rsidTr="00BE75EF">
        <w:tc>
          <w:tcPr>
            <w:tcW w:w="1562" w:type="dxa"/>
          </w:tcPr>
          <w:p w14:paraId="5B5253F4" w14:textId="1D04C62D" w:rsidR="00BE75EF" w:rsidRPr="00AD0CF7" w:rsidRDefault="00BE75EF" w:rsidP="003211E5">
            <w:pPr>
              <w:rPr>
                <w:sz w:val="20"/>
                <w:szCs w:val="20"/>
              </w:rPr>
            </w:pPr>
            <w:r w:rsidRPr="00AD0CF7">
              <w:rPr>
                <w:sz w:val="20"/>
                <w:szCs w:val="20"/>
              </w:rPr>
              <w:t>6</w:t>
            </w:r>
          </w:p>
        </w:tc>
        <w:tc>
          <w:tcPr>
            <w:tcW w:w="3322" w:type="dxa"/>
          </w:tcPr>
          <w:p w14:paraId="006B9634" w14:textId="2C77031C" w:rsidR="00BE75EF" w:rsidRPr="00AD0CF7" w:rsidRDefault="00BE75EF" w:rsidP="003211E5">
            <w:pPr>
              <w:rPr>
                <w:sz w:val="20"/>
                <w:szCs w:val="20"/>
              </w:rPr>
            </w:pPr>
            <w:r w:rsidRPr="00AD0CF7">
              <w:rPr>
                <w:sz w:val="20"/>
                <w:szCs w:val="20"/>
              </w:rPr>
              <w:t>13,30</w:t>
            </w:r>
          </w:p>
        </w:tc>
      </w:tr>
      <w:tr w:rsidR="00BE75EF" w:rsidRPr="00AD0CF7" w14:paraId="57DB5D93" w14:textId="77777777" w:rsidTr="00BE75EF">
        <w:tc>
          <w:tcPr>
            <w:tcW w:w="1562" w:type="dxa"/>
          </w:tcPr>
          <w:p w14:paraId="29CAA490" w14:textId="5B33654B" w:rsidR="00BE75EF" w:rsidRPr="00AD0CF7" w:rsidRDefault="00BE75EF" w:rsidP="003211E5">
            <w:pPr>
              <w:rPr>
                <w:sz w:val="20"/>
                <w:szCs w:val="20"/>
              </w:rPr>
            </w:pPr>
            <w:r w:rsidRPr="00AD0CF7">
              <w:rPr>
                <w:sz w:val="20"/>
                <w:szCs w:val="20"/>
              </w:rPr>
              <w:t>7</w:t>
            </w:r>
          </w:p>
        </w:tc>
        <w:tc>
          <w:tcPr>
            <w:tcW w:w="3322" w:type="dxa"/>
          </w:tcPr>
          <w:p w14:paraId="5E17F33D" w14:textId="57DCE4C7" w:rsidR="00BE75EF" w:rsidRPr="00AD0CF7" w:rsidRDefault="00BE75EF" w:rsidP="003211E5">
            <w:pPr>
              <w:rPr>
                <w:sz w:val="20"/>
                <w:szCs w:val="20"/>
              </w:rPr>
            </w:pPr>
            <w:r w:rsidRPr="00AD0CF7">
              <w:rPr>
                <w:sz w:val="20"/>
                <w:szCs w:val="20"/>
              </w:rPr>
              <w:t>13,48</w:t>
            </w:r>
          </w:p>
        </w:tc>
      </w:tr>
      <w:tr w:rsidR="00BE75EF" w:rsidRPr="00AD0CF7" w14:paraId="7424571B" w14:textId="77777777" w:rsidTr="00BE75EF">
        <w:tc>
          <w:tcPr>
            <w:tcW w:w="1562" w:type="dxa"/>
          </w:tcPr>
          <w:p w14:paraId="15A1B842" w14:textId="5DC1C9E2" w:rsidR="00BE75EF" w:rsidRPr="00AD0CF7" w:rsidRDefault="00BE75EF" w:rsidP="003211E5">
            <w:pPr>
              <w:rPr>
                <w:sz w:val="20"/>
                <w:szCs w:val="20"/>
              </w:rPr>
            </w:pPr>
            <w:r w:rsidRPr="00AD0CF7">
              <w:rPr>
                <w:sz w:val="20"/>
                <w:szCs w:val="20"/>
              </w:rPr>
              <w:t>8</w:t>
            </w:r>
          </w:p>
        </w:tc>
        <w:tc>
          <w:tcPr>
            <w:tcW w:w="3322" w:type="dxa"/>
          </w:tcPr>
          <w:p w14:paraId="78266602" w14:textId="3A90C299" w:rsidR="00BE75EF" w:rsidRPr="00AD0CF7" w:rsidRDefault="00BE75EF" w:rsidP="003211E5">
            <w:pPr>
              <w:rPr>
                <w:sz w:val="20"/>
                <w:szCs w:val="20"/>
              </w:rPr>
            </w:pPr>
            <w:r w:rsidRPr="00AD0CF7">
              <w:rPr>
                <w:sz w:val="20"/>
                <w:szCs w:val="20"/>
              </w:rPr>
              <w:t>13,73</w:t>
            </w:r>
          </w:p>
        </w:tc>
      </w:tr>
      <w:tr w:rsidR="00BE75EF" w:rsidRPr="00AD0CF7" w14:paraId="73E5D7C6" w14:textId="77777777" w:rsidTr="00BE75EF">
        <w:tc>
          <w:tcPr>
            <w:tcW w:w="1562" w:type="dxa"/>
          </w:tcPr>
          <w:p w14:paraId="312E94BB" w14:textId="6E6AC28F" w:rsidR="00BE75EF" w:rsidRPr="00AD0CF7" w:rsidRDefault="00BE75EF" w:rsidP="003211E5">
            <w:pPr>
              <w:rPr>
                <w:sz w:val="20"/>
                <w:szCs w:val="20"/>
              </w:rPr>
            </w:pPr>
            <w:r w:rsidRPr="00AD0CF7">
              <w:rPr>
                <w:sz w:val="20"/>
                <w:szCs w:val="20"/>
              </w:rPr>
              <w:t>9</w:t>
            </w:r>
          </w:p>
        </w:tc>
        <w:tc>
          <w:tcPr>
            <w:tcW w:w="3322" w:type="dxa"/>
          </w:tcPr>
          <w:p w14:paraId="630C8F64" w14:textId="417EDE5A" w:rsidR="00BE75EF" w:rsidRPr="00AD0CF7" w:rsidRDefault="00BE75EF" w:rsidP="003211E5">
            <w:pPr>
              <w:rPr>
                <w:sz w:val="20"/>
                <w:szCs w:val="20"/>
              </w:rPr>
            </w:pPr>
            <w:r w:rsidRPr="00AD0CF7">
              <w:rPr>
                <w:sz w:val="20"/>
                <w:szCs w:val="20"/>
              </w:rPr>
              <w:t>13,51</w:t>
            </w:r>
          </w:p>
        </w:tc>
      </w:tr>
      <w:tr w:rsidR="00BE75EF" w:rsidRPr="00AD0CF7" w14:paraId="7468B8D9" w14:textId="77777777" w:rsidTr="00BE75EF">
        <w:tc>
          <w:tcPr>
            <w:tcW w:w="1562" w:type="dxa"/>
          </w:tcPr>
          <w:p w14:paraId="5393CF13" w14:textId="5090D8F8" w:rsidR="00BE75EF" w:rsidRPr="00AD0CF7" w:rsidRDefault="00BE75EF" w:rsidP="003211E5">
            <w:pPr>
              <w:rPr>
                <w:sz w:val="20"/>
                <w:szCs w:val="20"/>
              </w:rPr>
            </w:pPr>
            <w:r w:rsidRPr="00AD0CF7">
              <w:rPr>
                <w:sz w:val="20"/>
                <w:szCs w:val="20"/>
              </w:rPr>
              <w:t>10</w:t>
            </w:r>
          </w:p>
        </w:tc>
        <w:tc>
          <w:tcPr>
            <w:tcW w:w="3322" w:type="dxa"/>
          </w:tcPr>
          <w:p w14:paraId="687BE763" w14:textId="44788061" w:rsidR="00BE75EF" w:rsidRPr="00AD0CF7" w:rsidRDefault="00BE75EF" w:rsidP="003211E5">
            <w:pPr>
              <w:rPr>
                <w:sz w:val="20"/>
                <w:szCs w:val="20"/>
              </w:rPr>
            </w:pPr>
            <w:r w:rsidRPr="00AD0CF7">
              <w:rPr>
                <w:sz w:val="20"/>
                <w:szCs w:val="20"/>
              </w:rPr>
              <w:t>13,40</w:t>
            </w:r>
          </w:p>
        </w:tc>
      </w:tr>
    </w:tbl>
    <w:p w14:paraId="351F3DD6" w14:textId="770777F1" w:rsidR="003211E5" w:rsidRPr="00AD0CF7" w:rsidRDefault="00BE75EF" w:rsidP="003211E5">
      <w:pPr>
        <w:rPr>
          <w:sz w:val="20"/>
          <w:szCs w:val="20"/>
        </w:rPr>
      </w:pPr>
      <w:r w:rsidRPr="00AD0CF7">
        <w:rPr>
          <w:sz w:val="20"/>
          <w:szCs w:val="20"/>
        </w:rPr>
        <w:t>10 pomiarów długości 10 okresów wahadła matematycznego</w:t>
      </w:r>
    </w:p>
    <w:p w14:paraId="6B9084B3" w14:textId="77777777" w:rsidR="003211E5" w:rsidRPr="00AD0CF7" w:rsidRDefault="003211E5" w:rsidP="003211E5">
      <w:pPr>
        <w:rPr>
          <w:sz w:val="20"/>
          <w:szCs w:val="20"/>
        </w:rPr>
      </w:pPr>
    </w:p>
    <w:p w14:paraId="04E0BF3D" w14:textId="2160FEEF" w:rsidR="003211E5" w:rsidRPr="00AD0CF7" w:rsidRDefault="003211E5" w:rsidP="003211E5">
      <w:pPr>
        <w:rPr>
          <w:rFonts w:eastAsiaTheme="minorEastAsia"/>
          <w:sz w:val="20"/>
          <w:szCs w:val="20"/>
        </w:rPr>
      </w:pPr>
      <w:r w:rsidRPr="00AD0CF7">
        <w:rPr>
          <w:sz w:val="20"/>
          <w:szCs w:val="20"/>
        </w:rPr>
        <w:t xml:space="preserve">Następnie wstawiając średnią długość 1 okresu do przekształconego wzoru na okres wahadła matematycznego </w:t>
      </w:r>
      <m:oMath>
        <m:r>
          <w:rPr>
            <w:rFonts w:ascii="Cambria Math" w:hAnsi="Cambria Math"/>
            <w:sz w:val="20"/>
            <w:szCs w:val="20"/>
          </w:rPr>
          <m:t>g=</m:t>
        </m:r>
        <m:f>
          <m:fPr>
            <m:ctrlPr>
              <w:rPr>
                <w:rFonts w:ascii="Cambria Math" w:hAnsi="Cambria Math"/>
                <w:i/>
                <w:sz w:val="20"/>
                <w:szCs w:val="20"/>
              </w:rPr>
            </m:ctrlPr>
          </m:fPr>
          <m:num>
            <m:r>
              <w:rPr>
                <w:rFonts w:ascii="Cambria Math" w:hAnsi="Cambria Math"/>
                <w:sz w:val="20"/>
                <w:szCs w:val="20"/>
              </w:rPr>
              <m:t>4</m:t>
            </m:r>
            <m:sSup>
              <m:sSupPr>
                <m:ctrlPr>
                  <w:rPr>
                    <w:rFonts w:ascii="Cambria Math" w:hAnsi="Cambria Math"/>
                    <w:i/>
                    <w:sz w:val="20"/>
                    <w:szCs w:val="20"/>
                  </w:rPr>
                </m:ctrlPr>
              </m:sSupPr>
              <m:e>
                <m:r>
                  <w:rPr>
                    <w:rFonts w:ascii="Cambria Math" w:hAnsi="Cambria Math"/>
                    <w:sz w:val="20"/>
                    <w:szCs w:val="20"/>
                  </w:rPr>
                  <m:t>π</m:t>
                </m:r>
              </m:e>
              <m:sup>
                <m:r>
                  <w:rPr>
                    <w:rFonts w:ascii="Cambria Math" w:hAnsi="Cambria Math"/>
                    <w:sz w:val="20"/>
                    <w:szCs w:val="20"/>
                  </w:rPr>
                  <m:t>2</m:t>
                </m:r>
              </m:sup>
            </m:sSup>
            <m:r>
              <w:rPr>
                <w:rFonts w:ascii="Cambria Math" w:hAnsi="Cambria Math"/>
                <w:sz w:val="20"/>
                <w:szCs w:val="20"/>
              </w:rPr>
              <m:t>l</m:t>
            </m:r>
          </m:num>
          <m:den>
            <m:sSup>
              <m:sSupPr>
                <m:ctrlPr>
                  <w:rPr>
                    <w:rFonts w:ascii="Cambria Math" w:hAnsi="Cambria Math"/>
                    <w:i/>
                    <w:sz w:val="20"/>
                    <w:szCs w:val="20"/>
                  </w:rPr>
                </m:ctrlPr>
              </m:sSupPr>
              <m:e>
                <m:r>
                  <w:rPr>
                    <w:rFonts w:ascii="Cambria Math" w:hAnsi="Cambria Math"/>
                    <w:sz w:val="20"/>
                    <w:szCs w:val="20"/>
                  </w:rPr>
                  <m:t>T</m:t>
                </m:r>
              </m:e>
              <m:sup>
                <m:r>
                  <w:rPr>
                    <w:rFonts w:ascii="Cambria Math" w:hAnsi="Cambria Math"/>
                    <w:sz w:val="20"/>
                    <w:szCs w:val="20"/>
                  </w:rPr>
                  <m:t>2</m:t>
                </m:r>
              </m:sup>
            </m:sSup>
          </m:den>
        </m:f>
      </m:oMath>
      <w:r w:rsidRPr="00AD0CF7">
        <w:rPr>
          <w:rFonts w:eastAsiaTheme="minorEastAsia"/>
          <w:sz w:val="20"/>
          <w:szCs w:val="20"/>
        </w:rPr>
        <w:t xml:space="preserve">, gdzie g to przyspieszenie </w:t>
      </w:r>
      <w:r w:rsidR="00BA5C1C" w:rsidRPr="00AD0CF7">
        <w:rPr>
          <w:rFonts w:eastAsiaTheme="minorEastAsia"/>
          <w:sz w:val="20"/>
          <w:szCs w:val="20"/>
        </w:rPr>
        <w:t>ziemskie</w:t>
      </w:r>
      <w:r w:rsidRPr="00AD0CF7">
        <w:rPr>
          <w:rFonts w:eastAsiaTheme="minorEastAsia"/>
          <w:sz w:val="20"/>
          <w:szCs w:val="20"/>
        </w:rPr>
        <w:t>, T to okres a l to długość nici</w:t>
      </w:r>
      <w:r w:rsidR="00BE75EF" w:rsidRPr="00AD0CF7">
        <w:rPr>
          <w:rFonts w:eastAsiaTheme="minorEastAsia"/>
          <w:sz w:val="20"/>
          <w:szCs w:val="20"/>
        </w:rPr>
        <w:t>.</w:t>
      </w:r>
      <w:r w:rsidRPr="00AD0CF7">
        <w:rPr>
          <w:rFonts w:eastAsiaTheme="minorEastAsia"/>
          <w:sz w:val="20"/>
          <w:szCs w:val="20"/>
        </w:rPr>
        <w:t xml:space="preserve"> </w:t>
      </w:r>
      <w:r w:rsidR="00BE75EF" w:rsidRPr="00AD0CF7">
        <w:rPr>
          <w:rFonts w:eastAsiaTheme="minorEastAsia"/>
          <w:sz w:val="20"/>
          <w:szCs w:val="20"/>
        </w:rPr>
        <w:t>O</w:t>
      </w:r>
      <w:r w:rsidRPr="00AD0CF7">
        <w:rPr>
          <w:rFonts w:eastAsiaTheme="minorEastAsia"/>
          <w:sz w:val="20"/>
          <w:szCs w:val="20"/>
        </w:rPr>
        <w:t xml:space="preserve">trzymaliśmy następujące </w:t>
      </w:r>
      <w:r w:rsidR="00BA5C1C" w:rsidRPr="00AD0CF7">
        <w:rPr>
          <w:rFonts w:eastAsiaTheme="minorEastAsia"/>
          <w:sz w:val="20"/>
          <w:szCs w:val="20"/>
        </w:rPr>
        <w:t xml:space="preserve">pomiary przyspieszenia </w:t>
      </w:r>
      <w:proofErr w:type="spellStart"/>
      <w:r w:rsidR="00BA5C1C" w:rsidRPr="00AD0CF7">
        <w:rPr>
          <w:rFonts w:eastAsiaTheme="minorEastAsia"/>
          <w:sz w:val="20"/>
          <w:szCs w:val="20"/>
        </w:rPr>
        <w:t>ziemskiego</w:t>
      </w:r>
      <w:r w:rsidRPr="00AD0CF7">
        <w:rPr>
          <w:rFonts w:eastAsiaTheme="minorEastAsia"/>
          <w:sz w:val="20"/>
          <w:szCs w:val="20"/>
        </w:rPr>
        <w:t>j</w:t>
      </w:r>
      <w:proofErr w:type="spellEnd"/>
      <w:r w:rsidRPr="00AD0CF7">
        <w:rPr>
          <w:rFonts w:eastAsiaTheme="minorEastAsia"/>
          <w:sz w:val="20"/>
          <w:szCs w:val="20"/>
        </w:rPr>
        <w:t>:</w:t>
      </w:r>
    </w:p>
    <w:tbl>
      <w:tblPr>
        <w:tblStyle w:val="Tabela-Siatka"/>
        <w:tblW w:w="7889" w:type="dxa"/>
        <w:tblLook w:val="04A0" w:firstRow="1" w:lastRow="0" w:firstColumn="1" w:lastColumn="0" w:noHBand="0" w:noVBand="1"/>
      </w:tblPr>
      <w:tblGrid>
        <w:gridCol w:w="1562"/>
        <w:gridCol w:w="3322"/>
        <w:gridCol w:w="3005"/>
      </w:tblGrid>
      <w:tr w:rsidR="00BE75EF" w:rsidRPr="00AD0CF7" w14:paraId="30A897FE" w14:textId="77777777" w:rsidTr="00BE75EF">
        <w:tc>
          <w:tcPr>
            <w:tcW w:w="1562" w:type="dxa"/>
          </w:tcPr>
          <w:p w14:paraId="30EB73F7" w14:textId="2065ADE9" w:rsidR="00BE75EF" w:rsidRPr="00AD0CF7" w:rsidRDefault="00BE75EF" w:rsidP="00BE75EF">
            <w:pPr>
              <w:rPr>
                <w:rFonts w:eastAsiaTheme="minorEastAsia"/>
                <w:sz w:val="20"/>
                <w:szCs w:val="20"/>
              </w:rPr>
            </w:pPr>
            <w:r w:rsidRPr="00AD0CF7">
              <w:rPr>
                <w:rFonts w:eastAsiaTheme="minorEastAsia"/>
                <w:sz w:val="20"/>
                <w:szCs w:val="20"/>
              </w:rPr>
              <w:t>Nr. pomiaru</w:t>
            </w:r>
          </w:p>
        </w:tc>
        <w:tc>
          <w:tcPr>
            <w:tcW w:w="3322" w:type="dxa"/>
          </w:tcPr>
          <w:p w14:paraId="0644D243" w14:textId="59E732CD" w:rsidR="00BE75EF" w:rsidRPr="00AD0CF7" w:rsidRDefault="00BE75EF" w:rsidP="00BE75EF">
            <w:pPr>
              <w:rPr>
                <w:rFonts w:eastAsiaTheme="minorEastAsia"/>
                <w:sz w:val="20"/>
                <w:szCs w:val="20"/>
              </w:rPr>
            </w:pPr>
            <w:r w:rsidRPr="00AD0CF7">
              <w:rPr>
                <w:sz w:val="20"/>
                <w:szCs w:val="20"/>
              </w:rPr>
              <w:t>Czas 10 okresów wahadła [s]</w:t>
            </w:r>
          </w:p>
        </w:tc>
        <w:tc>
          <w:tcPr>
            <w:tcW w:w="3005" w:type="dxa"/>
          </w:tcPr>
          <w:p w14:paraId="53CCA17F" w14:textId="4113F98C" w:rsidR="00BE75EF" w:rsidRPr="00AD0CF7" w:rsidRDefault="00BE75EF" w:rsidP="00BE75EF">
            <w:pPr>
              <w:rPr>
                <w:rFonts w:eastAsiaTheme="minorEastAsia"/>
                <w:sz w:val="20"/>
                <w:szCs w:val="20"/>
              </w:rPr>
            </w:pPr>
            <m:oMath>
              <m:r>
                <w:rPr>
                  <w:rFonts w:ascii="Cambria Math" w:eastAsiaTheme="minorEastAsia" w:hAnsi="Cambria Math"/>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m</m:t>
                  </m:r>
                </m:num>
                <m:den>
                  <m:sSup>
                    <m:sSupPr>
                      <m:ctrlPr>
                        <w:rPr>
                          <w:rFonts w:ascii="Cambria Math" w:eastAsiaTheme="minorEastAsia" w:hAnsi="Cambria Math"/>
                          <w:i/>
                          <w:sz w:val="20"/>
                          <w:szCs w:val="20"/>
                        </w:rPr>
                      </m:ctrlPr>
                    </m:sSupPr>
                    <m:e>
                      <m:r>
                        <w:rPr>
                          <w:rFonts w:ascii="Cambria Math" w:eastAsiaTheme="minorEastAsia" w:hAnsi="Cambria Math"/>
                          <w:sz w:val="20"/>
                          <w:szCs w:val="20"/>
                        </w:rPr>
                        <m:t>s</m:t>
                      </m:r>
                    </m:e>
                    <m:sup>
                      <m:r>
                        <w:rPr>
                          <w:rFonts w:ascii="Cambria Math" w:eastAsiaTheme="minorEastAsia" w:hAnsi="Cambria Math"/>
                          <w:sz w:val="20"/>
                          <w:szCs w:val="20"/>
                        </w:rPr>
                        <m:t>2</m:t>
                      </m:r>
                    </m:sup>
                  </m:sSup>
                </m:den>
              </m:f>
            </m:oMath>
            <w:r w:rsidRPr="00AD0CF7">
              <w:rPr>
                <w:rFonts w:eastAsiaTheme="minorEastAsia"/>
                <w:sz w:val="20"/>
                <w:szCs w:val="20"/>
              </w:rPr>
              <w:t>]</w:t>
            </w:r>
          </w:p>
        </w:tc>
      </w:tr>
      <w:tr w:rsidR="00BE75EF" w:rsidRPr="00AD0CF7" w14:paraId="420CF42C" w14:textId="77777777" w:rsidTr="00BE75EF">
        <w:tc>
          <w:tcPr>
            <w:tcW w:w="1562" w:type="dxa"/>
          </w:tcPr>
          <w:p w14:paraId="4EDBAA23" w14:textId="512F71AA" w:rsidR="00BE75EF" w:rsidRPr="00AD0CF7" w:rsidRDefault="00BE75EF" w:rsidP="00BE75EF">
            <w:pPr>
              <w:rPr>
                <w:rFonts w:eastAsiaTheme="minorEastAsia"/>
                <w:sz w:val="20"/>
                <w:szCs w:val="20"/>
              </w:rPr>
            </w:pPr>
            <w:r w:rsidRPr="00AD0CF7">
              <w:rPr>
                <w:rFonts w:eastAsiaTheme="minorEastAsia"/>
                <w:sz w:val="20"/>
                <w:szCs w:val="20"/>
              </w:rPr>
              <w:t>1</w:t>
            </w:r>
          </w:p>
        </w:tc>
        <w:tc>
          <w:tcPr>
            <w:tcW w:w="3322" w:type="dxa"/>
          </w:tcPr>
          <w:p w14:paraId="3995C55C" w14:textId="1594CD9F" w:rsidR="00BE75EF" w:rsidRPr="00AD0CF7" w:rsidRDefault="00BE75EF" w:rsidP="00BE75EF">
            <w:pPr>
              <w:rPr>
                <w:rFonts w:eastAsiaTheme="minorEastAsia"/>
                <w:sz w:val="20"/>
                <w:szCs w:val="20"/>
              </w:rPr>
            </w:pPr>
            <w:r w:rsidRPr="00AD0CF7">
              <w:rPr>
                <w:sz w:val="20"/>
                <w:szCs w:val="20"/>
              </w:rPr>
              <w:t>13,46</w:t>
            </w:r>
          </w:p>
        </w:tc>
        <w:tc>
          <w:tcPr>
            <w:tcW w:w="3005" w:type="dxa"/>
          </w:tcPr>
          <w:p w14:paraId="5C1AE9C3" w14:textId="003066B9" w:rsidR="00BE75EF" w:rsidRPr="00AD0CF7" w:rsidRDefault="00BE75EF" w:rsidP="00BE75EF">
            <w:pPr>
              <w:rPr>
                <w:rFonts w:eastAsiaTheme="minorEastAsia"/>
                <w:sz w:val="20"/>
                <w:szCs w:val="20"/>
              </w:rPr>
            </w:pPr>
            <w:r w:rsidRPr="00AD0CF7">
              <w:rPr>
                <w:sz w:val="20"/>
                <w:szCs w:val="20"/>
              </w:rPr>
              <w:t>9,80578</w:t>
            </w:r>
          </w:p>
        </w:tc>
      </w:tr>
      <w:tr w:rsidR="00BE75EF" w:rsidRPr="00AD0CF7" w14:paraId="49401F78" w14:textId="77777777" w:rsidTr="00BE75EF">
        <w:tc>
          <w:tcPr>
            <w:tcW w:w="1562" w:type="dxa"/>
          </w:tcPr>
          <w:p w14:paraId="0600098A" w14:textId="70079B82" w:rsidR="00BE75EF" w:rsidRPr="00AD0CF7" w:rsidRDefault="00BE75EF" w:rsidP="00BE75EF">
            <w:pPr>
              <w:rPr>
                <w:rFonts w:eastAsiaTheme="minorEastAsia"/>
                <w:sz w:val="20"/>
                <w:szCs w:val="20"/>
              </w:rPr>
            </w:pPr>
            <w:r w:rsidRPr="00AD0CF7">
              <w:rPr>
                <w:rFonts w:eastAsiaTheme="minorEastAsia"/>
                <w:sz w:val="20"/>
                <w:szCs w:val="20"/>
              </w:rPr>
              <w:t>2</w:t>
            </w:r>
          </w:p>
        </w:tc>
        <w:tc>
          <w:tcPr>
            <w:tcW w:w="3322" w:type="dxa"/>
          </w:tcPr>
          <w:p w14:paraId="2B6386FF" w14:textId="08A11CDD" w:rsidR="00BE75EF" w:rsidRPr="00AD0CF7" w:rsidRDefault="00BE75EF" w:rsidP="00BE75EF">
            <w:pPr>
              <w:rPr>
                <w:rFonts w:eastAsiaTheme="minorEastAsia"/>
                <w:sz w:val="20"/>
                <w:szCs w:val="20"/>
              </w:rPr>
            </w:pPr>
            <w:r w:rsidRPr="00AD0CF7">
              <w:rPr>
                <w:sz w:val="20"/>
                <w:szCs w:val="20"/>
              </w:rPr>
              <w:t>13,18</w:t>
            </w:r>
          </w:p>
        </w:tc>
        <w:tc>
          <w:tcPr>
            <w:tcW w:w="3005" w:type="dxa"/>
          </w:tcPr>
          <w:p w14:paraId="4A7AA689" w14:textId="75D00A5D" w:rsidR="00BE75EF" w:rsidRPr="00AD0CF7" w:rsidRDefault="00BE75EF" w:rsidP="00BE75EF">
            <w:pPr>
              <w:rPr>
                <w:rFonts w:eastAsiaTheme="minorEastAsia"/>
                <w:sz w:val="20"/>
                <w:szCs w:val="20"/>
              </w:rPr>
            </w:pPr>
            <w:r w:rsidRPr="00AD0CF7">
              <w:rPr>
                <w:sz w:val="20"/>
                <w:szCs w:val="20"/>
              </w:rPr>
              <w:t>10,22684</w:t>
            </w:r>
          </w:p>
        </w:tc>
      </w:tr>
      <w:tr w:rsidR="00BE75EF" w:rsidRPr="00AD0CF7" w14:paraId="7D234D53" w14:textId="77777777" w:rsidTr="00BE75EF">
        <w:tc>
          <w:tcPr>
            <w:tcW w:w="1562" w:type="dxa"/>
          </w:tcPr>
          <w:p w14:paraId="3C040C72" w14:textId="6EE5BD9D" w:rsidR="00BE75EF" w:rsidRPr="00AD0CF7" w:rsidRDefault="00BE75EF" w:rsidP="00BE75EF">
            <w:pPr>
              <w:rPr>
                <w:rFonts w:eastAsiaTheme="minorEastAsia"/>
                <w:sz w:val="20"/>
                <w:szCs w:val="20"/>
              </w:rPr>
            </w:pPr>
            <w:r w:rsidRPr="00AD0CF7">
              <w:rPr>
                <w:rFonts w:eastAsiaTheme="minorEastAsia"/>
                <w:sz w:val="20"/>
                <w:szCs w:val="20"/>
              </w:rPr>
              <w:t>3</w:t>
            </w:r>
          </w:p>
        </w:tc>
        <w:tc>
          <w:tcPr>
            <w:tcW w:w="3322" w:type="dxa"/>
          </w:tcPr>
          <w:p w14:paraId="14E7ADF6" w14:textId="27DD046E" w:rsidR="00BE75EF" w:rsidRPr="00AD0CF7" w:rsidRDefault="00BE75EF" w:rsidP="00BE75EF">
            <w:pPr>
              <w:rPr>
                <w:rFonts w:eastAsiaTheme="minorEastAsia"/>
                <w:sz w:val="20"/>
                <w:szCs w:val="20"/>
              </w:rPr>
            </w:pPr>
            <w:r w:rsidRPr="00AD0CF7">
              <w:rPr>
                <w:sz w:val="20"/>
                <w:szCs w:val="20"/>
              </w:rPr>
              <w:t>13,43</w:t>
            </w:r>
          </w:p>
        </w:tc>
        <w:tc>
          <w:tcPr>
            <w:tcW w:w="3005" w:type="dxa"/>
          </w:tcPr>
          <w:p w14:paraId="025E40B1" w14:textId="25528055" w:rsidR="00BE75EF" w:rsidRPr="00AD0CF7" w:rsidRDefault="00BE75EF" w:rsidP="00BE75EF">
            <w:pPr>
              <w:rPr>
                <w:rFonts w:eastAsiaTheme="minorEastAsia"/>
                <w:sz w:val="20"/>
                <w:szCs w:val="20"/>
              </w:rPr>
            </w:pPr>
            <w:r w:rsidRPr="00AD0CF7">
              <w:rPr>
                <w:sz w:val="20"/>
                <w:szCs w:val="20"/>
              </w:rPr>
              <w:t>9,89964</w:t>
            </w:r>
          </w:p>
        </w:tc>
      </w:tr>
      <w:tr w:rsidR="00BE75EF" w:rsidRPr="00AD0CF7" w14:paraId="049B4450" w14:textId="77777777" w:rsidTr="00BE75EF">
        <w:tc>
          <w:tcPr>
            <w:tcW w:w="1562" w:type="dxa"/>
          </w:tcPr>
          <w:p w14:paraId="4E5A665B" w14:textId="7EA825BE" w:rsidR="00BE75EF" w:rsidRPr="00AD0CF7" w:rsidRDefault="00BE75EF" w:rsidP="00BE75EF">
            <w:pPr>
              <w:rPr>
                <w:rFonts w:eastAsiaTheme="minorEastAsia"/>
                <w:sz w:val="20"/>
                <w:szCs w:val="20"/>
              </w:rPr>
            </w:pPr>
            <w:r w:rsidRPr="00AD0CF7">
              <w:rPr>
                <w:rFonts w:eastAsiaTheme="minorEastAsia"/>
                <w:sz w:val="20"/>
                <w:szCs w:val="20"/>
              </w:rPr>
              <w:t>4</w:t>
            </w:r>
          </w:p>
        </w:tc>
        <w:tc>
          <w:tcPr>
            <w:tcW w:w="3322" w:type="dxa"/>
          </w:tcPr>
          <w:p w14:paraId="62926E15" w14:textId="64FFC800" w:rsidR="00BE75EF" w:rsidRPr="00AD0CF7" w:rsidRDefault="00BE75EF" w:rsidP="00BE75EF">
            <w:pPr>
              <w:rPr>
                <w:rFonts w:eastAsiaTheme="minorEastAsia"/>
                <w:sz w:val="20"/>
                <w:szCs w:val="20"/>
              </w:rPr>
            </w:pPr>
            <w:r w:rsidRPr="00AD0CF7">
              <w:rPr>
                <w:sz w:val="20"/>
                <w:szCs w:val="20"/>
              </w:rPr>
              <w:t>13,36</w:t>
            </w:r>
          </w:p>
        </w:tc>
        <w:tc>
          <w:tcPr>
            <w:tcW w:w="3005" w:type="dxa"/>
          </w:tcPr>
          <w:p w14:paraId="7D159EFA" w14:textId="7594074C" w:rsidR="00BE75EF" w:rsidRPr="00AD0CF7" w:rsidRDefault="00BE75EF" w:rsidP="00BE75EF">
            <w:pPr>
              <w:rPr>
                <w:rFonts w:eastAsiaTheme="minorEastAsia"/>
                <w:sz w:val="20"/>
                <w:szCs w:val="20"/>
              </w:rPr>
            </w:pPr>
            <w:r w:rsidRPr="00AD0CF7">
              <w:rPr>
                <w:sz w:val="20"/>
                <w:szCs w:val="20"/>
              </w:rPr>
              <w:t>9,95312</w:t>
            </w:r>
          </w:p>
        </w:tc>
      </w:tr>
      <w:tr w:rsidR="00BE75EF" w:rsidRPr="00AD0CF7" w14:paraId="3C4150D7" w14:textId="77777777" w:rsidTr="00BE75EF">
        <w:tc>
          <w:tcPr>
            <w:tcW w:w="1562" w:type="dxa"/>
          </w:tcPr>
          <w:p w14:paraId="5398582D" w14:textId="13BCF804" w:rsidR="00BE75EF" w:rsidRPr="00AD0CF7" w:rsidRDefault="00BE75EF" w:rsidP="00BE75EF">
            <w:pPr>
              <w:rPr>
                <w:rFonts w:eastAsiaTheme="minorEastAsia"/>
                <w:sz w:val="20"/>
                <w:szCs w:val="20"/>
              </w:rPr>
            </w:pPr>
            <w:r w:rsidRPr="00AD0CF7">
              <w:rPr>
                <w:rFonts w:eastAsiaTheme="minorEastAsia"/>
                <w:sz w:val="20"/>
                <w:szCs w:val="20"/>
              </w:rPr>
              <w:t>5</w:t>
            </w:r>
          </w:p>
        </w:tc>
        <w:tc>
          <w:tcPr>
            <w:tcW w:w="3322" w:type="dxa"/>
          </w:tcPr>
          <w:p w14:paraId="651BAA0D" w14:textId="43A89240" w:rsidR="00BE75EF" w:rsidRPr="00AD0CF7" w:rsidRDefault="00BE75EF" w:rsidP="00BE75EF">
            <w:pPr>
              <w:rPr>
                <w:rFonts w:eastAsiaTheme="minorEastAsia"/>
                <w:sz w:val="20"/>
                <w:szCs w:val="20"/>
              </w:rPr>
            </w:pPr>
            <w:r w:rsidRPr="00AD0CF7">
              <w:rPr>
                <w:sz w:val="20"/>
                <w:szCs w:val="20"/>
              </w:rPr>
              <w:t>13,42</w:t>
            </w:r>
          </w:p>
        </w:tc>
        <w:tc>
          <w:tcPr>
            <w:tcW w:w="3005" w:type="dxa"/>
          </w:tcPr>
          <w:p w14:paraId="167B8925" w14:textId="2CFDC244" w:rsidR="00BE75EF" w:rsidRPr="00AD0CF7" w:rsidRDefault="00BE75EF" w:rsidP="00BE75EF">
            <w:pPr>
              <w:rPr>
                <w:rFonts w:eastAsiaTheme="minorEastAsia"/>
                <w:sz w:val="20"/>
                <w:szCs w:val="20"/>
              </w:rPr>
            </w:pPr>
            <w:r w:rsidRPr="00AD0CF7">
              <w:rPr>
                <w:sz w:val="20"/>
                <w:szCs w:val="20"/>
              </w:rPr>
              <w:t>9,86432</w:t>
            </w:r>
          </w:p>
        </w:tc>
      </w:tr>
      <w:tr w:rsidR="00BE75EF" w:rsidRPr="00AD0CF7" w14:paraId="3A5C8E6A" w14:textId="77777777" w:rsidTr="00BE75EF">
        <w:tc>
          <w:tcPr>
            <w:tcW w:w="1562" w:type="dxa"/>
          </w:tcPr>
          <w:p w14:paraId="30C7197B" w14:textId="53836D05" w:rsidR="00BE75EF" w:rsidRPr="00AD0CF7" w:rsidRDefault="00BE75EF" w:rsidP="00BE75EF">
            <w:pPr>
              <w:rPr>
                <w:rFonts w:eastAsiaTheme="minorEastAsia"/>
                <w:sz w:val="20"/>
                <w:szCs w:val="20"/>
              </w:rPr>
            </w:pPr>
            <w:r w:rsidRPr="00AD0CF7">
              <w:rPr>
                <w:rFonts w:eastAsiaTheme="minorEastAsia"/>
                <w:sz w:val="20"/>
                <w:szCs w:val="20"/>
              </w:rPr>
              <w:t>6</w:t>
            </w:r>
          </w:p>
        </w:tc>
        <w:tc>
          <w:tcPr>
            <w:tcW w:w="3322" w:type="dxa"/>
          </w:tcPr>
          <w:p w14:paraId="4C407FB8" w14:textId="34FF6A75" w:rsidR="00BE75EF" w:rsidRPr="00AD0CF7" w:rsidRDefault="00BE75EF" w:rsidP="00BE75EF">
            <w:pPr>
              <w:rPr>
                <w:rFonts w:eastAsiaTheme="minorEastAsia"/>
                <w:sz w:val="20"/>
                <w:szCs w:val="20"/>
              </w:rPr>
            </w:pPr>
            <w:r w:rsidRPr="00AD0CF7">
              <w:rPr>
                <w:sz w:val="20"/>
                <w:szCs w:val="20"/>
              </w:rPr>
              <w:t>13,30</w:t>
            </w:r>
          </w:p>
        </w:tc>
        <w:tc>
          <w:tcPr>
            <w:tcW w:w="3005" w:type="dxa"/>
          </w:tcPr>
          <w:p w14:paraId="61294133" w14:textId="082AD459" w:rsidR="00BE75EF" w:rsidRPr="00AD0CF7" w:rsidRDefault="00BE75EF" w:rsidP="00BE75EF">
            <w:pPr>
              <w:rPr>
                <w:rFonts w:eastAsiaTheme="minorEastAsia"/>
                <w:sz w:val="20"/>
                <w:szCs w:val="20"/>
              </w:rPr>
            </w:pPr>
            <w:r w:rsidRPr="00AD0CF7">
              <w:rPr>
                <w:sz w:val="20"/>
                <w:szCs w:val="20"/>
              </w:rPr>
              <w:t>9,90857</w:t>
            </w:r>
          </w:p>
        </w:tc>
      </w:tr>
      <w:tr w:rsidR="00BE75EF" w:rsidRPr="00AD0CF7" w14:paraId="66D44FF2" w14:textId="77777777" w:rsidTr="00BE75EF">
        <w:tc>
          <w:tcPr>
            <w:tcW w:w="1562" w:type="dxa"/>
          </w:tcPr>
          <w:p w14:paraId="0BD05293" w14:textId="73FA422A" w:rsidR="00BE75EF" w:rsidRPr="00AD0CF7" w:rsidRDefault="00BE75EF" w:rsidP="00BE75EF">
            <w:pPr>
              <w:rPr>
                <w:rFonts w:eastAsiaTheme="minorEastAsia"/>
                <w:sz w:val="20"/>
                <w:szCs w:val="20"/>
              </w:rPr>
            </w:pPr>
            <w:r w:rsidRPr="00AD0CF7">
              <w:rPr>
                <w:rFonts w:eastAsiaTheme="minorEastAsia"/>
                <w:sz w:val="20"/>
                <w:szCs w:val="20"/>
              </w:rPr>
              <w:t>7</w:t>
            </w:r>
          </w:p>
        </w:tc>
        <w:tc>
          <w:tcPr>
            <w:tcW w:w="3322" w:type="dxa"/>
          </w:tcPr>
          <w:p w14:paraId="35DD82E7" w14:textId="45A3CFBD" w:rsidR="00BE75EF" w:rsidRPr="00AD0CF7" w:rsidRDefault="00BE75EF" w:rsidP="00BE75EF">
            <w:pPr>
              <w:rPr>
                <w:rFonts w:eastAsiaTheme="minorEastAsia"/>
                <w:sz w:val="20"/>
                <w:szCs w:val="20"/>
              </w:rPr>
            </w:pPr>
            <w:r w:rsidRPr="00AD0CF7">
              <w:rPr>
                <w:sz w:val="20"/>
                <w:szCs w:val="20"/>
              </w:rPr>
              <w:t>13,48</w:t>
            </w:r>
          </w:p>
        </w:tc>
        <w:tc>
          <w:tcPr>
            <w:tcW w:w="3005" w:type="dxa"/>
          </w:tcPr>
          <w:p w14:paraId="51FC919D" w14:textId="7B736726" w:rsidR="00BE75EF" w:rsidRPr="00AD0CF7" w:rsidRDefault="00BE75EF" w:rsidP="00BE75EF">
            <w:pPr>
              <w:rPr>
                <w:rFonts w:eastAsiaTheme="minorEastAsia"/>
                <w:sz w:val="20"/>
                <w:szCs w:val="20"/>
              </w:rPr>
            </w:pPr>
            <w:r w:rsidRPr="00AD0CF7">
              <w:rPr>
                <w:sz w:val="20"/>
                <w:szCs w:val="20"/>
              </w:rPr>
              <w:t>9,7767</w:t>
            </w:r>
          </w:p>
        </w:tc>
      </w:tr>
      <w:tr w:rsidR="00BE75EF" w:rsidRPr="00AD0CF7" w14:paraId="6A224C58" w14:textId="77777777" w:rsidTr="00BE75EF">
        <w:tc>
          <w:tcPr>
            <w:tcW w:w="1562" w:type="dxa"/>
          </w:tcPr>
          <w:p w14:paraId="7A0BDE76" w14:textId="62C92DEE" w:rsidR="00BE75EF" w:rsidRPr="00AD0CF7" w:rsidRDefault="00BE75EF" w:rsidP="00BE75EF">
            <w:pPr>
              <w:rPr>
                <w:rFonts w:eastAsiaTheme="minorEastAsia"/>
                <w:sz w:val="20"/>
                <w:szCs w:val="20"/>
              </w:rPr>
            </w:pPr>
            <w:r w:rsidRPr="00AD0CF7">
              <w:rPr>
                <w:rFonts w:eastAsiaTheme="minorEastAsia"/>
                <w:sz w:val="20"/>
                <w:szCs w:val="20"/>
              </w:rPr>
              <w:t>8</w:t>
            </w:r>
          </w:p>
        </w:tc>
        <w:tc>
          <w:tcPr>
            <w:tcW w:w="3322" w:type="dxa"/>
          </w:tcPr>
          <w:p w14:paraId="58227AB8" w14:textId="38655935" w:rsidR="00BE75EF" w:rsidRPr="00AD0CF7" w:rsidRDefault="00BE75EF" w:rsidP="00BE75EF">
            <w:pPr>
              <w:rPr>
                <w:rFonts w:eastAsiaTheme="minorEastAsia"/>
                <w:sz w:val="20"/>
                <w:szCs w:val="20"/>
              </w:rPr>
            </w:pPr>
            <w:r w:rsidRPr="00AD0CF7">
              <w:rPr>
                <w:sz w:val="20"/>
                <w:szCs w:val="20"/>
              </w:rPr>
              <w:t>13,73</w:t>
            </w:r>
          </w:p>
        </w:tc>
        <w:tc>
          <w:tcPr>
            <w:tcW w:w="3005" w:type="dxa"/>
          </w:tcPr>
          <w:p w14:paraId="3462561F" w14:textId="196C4E97" w:rsidR="00BE75EF" w:rsidRPr="00AD0CF7" w:rsidRDefault="00BE75EF" w:rsidP="00BE75EF">
            <w:pPr>
              <w:rPr>
                <w:rFonts w:eastAsiaTheme="minorEastAsia"/>
                <w:sz w:val="20"/>
                <w:szCs w:val="20"/>
              </w:rPr>
            </w:pPr>
            <w:r w:rsidRPr="00AD0CF7">
              <w:rPr>
                <w:sz w:val="20"/>
                <w:szCs w:val="20"/>
              </w:rPr>
              <w:t>9,42391</w:t>
            </w:r>
          </w:p>
        </w:tc>
      </w:tr>
      <w:tr w:rsidR="00BE75EF" w:rsidRPr="00AD0CF7" w14:paraId="3C6EBC13" w14:textId="77777777" w:rsidTr="00BE75EF">
        <w:tc>
          <w:tcPr>
            <w:tcW w:w="1562" w:type="dxa"/>
          </w:tcPr>
          <w:p w14:paraId="40D7C1AE" w14:textId="5AF3FA39" w:rsidR="00BE75EF" w:rsidRPr="00AD0CF7" w:rsidRDefault="00BE75EF" w:rsidP="00BE75EF">
            <w:pPr>
              <w:rPr>
                <w:rFonts w:eastAsiaTheme="minorEastAsia"/>
                <w:sz w:val="20"/>
                <w:szCs w:val="20"/>
              </w:rPr>
            </w:pPr>
            <w:r w:rsidRPr="00AD0CF7">
              <w:rPr>
                <w:rFonts w:eastAsiaTheme="minorEastAsia"/>
                <w:sz w:val="20"/>
                <w:szCs w:val="20"/>
              </w:rPr>
              <w:t>9</w:t>
            </w:r>
          </w:p>
        </w:tc>
        <w:tc>
          <w:tcPr>
            <w:tcW w:w="3322" w:type="dxa"/>
          </w:tcPr>
          <w:p w14:paraId="25A61563" w14:textId="231C0E0A" w:rsidR="00BE75EF" w:rsidRPr="00AD0CF7" w:rsidRDefault="00BE75EF" w:rsidP="00BE75EF">
            <w:pPr>
              <w:rPr>
                <w:rFonts w:eastAsiaTheme="minorEastAsia"/>
                <w:sz w:val="20"/>
                <w:szCs w:val="20"/>
              </w:rPr>
            </w:pPr>
            <w:r w:rsidRPr="00AD0CF7">
              <w:rPr>
                <w:sz w:val="20"/>
                <w:szCs w:val="20"/>
              </w:rPr>
              <w:t>13,51</w:t>
            </w:r>
          </w:p>
        </w:tc>
        <w:tc>
          <w:tcPr>
            <w:tcW w:w="3005" w:type="dxa"/>
          </w:tcPr>
          <w:p w14:paraId="302E17C3" w14:textId="71FA071C" w:rsidR="00BE75EF" w:rsidRPr="00AD0CF7" w:rsidRDefault="00BE75EF" w:rsidP="00BE75EF">
            <w:pPr>
              <w:rPr>
                <w:rFonts w:eastAsiaTheme="minorEastAsia"/>
                <w:sz w:val="20"/>
                <w:szCs w:val="20"/>
              </w:rPr>
            </w:pPr>
            <w:r w:rsidRPr="00AD0CF7">
              <w:rPr>
                <w:sz w:val="20"/>
                <w:szCs w:val="20"/>
              </w:rPr>
              <w:t>9,73333</w:t>
            </w:r>
          </w:p>
        </w:tc>
      </w:tr>
      <w:tr w:rsidR="00BE75EF" w:rsidRPr="00AD0CF7" w14:paraId="5918AF85" w14:textId="77777777" w:rsidTr="00BE75EF">
        <w:tc>
          <w:tcPr>
            <w:tcW w:w="1562" w:type="dxa"/>
          </w:tcPr>
          <w:p w14:paraId="7F31EAF5" w14:textId="2D4DD121" w:rsidR="00BE75EF" w:rsidRPr="00AD0CF7" w:rsidRDefault="00BE75EF" w:rsidP="00BE75EF">
            <w:pPr>
              <w:rPr>
                <w:rFonts w:eastAsiaTheme="minorEastAsia"/>
                <w:sz w:val="20"/>
                <w:szCs w:val="20"/>
              </w:rPr>
            </w:pPr>
            <w:r w:rsidRPr="00AD0CF7">
              <w:rPr>
                <w:rFonts w:eastAsiaTheme="minorEastAsia"/>
                <w:sz w:val="20"/>
                <w:szCs w:val="20"/>
              </w:rPr>
              <w:t>10</w:t>
            </w:r>
          </w:p>
        </w:tc>
        <w:tc>
          <w:tcPr>
            <w:tcW w:w="3322" w:type="dxa"/>
          </w:tcPr>
          <w:p w14:paraId="64CEA687" w14:textId="06534990" w:rsidR="00BE75EF" w:rsidRPr="00AD0CF7" w:rsidRDefault="00BE75EF" w:rsidP="00BE75EF">
            <w:pPr>
              <w:rPr>
                <w:rFonts w:eastAsiaTheme="minorEastAsia"/>
                <w:sz w:val="20"/>
                <w:szCs w:val="20"/>
              </w:rPr>
            </w:pPr>
            <w:r w:rsidRPr="00AD0CF7">
              <w:rPr>
                <w:sz w:val="20"/>
                <w:szCs w:val="20"/>
              </w:rPr>
              <w:t>13,40</w:t>
            </w:r>
          </w:p>
        </w:tc>
        <w:tc>
          <w:tcPr>
            <w:tcW w:w="3005" w:type="dxa"/>
          </w:tcPr>
          <w:p w14:paraId="390FB2D7" w14:textId="58BBE648" w:rsidR="00BE75EF" w:rsidRPr="00AD0CF7" w:rsidRDefault="00BE75EF" w:rsidP="00BE75EF">
            <w:pPr>
              <w:rPr>
                <w:rFonts w:eastAsiaTheme="minorEastAsia"/>
                <w:sz w:val="20"/>
                <w:szCs w:val="20"/>
              </w:rPr>
            </w:pPr>
            <w:r w:rsidRPr="00AD0CF7">
              <w:rPr>
                <w:sz w:val="20"/>
                <w:szCs w:val="20"/>
              </w:rPr>
              <w:t>9,89379</w:t>
            </w:r>
          </w:p>
        </w:tc>
      </w:tr>
    </w:tbl>
    <w:p w14:paraId="51CB01EF" w14:textId="363B259C" w:rsidR="00A41FEF" w:rsidRPr="00AD0CF7" w:rsidRDefault="00887D49" w:rsidP="003211E5">
      <w:pPr>
        <w:rPr>
          <w:sz w:val="20"/>
          <w:szCs w:val="20"/>
        </w:rPr>
      </w:pPr>
      <w:r w:rsidRPr="00AD0CF7">
        <w:rPr>
          <w:sz w:val="20"/>
          <w:szCs w:val="20"/>
        </w:rPr>
        <w:t>Otrzymane wartości na podstawie wcześniej dokonanych pomiarów 10T</w:t>
      </w:r>
    </w:p>
    <w:p w14:paraId="38883D3E" w14:textId="3445148E" w:rsidR="00A41FEF" w:rsidRPr="00AD0CF7" w:rsidRDefault="00A41FEF" w:rsidP="003211E5">
      <w:pPr>
        <w:rPr>
          <w:rFonts w:eastAsiaTheme="minorEastAsia"/>
          <w:sz w:val="20"/>
          <w:szCs w:val="20"/>
        </w:rPr>
      </w:pPr>
      <w:r w:rsidRPr="00AD0CF7">
        <w:rPr>
          <w:sz w:val="20"/>
          <w:szCs w:val="20"/>
        </w:rPr>
        <w:lastRenderedPageBreak/>
        <w:t xml:space="preserve">Średnia </w:t>
      </w:r>
      <w:r w:rsidR="00887D49" w:rsidRPr="00AD0CF7">
        <w:rPr>
          <w:sz w:val="20"/>
          <w:szCs w:val="20"/>
        </w:rPr>
        <w:t>odchylenia standardowej wartości średniej</w:t>
      </w:r>
      <w:r w:rsidRPr="00AD0CF7">
        <w:rPr>
          <w:sz w:val="20"/>
          <w:szCs w:val="20"/>
        </w:rPr>
        <w:t xml:space="preserve"> otrzymanych wyników </w:t>
      </w:r>
      <w:r w:rsidR="00887D49" w:rsidRPr="00AD0CF7">
        <w:rPr>
          <w:sz w:val="20"/>
          <w:szCs w:val="20"/>
        </w:rPr>
        <w:br/>
      </w:r>
      <w:r w:rsidRPr="00AD0CF7">
        <w:rPr>
          <w:sz w:val="20"/>
          <w:szCs w:val="20"/>
        </w:rPr>
        <w:t>wynosi 9,849</w:t>
      </w:r>
      <w:r w:rsidR="00887D49" w:rsidRPr="00AD0CF7">
        <w:rPr>
          <w:rFonts w:eastAsiaTheme="minorEastAsia"/>
          <w:sz w:val="20"/>
          <w:szCs w:val="20"/>
        </w:rPr>
        <w:t xml:space="preserve"> [</w:t>
      </w:r>
      <m:oMath>
        <m:f>
          <m:fPr>
            <m:ctrlPr>
              <w:rPr>
                <w:rFonts w:ascii="Cambria Math" w:eastAsiaTheme="minorEastAsia" w:hAnsi="Cambria Math"/>
                <w:i/>
                <w:sz w:val="20"/>
                <w:szCs w:val="20"/>
              </w:rPr>
            </m:ctrlPr>
          </m:fPr>
          <m:num>
            <m:r>
              <w:rPr>
                <w:rFonts w:ascii="Cambria Math" w:eastAsiaTheme="minorEastAsia" w:hAnsi="Cambria Math"/>
                <w:sz w:val="20"/>
                <w:szCs w:val="20"/>
              </w:rPr>
              <m:t>m</m:t>
            </m:r>
          </m:num>
          <m:den>
            <m:sSup>
              <m:sSupPr>
                <m:ctrlPr>
                  <w:rPr>
                    <w:rFonts w:ascii="Cambria Math" w:eastAsiaTheme="minorEastAsia" w:hAnsi="Cambria Math"/>
                    <w:i/>
                    <w:sz w:val="20"/>
                    <w:szCs w:val="20"/>
                  </w:rPr>
                </m:ctrlPr>
              </m:sSupPr>
              <m:e>
                <m:r>
                  <w:rPr>
                    <w:rFonts w:ascii="Cambria Math" w:eastAsiaTheme="minorEastAsia" w:hAnsi="Cambria Math"/>
                    <w:sz w:val="20"/>
                    <w:szCs w:val="20"/>
                  </w:rPr>
                  <m:t>s</m:t>
                </m:r>
              </m:e>
              <m:sup>
                <m:r>
                  <w:rPr>
                    <w:rFonts w:ascii="Cambria Math" w:eastAsiaTheme="minorEastAsia" w:hAnsi="Cambria Math"/>
                    <w:sz w:val="20"/>
                    <w:szCs w:val="20"/>
                  </w:rPr>
                  <m:t>2</m:t>
                </m:r>
              </m:sup>
            </m:sSup>
          </m:den>
        </m:f>
      </m:oMath>
      <w:r w:rsidR="00887D49" w:rsidRPr="00AD0CF7">
        <w:rPr>
          <w:rFonts w:eastAsiaTheme="minorEastAsia"/>
          <w:sz w:val="20"/>
          <w:szCs w:val="20"/>
        </w:rPr>
        <w:t>], z</w:t>
      </w:r>
      <w:r w:rsidRPr="00AD0CF7">
        <w:rPr>
          <w:sz w:val="20"/>
          <w:szCs w:val="20"/>
        </w:rPr>
        <w:t xml:space="preserve"> odchyleniem standardowym wynoszącym 0,063 otrzymanym ze wzoru </w:t>
      </w:r>
      <m:oMath>
        <m:rad>
          <m:radPr>
            <m:degHide m:val="1"/>
            <m:ctrlPr>
              <w:rPr>
                <w:rFonts w:ascii="Cambria Math" w:hAnsi="Cambria Math"/>
                <w:i/>
                <w:sz w:val="20"/>
                <w:szCs w:val="20"/>
              </w:rPr>
            </m:ctrlPr>
          </m:radPr>
          <m:deg/>
          <m:e>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10</m:t>
                </m:r>
              </m:sup>
              <m:e>
                <m:f>
                  <m:fPr>
                    <m:ctrlPr>
                      <w:rPr>
                        <w:rFonts w:ascii="Cambria Math" w:hAnsi="Cambria Math"/>
                        <w:i/>
                        <w:sz w:val="20"/>
                        <w:szCs w:val="20"/>
                      </w:rPr>
                    </m:ctrlPr>
                  </m:fPr>
                  <m:num>
                    <m:sSup>
                      <m:sSupPr>
                        <m:ctrlPr>
                          <w:rPr>
                            <w:rFonts w:ascii="Cambria Math" w:hAnsi="Cambria Math"/>
                            <w:i/>
                            <w:sz w:val="20"/>
                            <w:szCs w:val="20"/>
                          </w:rPr>
                        </m:ctrlPr>
                      </m:sSupPr>
                      <m:e>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i</m:t>
                            </m:r>
                          </m:sub>
                        </m:sSub>
                        <m:r>
                          <w:rPr>
                            <w:rFonts w:ascii="Cambria Math" w:hAnsi="Cambria Math"/>
                            <w:sz w:val="20"/>
                            <w:szCs w:val="20"/>
                          </w:rPr>
                          <m:t>-&lt;t&gt;)</m:t>
                        </m:r>
                      </m:e>
                      <m:sup>
                        <m:r>
                          <w:rPr>
                            <w:rFonts w:ascii="Cambria Math" w:hAnsi="Cambria Math"/>
                            <w:sz w:val="20"/>
                            <w:szCs w:val="20"/>
                          </w:rPr>
                          <m:t>2</m:t>
                        </m:r>
                      </m:sup>
                    </m:sSup>
                  </m:num>
                  <m:den>
                    <m:r>
                      <w:rPr>
                        <w:rFonts w:ascii="Cambria Math" w:hAnsi="Cambria Math"/>
                        <w:sz w:val="20"/>
                        <w:szCs w:val="20"/>
                      </w:rPr>
                      <m:t>90</m:t>
                    </m:r>
                  </m:den>
                </m:f>
              </m:e>
            </m:nary>
          </m:e>
        </m:rad>
      </m:oMath>
      <w:r w:rsidRPr="00AD0CF7">
        <w:rPr>
          <w:rFonts w:eastAsiaTheme="minorEastAsia"/>
          <w:sz w:val="20"/>
          <w:szCs w:val="20"/>
        </w:rPr>
        <w:t xml:space="preserve">, nasz wynik jest w zakresie faktycznej wartości przyspieszenia Ziemskiego równego 9,813 </w:t>
      </w:r>
      <m:oMath>
        <m:f>
          <m:fPr>
            <m:ctrlPr>
              <w:rPr>
                <w:rFonts w:ascii="Cambria Math" w:eastAsiaTheme="minorEastAsia" w:hAnsi="Cambria Math"/>
                <w:i/>
                <w:sz w:val="20"/>
                <w:szCs w:val="20"/>
              </w:rPr>
            </m:ctrlPr>
          </m:fPr>
          <m:num>
            <m:r>
              <w:rPr>
                <w:rFonts w:ascii="Cambria Math" w:eastAsiaTheme="minorEastAsia" w:hAnsi="Cambria Math"/>
                <w:sz w:val="20"/>
                <w:szCs w:val="20"/>
              </w:rPr>
              <m:t>m</m:t>
            </m:r>
          </m:num>
          <m:den>
            <m:sSup>
              <m:sSupPr>
                <m:ctrlPr>
                  <w:rPr>
                    <w:rFonts w:ascii="Cambria Math" w:eastAsiaTheme="minorEastAsia" w:hAnsi="Cambria Math"/>
                    <w:i/>
                    <w:sz w:val="20"/>
                    <w:szCs w:val="20"/>
                  </w:rPr>
                </m:ctrlPr>
              </m:sSupPr>
              <m:e>
                <m:r>
                  <w:rPr>
                    <w:rFonts w:ascii="Cambria Math" w:eastAsiaTheme="minorEastAsia" w:hAnsi="Cambria Math"/>
                    <w:sz w:val="20"/>
                    <w:szCs w:val="20"/>
                  </w:rPr>
                  <m:t>s</m:t>
                </m:r>
              </m:e>
              <m:sup>
                <m:r>
                  <w:rPr>
                    <w:rFonts w:ascii="Cambria Math" w:eastAsiaTheme="minorEastAsia" w:hAnsi="Cambria Math"/>
                    <w:sz w:val="20"/>
                    <w:szCs w:val="20"/>
                  </w:rPr>
                  <m:t>2</m:t>
                </m:r>
              </m:sup>
            </m:sSup>
          </m:den>
        </m:f>
      </m:oMath>
      <w:r w:rsidRPr="00AD0CF7">
        <w:rPr>
          <w:rFonts w:eastAsiaTheme="minorEastAsia"/>
          <w:sz w:val="20"/>
          <w:szCs w:val="20"/>
        </w:rPr>
        <w:t>.</w:t>
      </w:r>
    </w:p>
    <w:p w14:paraId="21693D3F" w14:textId="77777777" w:rsidR="00A41FEF" w:rsidRPr="00AD0CF7" w:rsidRDefault="00A41FEF" w:rsidP="003211E5">
      <w:pPr>
        <w:rPr>
          <w:rFonts w:eastAsiaTheme="minorEastAsia"/>
          <w:sz w:val="20"/>
          <w:szCs w:val="20"/>
        </w:rPr>
      </w:pPr>
    </w:p>
    <w:p w14:paraId="2CA634C5" w14:textId="315715CB" w:rsidR="00A41FEF" w:rsidRPr="00AD0CF7" w:rsidRDefault="00A41FEF" w:rsidP="003211E5">
      <w:pPr>
        <w:rPr>
          <w:rFonts w:eastAsiaTheme="minorEastAsia"/>
          <w:sz w:val="20"/>
          <w:szCs w:val="20"/>
        </w:rPr>
      </w:pPr>
      <w:r w:rsidRPr="00AD0CF7">
        <w:rPr>
          <w:rFonts w:eastAsiaTheme="minorEastAsia"/>
          <w:sz w:val="20"/>
          <w:szCs w:val="20"/>
        </w:rPr>
        <w:t>Zmieniając długość nici oraz mierząc 15 okresów wahadła otrzymaliśmy następujące pomiary dla poszczególnych długości nici.</w:t>
      </w:r>
    </w:p>
    <w:tbl>
      <w:tblPr>
        <w:tblStyle w:val="Tabela-Siatka"/>
        <w:tblW w:w="0" w:type="auto"/>
        <w:tblLook w:val="04A0" w:firstRow="1" w:lastRow="0" w:firstColumn="1" w:lastColumn="0" w:noHBand="0" w:noVBand="1"/>
      </w:tblPr>
      <w:tblGrid>
        <w:gridCol w:w="1557"/>
        <w:gridCol w:w="2135"/>
        <w:gridCol w:w="3322"/>
      </w:tblGrid>
      <w:tr w:rsidR="00887D49" w:rsidRPr="00AD0CF7" w14:paraId="082E27E4" w14:textId="77777777" w:rsidTr="00887D49">
        <w:tc>
          <w:tcPr>
            <w:tcW w:w="1557" w:type="dxa"/>
          </w:tcPr>
          <w:p w14:paraId="20527D5D" w14:textId="028A0026" w:rsidR="00887D49" w:rsidRPr="00AD0CF7" w:rsidRDefault="00887D49" w:rsidP="003211E5">
            <w:pPr>
              <w:rPr>
                <w:rFonts w:eastAsiaTheme="minorEastAsia"/>
                <w:sz w:val="20"/>
                <w:szCs w:val="20"/>
              </w:rPr>
            </w:pPr>
            <w:r w:rsidRPr="00AD0CF7">
              <w:rPr>
                <w:rFonts w:eastAsiaTheme="minorEastAsia"/>
                <w:sz w:val="20"/>
                <w:szCs w:val="20"/>
              </w:rPr>
              <w:t>Nr. Pomiaru</w:t>
            </w:r>
          </w:p>
        </w:tc>
        <w:tc>
          <w:tcPr>
            <w:tcW w:w="2135" w:type="dxa"/>
          </w:tcPr>
          <w:p w14:paraId="37729CB9" w14:textId="0BBB0243" w:rsidR="00887D49" w:rsidRPr="00AD0CF7" w:rsidRDefault="00887D49" w:rsidP="003211E5">
            <w:pPr>
              <w:rPr>
                <w:rFonts w:eastAsiaTheme="minorEastAsia"/>
                <w:sz w:val="20"/>
                <w:szCs w:val="20"/>
              </w:rPr>
            </w:pPr>
            <w:r w:rsidRPr="00AD0CF7">
              <w:rPr>
                <w:rFonts w:eastAsiaTheme="minorEastAsia"/>
                <w:sz w:val="20"/>
                <w:szCs w:val="20"/>
              </w:rPr>
              <w:t>Długość nici [cm]</w:t>
            </w:r>
          </w:p>
        </w:tc>
        <w:tc>
          <w:tcPr>
            <w:tcW w:w="3322" w:type="dxa"/>
          </w:tcPr>
          <w:p w14:paraId="42F33B13" w14:textId="5DA3B06D" w:rsidR="00887D49" w:rsidRPr="00AD0CF7" w:rsidRDefault="00887D49" w:rsidP="003211E5">
            <w:pPr>
              <w:rPr>
                <w:rFonts w:eastAsiaTheme="minorEastAsia"/>
                <w:sz w:val="20"/>
                <w:szCs w:val="20"/>
              </w:rPr>
            </w:pPr>
            <w:r w:rsidRPr="00AD0CF7">
              <w:rPr>
                <w:sz w:val="20"/>
                <w:szCs w:val="20"/>
              </w:rPr>
              <w:t>Czas 15 okresów wahadła [s]</w:t>
            </w:r>
          </w:p>
        </w:tc>
      </w:tr>
      <w:tr w:rsidR="00887D49" w:rsidRPr="00AD0CF7" w14:paraId="4F7C0503" w14:textId="77777777" w:rsidTr="00887D49">
        <w:tc>
          <w:tcPr>
            <w:tcW w:w="1557" w:type="dxa"/>
          </w:tcPr>
          <w:p w14:paraId="735388E1" w14:textId="0334752B" w:rsidR="00887D49" w:rsidRPr="00AD0CF7" w:rsidRDefault="00887D49" w:rsidP="003211E5">
            <w:pPr>
              <w:rPr>
                <w:rFonts w:eastAsiaTheme="minorEastAsia"/>
                <w:sz w:val="20"/>
                <w:szCs w:val="20"/>
              </w:rPr>
            </w:pPr>
            <w:r w:rsidRPr="00AD0CF7">
              <w:rPr>
                <w:rFonts w:eastAsiaTheme="minorEastAsia"/>
                <w:sz w:val="20"/>
                <w:szCs w:val="20"/>
              </w:rPr>
              <w:t>1</w:t>
            </w:r>
          </w:p>
        </w:tc>
        <w:tc>
          <w:tcPr>
            <w:tcW w:w="2135" w:type="dxa"/>
          </w:tcPr>
          <w:p w14:paraId="6DBCFD17" w14:textId="17A01508" w:rsidR="00887D49" w:rsidRPr="00AD0CF7" w:rsidRDefault="00887D49" w:rsidP="003211E5">
            <w:pPr>
              <w:rPr>
                <w:rFonts w:eastAsiaTheme="minorEastAsia"/>
                <w:sz w:val="20"/>
                <w:szCs w:val="20"/>
              </w:rPr>
            </w:pPr>
            <w:r w:rsidRPr="00AD0CF7">
              <w:rPr>
                <w:rFonts w:eastAsiaTheme="minorEastAsia"/>
                <w:sz w:val="20"/>
                <w:szCs w:val="20"/>
              </w:rPr>
              <w:t>20</w:t>
            </w:r>
          </w:p>
        </w:tc>
        <w:tc>
          <w:tcPr>
            <w:tcW w:w="3322" w:type="dxa"/>
          </w:tcPr>
          <w:p w14:paraId="06463C17" w14:textId="5027C298" w:rsidR="00887D49" w:rsidRPr="00AD0CF7" w:rsidRDefault="00887D49" w:rsidP="003211E5">
            <w:pPr>
              <w:rPr>
                <w:rFonts w:eastAsiaTheme="minorEastAsia"/>
                <w:sz w:val="20"/>
                <w:szCs w:val="20"/>
              </w:rPr>
            </w:pPr>
            <w:r w:rsidRPr="00AD0CF7">
              <w:rPr>
                <w:rFonts w:eastAsiaTheme="minorEastAsia"/>
                <w:sz w:val="20"/>
                <w:szCs w:val="20"/>
              </w:rPr>
              <w:t>13,60</w:t>
            </w:r>
          </w:p>
        </w:tc>
      </w:tr>
      <w:tr w:rsidR="00887D49" w:rsidRPr="00AD0CF7" w14:paraId="536690AB" w14:textId="77777777" w:rsidTr="00887D49">
        <w:tc>
          <w:tcPr>
            <w:tcW w:w="1557" w:type="dxa"/>
          </w:tcPr>
          <w:p w14:paraId="16FB78C9" w14:textId="0E7FB16B" w:rsidR="00887D49" w:rsidRPr="00AD0CF7" w:rsidRDefault="00887D49" w:rsidP="003211E5">
            <w:pPr>
              <w:rPr>
                <w:rFonts w:eastAsiaTheme="minorEastAsia"/>
                <w:sz w:val="20"/>
                <w:szCs w:val="20"/>
              </w:rPr>
            </w:pPr>
            <w:r w:rsidRPr="00AD0CF7">
              <w:rPr>
                <w:rFonts w:eastAsiaTheme="minorEastAsia"/>
                <w:sz w:val="20"/>
                <w:szCs w:val="20"/>
              </w:rPr>
              <w:t>2</w:t>
            </w:r>
          </w:p>
        </w:tc>
        <w:tc>
          <w:tcPr>
            <w:tcW w:w="2135" w:type="dxa"/>
          </w:tcPr>
          <w:p w14:paraId="63D928F1" w14:textId="66B709AF" w:rsidR="00887D49" w:rsidRPr="00AD0CF7" w:rsidRDefault="00887D49" w:rsidP="003211E5">
            <w:pPr>
              <w:rPr>
                <w:rFonts w:eastAsiaTheme="minorEastAsia"/>
                <w:sz w:val="20"/>
                <w:szCs w:val="20"/>
              </w:rPr>
            </w:pPr>
            <w:r w:rsidRPr="00AD0CF7">
              <w:rPr>
                <w:rFonts w:eastAsiaTheme="minorEastAsia"/>
                <w:sz w:val="20"/>
                <w:szCs w:val="20"/>
              </w:rPr>
              <w:t>25,5</w:t>
            </w:r>
          </w:p>
        </w:tc>
        <w:tc>
          <w:tcPr>
            <w:tcW w:w="3322" w:type="dxa"/>
          </w:tcPr>
          <w:p w14:paraId="1D049220" w14:textId="79F011B6" w:rsidR="00887D49" w:rsidRPr="00AD0CF7" w:rsidRDefault="00887D49" w:rsidP="003211E5">
            <w:pPr>
              <w:rPr>
                <w:rFonts w:eastAsiaTheme="minorEastAsia"/>
                <w:sz w:val="20"/>
                <w:szCs w:val="20"/>
              </w:rPr>
            </w:pPr>
            <w:r w:rsidRPr="00AD0CF7">
              <w:rPr>
                <w:rFonts w:eastAsiaTheme="minorEastAsia"/>
                <w:sz w:val="20"/>
                <w:szCs w:val="20"/>
              </w:rPr>
              <w:t>15,13</w:t>
            </w:r>
          </w:p>
        </w:tc>
      </w:tr>
      <w:tr w:rsidR="00887D49" w:rsidRPr="00AD0CF7" w14:paraId="17D3DD97" w14:textId="77777777" w:rsidTr="00887D49">
        <w:tc>
          <w:tcPr>
            <w:tcW w:w="1557" w:type="dxa"/>
          </w:tcPr>
          <w:p w14:paraId="115BEADF" w14:textId="53C60239" w:rsidR="00887D49" w:rsidRPr="00AD0CF7" w:rsidRDefault="00887D49" w:rsidP="003211E5">
            <w:pPr>
              <w:rPr>
                <w:rFonts w:eastAsiaTheme="minorEastAsia"/>
                <w:sz w:val="20"/>
                <w:szCs w:val="20"/>
              </w:rPr>
            </w:pPr>
            <w:r w:rsidRPr="00AD0CF7">
              <w:rPr>
                <w:rFonts w:eastAsiaTheme="minorEastAsia"/>
                <w:sz w:val="20"/>
                <w:szCs w:val="20"/>
              </w:rPr>
              <w:t>3</w:t>
            </w:r>
          </w:p>
        </w:tc>
        <w:tc>
          <w:tcPr>
            <w:tcW w:w="2135" w:type="dxa"/>
          </w:tcPr>
          <w:p w14:paraId="20C8CF0F" w14:textId="48557450" w:rsidR="00887D49" w:rsidRPr="00AD0CF7" w:rsidRDefault="00887D49" w:rsidP="003211E5">
            <w:pPr>
              <w:rPr>
                <w:rFonts w:eastAsiaTheme="minorEastAsia"/>
                <w:sz w:val="20"/>
                <w:szCs w:val="20"/>
              </w:rPr>
            </w:pPr>
            <w:r w:rsidRPr="00AD0CF7">
              <w:rPr>
                <w:rFonts w:eastAsiaTheme="minorEastAsia"/>
                <w:sz w:val="20"/>
                <w:szCs w:val="20"/>
              </w:rPr>
              <w:t>29</w:t>
            </w:r>
          </w:p>
        </w:tc>
        <w:tc>
          <w:tcPr>
            <w:tcW w:w="3322" w:type="dxa"/>
          </w:tcPr>
          <w:p w14:paraId="52BC2B3E" w14:textId="4ABF69E3" w:rsidR="00887D49" w:rsidRPr="00AD0CF7" w:rsidRDefault="00887D49" w:rsidP="003211E5">
            <w:pPr>
              <w:rPr>
                <w:rFonts w:eastAsiaTheme="minorEastAsia"/>
                <w:sz w:val="20"/>
                <w:szCs w:val="20"/>
              </w:rPr>
            </w:pPr>
            <w:r w:rsidRPr="00AD0CF7">
              <w:rPr>
                <w:rFonts w:eastAsiaTheme="minorEastAsia"/>
                <w:sz w:val="20"/>
                <w:szCs w:val="20"/>
              </w:rPr>
              <w:t>16,36</w:t>
            </w:r>
          </w:p>
        </w:tc>
      </w:tr>
      <w:tr w:rsidR="00887D49" w:rsidRPr="00AD0CF7" w14:paraId="21ED5B63" w14:textId="77777777" w:rsidTr="00887D49">
        <w:tc>
          <w:tcPr>
            <w:tcW w:w="1557" w:type="dxa"/>
          </w:tcPr>
          <w:p w14:paraId="65C592A4" w14:textId="6E502B4D" w:rsidR="00887D49" w:rsidRPr="00AD0CF7" w:rsidRDefault="00887D49" w:rsidP="003211E5">
            <w:pPr>
              <w:rPr>
                <w:rFonts w:eastAsiaTheme="minorEastAsia"/>
                <w:sz w:val="20"/>
                <w:szCs w:val="20"/>
              </w:rPr>
            </w:pPr>
            <w:r w:rsidRPr="00AD0CF7">
              <w:rPr>
                <w:rFonts w:eastAsiaTheme="minorEastAsia"/>
                <w:sz w:val="20"/>
                <w:szCs w:val="20"/>
              </w:rPr>
              <w:t>4</w:t>
            </w:r>
          </w:p>
        </w:tc>
        <w:tc>
          <w:tcPr>
            <w:tcW w:w="2135" w:type="dxa"/>
          </w:tcPr>
          <w:p w14:paraId="35E8AB32" w14:textId="0E4E1D45" w:rsidR="00887D49" w:rsidRPr="00AD0CF7" w:rsidRDefault="00887D49" w:rsidP="003211E5">
            <w:pPr>
              <w:rPr>
                <w:rFonts w:eastAsiaTheme="minorEastAsia"/>
                <w:sz w:val="20"/>
                <w:szCs w:val="20"/>
              </w:rPr>
            </w:pPr>
            <w:r w:rsidRPr="00AD0CF7">
              <w:rPr>
                <w:rFonts w:eastAsiaTheme="minorEastAsia"/>
                <w:sz w:val="20"/>
                <w:szCs w:val="20"/>
              </w:rPr>
              <w:t>33</w:t>
            </w:r>
          </w:p>
        </w:tc>
        <w:tc>
          <w:tcPr>
            <w:tcW w:w="3322" w:type="dxa"/>
          </w:tcPr>
          <w:p w14:paraId="39FC5FA0" w14:textId="24B98B45" w:rsidR="00887D49" w:rsidRPr="00AD0CF7" w:rsidRDefault="00887D49" w:rsidP="003211E5">
            <w:pPr>
              <w:rPr>
                <w:rFonts w:eastAsiaTheme="minorEastAsia"/>
                <w:sz w:val="20"/>
                <w:szCs w:val="20"/>
              </w:rPr>
            </w:pPr>
            <w:r w:rsidRPr="00AD0CF7">
              <w:rPr>
                <w:rFonts w:eastAsiaTheme="minorEastAsia"/>
                <w:sz w:val="20"/>
                <w:szCs w:val="20"/>
              </w:rPr>
              <w:t>17,38</w:t>
            </w:r>
          </w:p>
        </w:tc>
      </w:tr>
      <w:tr w:rsidR="00887D49" w:rsidRPr="00AD0CF7" w14:paraId="6FEC6263" w14:textId="77777777" w:rsidTr="00887D49">
        <w:tc>
          <w:tcPr>
            <w:tcW w:w="1557" w:type="dxa"/>
          </w:tcPr>
          <w:p w14:paraId="3C4B0D53" w14:textId="149A147F" w:rsidR="00887D49" w:rsidRPr="00AD0CF7" w:rsidRDefault="00887D49" w:rsidP="003211E5">
            <w:pPr>
              <w:rPr>
                <w:rFonts w:eastAsiaTheme="minorEastAsia"/>
                <w:sz w:val="20"/>
                <w:szCs w:val="20"/>
              </w:rPr>
            </w:pPr>
            <w:r w:rsidRPr="00AD0CF7">
              <w:rPr>
                <w:rFonts w:eastAsiaTheme="minorEastAsia"/>
                <w:sz w:val="20"/>
                <w:szCs w:val="20"/>
              </w:rPr>
              <w:t>5</w:t>
            </w:r>
          </w:p>
        </w:tc>
        <w:tc>
          <w:tcPr>
            <w:tcW w:w="2135" w:type="dxa"/>
          </w:tcPr>
          <w:p w14:paraId="29D7ABC6" w14:textId="67978EB8" w:rsidR="00887D49" w:rsidRPr="00AD0CF7" w:rsidRDefault="00887D49" w:rsidP="003211E5">
            <w:pPr>
              <w:rPr>
                <w:rFonts w:eastAsiaTheme="minorEastAsia"/>
                <w:sz w:val="20"/>
                <w:szCs w:val="20"/>
              </w:rPr>
            </w:pPr>
            <w:r w:rsidRPr="00AD0CF7">
              <w:rPr>
                <w:rFonts w:eastAsiaTheme="minorEastAsia"/>
                <w:sz w:val="20"/>
                <w:szCs w:val="20"/>
              </w:rPr>
              <w:t>37</w:t>
            </w:r>
          </w:p>
        </w:tc>
        <w:tc>
          <w:tcPr>
            <w:tcW w:w="3322" w:type="dxa"/>
          </w:tcPr>
          <w:p w14:paraId="51E5975B" w14:textId="702AE979" w:rsidR="00887D49" w:rsidRPr="00AD0CF7" w:rsidRDefault="00887D49" w:rsidP="003211E5">
            <w:pPr>
              <w:rPr>
                <w:rFonts w:eastAsiaTheme="minorEastAsia"/>
                <w:sz w:val="20"/>
                <w:szCs w:val="20"/>
              </w:rPr>
            </w:pPr>
            <w:r w:rsidRPr="00AD0CF7">
              <w:rPr>
                <w:rFonts w:eastAsiaTheme="minorEastAsia"/>
                <w:sz w:val="20"/>
                <w:szCs w:val="20"/>
              </w:rPr>
              <w:t>18,54</w:t>
            </w:r>
          </w:p>
        </w:tc>
      </w:tr>
      <w:tr w:rsidR="00887D49" w:rsidRPr="00AD0CF7" w14:paraId="32CA3F39" w14:textId="77777777" w:rsidTr="00887D49">
        <w:tc>
          <w:tcPr>
            <w:tcW w:w="1557" w:type="dxa"/>
          </w:tcPr>
          <w:p w14:paraId="245497C1" w14:textId="761118C9" w:rsidR="00887D49" w:rsidRPr="00AD0CF7" w:rsidRDefault="00887D49" w:rsidP="003211E5">
            <w:pPr>
              <w:rPr>
                <w:rFonts w:eastAsiaTheme="minorEastAsia"/>
                <w:sz w:val="20"/>
                <w:szCs w:val="20"/>
              </w:rPr>
            </w:pPr>
            <w:r w:rsidRPr="00AD0CF7">
              <w:rPr>
                <w:rFonts w:eastAsiaTheme="minorEastAsia"/>
                <w:sz w:val="20"/>
                <w:szCs w:val="20"/>
              </w:rPr>
              <w:t>6</w:t>
            </w:r>
          </w:p>
        </w:tc>
        <w:tc>
          <w:tcPr>
            <w:tcW w:w="2135" w:type="dxa"/>
          </w:tcPr>
          <w:p w14:paraId="5A87521F" w14:textId="264AF2E2" w:rsidR="00887D49" w:rsidRPr="00AD0CF7" w:rsidRDefault="00887D49" w:rsidP="003211E5">
            <w:pPr>
              <w:rPr>
                <w:rFonts w:eastAsiaTheme="minorEastAsia"/>
                <w:sz w:val="20"/>
                <w:szCs w:val="20"/>
              </w:rPr>
            </w:pPr>
            <w:r w:rsidRPr="00AD0CF7">
              <w:rPr>
                <w:rFonts w:eastAsiaTheme="minorEastAsia"/>
                <w:sz w:val="20"/>
                <w:szCs w:val="20"/>
              </w:rPr>
              <w:t>41</w:t>
            </w:r>
          </w:p>
        </w:tc>
        <w:tc>
          <w:tcPr>
            <w:tcW w:w="3322" w:type="dxa"/>
          </w:tcPr>
          <w:p w14:paraId="1466474E" w14:textId="716ECC82" w:rsidR="00887D49" w:rsidRPr="00AD0CF7" w:rsidRDefault="00887D49" w:rsidP="003211E5">
            <w:pPr>
              <w:rPr>
                <w:rFonts w:eastAsiaTheme="minorEastAsia"/>
                <w:sz w:val="20"/>
                <w:szCs w:val="20"/>
              </w:rPr>
            </w:pPr>
            <w:r w:rsidRPr="00AD0CF7">
              <w:rPr>
                <w:rFonts w:eastAsiaTheme="minorEastAsia"/>
                <w:sz w:val="20"/>
                <w:szCs w:val="20"/>
              </w:rPr>
              <w:t>19,46</w:t>
            </w:r>
          </w:p>
        </w:tc>
      </w:tr>
      <w:tr w:rsidR="00887D49" w:rsidRPr="00AD0CF7" w14:paraId="706B4211" w14:textId="77777777" w:rsidTr="00887D49">
        <w:tc>
          <w:tcPr>
            <w:tcW w:w="1557" w:type="dxa"/>
          </w:tcPr>
          <w:p w14:paraId="4A3D5EF7" w14:textId="08F0D042" w:rsidR="00887D49" w:rsidRPr="00AD0CF7" w:rsidRDefault="00887D49" w:rsidP="003211E5">
            <w:pPr>
              <w:rPr>
                <w:rFonts w:eastAsiaTheme="minorEastAsia"/>
                <w:sz w:val="20"/>
                <w:szCs w:val="20"/>
              </w:rPr>
            </w:pPr>
            <w:r w:rsidRPr="00AD0CF7">
              <w:rPr>
                <w:rFonts w:eastAsiaTheme="minorEastAsia"/>
                <w:sz w:val="20"/>
                <w:szCs w:val="20"/>
              </w:rPr>
              <w:t>7</w:t>
            </w:r>
          </w:p>
        </w:tc>
        <w:tc>
          <w:tcPr>
            <w:tcW w:w="2135" w:type="dxa"/>
          </w:tcPr>
          <w:p w14:paraId="13E836EA" w14:textId="5C4E7DCF" w:rsidR="00887D49" w:rsidRPr="00AD0CF7" w:rsidRDefault="00887D49" w:rsidP="003211E5">
            <w:pPr>
              <w:rPr>
                <w:rFonts w:eastAsiaTheme="minorEastAsia"/>
                <w:sz w:val="20"/>
                <w:szCs w:val="20"/>
              </w:rPr>
            </w:pPr>
            <w:r w:rsidRPr="00AD0CF7">
              <w:rPr>
                <w:rFonts w:eastAsiaTheme="minorEastAsia"/>
                <w:sz w:val="20"/>
                <w:szCs w:val="20"/>
              </w:rPr>
              <w:t>45</w:t>
            </w:r>
          </w:p>
        </w:tc>
        <w:tc>
          <w:tcPr>
            <w:tcW w:w="3322" w:type="dxa"/>
          </w:tcPr>
          <w:p w14:paraId="4E8F743E" w14:textId="381A2351" w:rsidR="00887D49" w:rsidRPr="00AD0CF7" w:rsidRDefault="00887D49" w:rsidP="003211E5">
            <w:pPr>
              <w:rPr>
                <w:rFonts w:eastAsiaTheme="minorEastAsia"/>
                <w:sz w:val="20"/>
                <w:szCs w:val="20"/>
              </w:rPr>
            </w:pPr>
            <w:r w:rsidRPr="00AD0CF7">
              <w:rPr>
                <w:rFonts w:eastAsiaTheme="minorEastAsia"/>
                <w:sz w:val="20"/>
                <w:szCs w:val="20"/>
              </w:rPr>
              <w:t>20,38</w:t>
            </w:r>
          </w:p>
        </w:tc>
      </w:tr>
      <w:tr w:rsidR="00887D49" w:rsidRPr="00AD0CF7" w14:paraId="4470BC20" w14:textId="77777777" w:rsidTr="00887D49">
        <w:tc>
          <w:tcPr>
            <w:tcW w:w="1557" w:type="dxa"/>
          </w:tcPr>
          <w:p w14:paraId="1FC21145" w14:textId="1972238F" w:rsidR="00887D49" w:rsidRPr="00AD0CF7" w:rsidRDefault="00887D49" w:rsidP="003211E5">
            <w:pPr>
              <w:rPr>
                <w:rFonts w:eastAsiaTheme="minorEastAsia"/>
                <w:sz w:val="20"/>
                <w:szCs w:val="20"/>
              </w:rPr>
            </w:pPr>
            <w:r w:rsidRPr="00AD0CF7">
              <w:rPr>
                <w:rFonts w:eastAsiaTheme="minorEastAsia"/>
                <w:sz w:val="20"/>
                <w:szCs w:val="20"/>
              </w:rPr>
              <w:t>8</w:t>
            </w:r>
          </w:p>
        </w:tc>
        <w:tc>
          <w:tcPr>
            <w:tcW w:w="2135" w:type="dxa"/>
          </w:tcPr>
          <w:p w14:paraId="5DD27452" w14:textId="2F7111BB" w:rsidR="00887D49" w:rsidRPr="00AD0CF7" w:rsidRDefault="00887D49" w:rsidP="003211E5">
            <w:pPr>
              <w:rPr>
                <w:rFonts w:eastAsiaTheme="minorEastAsia"/>
                <w:sz w:val="20"/>
                <w:szCs w:val="20"/>
              </w:rPr>
            </w:pPr>
            <w:r w:rsidRPr="00AD0CF7">
              <w:rPr>
                <w:rFonts w:eastAsiaTheme="minorEastAsia"/>
                <w:sz w:val="20"/>
                <w:szCs w:val="20"/>
              </w:rPr>
              <w:t>49</w:t>
            </w:r>
          </w:p>
        </w:tc>
        <w:tc>
          <w:tcPr>
            <w:tcW w:w="3322" w:type="dxa"/>
          </w:tcPr>
          <w:p w14:paraId="6DC5483A" w14:textId="722B1BC1" w:rsidR="00887D49" w:rsidRPr="00AD0CF7" w:rsidRDefault="00887D49" w:rsidP="003211E5">
            <w:pPr>
              <w:rPr>
                <w:rFonts w:eastAsiaTheme="minorEastAsia"/>
                <w:sz w:val="20"/>
                <w:szCs w:val="20"/>
              </w:rPr>
            </w:pPr>
            <w:r w:rsidRPr="00AD0CF7">
              <w:rPr>
                <w:rFonts w:eastAsiaTheme="minorEastAsia"/>
                <w:sz w:val="20"/>
                <w:szCs w:val="20"/>
              </w:rPr>
              <w:t>21,24</w:t>
            </w:r>
          </w:p>
        </w:tc>
      </w:tr>
    </w:tbl>
    <w:p w14:paraId="225CFA76" w14:textId="3B502684" w:rsidR="00BA557E" w:rsidRPr="00AD0CF7" w:rsidRDefault="00887D49" w:rsidP="003211E5">
      <w:pPr>
        <w:rPr>
          <w:sz w:val="20"/>
          <w:szCs w:val="20"/>
        </w:rPr>
      </w:pPr>
      <w:r w:rsidRPr="00AD0CF7">
        <w:rPr>
          <w:sz w:val="20"/>
          <w:szCs w:val="20"/>
        </w:rPr>
        <w:t>Zależność 15T wahadła od długości nici</w:t>
      </w:r>
    </w:p>
    <w:p w14:paraId="1613E876" w14:textId="77777777" w:rsidR="0013394A" w:rsidRPr="00AD0CF7" w:rsidRDefault="00BA557E" w:rsidP="003211E5">
      <w:pPr>
        <w:rPr>
          <w:sz w:val="20"/>
          <w:szCs w:val="20"/>
        </w:rPr>
      </w:pPr>
      <w:r w:rsidRPr="00AD0CF7">
        <w:rPr>
          <w:noProof/>
          <w:sz w:val="18"/>
          <w:szCs w:val="18"/>
        </w:rPr>
        <w:drawing>
          <wp:inline distT="0" distB="0" distL="0" distR="0" wp14:anchorId="32A0DEE0" wp14:editId="10833159">
            <wp:extent cx="4572000" cy="2743200"/>
            <wp:effectExtent l="0" t="0" r="0" b="0"/>
            <wp:docPr id="348467906" name="Wykres 1">
              <a:extLst xmlns:a="http://schemas.openxmlformats.org/drawingml/2006/main">
                <a:ext uri="{FF2B5EF4-FFF2-40B4-BE49-F238E27FC236}">
                  <a16:creationId xmlns:a16="http://schemas.microsoft.com/office/drawing/2014/main" id="{E7BC7587-4A74-1D49-F41F-6A757E85972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4422012A" w14:textId="3C655252" w:rsidR="00BA557E" w:rsidRPr="00AD0CF7" w:rsidRDefault="0013394A" w:rsidP="003211E5">
      <w:pPr>
        <w:rPr>
          <w:sz w:val="20"/>
          <w:szCs w:val="20"/>
        </w:rPr>
      </w:pPr>
      <w:r w:rsidRPr="00AD0CF7">
        <w:rPr>
          <w:sz w:val="20"/>
          <w:szCs w:val="20"/>
        </w:rPr>
        <w:t>Wykres zależności kwadratów okresów wahadła matematycznego od długości nici</w:t>
      </w:r>
    </w:p>
    <w:p w14:paraId="52BD8326" w14:textId="3219DE13" w:rsidR="00476877" w:rsidRPr="00AD0CF7" w:rsidRDefault="00476877" w:rsidP="003211E5">
      <w:pPr>
        <w:rPr>
          <w:sz w:val="20"/>
          <w:szCs w:val="20"/>
        </w:rPr>
      </w:pPr>
      <w:proofErr w:type="spellStart"/>
      <w:r w:rsidRPr="00AD0CF7">
        <w:rPr>
          <w:sz w:val="20"/>
          <w:szCs w:val="20"/>
        </w:rPr>
        <w:t>Wsp</w:t>
      </w:r>
      <w:proofErr w:type="spellEnd"/>
      <w:r w:rsidRPr="00AD0CF7">
        <w:rPr>
          <w:sz w:val="20"/>
          <w:szCs w:val="20"/>
        </w:rPr>
        <w:t>. Przyr. Wykresu = 0,244798016</w:t>
      </w:r>
    </w:p>
    <w:p w14:paraId="4D77F09A" w14:textId="77777777" w:rsidR="0013394A" w:rsidRPr="00AD0CF7" w:rsidRDefault="0013394A" w:rsidP="003211E5">
      <w:pPr>
        <w:rPr>
          <w:sz w:val="20"/>
          <w:szCs w:val="20"/>
        </w:rPr>
      </w:pPr>
    </w:p>
    <w:p w14:paraId="04CC5D51" w14:textId="77777777" w:rsidR="00BA5C1C" w:rsidRPr="00AD0CF7" w:rsidRDefault="00BA5C1C" w:rsidP="003211E5">
      <w:pPr>
        <w:rPr>
          <w:sz w:val="20"/>
          <w:szCs w:val="20"/>
        </w:rPr>
      </w:pPr>
    </w:p>
    <w:p w14:paraId="12C63F45" w14:textId="1EA52913" w:rsidR="00CD2965" w:rsidRPr="00AD0CF7" w:rsidRDefault="00BA5C1C" w:rsidP="003211E5">
      <w:pPr>
        <w:rPr>
          <w:rFonts w:eastAsiaTheme="minorEastAsia"/>
          <w:sz w:val="20"/>
          <w:szCs w:val="20"/>
        </w:rPr>
      </w:pPr>
      <w:r w:rsidRPr="00AD0CF7">
        <w:rPr>
          <w:sz w:val="20"/>
          <w:szCs w:val="20"/>
        </w:rPr>
        <w:t>Wartość</w:t>
      </w:r>
      <w:r w:rsidR="0011512E" w:rsidRPr="00AD0CF7">
        <w:rPr>
          <w:sz w:val="20"/>
          <w:szCs w:val="20"/>
        </w:rPr>
        <w:t xml:space="preserve"> grawitacji </w:t>
      </w:r>
      <w:r w:rsidRPr="00AD0CF7">
        <w:rPr>
          <w:sz w:val="20"/>
          <w:szCs w:val="20"/>
        </w:rPr>
        <w:t>z</w:t>
      </w:r>
      <w:r w:rsidR="0011512E" w:rsidRPr="00AD0CF7">
        <w:rPr>
          <w:sz w:val="20"/>
          <w:szCs w:val="20"/>
        </w:rPr>
        <w:t xml:space="preserve">iemskiej możemy teraz otrzymać </w:t>
      </w:r>
      <w:r w:rsidR="00CD2965" w:rsidRPr="00AD0CF7">
        <w:rPr>
          <w:sz w:val="20"/>
          <w:szCs w:val="20"/>
        </w:rPr>
        <w:t>ze wzoru g</w:t>
      </w:r>
      <m:oMath>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4</m:t>
            </m:r>
            <m:sSup>
              <m:sSupPr>
                <m:ctrlPr>
                  <w:rPr>
                    <w:rFonts w:ascii="Cambria Math" w:hAnsi="Cambria Math"/>
                    <w:i/>
                    <w:sz w:val="20"/>
                    <w:szCs w:val="20"/>
                  </w:rPr>
                </m:ctrlPr>
              </m:sSupPr>
              <m:e>
                <m:r>
                  <w:rPr>
                    <w:rFonts w:ascii="Cambria Math" w:hAnsi="Cambria Math"/>
                    <w:sz w:val="20"/>
                    <w:szCs w:val="20"/>
                  </w:rPr>
                  <m:t>π</m:t>
                </m:r>
              </m:e>
              <m:sup>
                <m:r>
                  <w:rPr>
                    <w:rFonts w:ascii="Cambria Math" w:hAnsi="Cambria Math"/>
                    <w:sz w:val="20"/>
                    <w:szCs w:val="20"/>
                  </w:rPr>
                  <m:t>2</m:t>
                </m:r>
              </m:sup>
            </m:sSup>
          </m:num>
          <m:den>
            <m:r>
              <w:rPr>
                <w:rFonts w:ascii="Cambria Math" w:hAnsi="Cambria Math"/>
                <w:sz w:val="20"/>
                <w:szCs w:val="20"/>
              </w:rPr>
              <m:t>A</m:t>
            </m:r>
          </m:den>
        </m:f>
      </m:oMath>
      <w:r w:rsidR="00CD2965" w:rsidRPr="00AD0CF7">
        <w:rPr>
          <w:rFonts w:eastAsiaTheme="minorEastAsia"/>
          <w:sz w:val="20"/>
          <w:szCs w:val="20"/>
        </w:rPr>
        <w:t>, gdzie A</w:t>
      </w:r>
      <m:oMath>
        <m:r>
          <w:rPr>
            <w:rFonts w:ascii="Cambria Math" w:hAnsi="Cambria Math"/>
            <w:sz w:val="20"/>
            <w:szCs w:val="20"/>
          </w:rPr>
          <m:t>=</m:t>
        </m:r>
        <m:f>
          <m:fPr>
            <m:ctrlPr>
              <w:rPr>
                <w:rFonts w:ascii="Cambria Math" w:hAnsi="Cambria Math"/>
                <w:i/>
                <w:sz w:val="20"/>
                <w:szCs w:val="20"/>
              </w:rPr>
            </m:ctrlPr>
          </m:fPr>
          <m:num>
            <m:sSup>
              <m:sSupPr>
                <m:ctrlPr>
                  <w:rPr>
                    <w:rFonts w:ascii="Cambria Math" w:hAnsi="Cambria Math"/>
                    <w:i/>
                    <w:sz w:val="20"/>
                    <w:szCs w:val="20"/>
                  </w:rPr>
                </m:ctrlPr>
              </m:sSupPr>
              <m:e>
                <m:r>
                  <w:rPr>
                    <w:rFonts w:ascii="Cambria Math" w:hAnsi="Cambria Math"/>
                    <w:sz w:val="20"/>
                    <w:szCs w:val="20"/>
                  </w:rPr>
                  <m:t>T</m:t>
                </m:r>
              </m:e>
              <m:sup>
                <m:r>
                  <w:rPr>
                    <w:rFonts w:ascii="Cambria Math" w:hAnsi="Cambria Math"/>
                    <w:sz w:val="20"/>
                    <w:szCs w:val="20"/>
                  </w:rPr>
                  <m:t>2</m:t>
                </m:r>
              </m:sup>
            </m:sSup>
          </m:num>
          <m:den>
            <m:r>
              <w:rPr>
                <w:rFonts w:ascii="Cambria Math" w:hAnsi="Cambria Math"/>
                <w:sz w:val="20"/>
                <w:szCs w:val="20"/>
              </w:rPr>
              <m:t>l</m:t>
            </m:r>
          </m:den>
        </m:f>
      </m:oMath>
      <w:r w:rsidR="004B4C66" w:rsidRPr="00AD0CF7">
        <w:rPr>
          <w:rFonts w:eastAsiaTheme="minorEastAsia"/>
          <w:sz w:val="20"/>
          <w:szCs w:val="20"/>
        </w:rPr>
        <w:t xml:space="preserve"> (średnik wynik z otrzymanych pomiarów A=4,105851618 </w:t>
      </w:r>
      <m:oMath>
        <m:f>
          <m:fPr>
            <m:ctrlPr>
              <w:rPr>
                <w:rFonts w:ascii="Cambria Math" w:eastAsiaTheme="minorEastAsia" w:hAnsi="Cambria Math"/>
                <w:i/>
                <w:sz w:val="20"/>
                <w:szCs w:val="20"/>
              </w:rPr>
            </m:ctrlPr>
          </m:fPr>
          <m:num>
            <m:sSup>
              <m:sSupPr>
                <m:ctrlPr>
                  <w:rPr>
                    <w:rFonts w:ascii="Cambria Math" w:eastAsiaTheme="minorEastAsia" w:hAnsi="Cambria Math"/>
                    <w:i/>
                    <w:sz w:val="20"/>
                    <w:szCs w:val="20"/>
                  </w:rPr>
                </m:ctrlPr>
              </m:sSupPr>
              <m:e>
                <m:r>
                  <w:rPr>
                    <w:rFonts w:ascii="Cambria Math" w:eastAsiaTheme="minorEastAsia" w:hAnsi="Cambria Math"/>
                    <w:sz w:val="20"/>
                    <w:szCs w:val="20"/>
                  </w:rPr>
                  <m:t>s</m:t>
                </m:r>
              </m:e>
              <m:sup>
                <m:r>
                  <w:rPr>
                    <w:rFonts w:ascii="Cambria Math" w:eastAsiaTheme="minorEastAsia" w:hAnsi="Cambria Math"/>
                    <w:sz w:val="20"/>
                    <w:szCs w:val="20"/>
                  </w:rPr>
                  <m:t>2</m:t>
                </m:r>
              </m:sup>
            </m:sSup>
          </m:num>
          <m:den>
            <m:r>
              <w:rPr>
                <w:rFonts w:ascii="Cambria Math" w:eastAsiaTheme="minorEastAsia" w:hAnsi="Cambria Math"/>
                <w:sz w:val="20"/>
                <w:szCs w:val="20"/>
              </w:rPr>
              <m:t>m</m:t>
            </m:r>
          </m:den>
        </m:f>
      </m:oMath>
      <w:r w:rsidR="004B4C66" w:rsidRPr="00AD0CF7">
        <w:rPr>
          <w:rFonts w:eastAsiaTheme="minorEastAsia"/>
          <w:sz w:val="20"/>
          <w:szCs w:val="20"/>
        </w:rPr>
        <w:t>.)</w:t>
      </w:r>
      <w:r w:rsidR="00CD2965" w:rsidRPr="00AD0CF7">
        <w:rPr>
          <w:rFonts w:eastAsiaTheme="minorEastAsia"/>
          <w:sz w:val="20"/>
          <w:szCs w:val="20"/>
        </w:rPr>
        <w:t>. Średni wynik który otrzymaliśmy to 9,619</w:t>
      </w:r>
      <w:r w:rsidRPr="00AD0CF7">
        <w:rPr>
          <w:rFonts w:eastAsiaTheme="minorEastAsia"/>
          <w:sz w:val="20"/>
          <w:szCs w:val="20"/>
        </w:rPr>
        <w:t xml:space="preserve"> </w:t>
      </w:r>
      <m:oMath>
        <m:f>
          <m:fPr>
            <m:ctrlPr>
              <w:rPr>
                <w:rFonts w:ascii="Cambria Math" w:eastAsiaTheme="minorEastAsia" w:hAnsi="Cambria Math"/>
                <w:i/>
                <w:sz w:val="20"/>
                <w:szCs w:val="20"/>
              </w:rPr>
            </m:ctrlPr>
          </m:fPr>
          <m:num>
            <m:r>
              <w:rPr>
                <w:rFonts w:ascii="Cambria Math" w:eastAsiaTheme="minorEastAsia" w:hAnsi="Cambria Math"/>
                <w:sz w:val="20"/>
                <w:szCs w:val="20"/>
              </w:rPr>
              <m:t>m</m:t>
            </m:r>
          </m:num>
          <m:den>
            <m:sSup>
              <m:sSupPr>
                <m:ctrlPr>
                  <w:rPr>
                    <w:rFonts w:ascii="Cambria Math" w:eastAsiaTheme="minorEastAsia" w:hAnsi="Cambria Math"/>
                    <w:i/>
                    <w:sz w:val="20"/>
                    <w:szCs w:val="20"/>
                  </w:rPr>
                </m:ctrlPr>
              </m:sSupPr>
              <m:e>
                <m:r>
                  <w:rPr>
                    <w:rFonts w:ascii="Cambria Math" w:eastAsiaTheme="minorEastAsia" w:hAnsi="Cambria Math"/>
                    <w:sz w:val="20"/>
                    <w:szCs w:val="20"/>
                  </w:rPr>
                  <m:t>s</m:t>
                </m:r>
              </m:e>
              <m:sup>
                <m:r>
                  <w:rPr>
                    <w:rFonts w:ascii="Cambria Math" w:eastAsiaTheme="minorEastAsia" w:hAnsi="Cambria Math"/>
                    <w:sz w:val="20"/>
                    <w:szCs w:val="20"/>
                  </w:rPr>
                  <m:t>2</m:t>
                </m:r>
              </m:sup>
            </m:sSup>
          </m:den>
        </m:f>
      </m:oMath>
      <w:r w:rsidRPr="00AD0CF7">
        <w:rPr>
          <w:rFonts w:eastAsiaTheme="minorEastAsia"/>
          <w:sz w:val="20"/>
          <w:szCs w:val="20"/>
        </w:rPr>
        <w:t>.</w:t>
      </w:r>
    </w:p>
    <w:p w14:paraId="35730038" w14:textId="77777777" w:rsidR="00CD2965" w:rsidRPr="00AD0CF7" w:rsidRDefault="00CD2965" w:rsidP="003211E5">
      <w:pPr>
        <w:rPr>
          <w:rFonts w:eastAsiaTheme="minorEastAsia"/>
          <w:sz w:val="20"/>
          <w:szCs w:val="20"/>
        </w:rPr>
      </w:pPr>
    </w:p>
    <w:p w14:paraId="2C5AD8D8" w14:textId="19F4723A" w:rsidR="00CD2965" w:rsidRPr="00AD0CF7" w:rsidRDefault="00CD2965" w:rsidP="00CD2965">
      <w:pPr>
        <w:rPr>
          <w:rFonts w:eastAsiaTheme="minorEastAsia"/>
          <w:sz w:val="20"/>
          <w:szCs w:val="20"/>
        </w:rPr>
      </w:pPr>
      <w:r w:rsidRPr="00AD0CF7">
        <w:rPr>
          <w:rFonts w:eastAsiaTheme="minorEastAsia"/>
          <w:sz w:val="20"/>
          <w:szCs w:val="20"/>
        </w:rPr>
        <w:tab/>
      </w:r>
      <w:r w:rsidRPr="00AD0CF7">
        <w:rPr>
          <w:rFonts w:eastAsiaTheme="minorEastAsia"/>
          <w:b/>
          <w:bCs/>
          <w:sz w:val="20"/>
          <w:szCs w:val="20"/>
        </w:rPr>
        <w:t>Wnioski</w:t>
      </w:r>
      <w:r w:rsidRPr="00AD0CF7">
        <w:rPr>
          <w:rFonts w:eastAsiaTheme="minorEastAsia"/>
          <w:sz w:val="20"/>
          <w:szCs w:val="20"/>
        </w:rPr>
        <w:t>:</w:t>
      </w:r>
      <w:r w:rsidR="00BA557E" w:rsidRPr="00AD0CF7">
        <w:rPr>
          <w:rFonts w:eastAsiaTheme="minorEastAsia"/>
          <w:sz w:val="20"/>
          <w:szCs w:val="20"/>
        </w:rPr>
        <w:t xml:space="preserve"> </w:t>
      </w:r>
    </w:p>
    <w:p w14:paraId="7248E4BC" w14:textId="08836098" w:rsidR="0011512E" w:rsidRPr="00AD0CF7" w:rsidRDefault="00490D99" w:rsidP="00490D99">
      <w:pPr>
        <w:numPr>
          <w:ilvl w:val="0"/>
          <w:numId w:val="1"/>
        </w:numPr>
        <w:rPr>
          <w:rFonts w:eastAsiaTheme="minorEastAsia"/>
          <w:sz w:val="20"/>
          <w:szCs w:val="20"/>
        </w:rPr>
      </w:pPr>
      <w:r w:rsidRPr="00AD0CF7">
        <w:rPr>
          <w:rFonts w:eastAsiaTheme="minorEastAsia"/>
          <w:sz w:val="20"/>
          <w:szCs w:val="20"/>
        </w:rPr>
        <w:t>Pomiary przyspieszenia ziemskiego pierwszym sposobem mieści się z zakresie niepewności pomiarowych</w:t>
      </w:r>
    </w:p>
    <w:p w14:paraId="0977C178" w14:textId="1DC1140E" w:rsidR="00490D99" w:rsidRPr="00AD0CF7" w:rsidRDefault="00490D99" w:rsidP="00490D99">
      <w:pPr>
        <w:numPr>
          <w:ilvl w:val="0"/>
          <w:numId w:val="1"/>
        </w:numPr>
        <w:rPr>
          <w:rFonts w:eastAsiaTheme="minorEastAsia"/>
          <w:sz w:val="20"/>
          <w:szCs w:val="20"/>
        </w:rPr>
      </w:pPr>
      <w:r w:rsidRPr="00AD0CF7">
        <w:rPr>
          <w:rFonts w:eastAsiaTheme="minorEastAsia"/>
          <w:sz w:val="20"/>
          <w:szCs w:val="20"/>
        </w:rPr>
        <w:t xml:space="preserve">Pomiar przyspieszenia ziemskiego drugim sposobem jest mniej dokładny, co może być spowodowane większą ilością </w:t>
      </w:r>
      <w:r w:rsidR="002C16E1" w:rsidRPr="00AD0CF7">
        <w:rPr>
          <w:rFonts w:eastAsiaTheme="minorEastAsia"/>
          <w:sz w:val="20"/>
          <w:szCs w:val="20"/>
        </w:rPr>
        <w:t>czynników, dla których były wykonywane</w:t>
      </w:r>
      <w:r w:rsidRPr="00AD0CF7">
        <w:rPr>
          <w:rFonts w:eastAsiaTheme="minorEastAsia"/>
          <w:sz w:val="20"/>
          <w:szCs w:val="20"/>
        </w:rPr>
        <w:t xml:space="preserve"> pomiar</w:t>
      </w:r>
      <w:r w:rsidR="002C16E1" w:rsidRPr="00AD0CF7">
        <w:rPr>
          <w:rFonts w:eastAsiaTheme="minorEastAsia"/>
          <w:sz w:val="20"/>
          <w:szCs w:val="20"/>
        </w:rPr>
        <w:t>y</w:t>
      </w:r>
      <w:r w:rsidRPr="00AD0CF7">
        <w:rPr>
          <w:rFonts w:eastAsiaTheme="minorEastAsia"/>
          <w:sz w:val="20"/>
          <w:szCs w:val="20"/>
        </w:rPr>
        <w:t xml:space="preserve"> (dodatkowo </w:t>
      </w:r>
      <w:r w:rsidR="00E1667D" w:rsidRPr="00AD0CF7">
        <w:rPr>
          <w:rFonts w:eastAsiaTheme="minorEastAsia"/>
          <w:sz w:val="20"/>
          <w:szCs w:val="20"/>
        </w:rPr>
        <w:t>wielokrotnie była mierzona długość nici), co zmniejsza dokładność otrzymanych pomiarów, ponieważ nić mogła być mierzona w złej pozycji.</w:t>
      </w:r>
    </w:p>
    <w:sectPr w:rsidR="00490D99" w:rsidRPr="00AD0CF7" w:rsidSect="00F5065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7641"/>
    <w:multiLevelType w:val="multilevel"/>
    <w:tmpl w:val="C068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4174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C85"/>
    <w:rsid w:val="00012839"/>
    <w:rsid w:val="0011512E"/>
    <w:rsid w:val="0013394A"/>
    <w:rsid w:val="00204500"/>
    <w:rsid w:val="002C16E1"/>
    <w:rsid w:val="003211E5"/>
    <w:rsid w:val="00366203"/>
    <w:rsid w:val="003C1F48"/>
    <w:rsid w:val="0041558A"/>
    <w:rsid w:val="00476877"/>
    <w:rsid w:val="00490D99"/>
    <w:rsid w:val="004B4C66"/>
    <w:rsid w:val="00615C85"/>
    <w:rsid w:val="00765218"/>
    <w:rsid w:val="007B3D0C"/>
    <w:rsid w:val="008319CF"/>
    <w:rsid w:val="00866B94"/>
    <w:rsid w:val="00887D49"/>
    <w:rsid w:val="009D1913"/>
    <w:rsid w:val="00A41FEF"/>
    <w:rsid w:val="00AB2356"/>
    <w:rsid w:val="00AD0CF7"/>
    <w:rsid w:val="00BA557E"/>
    <w:rsid w:val="00BA5C1C"/>
    <w:rsid w:val="00BB47D6"/>
    <w:rsid w:val="00BE75EF"/>
    <w:rsid w:val="00CC16B5"/>
    <w:rsid w:val="00CD2965"/>
    <w:rsid w:val="00D86329"/>
    <w:rsid w:val="00DD6084"/>
    <w:rsid w:val="00DE04DB"/>
    <w:rsid w:val="00E1667D"/>
    <w:rsid w:val="00E46BE2"/>
    <w:rsid w:val="00E52E30"/>
    <w:rsid w:val="00F5065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886F4"/>
  <w15:chartTrackingRefBased/>
  <w15:docId w15:val="{56FFD4C2-1045-404D-A616-445877C8A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615C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615C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615C85"/>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615C85"/>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615C85"/>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615C85"/>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615C85"/>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615C85"/>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615C85"/>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15C85"/>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615C85"/>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615C85"/>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615C85"/>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615C85"/>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615C85"/>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615C85"/>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615C85"/>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615C85"/>
    <w:rPr>
      <w:rFonts w:eastAsiaTheme="majorEastAsia" w:cstheme="majorBidi"/>
      <w:color w:val="272727" w:themeColor="text1" w:themeTint="D8"/>
    </w:rPr>
  </w:style>
  <w:style w:type="paragraph" w:styleId="Tytu">
    <w:name w:val="Title"/>
    <w:basedOn w:val="Normalny"/>
    <w:next w:val="Normalny"/>
    <w:link w:val="TytuZnak"/>
    <w:uiPriority w:val="10"/>
    <w:qFormat/>
    <w:rsid w:val="00615C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615C85"/>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615C85"/>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615C85"/>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615C85"/>
    <w:pPr>
      <w:spacing w:before="160"/>
      <w:jc w:val="center"/>
    </w:pPr>
    <w:rPr>
      <w:i/>
      <w:iCs/>
      <w:color w:val="404040" w:themeColor="text1" w:themeTint="BF"/>
    </w:rPr>
  </w:style>
  <w:style w:type="character" w:customStyle="1" w:styleId="CytatZnak">
    <w:name w:val="Cytat Znak"/>
    <w:basedOn w:val="Domylnaczcionkaakapitu"/>
    <w:link w:val="Cytat"/>
    <w:uiPriority w:val="29"/>
    <w:rsid w:val="00615C85"/>
    <w:rPr>
      <w:i/>
      <w:iCs/>
      <w:color w:val="404040" w:themeColor="text1" w:themeTint="BF"/>
    </w:rPr>
  </w:style>
  <w:style w:type="paragraph" w:styleId="Akapitzlist">
    <w:name w:val="List Paragraph"/>
    <w:basedOn w:val="Normalny"/>
    <w:uiPriority w:val="34"/>
    <w:qFormat/>
    <w:rsid w:val="00615C85"/>
    <w:pPr>
      <w:ind w:left="720"/>
      <w:contextualSpacing/>
    </w:pPr>
  </w:style>
  <w:style w:type="character" w:styleId="Wyrnienieintensywne">
    <w:name w:val="Intense Emphasis"/>
    <w:basedOn w:val="Domylnaczcionkaakapitu"/>
    <w:uiPriority w:val="21"/>
    <w:qFormat/>
    <w:rsid w:val="00615C85"/>
    <w:rPr>
      <w:i/>
      <w:iCs/>
      <w:color w:val="0F4761" w:themeColor="accent1" w:themeShade="BF"/>
    </w:rPr>
  </w:style>
  <w:style w:type="paragraph" w:styleId="Cytatintensywny">
    <w:name w:val="Intense Quote"/>
    <w:basedOn w:val="Normalny"/>
    <w:next w:val="Normalny"/>
    <w:link w:val="CytatintensywnyZnak"/>
    <w:uiPriority w:val="30"/>
    <w:qFormat/>
    <w:rsid w:val="00615C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615C85"/>
    <w:rPr>
      <w:i/>
      <w:iCs/>
      <w:color w:val="0F4761" w:themeColor="accent1" w:themeShade="BF"/>
    </w:rPr>
  </w:style>
  <w:style w:type="character" w:styleId="Odwoanieintensywne">
    <w:name w:val="Intense Reference"/>
    <w:basedOn w:val="Domylnaczcionkaakapitu"/>
    <w:uiPriority w:val="32"/>
    <w:qFormat/>
    <w:rsid w:val="00615C85"/>
    <w:rPr>
      <w:b/>
      <w:bCs/>
      <w:smallCaps/>
      <w:color w:val="0F4761" w:themeColor="accent1" w:themeShade="BF"/>
      <w:spacing w:val="5"/>
    </w:rPr>
  </w:style>
  <w:style w:type="table" w:styleId="Tabela-Siatka">
    <w:name w:val="Table Grid"/>
    <w:basedOn w:val="Standardowy"/>
    <w:uiPriority w:val="39"/>
    <w:rsid w:val="003211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kstzastpczy">
    <w:name w:val="Placeholder Text"/>
    <w:basedOn w:val="Domylnaczcionkaakapitu"/>
    <w:uiPriority w:val="99"/>
    <w:semiHidden/>
    <w:rsid w:val="003211E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055069">
      <w:bodyDiv w:val="1"/>
      <w:marLeft w:val="0"/>
      <w:marRight w:val="0"/>
      <w:marTop w:val="0"/>
      <w:marBottom w:val="0"/>
      <w:divBdr>
        <w:top w:val="none" w:sz="0" w:space="0" w:color="auto"/>
        <w:left w:val="none" w:sz="0" w:space="0" w:color="auto"/>
        <w:bottom w:val="none" w:sz="0" w:space="0" w:color="auto"/>
        <w:right w:val="none" w:sz="0" w:space="0" w:color="auto"/>
      </w:divBdr>
    </w:div>
    <w:div w:id="1752310377">
      <w:bodyDiv w:val="1"/>
      <w:marLeft w:val="0"/>
      <w:marRight w:val="0"/>
      <w:marTop w:val="0"/>
      <w:marBottom w:val="0"/>
      <w:divBdr>
        <w:top w:val="none" w:sz="0" w:space="0" w:color="auto"/>
        <w:left w:val="none" w:sz="0" w:space="0" w:color="auto"/>
        <w:bottom w:val="none" w:sz="0" w:space="0" w:color="auto"/>
        <w:right w:val="none" w:sz="0" w:space="0" w:color="auto"/>
      </w:divBdr>
    </w:div>
    <w:div w:id="1965427783">
      <w:bodyDiv w:val="1"/>
      <w:marLeft w:val="0"/>
      <w:marRight w:val="0"/>
      <w:marTop w:val="0"/>
      <w:marBottom w:val="0"/>
      <w:divBdr>
        <w:top w:val="none" w:sz="0" w:space="0" w:color="auto"/>
        <w:left w:val="none" w:sz="0" w:space="0" w:color="auto"/>
        <w:bottom w:val="none" w:sz="0" w:space="0" w:color="auto"/>
        <w:right w:val="none" w:sz="0" w:space="0" w:color="auto"/>
      </w:divBdr>
    </w:div>
    <w:div w:id="198130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micha\Desktop\AGH%20MTM\Semestr%202\Fiz%20spr%201.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38100" cap="rnd">
              <a:noFill/>
              <a:round/>
            </a:ln>
            <a:effectLst/>
          </c:spPr>
          <c:marker>
            <c:symbol val="circle"/>
            <c:size val="5"/>
            <c:spPr>
              <a:solidFill>
                <a:schemeClr val="accent1"/>
              </a:solidFill>
              <a:ln w="9525">
                <a:solidFill>
                  <a:schemeClr val="accent1"/>
                </a:solidFill>
              </a:ln>
              <a:effectLst/>
            </c:spPr>
          </c:marker>
          <c:trendline>
            <c:spPr>
              <a:ln w="12700" cap="rnd">
                <a:solidFill>
                  <a:schemeClr val="accent2"/>
                </a:solidFill>
                <a:prstDash val="solid"/>
              </a:ln>
              <a:effectLst/>
            </c:spPr>
            <c:trendlineType val="linear"/>
            <c:dispRSqr val="0"/>
            <c:dispEq val="0"/>
          </c:trendline>
          <c:xVal>
            <c:numRef>
              <c:f>Arkusz1!$D$3:$D$12</c:f>
              <c:numCache>
                <c:formatCode>General</c:formatCode>
                <c:ptCount val="10"/>
                <c:pt idx="0">
                  <c:v>0.82083600000000001</c:v>
                </c:pt>
                <c:pt idx="1">
                  <c:v>1.0160640000000001</c:v>
                </c:pt>
                <c:pt idx="2">
                  <c:v>1.1881000000000002</c:v>
                </c:pt>
                <c:pt idx="3">
                  <c:v>1.3432810000000002</c:v>
                </c:pt>
                <c:pt idx="4">
                  <c:v>1.5276959999999999</c:v>
                </c:pt>
                <c:pt idx="5">
                  <c:v>1.6822089999999998</c:v>
                </c:pt>
                <c:pt idx="6">
                  <c:v>1.846881</c:v>
                </c:pt>
                <c:pt idx="7">
                  <c:v>2.0050559999999997</c:v>
                </c:pt>
                <c:pt idx="8">
                  <c:v>0</c:v>
                </c:pt>
              </c:numCache>
            </c:numRef>
          </c:xVal>
          <c:yVal>
            <c:numRef>
              <c:f>Arkusz1!$E$3:$E$12</c:f>
              <c:numCache>
                <c:formatCode>General</c:formatCode>
                <c:ptCount val="10"/>
                <c:pt idx="0">
                  <c:v>0.2</c:v>
                </c:pt>
                <c:pt idx="1">
                  <c:v>0.245</c:v>
                </c:pt>
                <c:pt idx="2">
                  <c:v>0.28999999999999998</c:v>
                </c:pt>
                <c:pt idx="3">
                  <c:v>0.33</c:v>
                </c:pt>
                <c:pt idx="4">
                  <c:v>0.37</c:v>
                </c:pt>
                <c:pt idx="5">
                  <c:v>0.41</c:v>
                </c:pt>
                <c:pt idx="6">
                  <c:v>0.45</c:v>
                </c:pt>
                <c:pt idx="7">
                  <c:v>0.49</c:v>
                </c:pt>
                <c:pt idx="8">
                  <c:v>0</c:v>
                </c:pt>
              </c:numCache>
            </c:numRef>
          </c:yVal>
          <c:smooth val="0"/>
          <c:extLst>
            <c:ext xmlns:c16="http://schemas.microsoft.com/office/drawing/2014/chart" uri="{C3380CC4-5D6E-409C-BE32-E72D297353CC}">
              <c16:uniqueId val="{00000001-82DD-480D-93C0-9B3326716AF1}"/>
            </c:ext>
          </c:extLst>
        </c:ser>
        <c:dLbls>
          <c:showLegendKey val="0"/>
          <c:showVal val="0"/>
          <c:showCatName val="0"/>
          <c:showSerName val="0"/>
          <c:showPercent val="0"/>
          <c:showBubbleSize val="0"/>
        </c:dLbls>
        <c:axId val="760463967"/>
        <c:axId val="760463487"/>
      </c:scatterChart>
      <c:valAx>
        <c:axId val="76046396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T^2[s^2]</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l-PL"/>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crossAx val="760463487"/>
        <c:crosses val="autoZero"/>
        <c:crossBetween val="midCat"/>
      </c:valAx>
      <c:valAx>
        <c:axId val="76046348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l[m]</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l-PL"/>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crossAx val="760463967"/>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l-PL"/>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179</TotalTime>
  <Pages>2</Pages>
  <Words>470</Words>
  <Characters>2821</Characters>
  <Application>Microsoft Office Word</Application>
  <DocSecurity>0</DocSecurity>
  <Lines>23</Lines>
  <Paragraphs>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Michał Wojna</dc:creator>
  <cp:keywords/>
  <dc:description/>
  <cp:lastModifiedBy>Michał Wojna</cp:lastModifiedBy>
  <cp:revision>13</cp:revision>
  <cp:lastPrinted>2025-03-14T19:30:00Z</cp:lastPrinted>
  <dcterms:created xsi:type="dcterms:W3CDTF">2025-03-14T10:52:00Z</dcterms:created>
  <dcterms:modified xsi:type="dcterms:W3CDTF">2025-03-28T14:30:00Z</dcterms:modified>
</cp:coreProperties>
</file>