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3.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title"/>
        <w:bidi w:val="0"/>
        <w:spacing w:before="150" w:after="150"/>
        <w:ind w:start="150" w:end="150" w:hanging="0"/>
        <w:rPr/>
      </w:pPr>
      <w:r>
        <w:rPr/>
      </w:r>
    </w:p>
    <w:p>
      <w:pPr>
        <w:pStyle w:val="Heading1title"/>
        <w:bidi w:val="0"/>
        <w:spacing w:before="150" w:after="150"/>
        <w:ind w:start="150" w:end="150" w:hanging="0"/>
        <w:rPr/>
      </w:pPr>
      <w:r>
        <w:drawing>
          <wp:anchor behindDoc="0" distT="0" distB="0" distL="0" distR="0" simplePos="0" locked="0" layoutInCell="0" allowOverlap="1" relativeHeight="2">
            <wp:simplePos x="0" y="0"/>
            <wp:positionH relativeFrom="column">
              <wp:align>center</wp:align>
            </wp:positionH>
            <wp:positionV relativeFrom="paragraph">
              <wp:posOffset>179705</wp:posOffset>
            </wp:positionV>
            <wp:extent cx="762000" cy="70485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62000" cy="704850"/>
                    </a:xfrm>
                    <a:prstGeom prst="rect">
                      <a:avLst/>
                    </a:prstGeom>
                  </pic:spPr>
                </pic:pic>
              </a:graphicData>
            </a:graphic>
          </wp:anchor>
        </w:drawing>
      </w:r>
      <w:r>
        <w:rPr/>
        <w:t xml:space="preserve"> </w:t>
      </w:r>
    </w:p>
    <w:p>
      <w:pPr>
        <w:pStyle w:val="Heading1title"/>
        <w:bidi w:val="0"/>
        <w:spacing w:before="150" w:after="150"/>
        <w:ind w:start="150" w:end="150" w:hanging="0"/>
        <w:rPr/>
      </w:pPr>
      <w:r>
        <w:rPr/>
        <w:t xml:space="preserve">   </w:t>
      </w:r>
    </w:p>
    <w:p>
      <w:pPr>
        <w:pStyle w:val="Heading1title"/>
        <w:bidi w:val="0"/>
        <w:spacing w:before="150" w:after="150"/>
        <w:ind w:start="150" w:end="150" w:hanging="0"/>
        <w:rPr>
          <w:b/>
        </w:rPr>
      </w:pPr>
      <w:r>
        <w:rPr>
          <w:b/>
        </w:rPr>
      </w:r>
    </w:p>
    <w:p>
      <w:pPr>
        <w:pStyle w:val="Heading1title"/>
        <w:bidi w:val="0"/>
        <w:spacing w:before="150" w:after="150"/>
        <w:ind w:start="150" w:end="150" w:hanging="0"/>
        <w:rPr>
          <w:b/>
        </w:rPr>
      </w:pPr>
      <w:r>
        <w:rPr>
          <w:b/>
        </w:rPr>
      </w:r>
    </w:p>
    <w:p>
      <w:pPr>
        <w:pStyle w:val="Heading1title"/>
        <w:bidi w:val="0"/>
        <w:spacing w:before="150" w:after="150"/>
        <w:ind w:start="150" w:end="150" w:hanging="0"/>
        <w:rPr>
          <w:b/>
        </w:rPr>
      </w:pPr>
      <w:r>
        <w:rPr>
          <w:b/>
        </w:rPr>
        <w:t xml:space="preserve">MX </w:t>
      </w:r>
      <w:r>
        <w:rPr>
          <w:b/>
        </w:rPr>
        <w:t>Linux</w:t>
      </w:r>
      <w:r>
        <w:rPr>
          <w:b/>
        </w:rPr>
        <w:t xml:space="preserve"> Users Manual </w:t>
      </w:r>
    </w:p>
    <w:p>
      <w:pPr>
        <w:pStyle w:val="TextBody"/>
        <w:bidi w:val="0"/>
        <w:spacing w:before="150" w:after="150"/>
        <w:ind w:start="150" w:end="150" w:hanging="0"/>
        <w:jc w:val="center"/>
        <w:rPr/>
      </w:pPr>
      <w:r>
        <w:rPr>
          <w:b/>
        </w:rPr>
        <w:t xml:space="preserve">v. </w:t>
      </w:r>
      <w:r>
        <w:rPr>
          <w:b/>
        </w:rPr>
        <w:t>20</w:t>
      </w:r>
      <w:r>
        <w:rPr>
          <w:b/>
        </w:rPr>
        <w:t>2</w:t>
      </w:r>
      <w:r>
        <w:rPr>
          <w:b/>
        </w:rPr>
        <w:t>10</w:t>
      </w:r>
      <w:r>
        <w:rPr>
          <w:b/>
        </w:rPr>
        <w:t>9</w:t>
      </w:r>
      <w:r>
        <w:rPr>
          <w:b/>
        </w:rPr>
        <w:t>25</w:t>
      </w:r>
    </w:p>
    <w:p>
      <w:pPr>
        <w:pStyle w:val="TextBody"/>
        <w:bidi w:val="0"/>
        <w:spacing w:before="36" w:after="36"/>
        <w:ind w:start="150" w:end="150" w:hanging="0"/>
        <w:jc w:val="center"/>
        <w:rPr>
          <w:b/>
        </w:rPr>
      </w:pPr>
      <w:r>
        <w:rPr>
          <w:b/>
        </w:rPr>
        <w:t>manual AT mxlinux DOT org</w:t>
      </w:r>
    </w:p>
    <w:p>
      <w:pPr>
        <w:pStyle w:val="TextBody"/>
        <w:bidi w:val="0"/>
        <w:spacing w:before="36" w:after="36"/>
        <w:ind w:start="150" w:end="150" w:hanging="0"/>
        <w:jc w:val="center"/>
        <w:rPr/>
      </w:pPr>
      <w:r>
        <w:rPr/>
      </w:r>
    </w:p>
    <w:p>
      <w:pPr>
        <w:pStyle w:val="TextBody"/>
        <w:bidi w:val="0"/>
        <w:spacing w:before="36" w:after="36"/>
        <w:jc w:val="center"/>
        <w:rPr/>
      </w:pPr>
      <w:r>
        <mc:AlternateContent>
          <mc:Choice Requires="wps">
            <w:drawing>
              <wp:anchor behindDoc="1" distT="0" distB="0" distL="0" distR="0" simplePos="0" locked="0" layoutInCell="0" allowOverlap="1" relativeHeight="3">
                <wp:simplePos x="0" y="0"/>
                <wp:positionH relativeFrom="column">
                  <wp:posOffset>1936115</wp:posOffset>
                </wp:positionH>
                <wp:positionV relativeFrom="paragraph">
                  <wp:posOffset>-107950</wp:posOffset>
                </wp:positionV>
                <wp:extent cx="2131695" cy="744855"/>
                <wp:effectExtent l="0" t="0" r="0" b="0"/>
                <wp:wrapNone/>
                <wp:docPr id="2" name="Shape1"/>
                <a:graphic xmlns:a="http://schemas.openxmlformats.org/drawingml/2006/main">
                  <a:graphicData uri="http://schemas.microsoft.com/office/word/2010/wordprocessingShape">
                    <wps:wsp>
                      <wps:cNvSpPr/>
                      <wps:spPr>
                        <a:xfrm>
                          <a:off x="0" y="0"/>
                          <a:ext cx="2131200" cy="744120"/>
                        </a:xfrm>
                        <a:prstGeom prst="rect">
                          <a:avLst/>
                        </a:prstGeom>
                        <a:solidFill>
                          <a:srgbClr val="cccccc"/>
                        </a:solidFill>
                        <a:ln w="0">
                          <a:solidFill>
                            <a:srgbClr val="000000"/>
                          </a:solidFill>
                        </a:ln>
                      </wps:spPr>
                      <wps:style>
                        <a:lnRef idx="0"/>
                        <a:fillRef idx="0"/>
                        <a:effectRef idx="0"/>
                        <a:fontRef idx="minor"/>
                      </wps:style>
                      <wps:bodyPr/>
                    </wps:wsp>
                  </a:graphicData>
                </a:graphic>
              </wp:anchor>
            </w:drawing>
          </mc:Choice>
          <mc:Fallback>
            <w:pict>
              <v:rect id="shape_0" ID="Shape1" fillcolor="#cccccc" stroked="t" style="position:absolute;margin-left:152.45pt;margin-top:-8.5pt;width:167.75pt;height:58.55pt">
                <w10:wrap type="none"/>
                <v:fill o:detectmouseclick="t" type="solid" color2="#333333"/>
                <v:stroke color="black" joinstyle="round" endcap="flat"/>
              </v:rect>
            </w:pict>
          </mc:Fallback>
        </mc:AlternateContent>
      </w:r>
      <w:r>
        <w:rPr/>
        <w:t>Ctrl-F  =  Search this Manual</w:t>
      </w:r>
    </w:p>
    <w:p>
      <w:pPr>
        <w:pStyle w:val="TextBody"/>
        <w:bidi w:val="0"/>
        <w:spacing w:before="36" w:after="36"/>
        <w:jc w:val="center"/>
        <w:rPr/>
      </w:pPr>
      <w:r>
        <w:rPr/>
        <w:t>Ctrl+Home  =  Return to top</w:t>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sz w:val="22"/>
          <w:szCs w:val="22"/>
        </w:rPr>
      </w:pPr>
      <w:r>
        <w:rPr>
          <w:sz w:val="22"/>
          <w:szCs w:val="22"/>
        </w:rPr>
      </w:r>
    </w:p>
    <w:p>
      <w:pPr>
        <w:pStyle w:val="TextBody"/>
        <w:bidi w:val="0"/>
        <w:jc w:val="center"/>
        <w:rPr>
          <w:sz w:val="22"/>
          <w:szCs w:val="22"/>
        </w:rPr>
      </w:pPr>
      <w:r>
        <w:rPr>
          <w:sz w:val="22"/>
          <w:szCs w:val="22"/>
        </w:rPr>
      </w:r>
    </w:p>
    <w:p>
      <w:pPr>
        <w:pStyle w:val="TextBody"/>
        <w:bidi w:val="0"/>
        <w:jc w:val="center"/>
        <w:rPr>
          <w:sz w:val="22"/>
          <w:szCs w:val="22"/>
        </w:rPr>
      </w:pPr>
      <w:r>
        <w:rPr>
          <w:sz w:val="22"/>
          <w:szCs w:val="22"/>
        </w:rPr>
      </w:r>
    </w:p>
    <w:p>
      <w:pPr>
        <w:pStyle w:val="TextBody"/>
        <w:bidi w:val="0"/>
        <w:jc w:val="center"/>
        <w:rPr>
          <w:sz w:val="22"/>
          <w:szCs w:val="22"/>
        </w:rPr>
      </w:pPr>
      <w:r>
        <w:rPr>
          <w:sz w:val="22"/>
          <w:szCs w:val="22"/>
        </w:rPr>
      </w:r>
    </w:p>
    <w:p>
      <w:pPr>
        <w:pStyle w:val="TextBody"/>
        <w:bidi w:val="0"/>
        <w:jc w:val="center"/>
        <w:rPr>
          <w:sz w:val="22"/>
          <w:szCs w:val="22"/>
        </w:rPr>
      </w:pPr>
      <w:r>
        <w:rPr>
          <w:sz w:val="22"/>
          <w:szCs w:val="22"/>
        </w:rPr>
      </w:r>
    </w:p>
    <w:p>
      <w:pPr>
        <w:pStyle w:val="TextBody"/>
        <w:bidi w:val="0"/>
        <w:jc w:val="center"/>
        <w:rPr/>
      </w:pPr>
      <w:r>
        <w:rPr/>
        <w:tab/>
      </w:r>
    </w:p>
    <w:p>
      <w:pPr>
        <w:pStyle w:val="TextBody"/>
        <w:bidi w:val="0"/>
        <w:jc w:val="center"/>
        <w:rPr/>
      </w:pPr>
      <w:r>
        <w:rPr/>
      </w:r>
    </w:p>
    <w:p>
      <w:pPr>
        <w:pStyle w:val="TextBody"/>
        <w:bidi w:val="0"/>
        <w:jc w:val="center"/>
        <w:rPr/>
      </w:pPr>
      <w:r>
        <w:rPr/>
      </w:r>
    </w:p>
    <w:p>
      <w:pPr>
        <w:pStyle w:val="TextBody"/>
        <w:bidi w:val="0"/>
        <w:jc w:val="center"/>
        <w:rPr/>
      </w:pPr>
      <w:r>
        <w:rPr>
          <w:b/>
        </w:rPr>
        <w:t xml:space="preserve">Translations from </w:t>
      </w:r>
      <w:hyperlink r:id="rId3">
        <w:r>
          <w:rPr>
            <w:rStyle w:val="InternetLink"/>
            <w:b/>
          </w:rPr>
          <w:t>DeepL</w:t>
        </w:r>
      </w:hyperlink>
      <w:r>
        <w:rPr/>
        <w:tab/>
      </w:r>
    </w:p>
    <w:p>
      <w:pPr>
        <w:pStyle w:val="Heading1"/>
        <w:shd w:fill="6666FF" w:val="clear"/>
        <w:bidi w:val="0"/>
        <w:spacing w:before="150" w:after="150"/>
        <w:ind w:start="0" w:end="0" w:hanging="0"/>
        <w:jc w:val="start"/>
        <w:rPr/>
      </w:pPr>
      <w:bookmarkStart w:id="0" w:name="toc-Section-1"/>
      <w:bookmarkEnd w:id="0"/>
      <w:r>
        <w:rPr/>
        <w:t>1</w:t>
        <w:tab/>
        <w:t xml:space="preserve">Introduction </w:t>
      </w:r>
    </w:p>
    <w:p>
      <w:pPr>
        <w:pStyle w:val="Heading2"/>
        <w:bidi w:val="0"/>
        <w:spacing w:before="150" w:after="150"/>
        <w:ind w:start="0" w:end="144" w:hanging="0"/>
        <w:jc w:val="start"/>
        <w:rPr/>
      </w:pPr>
      <w:bookmarkStart w:id="1" w:name="__RefHeading___Toc82209_4276181866"/>
      <w:bookmarkStart w:id="2" w:name="toc-Subsection-1.2"/>
      <w:bookmarkEnd w:id="1"/>
      <w:bookmarkEnd w:id="2"/>
      <w:r>
        <w:rPr/>
        <w:t>1.</w:t>
      </w:r>
      <w:r>
        <w:rPr/>
        <w:t>1</w:t>
      </w:r>
      <w:r>
        <w:rPr/>
        <w:t xml:space="preserve"> About this Manual </w:t>
      </w:r>
    </w:p>
    <w:p>
      <w:pPr>
        <w:pStyle w:val="TextBody"/>
        <w:bidi w:val="0"/>
        <w:spacing w:before="150" w:after="150"/>
        <w:ind w:start="150" w:end="150" w:hanging="0"/>
        <w:jc w:val="start"/>
        <w:rPr>
          <w:b/>
          <w:b/>
          <w:bCs/>
          <w:i/>
          <w:i/>
          <w:iCs/>
        </w:rPr>
      </w:pPr>
      <w:r>
        <w:rPr>
          <w:b/>
          <w:bCs/>
          <w:i/>
          <w:iCs/>
        </w:rPr>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4960620" cy="157988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4960620" cy="1579880"/>
                    </a:xfrm>
                    <a:prstGeom prst="rect">
                      <a:avLst/>
                    </a:prstGeom>
                  </pic:spPr>
                </pic:pic>
              </a:graphicData>
            </a:graphic>
          </wp:anchor>
        </w:drawing>
      </w:r>
    </w:p>
    <w:p>
      <w:pPr>
        <w:pStyle w:val="TextBody"/>
        <w:bidi w:val="0"/>
        <w:spacing w:before="150" w:after="150"/>
        <w:ind w:start="150" w:end="150" w:hanging="0"/>
        <w:jc w:val="start"/>
        <w:rPr>
          <w:b/>
          <w:b/>
          <w:bCs/>
          <w:i/>
          <w:i/>
          <w:iCs/>
        </w:rPr>
      </w:pPr>
      <w:r>
        <w:rPr>
          <w:b/>
          <w:bCs/>
          <w:i/>
          <w:iCs/>
        </w:rPr>
      </w:r>
    </w:p>
    <w:p>
      <w:pPr>
        <w:pStyle w:val="TextBody"/>
        <w:bidi w:val="0"/>
        <w:spacing w:before="150" w:after="150"/>
        <w:ind w:start="150" w:end="150" w:hanging="0"/>
        <w:jc w:val="start"/>
        <w:rPr>
          <w:b/>
          <w:b/>
          <w:bCs/>
          <w:i/>
          <w:i/>
          <w:iCs/>
        </w:rPr>
      </w:pPr>
      <w:r>
        <w:rPr>
          <w:b/>
          <w:bCs/>
          <w:i/>
          <w:iCs/>
        </w:rPr>
      </w:r>
    </w:p>
    <w:p>
      <w:pPr>
        <w:pStyle w:val="TextBody"/>
        <w:bidi w:val="0"/>
        <w:spacing w:before="150" w:after="150"/>
        <w:ind w:start="150" w:end="150" w:hanging="0"/>
        <w:jc w:val="start"/>
        <w:rPr>
          <w:b/>
          <w:b/>
          <w:bCs/>
          <w:i/>
          <w:i/>
          <w:iCs/>
        </w:rPr>
      </w:pPr>
      <w:r>
        <w:rPr>
          <w:b/>
          <w:bCs/>
          <w:i/>
          <w:iCs/>
        </w:rPr>
      </w:r>
    </w:p>
    <w:p>
      <w:pPr>
        <w:pStyle w:val="TextBody"/>
        <w:bidi w:val="0"/>
        <w:spacing w:before="150" w:after="150"/>
        <w:ind w:start="0" w:end="150" w:hanging="0"/>
        <w:jc w:val="start"/>
        <w:rPr/>
      </w:pPr>
      <w:r>
        <w:rPr>
          <w:b/>
          <w:bCs/>
          <w:i/>
          <w:iCs/>
        </w:rPr>
        <w:t>Figure 1-1: The *need* for manuals (xkcd.com)</w:t>
      </w:r>
      <w:r>
        <w:rPr/>
        <w:t xml:space="preserve"> </w:t>
      </w:r>
    </w:p>
    <w:p>
      <w:pPr>
        <w:pStyle w:val="TextBody"/>
        <w:bidi w:val="0"/>
        <w:spacing w:before="150" w:after="150"/>
        <w:jc w:val="start"/>
        <w:rPr/>
      </w:pPr>
      <w:r>
        <w:rPr/>
        <w:t xml:space="preserve">This Users Manual is the product of large group of volunteers from the MX Linux community. As such, it will inevitably contain errors and omissions, although we have worked hard to minimize them. Please send us </w:t>
      </w:r>
      <w:r>
        <w:rPr/>
        <w:t xml:space="preserve">feedback, </w:t>
      </w:r>
      <w:r>
        <w:rPr/>
        <w:t>corrections or suggestions using one of the methods listed below</w:t>
      </w:r>
      <w:r>
        <w:rPr/>
        <w:t>.</w:t>
      </w:r>
      <w:r>
        <w:rPr/>
        <w:t xml:space="preserve"> Updates will occur as needed. </w:t>
      </w:r>
    </w:p>
    <w:p>
      <w:pPr>
        <w:pStyle w:val="TextBody"/>
        <w:bidi w:val="0"/>
        <w:spacing w:before="150" w:after="150"/>
        <w:jc w:val="start"/>
        <w:rPr/>
      </w:pPr>
      <w:r>
        <w:rPr/>
        <w:t xml:space="preserve">The Manual is designed to walk new users through the steps of obtaining a copy of MX Linux, installing it, configuring it to work with one’s own hardware, and putting it to daily use. It aims to provide a readable general introduction, and purposely gives preference to graphical tools when available. For detailed or infrequent topics, the user should consult the Resources or post on the Forum. </w:t>
      </w:r>
    </w:p>
    <w:p>
      <w:pPr>
        <w:pStyle w:val="TextBody"/>
        <w:bidi w:val="0"/>
        <w:spacing w:before="150" w:after="150"/>
        <w:jc w:val="start"/>
        <w:rPr/>
      </w:pPr>
      <w:r>
        <w:rPr/>
        <w:t>MX Fluxbox is not inluded here because it differs from Xfce and KDE so greatly that it would lengthen and complicate this Manual. A separate Help document is included with every MX Fluxbox installation.</w:t>
      </w:r>
    </w:p>
    <w:p>
      <w:pPr>
        <w:pStyle w:val="TextBody"/>
        <w:bidi w:val="0"/>
        <w:spacing w:before="150" w:after="150"/>
        <w:jc w:val="start"/>
        <w:rPr/>
      </w:pPr>
      <w:r>
        <w:rPr/>
        <w:t xml:space="preserve">New users may find some of the terms used in this Manual to be unfamiliar or confusing. We have tried to limit the use of difficult terms and concepts, but some are simply unavoidable. The </w:t>
      </w:r>
      <w:r>
        <w:rPr>
          <w:b/>
        </w:rPr>
        <w:t>Glossary</w:t>
      </w:r>
      <w:r>
        <w:rPr/>
        <w:t xml:space="preserve"> located at the end of the document provides definitions and comments that will help in getting through difficult passages. </w:t>
      </w:r>
    </w:p>
    <w:p>
      <w:pPr>
        <w:pStyle w:val="TextBody"/>
        <w:bidi w:val="0"/>
        <w:spacing w:before="150" w:after="150"/>
        <w:jc w:val="start"/>
        <w:rPr/>
      </w:pPr>
      <w:r>
        <w:rPr/>
        <w:t>All content is © 20</w:t>
      </w:r>
      <w:r>
        <w:rPr/>
        <w:t>21</w:t>
      </w:r>
      <w:r>
        <w:rPr/>
        <w:t xml:space="preserve"> by MX Linux </w:t>
      </w:r>
      <w:r>
        <w:rPr/>
        <w:t>Inc.</w:t>
      </w:r>
      <w:r>
        <w:rPr/>
        <w:t xml:space="preserve"> and released under GPLv3. Citation should read: </w:t>
      </w:r>
    </w:p>
    <w:p>
      <w:pPr>
        <w:pStyle w:val="TextBody"/>
        <w:bidi w:val="0"/>
        <w:spacing w:before="150" w:after="150"/>
        <w:jc w:val="center"/>
        <w:rPr/>
      </w:pPr>
      <w:r>
        <w:rPr>
          <w:b/>
        </w:rPr>
        <w:t xml:space="preserve">MX Linux Community Documentation Project. </w:t>
      </w:r>
      <w:r>
        <w:rPr>
          <w:b/>
        </w:rPr>
        <w:t>202</w:t>
      </w:r>
      <w:r>
        <w:rPr>
          <w:b/>
        </w:rPr>
        <w:t>1</w:t>
      </w:r>
      <w:r>
        <w:rPr>
          <w:b/>
        </w:rPr>
        <w:t xml:space="preserve">. Users Manual for MX Linux. </w:t>
      </w:r>
    </w:p>
    <w:p>
      <w:pPr>
        <w:pStyle w:val="TextBody"/>
        <w:bidi w:val="0"/>
        <w:spacing w:before="150" w:after="150"/>
        <w:jc w:val="start"/>
        <w:rPr/>
      </w:pPr>
      <w:r>
        <w:rPr>
          <w:u w:val="single"/>
        </w:rPr>
        <w:t>Feedback</w:t>
      </w:r>
      <w:r>
        <w:rPr/>
        <w:t xml:space="preserve">: </w:t>
      </w:r>
    </w:p>
    <w:p>
      <w:pPr>
        <w:pStyle w:val="TextBody"/>
        <w:numPr>
          <w:ilvl w:val="0"/>
          <w:numId w:val="2"/>
        </w:numPr>
        <w:bidi w:val="0"/>
        <w:spacing w:before="150" w:after="150"/>
        <w:jc w:val="start"/>
        <w:rPr>
          <w:b w:val="false"/>
          <w:b w:val="false"/>
          <w:bCs w:val="false"/>
          <w:i w:val="false"/>
          <w:i w:val="false"/>
          <w:iCs w:val="false"/>
          <w:sz w:val="24"/>
          <w:szCs w:val="24"/>
        </w:rPr>
      </w:pPr>
      <w:r>
        <mc:AlternateContent>
          <mc:Choice Requires="wps">
            <w:drawing>
              <wp:anchor behindDoc="0" distT="0" distB="0" distL="0" distR="0" simplePos="0" locked="0" layoutInCell="0" allowOverlap="1" relativeHeight="4">
                <wp:simplePos x="0" y="0"/>
                <wp:positionH relativeFrom="column">
                  <wp:posOffset>6315075</wp:posOffset>
                </wp:positionH>
                <wp:positionV relativeFrom="paragraph">
                  <wp:posOffset>367665</wp:posOffset>
                </wp:positionV>
                <wp:extent cx="1270" cy="19050"/>
                <wp:effectExtent l="0" t="0" r="0" b="0"/>
                <wp:wrapNone/>
                <wp:docPr id="4" name="Shape3"/>
                <a:graphic xmlns:a="http://schemas.openxmlformats.org/drawingml/2006/main">
                  <a:graphicData uri="http://schemas.microsoft.com/office/word/2010/wordprocessingShape">
                    <wps:wsp>
                      <wps:cNvSpPr/>
                      <wps:spPr>
                        <a:xfrm>
                          <a:off x="0" y="0"/>
                          <a:ext cx="720" cy="183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3" fillcolor="#729fcf" stroked="t" style="position:absolute;margin-left:497.25pt;margin-top:28.95pt;width:0pt;height:1.4pt">
                <w10:wrap type="none"/>
                <v:fill o:detectmouseclick="t" color2="#8d6030"/>
                <v:stroke color="#3465a4" joinstyle="round" endcap="flat"/>
              </v:rect>
            </w:pict>
          </mc:Fallback>
        </mc:AlternateContent>
      </w:r>
      <w:r>
        <w:rPr>
          <w:b w:val="false"/>
          <w:bCs w:val="false"/>
          <w:i w:val="false"/>
          <w:iCs w:val="false"/>
          <w:sz w:val="24"/>
          <w:szCs w:val="24"/>
        </w:rPr>
        <w:t>Email: manual AT mxlinux DOT org</w:t>
      </w:r>
    </w:p>
    <w:p>
      <w:pPr>
        <w:pStyle w:val="TextBody"/>
        <w:numPr>
          <w:ilvl w:val="0"/>
          <w:numId w:val="2"/>
        </w:numPr>
        <w:bidi w:val="0"/>
        <w:spacing w:before="150" w:after="150"/>
        <w:jc w:val="start"/>
        <w:rPr>
          <w:b w:val="false"/>
          <w:b w:val="false"/>
          <w:bCs w:val="false"/>
          <w:i w:val="false"/>
          <w:i w:val="false"/>
          <w:iCs w:val="false"/>
          <w:sz w:val="20"/>
          <w:szCs w:val="20"/>
        </w:rPr>
      </w:pPr>
      <w:r>
        <w:rPr>
          <w:b w:val="false"/>
          <w:bCs w:val="false"/>
          <w:i w:val="false"/>
          <w:iCs w:val="false"/>
          <w:sz w:val="24"/>
          <w:szCs w:val="24"/>
        </w:rPr>
        <w:t xml:space="preserve">Forum: </w:t>
      </w:r>
      <w:hyperlink r:id="rId5">
        <w:r>
          <w:rPr>
            <w:rStyle w:val="InternetLink"/>
            <w:b w:val="false"/>
            <w:bCs w:val="false"/>
            <w:i w:val="false"/>
            <w:iCs w:val="false"/>
            <w:sz w:val="24"/>
            <w:szCs w:val="24"/>
          </w:rPr>
          <w:t>MX Documentation and Videos</w:t>
        </w:r>
      </w:hyperlink>
      <w:r>
        <w:rPr>
          <w:b w:val="false"/>
          <w:bCs w:val="false"/>
          <w:i w:val="false"/>
          <w:iCs w:val="false"/>
          <w:sz w:val="24"/>
          <w:szCs w:val="24"/>
        </w:rPr>
        <w:t xml:space="preserve"> </w:t>
      </w:r>
    </w:p>
    <w:p>
      <w:pPr>
        <w:pStyle w:val="Heading2"/>
        <w:bidi w:val="0"/>
        <w:spacing w:before="150" w:after="150"/>
        <w:ind w:start="0" w:end="0" w:hanging="0"/>
        <w:jc w:val="start"/>
        <w:rPr/>
      </w:pPr>
      <w:r>
        <w:rPr/>
        <w:t>1.</w:t>
      </w:r>
      <w:r>
        <w:rPr/>
        <w:t>2</w:t>
      </w:r>
      <w:r>
        <w:rPr/>
        <w:t xml:space="preserve"> About MX Linux </w:t>
      </w:r>
    </w:p>
    <w:p>
      <w:pPr>
        <w:pStyle w:val="TextBody"/>
        <w:bidi w:val="0"/>
        <w:spacing w:before="150" w:after="150"/>
        <w:ind w:start="0" w:end="0" w:hanging="0"/>
        <w:jc w:val="start"/>
        <w:rPr/>
      </w:pPr>
      <w:r>
        <w:rPr/>
        <w:t>U</w:t>
      </w:r>
      <w:r>
        <w:rPr/>
        <w:t xml:space="preserve">sers are highly varied </w:t>
      </w:r>
      <w:r>
        <w:rPr/>
        <w:t>in their at</w:t>
      </w:r>
      <w:r>
        <w:rPr/>
        <w:t>t</w:t>
      </w:r>
      <w:r>
        <w:rPr/>
        <w:t>itude</w:t>
      </w:r>
      <w:r>
        <w:rPr/>
        <w:t xml:space="preserve"> to</w:t>
      </w:r>
      <w:r>
        <w:rPr/>
        <w:t>ward</w:t>
      </w:r>
      <w:r>
        <w:rPr/>
        <w:t xml:space="preserve"> MX Linux--or any operating system. Some may just want an appliance that </w:t>
      </w:r>
      <w:r>
        <w:rPr/>
        <w:t>simply works</w:t>
      </w:r>
      <w:r>
        <w:rPr/>
        <w:t xml:space="preserve">, like a coffee pot </w:t>
      </w:r>
      <w:r>
        <w:rPr/>
        <w:t>that</w:t>
      </w:r>
      <w:r>
        <w:rPr/>
        <w:t xml:space="preserve"> produces a hot drink </w:t>
      </w:r>
      <w:r>
        <w:rPr/>
        <w:t>upon demand</w:t>
      </w:r>
      <w:r>
        <w:rPr/>
        <w:t xml:space="preserve">. Others may be curious about how it actually works, i.e., why they get </w:t>
      </w:r>
      <w:r>
        <w:rPr/>
        <w:t xml:space="preserve">coffee </w:t>
      </w:r>
      <w:r>
        <w:rPr/>
        <w:t xml:space="preserve">and not </w:t>
      </w:r>
      <w:r>
        <w:rPr/>
        <w:t>some thick sludge</w:t>
      </w:r>
      <w:r>
        <w:rPr/>
        <w:t xml:space="preserve">. This section is intended to get the second group oriented. </w:t>
      </w:r>
      <w:r>
        <w:rPr/>
        <w:t xml:space="preserve">The first group might prefer to jump ahead to Section 1.3: </w:t>
      </w:r>
      <w:r>
        <w:rPr/>
        <w:t xml:space="preserve">”Get </w:t>
      </w:r>
      <w:r>
        <w:rPr/>
        <w:t>informed</w:t>
      </w:r>
      <w:r>
        <w:rPr/>
        <w:t>!”</w:t>
      </w:r>
      <w:r>
        <w:rPr/>
        <w:t>.</w:t>
      </w:r>
    </w:p>
    <w:p>
      <w:pPr>
        <w:pStyle w:val="TextBody"/>
        <w:bidi w:val="0"/>
        <w:spacing w:before="150" w:after="150"/>
        <w:ind w:start="0" w:end="0" w:hanging="0"/>
        <w:jc w:val="start"/>
        <w:rPr/>
      </w:pPr>
      <w:r>
        <w:rPr/>
        <w:t xml:space="preserve">MX Linux is a desktop version of </w:t>
      </w:r>
      <w:r>
        <w:rPr/>
        <w:t xml:space="preserve">the fusion of </w:t>
      </w:r>
      <w:r>
        <w:rPr/>
        <w:t xml:space="preserve">the </w:t>
      </w:r>
      <w:hyperlink r:id="rId6">
        <w:r>
          <w:rPr>
            <w:rStyle w:val="InternetLink"/>
          </w:rPr>
          <w:t>Gnu</w:t>
        </w:r>
      </w:hyperlink>
      <w:r>
        <w:rPr/>
        <w:t xml:space="preserve"> collection of free software </w:t>
      </w:r>
      <w:r>
        <w:rPr/>
        <w:t>and</w:t>
      </w:r>
      <w:r>
        <w:rPr/>
        <w:t xml:space="preserve"> the Linux kernel, both begun in the early 1990s. </w:t>
      </w:r>
      <w:r>
        <w:rPr/>
        <w:t xml:space="preserve"> </w:t>
      </w:r>
      <w:hyperlink r:id="rId7">
        <w:r>
          <w:rPr>
            <w:rStyle w:val="InternetLink"/>
          </w:rPr>
          <w:t>Gnu-Linux</w:t>
        </w:r>
      </w:hyperlink>
      <w:r>
        <w:rPr/>
        <w:t xml:space="preserve">, </w:t>
      </w:r>
      <w:r>
        <w:rPr/>
        <w:t>or more simply and commonly referred to as ”Linux,”</w:t>
      </w:r>
      <w:r>
        <w:rPr/>
        <w:t xml:space="preserve"> </w:t>
      </w:r>
      <w:r>
        <w:rPr/>
        <w:t xml:space="preserve">is </w:t>
      </w:r>
      <w:r>
        <w:rPr/>
        <w:t xml:space="preserve">a free and open-source Operating System </w:t>
      </w:r>
      <w:r>
        <w:rPr/>
        <w:t xml:space="preserve">that has </w:t>
      </w:r>
      <w:r>
        <w:rPr/>
        <w:t xml:space="preserve">a unique and very successful approach to everything </w:t>
      </w:r>
      <w:r>
        <w:rPr/>
        <w:t xml:space="preserve">from </w:t>
      </w:r>
      <w:r>
        <w:rPr/>
        <w:t xml:space="preserve">kernel to </w:t>
      </w:r>
      <w:r>
        <w:rPr/>
        <w:t>tools to</w:t>
      </w:r>
      <w:r>
        <w:rPr/>
        <w:t xml:space="preserve"> file structure (Section 7). It is delivered to users through </w:t>
      </w:r>
      <w:hyperlink r:id="rId8">
        <w:r>
          <w:rPr>
            <w:rStyle w:val="InternetLink"/>
          </w:rPr>
          <w:t>distributions</w:t>
        </w:r>
      </w:hyperlink>
      <w:r>
        <w:rPr/>
        <w:t xml:space="preserve"> </w:t>
      </w:r>
      <w:r>
        <w:rPr/>
        <w:t>or ”distros”</w:t>
      </w:r>
      <w:r>
        <w:rPr/>
        <w:t xml:space="preserve">, </w:t>
      </w:r>
      <w:r>
        <w:rPr/>
        <w:t xml:space="preserve">of which one of the oldest and most popular is </w:t>
      </w:r>
      <w:hyperlink r:id="rId9">
        <w:r>
          <w:rPr>
            <w:rStyle w:val="InternetLink"/>
          </w:rPr>
          <w:t>Debian</w:t>
        </w:r>
      </w:hyperlink>
      <w:r>
        <w:rPr/>
        <w:t xml:space="preserve"> </w:t>
      </w:r>
      <w:r>
        <w:rPr/>
        <w:t>upon which</w:t>
      </w:r>
      <w:r>
        <w:rPr/>
        <w:t xml:space="preserve"> MX Linux </w:t>
      </w:r>
      <w:r>
        <w:rPr/>
        <w:t>is built</w:t>
      </w:r>
      <w:r>
        <w:rPr/>
        <w:t>.</w:t>
      </w:r>
    </w:p>
    <w:p>
      <w:pPr>
        <w:pStyle w:val="Heading3"/>
        <w:bidi w:val="0"/>
        <w:jc w:val="start"/>
        <w:rPr/>
      </w:pPr>
      <w:r>
        <w:rPr/>
        <w:t xml:space="preserve">1.2.1 </w:t>
      </w:r>
      <w:r>
        <w:rPr/>
        <w:t>Linux</w:t>
      </w:r>
    </w:p>
    <w:p>
      <w:pPr>
        <w:pStyle w:val="TextBody"/>
        <w:bidi w:val="0"/>
        <w:spacing w:before="119" w:after="0"/>
        <w:jc w:val="start"/>
        <w:rPr/>
      </w:pPr>
      <w:r>
        <w:rPr/>
        <w:t xml:space="preserve">To provide a </w:t>
      </w:r>
      <w:r>
        <w:rPr/>
        <w:t>quick overview</w:t>
      </w:r>
      <w:r>
        <w:rPr/>
        <w:t xml:space="preserve">, here is a simplified diagram and description of a Linux OS, </w:t>
      </w:r>
      <w:r>
        <w:rPr/>
        <w:t>adapted</w:t>
      </w:r>
      <w:r>
        <w:rPr/>
        <w:t xml:space="preserve"> from </w:t>
      </w:r>
      <w:r>
        <w:rPr>
          <w:i/>
        </w:rPr>
        <w:t>Anatomy of the Linux kernel</w:t>
      </w:r>
      <w:r>
        <w:rPr/>
        <w:t xml:space="preserve">. </w:t>
      </w:r>
    </w:p>
    <w:p>
      <w:pPr>
        <w:pStyle w:val="TextBody"/>
        <w:bidi w:val="0"/>
        <w:spacing w:before="119" w:after="0"/>
        <w:jc w:val="start"/>
        <w:rPr/>
      </w:pPr>
      <w:r>
        <w:rPr/>
      </w:r>
    </w:p>
    <w:p>
      <w:pPr>
        <w:pStyle w:val="TextBody"/>
        <w:bidi w:val="0"/>
        <w:jc w:val="start"/>
        <w:rPr/>
      </w:pPr>
      <w:r>
        <w:rPr/>
        <w:drawing>
          <wp:inline distT="0" distB="0" distL="0" distR="0">
            <wp:extent cx="4319905" cy="2908935"/>
            <wp:effectExtent l="0" t="0" r="0" b="0"/>
            <wp:docPr id="5" name="Image140" descr="" title="figure grafix/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0" descr="" title="figure grafix/Kernel.jpg"/>
                    <pic:cNvPicPr>
                      <a:picLocks noChangeAspect="1" noChangeArrowheads="1"/>
                    </pic:cNvPicPr>
                  </pic:nvPicPr>
                  <pic:blipFill>
                    <a:blip r:embed="rId10"/>
                    <a:stretch>
                      <a:fillRect/>
                    </a:stretch>
                  </pic:blipFill>
                  <pic:spPr bwMode="auto">
                    <a:xfrm>
                      <a:off x="0" y="0"/>
                      <a:ext cx="4319905" cy="2908935"/>
                    </a:xfrm>
                    <a:prstGeom prst="rect">
                      <a:avLst/>
                    </a:prstGeom>
                  </pic:spPr>
                </pic:pic>
              </a:graphicData>
            </a:graphic>
          </wp:inline>
        </w:drawing>
      </w:r>
    </w:p>
    <w:p>
      <w:pPr>
        <w:pStyle w:val="TextBody"/>
        <w:numPr>
          <w:ilvl w:val="0"/>
          <w:numId w:val="3"/>
        </w:numPr>
        <w:bidi w:val="0"/>
        <w:spacing w:before="150" w:after="150"/>
        <w:jc w:val="start"/>
        <w:rPr/>
      </w:pPr>
      <w:r>
        <w:rPr/>
        <w:t xml:space="preserve">At the top is the user space, </w:t>
      </w:r>
      <w:r>
        <w:rPr/>
        <w:t>AKA</w:t>
      </w:r>
      <w:r>
        <w:rPr/>
        <w:t xml:space="preserve"> application space. This is where user applications </w:t>
      </w:r>
      <w:r>
        <w:rPr/>
        <w:t xml:space="preserve">provided by the distribution or added by the user </w:t>
      </w:r>
      <w:r>
        <w:rPr/>
        <w:t>are executed. There is also the GNU C Library (</w:t>
      </w:r>
      <w:r>
        <w:rPr>
          <w:i/>
          <w:iCs/>
        </w:rPr>
        <w:t>glibc</w:t>
      </w:r>
      <w:r>
        <w:rPr/>
        <w:t xml:space="preserve">) </w:t>
      </w:r>
      <w:r>
        <w:rPr/>
        <w:t xml:space="preserve">interface </w:t>
      </w:r>
      <w:r>
        <w:rPr/>
        <w:t>that</w:t>
      </w:r>
      <w:r>
        <w:rPr/>
        <w:t xml:space="preserve"> connects </w:t>
      </w:r>
      <w:r>
        <w:rPr/>
        <w:t>applications</w:t>
      </w:r>
      <w:r>
        <w:rPr/>
        <w:t xml:space="preserve"> </w:t>
      </w:r>
      <w:r>
        <w:rPr/>
        <w:t>with</w:t>
      </w:r>
      <w:r>
        <w:rPr/>
        <w:t xml:space="preserve"> the kernel. </w:t>
      </w:r>
      <w:r>
        <w:rPr/>
        <w:t xml:space="preserve">(Hence the alternative name </w:t>
      </w:r>
      <w:r>
        <w:rPr/>
        <w:t>"</w:t>
      </w:r>
      <w:r>
        <w:rPr/>
        <w:t>GNU/Linux</w:t>
      </w:r>
      <w:r>
        <w:rPr/>
        <w:t>"</w:t>
      </w:r>
      <w:r>
        <w:rPr/>
        <w:t xml:space="preserve"> seen in the diagram). </w:t>
      </w:r>
    </w:p>
    <w:p>
      <w:pPr>
        <w:pStyle w:val="TextBody"/>
        <w:numPr>
          <w:ilvl w:val="0"/>
          <w:numId w:val="3"/>
        </w:numPr>
        <w:bidi w:val="0"/>
        <w:spacing w:before="150" w:after="150"/>
        <w:jc w:val="start"/>
        <w:rPr/>
      </w:pPr>
      <w:r>
        <w:rPr/>
        <w:t xml:space="preserve">Below the user space is the kernel space </w:t>
      </w:r>
      <w:r>
        <w:rPr/>
        <w:t>wh</w:t>
      </w:r>
      <w:r>
        <w:rPr/>
        <w:t xml:space="preserve">ere the Linux kernel exists. </w:t>
      </w:r>
      <w:r>
        <w:rPr/>
        <w:t xml:space="preserve">The kernel </w:t>
      </w:r>
      <w:r>
        <w:rPr/>
        <w:t xml:space="preserve">is dominated by </w:t>
      </w:r>
      <w:r>
        <w:rPr/>
        <w:t xml:space="preserve">hardware </w:t>
      </w:r>
      <w:r>
        <w:rPr/>
        <w:t>drivers.</w:t>
      </w:r>
    </w:p>
    <w:p>
      <w:pPr>
        <w:pStyle w:val="TextBody"/>
        <w:bidi w:val="0"/>
        <w:jc w:val="start"/>
        <w:rPr>
          <w:b/>
          <w:b/>
          <w:bCs/>
          <w:u w:val="single"/>
        </w:rPr>
      </w:pPr>
      <w:r>
        <w:rPr>
          <w:b/>
          <w:bCs/>
          <w:u w:val="single"/>
        </w:rPr>
        <w:t>F</w:t>
      </w:r>
      <w:r>
        <w:rPr>
          <w:b/>
          <w:bCs/>
          <w:u w:val="single"/>
        </w:rPr>
        <w:t>ile system</w:t>
      </w:r>
    </w:p>
    <w:p>
      <w:pPr>
        <w:pStyle w:val="TextBody"/>
        <w:bidi w:val="0"/>
        <w:jc w:val="start"/>
        <w:rPr/>
      </w:pPr>
      <w:r>
        <w:rPr/>
        <w:t xml:space="preserve">One of the first problems many new Linux users struggle with is how the file system works. </w:t>
      </w:r>
      <w:r>
        <w:rPr/>
        <w:t xml:space="preserve">Many new users </w:t>
      </w:r>
      <w:r>
        <w:rPr/>
        <w:t xml:space="preserve">have </w:t>
      </w:r>
      <w:r>
        <w:rPr/>
        <w:t>look</w:t>
      </w:r>
      <w:r>
        <w:rPr/>
        <w:t>ed</w:t>
      </w:r>
      <w:r>
        <w:rPr/>
        <w:t xml:space="preserve"> in vain to </w:t>
      </w:r>
      <w:r>
        <w:rPr/>
        <w:t xml:space="preserve">find the C:\ drive or D:\ drive, for instance </w:t>
      </w:r>
      <w:r>
        <w:rPr/>
        <w:t>but</w:t>
      </w:r>
      <w:r>
        <w:rPr/>
        <w:t xml:space="preserve"> Linux handles hard drives and other storage media differently </w:t>
      </w:r>
      <w:r>
        <w:rPr/>
        <w:t>than</w:t>
      </w:r>
      <w:r>
        <w:rPr/>
        <w:t xml:space="preserve"> Windows. Rather than having a separate file system tree on every device, MX Linux has a single file system tree ( called the /root/ of the file system) which is marked “/” and contains every attached device. When a storage device is added to the system, its file system is attached to a directory or subdirectory of the file system; this is called mounting a drive or device. </w:t>
      </w:r>
      <w:r>
        <w:rPr/>
        <w:t xml:space="preserve">Also, every user has a dedicated subdirectory under </w:t>
      </w:r>
      <w:r>
        <w:rPr>
          <w:b/>
          <w:bCs/>
        </w:rPr>
        <w:t>/home</w:t>
      </w:r>
      <w:r>
        <w:rPr>
          <w:b w:val="false"/>
          <w:bCs w:val="false"/>
        </w:rPr>
        <w:t>, and by default this is where you would search for your own files. Details in Section 7.</w:t>
      </w:r>
    </w:p>
    <w:p>
      <w:pPr>
        <w:pStyle w:val="TextBody"/>
        <w:bidi w:val="0"/>
        <w:jc w:val="start"/>
        <w:rPr/>
      </w:pPr>
      <w:r>
        <w:rPr>
          <w:b w:val="false"/>
          <w:bCs w:val="false"/>
        </w:rPr>
        <w:t>Most</w:t>
      </w:r>
      <w:r>
        <w:rPr>
          <w:b w:val="false"/>
          <w:bCs w:val="false"/>
        </w:rPr>
        <w:t xml:space="preserve"> program and system settings on MX Linux are stored in discrete plain text configuration files; there is no “Registry” which requires special tools to edit. </w:t>
      </w:r>
      <w:r>
        <w:rPr>
          <w:b w:val="false"/>
          <w:bCs w:val="false"/>
        </w:rPr>
        <w:t>The</w:t>
      </w:r>
      <w:r>
        <w:rPr>
          <w:b w:val="false"/>
          <w:bCs w:val="false"/>
        </w:rPr>
        <w:t xml:space="preserve"> files are just simple lists of parameters and values </w:t>
      </w:r>
      <w:r>
        <w:rPr>
          <w:b w:val="false"/>
          <w:bCs w:val="false"/>
        </w:rPr>
        <w:t>that describe the behavior of</w:t>
      </w:r>
      <w:r>
        <w:rPr>
          <w:b w:val="false"/>
          <w:bCs w:val="false"/>
        </w:rPr>
        <w:t xml:space="preserve"> programs when they launch. </w:t>
      </w:r>
    </w:p>
    <w:p>
      <w:pPr>
        <w:pStyle w:val="TextBody"/>
        <w:bidi w:val="0"/>
        <w:jc w:val="start"/>
        <w:rPr>
          <w:b/>
          <w:b/>
          <w:bCs/>
          <w:u w:val="single"/>
        </w:rPr>
      </w:pPr>
      <w:r>
        <w:rPr>
          <w:b/>
          <w:bCs/>
          <w:u w:val="single"/>
        </w:rPr>
        <w:t>Cautions</w:t>
      </w:r>
    </w:p>
    <w:p>
      <w:pPr>
        <w:pStyle w:val="TextBody"/>
        <w:bidi w:val="0"/>
        <w:jc w:val="start"/>
        <w:rPr/>
      </w:pPr>
      <w:r>
        <w:rPr>
          <w:b w:val="false"/>
          <w:bCs w:val="false"/>
          <w:u w:val="none"/>
        </w:rPr>
        <w:t xml:space="preserve">Brand new users come with expectations from their previous experience. This is natural, but it can lead at first to confusion and frustration. Two </w:t>
      </w:r>
      <w:r>
        <w:rPr>
          <w:b w:val="false"/>
          <w:bCs w:val="false"/>
          <w:u w:val="none"/>
        </w:rPr>
        <w:t>fundamental notions to keep in mind</w:t>
      </w:r>
      <w:r>
        <w:rPr>
          <w:b w:val="false"/>
          <w:bCs w:val="false"/>
          <w:u w:val="none"/>
        </w:rPr>
        <w:t>:</w:t>
      </w:r>
    </w:p>
    <w:p>
      <w:pPr>
        <w:pStyle w:val="TextBody"/>
        <w:numPr>
          <w:ilvl w:val="0"/>
          <w:numId w:val="4"/>
        </w:numPr>
        <w:bidi w:val="0"/>
        <w:jc w:val="start"/>
        <w:rPr/>
      </w:pPr>
      <w:r>
        <w:rPr>
          <w:b w:val="false"/>
          <w:bCs w:val="false"/>
          <w:u w:val="none"/>
        </w:rPr>
        <w:t xml:space="preserve">MX Linux is not Windows. </w:t>
      </w:r>
      <w:r>
        <w:rPr>
          <w:b w:val="false"/>
          <w:bCs w:val="false"/>
          <w:u w:val="none"/>
        </w:rPr>
        <w:t>As indicated above, there is no Registry, the C:\ drive does not exist and most drivers are already in the kernel.</w:t>
      </w:r>
    </w:p>
    <w:p>
      <w:pPr>
        <w:pStyle w:val="TextBody"/>
        <w:numPr>
          <w:ilvl w:val="0"/>
          <w:numId w:val="4"/>
        </w:numPr>
        <w:bidi w:val="0"/>
        <w:jc w:val="start"/>
        <w:rPr>
          <w:b w:val="false"/>
          <w:b w:val="false"/>
          <w:bCs w:val="false"/>
          <w:u w:val="none"/>
        </w:rPr>
      </w:pPr>
      <w:r>
        <w:rPr>
          <w:b w:val="false"/>
          <w:bCs w:val="false"/>
          <w:u w:val="none"/>
        </w:rPr>
        <w:t xml:space="preserve">MX Linux is not based on the Ubuntu family, </w:t>
      </w:r>
      <w:r>
        <w:rPr>
          <w:b w:val="false"/>
          <w:bCs w:val="false"/>
          <w:u w:val="none"/>
        </w:rPr>
        <w:t>but on Debian itself</w:t>
      </w:r>
      <w:r>
        <w:rPr>
          <w:b w:val="false"/>
          <w:bCs w:val="false"/>
          <w:u w:val="none"/>
        </w:rPr>
        <w:t xml:space="preserve">. </w:t>
      </w:r>
      <w:r>
        <w:rPr>
          <w:b w:val="false"/>
          <w:bCs w:val="false"/>
          <w:u w:val="none"/>
        </w:rPr>
        <w:t xml:space="preserve">This means that  commands, programs and applications (especially those in </w:t>
      </w:r>
      <w:r>
        <w:rPr>
          <w:b w:val="false"/>
          <w:bCs w:val="false"/>
          <w:u w:val="none"/>
        </w:rPr>
        <w:t>“</w:t>
      </w:r>
      <w:r>
        <w:rPr>
          <w:b w:val="false"/>
          <w:bCs w:val="false"/>
          <w:u w:val="none"/>
        </w:rPr>
        <w:t>P</w:t>
      </w:r>
      <w:r>
        <w:rPr>
          <w:b w:val="false"/>
          <w:bCs w:val="false"/>
          <w:u w:val="none"/>
        </w:rPr>
        <w:t>ersonal Package Archive</w:t>
      </w:r>
      <w:r>
        <w:rPr>
          <w:b w:val="false"/>
          <w:bCs w:val="false"/>
          <w:u w:val="none"/>
        </w:rPr>
        <w:t xml:space="preserve">s” or </w:t>
      </w:r>
      <w:r>
        <w:rPr>
          <w:b w:val="false"/>
          <w:bCs w:val="false"/>
          <w:u w:val="none"/>
        </w:rPr>
        <w:t xml:space="preserve">PPAs) </w:t>
      </w:r>
      <w:r>
        <w:rPr>
          <w:b w:val="false"/>
          <w:bCs w:val="false"/>
          <w:u w:val="none"/>
        </w:rPr>
        <w:t xml:space="preserve">from the Ubuntu family </w:t>
      </w:r>
      <w:r>
        <w:rPr>
          <w:b w:val="false"/>
          <w:bCs w:val="false"/>
          <w:u w:val="none"/>
        </w:rPr>
        <w:t>may not function correctly</w:t>
      </w:r>
      <w:r>
        <w:rPr>
          <w:b w:val="false"/>
          <w:bCs w:val="false"/>
          <w:u w:val="none"/>
        </w:rPr>
        <w:t xml:space="preserve"> </w:t>
      </w:r>
      <w:r>
        <w:rPr>
          <w:b w:val="false"/>
          <w:bCs w:val="false"/>
          <w:u w:val="none"/>
        </w:rPr>
        <w:t>or even be missing.</w:t>
      </w:r>
    </w:p>
    <w:p>
      <w:pPr>
        <w:pStyle w:val="Heading3"/>
        <w:bidi w:val="0"/>
        <w:jc w:val="start"/>
        <w:rPr/>
      </w:pPr>
      <w:r>
        <w:rPr/>
        <w:t>1.2.2 MX Linux</w:t>
      </w:r>
    </w:p>
    <w:p>
      <w:pPr>
        <w:pStyle w:val="TextBody"/>
        <w:bidi w:val="0"/>
        <w:spacing w:before="150" w:after="150"/>
        <w:ind w:start="0" w:end="0" w:hanging="0"/>
        <w:jc w:val="start"/>
        <w:rPr/>
      </w:pPr>
      <w:r>
        <w:rPr/>
        <w:t xml:space="preserve">MX Linux is a cooperative venture between the </w:t>
      </w:r>
      <w:hyperlink r:id="rId11">
        <w:r>
          <w:rPr>
            <w:rStyle w:val="InternetLink"/>
          </w:rPr>
          <w:t>antiX</w:t>
        </w:r>
      </w:hyperlink>
      <w:r>
        <w:rPr/>
        <w:t xml:space="preserve"> and former </w:t>
      </w:r>
      <w:hyperlink r:id="rId12">
        <w:r>
          <w:rPr>
            <w:rStyle w:val="InternetLink"/>
          </w:rPr>
          <w:t>MEPIS</w:t>
        </w:r>
      </w:hyperlink>
      <w:r>
        <w:rPr/>
        <w:t xml:space="preserve"> communities </w:t>
      </w:r>
      <w:r>
        <w:rPr/>
        <w:t>first released in 2014</w:t>
      </w:r>
      <w:r>
        <w:rPr/>
        <w:t xml:space="preserve">, using the best tools and talents from each distro and including work and ideas originally created by Warren Woodford. It is a midweight OS designed to combine an elegant and efficient desktop with simple configuration, high stability, solid performance and medium-sized footprint. </w:t>
      </w:r>
    </w:p>
    <w:p>
      <w:pPr>
        <w:pStyle w:val="TextBody"/>
        <w:bidi w:val="0"/>
        <w:spacing w:before="150" w:after="150"/>
        <w:jc w:val="start"/>
        <w:rPr/>
      </w:pPr>
      <w:r>
        <w:rPr/>
        <w:t xml:space="preserve">Relying on the excellent upstream work by Linux and the open-source community, </w:t>
      </w:r>
      <w:r>
        <w:rPr/>
        <w:t xml:space="preserve">with </w:t>
      </w:r>
      <w:r>
        <w:rPr/>
        <w:t>MX-</w:t>
      </w:r>
      <w:r>
        <w:rPr/>
        <w:t>2</w:t>
      </w:r>
      <w:r>
        <w:rPr/>
        <w:t>1</w:t>
      </w:r>
      <w:r>
        <w:rPr/>
        <w:t xml:space="preserve"> </w:t>
      </w:r>
      <w:r>
        <w:rPr/>
        <w:t xml:space="preserve">we deploy </w:t>
      </w:r>
      <w:r>
        <w:rPr/>
        <w:t>with our flagship</w:t>
      </w:r>
      <w:r>
        <w:rPr/>
        <w:t xml:space="preserve"> </w:t>
      </w:r>
      <w:hyperlink r:id="rId13">
        <w:r>
          <w:rPr>
            <w:rStyle w:val="InternetLink"/>
          </w:rPr>
          <w:t xml:space="preserve">Xfce </w:t>
        </w:r>
      </w:hyperlink>
      <w:hyperlink r:id="rId14">
        <w:r>
          <w:rPr>
            <w:rStyle w:val="InternetLink"/>
          </w:rPr>
          <w:t>4.16</w:t>
        </w:r>
      </w:hyperlink>
      <w:r>
        <w:rPr/>
        <w:t xml:space="preserve"> as Desktop Environment, </w:t>
      </w:r>
      <w:r>
        <w:rPr/>
        <w:t>along with</w:t>
      </w:r>
      <w:r>
        <w:rPr/>
        <w:t xml:space="preserve"> </w:t>
      </w:r>
      <w:r>
        <w:rPr/>
        <w:t xml:space="preserve">KDE/plasma </w:t>
      </w:r>
      <w:r>
        <w:rPr/>
        <w:t>5.20.5</w:t>
      </w:r>
      <w:r>
        <w:rPr/>
        <w:t xml:space="preserve"> and Fluxbox </w:t>
      </w:r>
      <w:r>
        <w:rPr/>
        <w:t>1.3.7 as separate free-standing version</w:t>
      </w:r>
      <w:r>
        <w:rPr/>
        <w:t>s</w:t>
      </w:r>
      <w:r>
        <w:rPr/>
        <w:t>.</w:t>
      </w:r>
      <w:r>
        <w:rPr/>
        <w:t xml:space="preserve"> </w:t>
      </w:r>
      <w:r>
        <w:rPr/>
        <w:t xml:space="preserve">All rest </w:t>
      </w:r>
      <w:r>
        <w:rPr/>
        <w:t xml:space="preserve">on top of a </w:t>
      </w:r>
      <w:hyperlink r:id="rId15">
        <w:r>
          <w:rPr>
            <w:rStyle w:val="InternetLink"/>
          </w:rPr>
          <w:t>Debian</w:t>
        </w:r>
      </w:hyperlink>
      <w:r>
        <w:rPr/>
        <w:t xml:space="preserve"> </w:t>
      </w:r>
      <w:hyperlink r:id="rId16">
        <w:r>
          <w:rPr>
            <w:rStyle w:val="InternetLink"/>
          </w:rPr>
          <w:t>Stable</w:t>
        </w:r>
      </w:hyperlink>
      <w:r>
        <w:rPr/>
        <w:t xml:space="preserve"> </w:t>
      </w:r>
      <w:r>
        <w:rPr/>
        <w:t>(Debian 1</w:t>
      </w:r>
      <w:r>
        <w:rPr/>
        <w:t>1</w:t>
      </w:r>
      <w:r>
        <w:rPr/>
        <w:t>, "Bu</w:t>
      </w:r>
      <w:r>
        <w:rPr/>
        <w:t>llseye</w:t>
      </w:r>
      <w:r>
        <w:rPr/>
        <w:t xml:space="preserve">") </w:t>
      </w:r>
      <w:r>
        <w:rPr/>
        <w:t xml:space="preserve">base, drawing </w:t>
      </w:r>
      <w:r>
        <w:rPr/>
        <w:t>as well</w:t>
      </w:r>
      <w:r>
        <w:rPr/>
        <w:t xml:space="preserve"> from the core antiX system. Ongoing backports and outside additions to our Repos serve to keep components current with developments</w:t>
      </w:r>
      <w:r>
        <w:rPr/>
        <w:t xml:space="preserve"> as users require</w:t>
      </w:r>
      <w:r>
        <w:rPr/>
        <w:t xml:space="preserve">. </w:t>
      </w:r>
    </w:p>
    <w:p>
      <w:pPr>
        <w:pStyle w:val="TextBody"/>
        <w:bidi w:val="0"/>
        <w:spacing w:before="150" w:after="150"/>
        <w:jc w:val="start"/>
        <w:rPr/>
      </w:pPr>
      <w:r>
        <w:rPr/>
        <w:t xml:space="preserve">The MX Dev Team is composed of a group of volunteers of various backgrounds, talents and interests. Details: </w:t>
      </w:r>
      <w:hyperlink r:id="rId17">
        <w:r>
          <w:rPr>
            <w:rStyle w:val="InternetLink"/>
          </w:rPr>
          <w:t>About us</w:t>
        </w:r>
      </w:hyperlink>
      <w:r>
        <w:rPr/>
        <w:t xml:space="preserve">. Special thanks for strong ongoing support of this project go to the MX Linux Packagers, to video producers, to our great volunteers and to all our Translators! </w:t>
      </w:r>
    </w:p>
    <w:p>
      <w:pPr>
        <w:pStyle w:val="Heading2"/>
        <w:numPr>
          <w:ilvl w:val="0"/>
          <w:numId w:val="0"/>
        </w:numPr>
        <w:bidi w:val="0"/>
        <w:spacing w:before="150" w:after="150"/>
        <w:ind w:start="150" w:end="150" w:hanging="0"/>
        <w:jc w:val="start"/>
        <w:rPr/>
      </w:pPr>
      <w:r>
        <w:rPr/>
        <w:t xml:space="preserve">1.3 </w:t>
        <w:tab/>
      </w:r>
      <w:r>
        <w:rPr/>
        <w:t xml:space="preserve">Get </w:t>
      </w:r>
      <w:r>
        <w:rPr>
          <w:rFonts w:eastAsia="WenQuanYi Micro Hei" w:cs="FreeSans"/>
          <w:b/>
          <w:bCs/>
          <w:sz w:val="36"/>
          <w:szCs w:val="36"/>
          <w:shd w:fill="9999FF" w:val="clear"/>
        </w:rPr>
        <w:t>informed</w:t>
      </w:r>
      <w:r>
        <w:rPr/>
        <w:t>!</w:t>
      </w:r>
    </w:p>
    <w:p>
      <w:pPr>
        <w:pStyle w:val="TextBody"/>
        <w:bidi w:val="0"/>
        <w:spacing w:before="150" w:after="150"/>
        <w:ind w:start="150" w:end="150" w:hanging="0"/>
        <w:jc w:val="start"/>
        <w:rPr/>
      </w:pPr>
      <w:r>
        <w:rPr/>
        <w:t xml:space="preserve">The desktop icons link to two helpful documents: the FAQs and the User Manual. </w:t>
      </w:r>
    </w:p>
    <w:p>
      <w:pPr>
        <w:pStyle w:val="TextBody"/>
        <w:numPr>
          <w:ilvl w:val="0"/>
          <w:numId w:val="5"/>
        </w:numPr>
        <w:bidi w:val="0"/>
        <w:spacing w:before="150" w:after="150"/>
        <w:jc w:val="start"/>
        <w:rPr/>
      </w:pPr>
      <w:r>
        <w:rPr/>
        <w:t xml:space="preserve">The FAQs provides a quick orientation </w:t>
      </w:r>
      <w:r>
        <w:rPr/>
        <w:t xml:space="preserve">for new users </w:t>
      </w:r>
      <w:r>
        <w:rPr/>
        <w:t xml:space="preserve">by answering the questions most commonly asked on the Forum. </w:t>
      </w:r>
    </w:p>
    <w:p>
      <w:pPr>
        <w:pStyle w:val="TextBody"/>
        <w:numPr>
          <w:ilvl w:val="0"/>
          <w:numId w:val="5"/>
        </w:numPr>
        <w:bidi w:val="0"/>
        <w:spacing w:before="150" w:after="150"/>
        <w:jc w:val="start"/>
        <w:rPr/>
      </w:pPr>
      <w:r>
        <w:rPr/>
        <w:t xml:space="preserve">The Users Manual </w:t>
      </w:r>
      <w:r>
        <w:rPr/>
        <w:t>provides</w:t>
      </w:r>
      <w:r>
        <w:rPr/>
        <w:t xml:space="preserve"> a detailed look at the OS. Few people read it from front to back, but it can be consulted quickly </w:t>
      </w:r>
      <w:r>
        <w:rPr/>
        <w:t xml:space="preserve">1) </w:t>
      </w:r>
      <w:r>
        <w:rPr/>
        <w:t xml:space="preserve">by using the outline to jump to the general topic that interests you, or </w:t>
      </w:r>
      <w:r>
        <w:rPr/>
        <w:t>2)</w:t>
      </w:r>
      <w:r>
        <w:rPr/>
        <w:t xml:space="preserve"> by pressing </w:t>
      </w:r>
      <w:r>
        <w:rPr>
          <w:i/>
          <w:iCs/>
        </w:rPr>
        <w:t>Alt + F1</w:t>
      </w:r>
      <w:r>
        <w:rPr/>
        <w:t xml:space="preserve"> to open it and </w:t>
      </w:r>
      <w:r>
        <w:rPr>
          <w:i/>
          <w:iCs/>
        </w:rPr>
        <w:t>Ctrl + F</w:t>
      </w:r>
      <w:r>
        <w:rPr/>
        <w:t xml:space="preserve"> to search for a particular item.</w:t>
      </w:r>
    </w:p>
    <w:p>
      <w:pPr>
        <w:pStyle w:val="TextBody"/>
        <w:numPr>
          <w:ilvl w:val="0"/>
          <w:numId w:val="5"/>
        </w:numPr>
        <w:bidi w:val="0"/>
        <w:spacing w:before="150" w:after="150"/>
        <w:jc w:val="start"/>
        <w:rPr/>
      </w:pPr>
      <w:r>
        <w:rPr/>
        <w:t xml:space="preserve">Other information sources include the Forum, the Wiki, the online Video collection and various social media. Those sources are </w:t>
      </w:r>
      <w:r>
        <w:rPr/>
        <w:t xml:space="preserve">most </w:t>
      </w:r>
      <w:r>
        <w:rPr/>
        <w:t xml:space="preserve">easily reached through </w:t>
      </w:r>
      <w:hyperlink r:id="rId18">
        <w:r>
          <w:rPr>
            <w:rStyle w:val="InternetLink"/>
          </w:rPr>
          <w:t>the Home page</w:t>
        </w:r>
      </w:hyperlink>
      <w:r>
        <w:rPr/>
        <w:t>.</w:t>
      </w:r>
    </w:p>
    <w:p>
      <w:pPr>
        <w:pStyle w:val="Heading2"/>
        <w:bidi w:val="0"/>
        <w:spacing w:before="150" w:after="150"/>
        <w:ind w:start="150" w:end="150" w:hanging="0"/>
        <w:jc w:val="start"/>
        <w:rPr/>
      </w:pPr>
      <w:r>
        <w:rPr/>
        <w:t xml:space="preserve">1.4    </w:t>
      </w:r>
      <w:r>
        <w:rPr/>
        <w:t>S</w:t>
      </w:r>
      <w:r>
        <w:rPr/>
        <w:t xml:space="preserve">upport </w:t>
      </w:r>
      <w:r>
        <w:rPr/>
        <w:t>and EOL</w:t>
      </w:r>
      <w:r>
        <w:rPr/>
        <w:t xml:space="preserve"> </w:t>
      </w:r>
    </w:p>
    <w:p>
      <w:pPr>
        <w:pStyle w:val="TextBody"/>
        <w:bidi w:val="0"/>
        <w:spacing w:before="150" w:after="150"/>
        <w:ind w:start="150" w:end="150" w:hanging="0"/>
        <w:jc w:val="start"/>
        <w:rPr/>
      </w:pPr>
      <w:r>
        <w:rPr/>
        <w:t xml:space="preserve">What kind of support is available for MX Linux? The answer to this question depends on the type of support you mean: </w:t>
      </w:r>
    </w:p>
    <w:p>
      <w:pPr>
        <w:pStyle w:val="TextBody"/>
        <w:numPr>
          <w:ilvl w:val="0"/>
          <w:numId w:val="6"/>
        </w:numPr>
        <w:tabs>
          <w:tab w:val="clear" w:pos="709"/>
          <w:tab w:val="left" w:pos="857" w:leader="none"/>
        </w:tabs>
        <w:bidi w:val="0"/>
        <w:spacing w:before="150" w:after="150"/>
        <w:ind w:start="857" w:end="150" w:hanging="283"/>
        <w:jc w:val="start"/>
        <w:rPr/>
      </w:pPr>
      <w:r>
        <w:rPr>
          <w:b/>
        </w:rPr>
        <w:t>User-based problems</w:t>
      </w:r>
      <w:r>
        <w:rPr/>
        <w:t xml:space="preserve">. A raft of support mechanisms exists for MX Linux, from documents and videos to forums and search engines. See the </w:t>
      </w:r>
      <w:hyperlink r:id="rId19">
        <w:r>
          <w:rPr>
            <w:rStyle w:val="InternetLink"/>
          </w:rPr>
          <w:t>Community Support page</w:t>
        </w:r>
      </w:hyperlink>
      <w:r>
        <w:rPr/>
        <w:t xml:space="preserve"> for details. </w:t>
      </w:r>
    </w:p>
    <w:p>
      <w:pPr>
        <w:pStyle w:val="TextBody"/>
        <w:numPr>
          <w:ilvl w:val="0"/>
          <w:numId w:val="6"/>
        </w:numPr>
        <w:tabs>
          <w:tab w:val="clear" w:pos="709"/>
          <w:tab w:val="left" w:pos="857" w:leader="none"/>
        </w:tabs>
        <w:bidi w:val="0"/>
        <w:spacing w:before="150" w:after="150"/>
        <w:ind w:start="857" w:end="150" w:hanging="283"/>
        <w:jc w:val="start"/>
        <w:rPr/>
      </w:pPr>
      <w:r>
        <w:rPr>
          <w:b/>
        </w:rPr>
        <w:t>Hardware</w:t>
      </w:r>
      <w:r>
        <w:rPr/>
        <w:t xml:space="preserve">. Hardware is supported in the kernel, where continuous development goes on. Very new hardware may not yet be supported, and very old hardware, though still supported, may no longer be sufficient for the demands of the desktop and applications. </w:t>
      </w:r>
      <w:r>
        <w:rPr/>
        <w:t>However, most users will find support for their hardware is available.</w:t>
      </w:r>
    </w:p>
    <w:p>
      <w:pPr>
        <w:pStyle w:val="TextBody"/>
        <w:numPr>
          <w:ilvl w:val="0"/>
          <w:numId w:val="6"/>
        </w:numPr>
        <w:tabs>
          <w:tab w:val="clear" w:pos="709"/>
          <w:tab w:val="left" w:pos="857" w:leader="none"/>
        </w:tabs>
        <w:bidi w:val="0"/>
        <w:spacing w:before="150" w:after="150"/>
        <w:ind w:start="857" w:end="150" w:hanging="283"/>
        <w:jc w:val="start"/>
        <w:rPr/>
      </w:pPr>
      <w:r>
        <w:rPr>
          <w:b/>
        </w:rPr>
        <w:t>Desktop</w:t>
      </w:r>
      <w:r>
        <w:rPr/>
        <w:t xml:space="preserve">. Xfce4 is a mature desktop that remains under development. The version shipped with MX Linux </w:t>
      </w:r>
      <w:r>
        <w:rPr/>
        <w:t>(4.16)</w:t>
      </w:r>
      <w:r>
        <w:rPr/>
        <w:t xml:space="preserve"> is considered stable; important updates will be applied as they become available.   </w:t>
      </w:r>
      <w:r>
        <w:rPr/>
        <w:t xml:space="preserve">KDE/plasma environment </w:t>
      </w:r>
      <w:r>
        <w:rPr/>
        <w:t>is</w:t>
      </w:r>
      <w:r>
        <w:rPr/>
        <w:t xml:space="preserve"> maintained on </w:t>
      </w:r>
      <w:r>
        <w:rPr/>
        <w:t>an ongoing</w:t>
      </w:r>
      <w:r>
        <w:rPr/>
        <w:t xml:space="preserve"> basis.</w:t>
      </w:r>
    </w:p>
    <w:p>
      <w:pPr>
        <w:pStyle w:val="TextBody"/>
        <w:numPr>
          <w:ilvl w:val="0"/>
          <w:numId w:val="6"/>
        </w:numPr>
        <w:tabs>
          <w:tab w:val="clear" w:pos="709"/>
          <w:tab w:val="left" w:pos="857" w:leader="none"/>
        </w:tabs>
        <w:bidi w:val="0"/>
        <w:spacing w:before="150" w:after="150"/>
        <w:ind w:start="857" w:end="150" w:hanging="283"/>
        <w:jc w:val="start"/>
        <w:rPr/>
      </w:pPr>
      <w:r>
        <w:rPr>
          <w:b/>
        </w:rPr>
        <w:t>Applications</w:t>
      </w:r>
      <w:r>
        <w:rPr/>
        <w:t xml:space="preserve">. Applications continue to be developed after the release of any version of MX Linux, meaning that the shipped versions will get older as time passes. This problem is addressed through a combination of sources: Debian </w:t>
      </w:r>
      <w:r>
        <w:rPr/>
        <w:t>(including Debian Backports)</w:t>
      </w:r>
      <w:r>
        <w:rPr/>
        <w:t xml:space="preserve">, individual Developers including MX Devs, and the Community Packaging Team, </w:t>
      </w:r>
      <w:r>
        <w:rPr/>
        <w:t>which accepts users’ upgrade requests as much as possible</w:t>
      </w:r>
      <w:r>
        <w:rPr/>
        <w:t xml:space="preserve">. </w:t>
      </w:r>
      <w:r>
        <w:rPr/>
        <w:t>The MX Updater  signals</w:t>
      </w:r>
      <w:r>
        <w:rPr/>
        <w:t xml:space="preserve"> when </w:t>
      </w:r>
      <w:r>
        <w:rPr/>
        <w:t xml:space="preserve">new packages </w:t>
      </w:r>
      <w:r>
        <w:rPr/>
        <w:t>are available for download.</w:t>
      </w:r>
    </w:p>
    <w:p>
      <w:pPr>
        <w:pStyle w:val="TextBody"/>
        <w:numPr>
          <w:ilvl w:val="0"/>
          <w:numId w:val="6"/>
        </w:numPr>
        <w:tabs>
          <w:tab w:val="clear" w:pos="709"/>
          <w:tab w:val="left" w:pos="857" w:leader="none"/>
        </w:tabs>
        <w:bidi w:val="0"/>
        <w:spacing w:before="150" w:after="150"/>
        <w:ind w:start="857" w:end="150" w:hanging="283"/>
        <w:jc w:val="start"/>
        <w:rPr/>
      </w:pPr>
      <w:r>
        <w:rPr>
          <w:b/>
        </w:rPr>
        <w:t>Security</w:t>
      </w:r>
      <w:r>
        <w:rPr/>
        <w:t xml:space="preserve">. Security updates from Debian will cover MX Linux users well into the foreseeable future. </w:t>
      </w:r>
      <w:r>
        <w:rPr/>
        <w:t xml:space="preserve">Look to MX Updater again for notification of availability. </w:t>
      </w:r>
      <w:r>
        <w:rPr/>
        <w:t xml:space="preserve"> </w:t>
      </w:r>
    </w:p>
    <w:p>
      <w:pPr>
        <w:pStyle w:val="Heading2"/>
        <w:bidi w:val="0"/>
        <w:jc w:val="start"/>
        <w:rPr/>
      </w:pPr>
      <w:r>
        <w:rPr/>
        <w:t>N</w:t>
      </w:r>
      <w:r>
        <w:rPr/>
        <w:t>otes for translators</w:t>
      </w:r>
    </w:p>
    <w:p>
      <w:pPr>
        <w:pStyle w:val="TextBody"/>
        <w:bidi w:val="0"/>
        <w:jc w:val="start"/>
        <w:rPr/>
      </w:pPr>
      <w:r>
        <w:rPr/>
        <w:t xml:space="preserve">Some orientation for </w:t>
      </w:r>
      <w:r>
        <w:rPr/>
        <w:t>people</w:t>
      </w:r>
      <w:r>
        <w:rPr/>
        <w:t xml:space="preserve"> translati</w:t>
      </w:r>
      <w:r>
        <w:rPr/>
        <w:t>ng the Users Manual</w:t>
      </w:r>
      <w:r>
        <w:rPr/>
        <w:t>:</w:t>
      </w:r>
    </w:p>
    <w:p>
      <w:pPr>
        <w:pStyle w:val="TextBody"/>
        <w:numPr>
          <w:ilvl w:val="0"/>
          <w:numId w:val="7"/>
        </w:numPr>
        <w:bidi w:val="0"/>
        <w:jc w:val="start"/>
        <w:rPr/>
      </w:pPr>
      <w:r>
        <w:rPr/>
        <w:t>The</w:t>
      </w:r>
      <w:r>
        <w:rPr/>
        <w:t xml:space="preserve"> English</w:t>
      </w:r>
      <w:r>
        <w:rPr/>
        <w:t xml:space="preserve"> texts behind the latest release are in </w:t>
      </w:r>
      <w:r>
        <w:rPr/>
        <w:t xml:space="preserve">a </w:t>
      </w:r>
      <w:hyperlink r:id="rId20">
        <w:r>
          <w:rPr>
            <w:rStyle w:val="InternetLink"/>
          </w:rPr>
          <w:t>GitHub repo</w:t>
        </w:r>
      </w:hyperlink>
      <w:r>
        <w:rPr/>
        <w:t>. Translations are stored in the directory "</w:t>
      </w:r>
      <w:r>
        <w:rPr>
          <w:b/>
          <w:bCs/>
        </w:rPr>
        <w:t>tr</w:t>
      </w:r>
      <w:r>
        <w:rPr/>
        <w:t>"</w:t>
      </w:r>
    </w:p>
    <w:p>
      <w:pPr>
        <w:pStyle w:val="TextBody"/>
        <w:numPr>
          <w:ilvl w:val="1"/>
          <w:numId w:val="7"/>
        </w:numPr>
        <w:bidi w:val="0"/>
        <w:jc w:val="start"/>
        <w:rPr/>
      </w:pPr>
      <w:r>
        <w:rPr/>
        <w:t>You can</w:t>
      </w:r>
      <w:r>
        <w:rPr/>
        <w:t xml:space="preserve"> work within the GitHub system:</w:t>
      </w:r>
      <w:r>
        <w:rPr/>
        <w:t xml:space="preserve"> </w:t>
      </w:r>
      <w:hyperlink r:id="rId21">
        <w:r>
          <w:rPr>
            <w:rStyle w:val="InternetLink"/>
          </w:rPr>
          <w:t>clone</w:t>
        </w:r>
      </w:hyperlink>
      <w:r>
        <w:rPr/>
        <w:t xml:space="preserve"> </w:t>
      </w:r>
      <w:r>
        <w:rPr/>
        <w:t>that main</w:t>
      </w:r>
      <w:r>
        <w:rPr/>
        <w:t xml:space="preserve"> repo, make changes and then make a </w:t>
      </w:r>
      <w:hyperlink r:id="rId22">
        <w:r>
          <w:rPr>
            <w:rStyle w:val="InternetLink"/>
          </w:rPr>
          <w:t>pull request</w:t>
        </w:r>
      </w:hyperlink>
      <w:r>
        <w:rPr/>
        <w:t xml:space="preserve"> to have it reviewed for merging with the source. </w:t>
      </w:r>
    </w:p>
    <w:p>
      <w:pPr>
        <w:pStyle w:val="TextBody"/>
        <w:numPr>
          <w:ilvl w:val="1"/>
          <w:numId w:val="7"/>
        </w:numPr>
        <w:bidi w:val="0"/>
        <w:jc w:val="start"/>
        <w:rPr/>
      </w:pPr>
      <w:r>
        <w:rPr/>
        <w:t xml:space="preserve">Alternatively, you can download what you are interested in and work on it locally before </w:t>
      </w:r>
      <w:r>
        <w:rPr/>
        <w:t xml:space="preserve">notifying </w:t>
      </w:r>
      <w:r>
        <w:rPr/>
        <w:t>that it is ready</w:t>
      </w:r>
      <w:r>
        <w:rPr/>
        <w:t xml:space="preserve"> either with an email to </w:t>
      </w:r>
      <w:r>
        <w:rPr>
          <w:i/>
          <w:iCs/>
        </w:rPr>
        <w:t xml:space="preserve">manual AT </w:t>
      </w:r>
      <w:r>
        <w:rPr>
          <w:i/>
          <w:iCs/>
        </w:rPr>
        <w:t>mxlinux</w:t>
      </w:r>
      <w:r>
        <w:rPr>
          <w:i/>
          <w:iCs/>
        </w:rPr>
        <w:t xml:space="preserve"> DOT org</w:t>
      </w:r>
      <w:r>
        <w:rPr/>
        <w:t xml:space="preserve"> or by </w:t>
      </w:r>
      <w:r>
        <w:rPr/>
        <w:t>posting on the Forum.</w:t>
      </w:r>
    </w:p>
    <w:p>
      <w:pPr>
        <w:pStyle w:val="TextBody"/>
        <w:numPr>
          <w:ilvl w:val="0"/>
          <w:numId w:val="7"/>
        </w:numPr>
        <w:bidi w:val="0"/>
        <w:jc w:val="start"/>
        <w:rPr/>
      </w:pPr>
      <w:r>
        <w:rPr/>
        <w:t>In terms of importance, it is recommended that you begin with Sections 1-3</w:t>
      </w:r>
      <w:r>
        <w:rPr/>
        <w:t xml:space="preserve"> that provide the information most relevant to the new user</w:t>
      </w:r>
      <w:r>
        <w:rPr/>
        <w:t>. Once those are done, they can be distributed to users as a partial translation</w:t>
      </w:r>
      <w:r>
        <w:rPr/>
        <w:t xml:space="preserve"> while the later Sections are being translated</w:t>
      </w:r>
      <w:r>
        <w:rPr/>
        <w:t>.</w:t>
      </w:r>
    </w:p>
    <w:p>
      <w:pPr>
        <w:pStyle w:val="TextBody"/>
        <w:numPr>
          <w:ilvl w:val="0"/>
          <w:numId w:val="7"/>
        </w:numPr>
        <w:bidi w:val="0"/>
        <w:jc w:val="start"/>
        <w:rPr/>
      </w:pPr>
      <w:r>
        <w:rPr/>
        <w:t xml:space="preserve">Available translations are tracked in the </w:t>
      </w:r>
      <w:hyperlink r:id="rId23">
        <w:r>
          <w:rPr>
            <w:rStyle w:val="InternetLink"/>
          </w:rPr>
          <w:t>MX/antiX Wiki</w:t>
        </w:r>
      </w:hyperlink>
      <w:r>
        <w:rPr/>
        <w:t>.</w:t>
      </w:r>
      <w:r>
        <w:br w:type="page"/>
      </w:r>
    </w:p>
    <w:p>
      <w:pPr>
        <w:pStyle w:val="TextBody"/>
        <w:numPr>
          <w:ilvl w:val="0"/>
          <w:numId w:val="0"/>
        </w:numPr>
        <w:bidi w:val="0"/>
        <w:spacing w:before="0" w:after="140"/>
        <w:ind w:start="720" w:hanging="0"/>
        <w:jc w:val="start"/>
        <w:rPr/>
      </w:pPr>
      <w:r>
        <w:rPr/>
      </w:r>
    </w:p>
    <w:sectPr>
      <w:type w:val="nextPage"/>
      <w:pgSz w:w="12240" w:h="15840"/>
      <w:pgMar w:left="1440" w:right="1440"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horndale">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Arial">
    <w:charset w:val="01" w:characterSet="utf-8"/>
    <w:family w:val="swiss"/>
    <w:pitch w:val="variable"/>
  </w:font>
  <w:font w:name="Symbol">
    <w:charset w:val="02"/>
    <w:family w:val="auto"/>
    <w:pitch w:val="default"/>
  </w:font>
  <w:font w:name="Liberation Sans">
    <w:altName w:val="Arial"/>
    <w:charset w:val="01" w:characterSet="utf-8"/>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870"/>
        </w:tabs>
        <w:ind w:start="870" w:hanging="360"/>
      </w:pPr>
      <w:rPr>
        <w:rFonts w:ascii="Symbol" w:hAnsi="Symbol" w:cs="Symbol" w:hint="default"/>
      </w:rPr>
    </w:lvl>
    <w:lvl w:ilvl="1">
      <w:start w:val="1"/>
      <w:numFmt w:val="bullet"/>
      <w:lvlText w:val="◦"/>
      <w:lvlJc w:val="start"/>
      <w:pPr>
        <w:tabs>
          <w:tab w:val="num" w:pos="1230"/>
        </w:tabs>
        <w:ind w:start="1230" w:hanging="360"/>
      </w:pPr>
      <w:rPr>
        <w:rFonts w:ascii="OpenSymbol" w:hAnsi="OpenSymbol" w:cs="OpenSymbol" w:hint="default"/>
      </w:rPr>
    </w:lvl>
    <w:lvl w:ilvl="2">
      <w:start w:val="1"/>
      <w:numFmt w:val="bullet"/>
      <w:lvlText w:val="▪"/>
      <w:lvlJc w:val="start"/>
      <w:pPr>
        <w:tabs>
          <w:tab w:val="num" w:pos="1590"/>
        </w:tabs>
        <w:ind w:start="1590" w:hanging="360"/>
      </w:pPr>
      <w:rPr>
        <w:rFonts w:ascii="OpenSymbol" w:hAnsi="OpenSymbol" w:cs="OpenSymbol" w:hint="default"/>
      </w:rPr>
    </w:lvl>
    <w:lvl w:ilvl="3">
      <w:start w:val="1"/>
      <w:numFmt w:val="bullet"/>
      <w:lvlText w:val=""/>
      <w:lvlJc w:val="start"/>
      <w:pPr>
        <w:tabs>
          <w:tab w:val="num" w:pos="1950"/>
        </w:tabs>
        <w:ind w:start="1950" w:hanging="360"/>
      </w:pPr>
      <w:rPr>
        <w:rFonts w:ascii="Symbol" w:hAnsi="Symbol" w:cs="Symbol" w:hint="default"/>
      </w:rPr>
    </w:lvl>
    <w:lvl w:ilvl="4">
      <w:start w:val="1"/>
      <w:numFmt w:val="bullet"/>
      <w:lvlText w:val="◦"/>
      <w:lvlJc w:val="start"/>
      <w:pPr>
        <w:tabs>
          <w:tab w:val="num" w:pos="2310"/>
        </w:tabs>
        <w:ind w:start="2310" w:hanging="360"/>
      </w:pPr>
      <w:rPr>
        <w:rFonts w:ascii="OpenSymbol" w:hAnsi="OpenSymbol" w:cs="OpenSymbol" w:hint="default"/>
      </w:rPr>
    </w:lvl>
    <w:lvl w:ilvl="5">
      <w:start w:val="1"/>
      <w:numFmt w:val="bullet"/>
      <w:lvlText w:val="▪"/>
      <w:lvlJc w:val="start"/>
      <w:pPr>
        <w:tabs>
          <w:tab w:val="num" w:pos="2670"/>
        </w:tabs>
        <w:ind w:start="2670" w:hanging="360"/>
      </w:pPr>
      <w:rPr>
        <w:rFonts w:ascii="OpenSymbol" w:hAnsi="OpenSymbol" w:cs="OpenSymbol" w:hint="default"/>
      </w:rPr>
    </w:lvl>
    <w:lvl w:ilvl="6">
      <w:start w:val="1"/>
      <w:numFmt w:val="bullet"/>
      <w:lvlText w:val=""/>
      <w:lvlJc w:val="start"/>
      <w:pPr>
        <w:tabs>
          <w:tab w:val="num" w:pos="3030"/>
        </w:tabs>
        <w:ind w:start="3030" w:hanging="360"/>
      </w:pPr>
      <w:rPr>
        <w:rFonts w:ascii="Symbol" w:hAnsi="Symbol" w:cs="Symbol" w:hint="default"/>
      </w:rPr>
    </w:lvl>
    <w:lvl w:ilvl="7">
      <w:start w:val="1"/>
      <w:numFmt w:val="bullet"/>
      <w:lvlText w:val="◦"/>
      <w:lvlJc w:val="start"/>
      <w:pPr>
        <w:tabs>
          <w:tab w:val="num" w:pos="3390"/>
        </w:tabs>
        <w:ind w:start="3390" w:hanging="360"/>
      </w:pPr>
      <w:rPr>
        <w:rFonts w:ascii="OpenSymbol" w:hAnsi="OpenSymbol" w:cs="OpenSymbol" w:hint="default"/>
      </w:rPr>
    </w:lvl>
    <w:lvl w:ilvl="8">
      <w:start w:val="1"/>
      <w:numFmt w:val="bullet"/>
      <w:lvlText w:val="▪"/>
      <w:lvlJc w:val="start"/>
      <w:pPr>
        <w:tabs>
          <w:tab w:val="num" w:pos="3750"/>
        </w:tabs>
        <w:ind w:start="3750" w:hanging="360"/>
      </w:pPr>
      <w:rPr>
        <w:rFonts w:ascii="OpenSymbol" w:hAnsi="OpenSymbol" w:cs="Open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erif"/>
        <w:kern w:val="2"/>
        <w:sz w:val="24"/>
        <w:szCs w:val="24"/>
        <w:lang w:val="hr-HR" w:eastAsia="zh-CN" w:bidi="ur-PK"/>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erif"/>
      <w:color w:val="auto"/>
      <w:kern w:val="2"/>
      <w:sz w:val="24"/>
      <w:szCs w:val="24"/>
      <w:lang w:val="hr-HR" w:eastAsia="zh-CN" w:bidi="ur-PK"/>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autoRedefine/>
    <w:qFormat/>
    <w:pPr>
      <w:numPr>
        <w:ilvl w:val="1"/>
        <w:numId w:val="1"/>
      </w:numPr>
      <w:bidi w:val="0"/>
      <w:spacing w:before="200" w:after="120"/>
      <w:outlineLvl w:val="1"/>
    </w:pPr>
    <w:rPr>
      <w:rFonts w:ascii="Liberation Serif" w:hAnsi="Liberation Serif" w:eastAsia="WenQuanYi Micro Hei" w:cs="FreeSans"/>
      <w:b/>
      <w:bCs/>
      <w:sz w:val="36"/>
      <w:szCs w:val="36"/>
      <w:shd w:fill="9999FF" w:val="clear"/>
    </w:rPr>
  </w:style>
  <w:style w:type="paragraph" w:styleId="Heading3">
    <w:name w:val="Heading 3"/>
    <w:basedOn w:val="Heading"/>
    <w:next w:val="TextBody"/>
    <w:autoRedefine/>
    <w:qFormat/>
    <w:pPr>
      <w:numPr>
        <w:ilvl w:val="2"/>
        <w:numId w:val="1"/>
      </w:numPr>
      <w:spacing w:before="140" w:after="120"/>
      <w:outlineLvl w:val="2"/>
    </w:pPr>
    <w:rPr>
      <w:b/>
      <w:bCs/>
      <w:sz w:val="28"/>
      <w:szCs w:val="28"/>
      <w:shd w:fill="CCCCCC" w:val="clear"/>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0"/>
        <w:numId w:val="0"/>
      </w:numPr>
      <w:spacing w:before="60" w:after="60"/>
      <w:outlineLvl w:val="5"/>
    </w:pPr>
    <w:rPr>
      <w:b/>
      <w:bCs/>
      <w:i/>
      <w:iCs/>
      <w:sz w:val="24"/>
      <w:szCs w:val="24"/>
    </w:rPr>
  </w:style>
  <w:style w:type="paragraph" w:styleId="Heading7">
    <w:name w:val="Heading 7"/>
    <w:basedOn w:val="Heading"/>
    <w:next w:val="TextBody"/>
    <w:qFormat/>
    <w:pPr>
      <w:numPr>
        <w:ilvl w:val="0"/>
        <w:numId w:val="0"/>
      </w:numPr>
      <w:spacing w:before="60" w:after="60"/>
      <w:outlineLvl w:val="6"/>
    </w:pPr>
    <w:rPr>
      <w:b/>
      <w:bCs/>
      <w:sz w:val="22"/>
      <w:szCs w:val="22"/>
    </w:rPr>
  </w:style>
  <w:style w:type="paragraph" w:styleId="Heading8">
    <w:name w:val="Heading 8"/>
    <w:basedOn w:val="Heading"/>
    <w:next w:val="TextBody"/>
    <w:qFormat/>
    <w:pPr>
      <w:numPr>
        <w:ilvl w:val="0"/>
        <w:numId w:val="0"/>
      </w:numPr>
      <w:spacing w:before="60" w:after="60"/>
      <w:outlineLvl w:val="7"/>
    </w:pPr>
    <w:rPr>
      <w:b/>
      <w:bCs/>
      <w:i/>
      <w:iCs/>
      <w:sz w:val="22"/>
      <w:szCs w:val="22"/>
    </w:rPr>
  </w:style>
  <w:style w:type="paragraph" w:styleId="Heading9">
    <w:name w:val="Heading 9"/>
    <w:basedOn w:val="Heading"/>
    <w:next w:val="TextBody"/>
    <w:qFormat/>
    <w:pPr>
      <w:numPr>
        <w:ilvl w:val="0"/>
        <w:numId w:val="0"/>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VisitedInternetLink">
    <w:name w:val="FollowedHyperlink"/>
    <w:rPr>
      <w:strike w:val="false"/>
      <w:dstrike w:val="false"/>
      <w:color w:val="603090"/>
      <w:u w:val="none"/>
      <w:effect w:val="non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WW8Num1z0">
    <w:name w:val="WW8Num1z0"/>
    <w:qFormat/>
    <w:rPr>
      <w:rFonts w:ascii="Arial" w:hAnsi="Arial" w:cs="Arial"/>
    </w:rPr>
  </w:style>
  <w:style w:type="character" w:styleId="WW8Num1z3">
    <w:name w:val="WW8Num1z3"/>
    <w:qFormat/>
    <w:rPr/>
  </w:style>
  <w:style w:type="character" w:styleId="WW8Num1z4">
    <w:name w:val="WW8Num1z4"/>
    <w:qFormat/>
    <w:rPr>
      <w:rFonts w:ascii="Symbol" w:hAnsi="Symbol" w:cs="Symbol"/>
    </w:rPr>
  </w:style>
  <w:style w:type="character" w:styleId="UserEntry">
    <w:name w:val="User Entry"/>
    <w:qFormat/>
    <w:rPr>
      <w:rFonts w:ascii="Liberation Mono" w:hAnsi="Liberation Mono" w:eastAsia="Liberation Mono" w:cs="Liberation Mono"/>
    </w:rPr>
  </w:style>
  <w:style w:type="character" w:styleId="Emphasis">
    <w:name w:val="Emphasis"/>
    <w:qFormat/>
    <w:rPr>
      <w:i/>
      <w:iCs/>
    </w:rPr>
  </w:style>
  <w:style w:type="character" w:styleId="CaptionCharacters">
    <w:name w:val="Caption Characters"/>
    <w:qFormat/>
    <w:rPr>
      <w:lang w:val="en-U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1title">
    <w:name w:val="Heading 1.title"/>
    <w:basedOn w:val="Heading1"/>
    <w:qFormat/>
    <w:pPr>
      <w:jc w:val="cen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start="0" w:end="0" w:hanging="0"/>
    </w:pPr>
    <w:rPr>
      <w:b/>
      <w:bCs/>
      <w:sz w:val="32"/>
      <w:szCs w:val="32"/>
    </w:rPr>
  </w:style>
  <w:style w:type="paragraph" w:styleId="ContentsHeading">
    <w:name w:val="TOA Heading"/>
    <w:basedOn w:val="Heading"/>
    <w:pPr>
      <w:suppressLineNumbers/>
      <w:ind w:start="0" w:end="0" w:hanging="0"/>
    </w:pPr>
    <w:rPr>
      <w:b/>
      <w:bCs/>
      <w:sz w:val="32"/>
      <w:szCs w:val="32"/>
    </w:rPr>
  </w:style>
  <w:style w:type="paragraph" w:styleId="Contents2">
    <w:name w:val="TOC 2"/>
    <w:basedOn w:val="Index"/>
    <w:pPr>
      <w:tabs>
        <w:tab w:val="clear" w:pos="709"/>
        <w:tab w:val="right" w:pos="9972" w:leader="dot"/>
      </w:tabs>
      <w:ind w:start="283" w:end="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Quotations">
    <w:name w:val="Quotations"/>
    <w:basedOn w:val="Normal"/>
    <w:qFormat/>
    <w:pPr>
      <w:spacing w:before="0" w:after="283"/>
      <w:ind w:start="567" w:end="567" w:hanging="0"/>
    </w:pPr>
    <w:rPr/>
  </w:style>
  <w:style w:type="paragraph" w:styleId="Table">
    <w:name w:val="Table"/>
    <w:basedOn w:val="Caption"/>
    <w:qFormat/>
    <w:pPr/>
    <w:rPr/>
  </w:style>
  <w:style w:type="paragraph" w:styleId="TableIndexHeading">
    <w:name w:val="Table Index Heading"/>
    <w:basedOn w:val="Heading"/>
    <w:autoRedefine/>
    <w:qFormat/>
    <w:pPr>
      <w:suppressLineNumbers/>
      <w:bidi w:val="0"/>
      <w:ind w:start="0" w:end="0" w:hanging="0"/>
    </w:pPr>
    <w:rPr>
      <w:b/>
      <w:bCs/>
      <w:i/>
      <w:sz w:val="24"/>
      <w:szCs w:val="32"/>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Contents1">
    <w:name w:val="TOC 1"/>
    <w:basedOn w:val="Index"/>
    <w:pPr>
      <w:tabs>
        <w:tab w:val="clear" w:pos="709"/>
        <w:tab w:val="right" w:pos="9638" w:leader="dot"/>
      </w:tabs>
      <w:bidi w:val="0"/>
      <w:ind w:start="0" w:end="0" w:hanging="0"/>
    </w:pPr>
    <w:rPr>
      <w:shd w:fill="FFFFFF" w:val="clea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819" w:leader="none"/>
        <w:tab w:val="right" w:pos="9638" w:leader="none"/>
      </w:tabs>
      <w:bidi w:val="0"/>
    </w:pPr>
    <w:rPr>
      <w:shd w:fill="9999FF" w:val="clear"/>
    </w:rPr>
  </w:style>
  <w:style w:type="paragraph" w:styleId="FooterLeft">
    <w:name w:val="Footer Left"/>
    <w:basedOn w:val="Normal"/>
    <w:qFormat/>
    <w:pPr>
      <w:suppressLineNumbers/>
      <w:tabs>
        <w:tab w:val="clear" w:pos="709"/>
        <w:tab w:val="center" w:pos="4819" w:leader="none"/>
        <w:tab w:val="right" w:pos="9638" w:leader="none"/>
      </w:tabs>
      <w:bidi w:val="0"/>
    </w:pPr>
    <w:rPr>
      <w:shd w:fill="CCCCCC" w:val="clear"/>
    </w:rPr>
  </w:style>
  <w:style w:type="paragraph" w:styleId="Endnote">
    <w:name w:val="Endnote Text"/>
    <w:basedOn w:val="Normal"/>
    <w:autoRedefine/>
    <w:pPr>
      <w:suppressLineNumbers/>
      <w:bidi w:val="0"/>
      <w:ind w:start="339" w:end="0" w:hanging="339"/>
    </w:pPr>
    <w:rPr>
      <w:sz w:val="20"/>
      <w:szCs w:val="20"/>
      <w:shd w:fill="9999FF" w:val="clear"/>
    </w:rPr>
  </w:style>
  <w:style w:type="paragraph" w:styleId="Addressee">
    <w:name w:val="Envelope Address"/>
    <w:basedOn w:val="Normal"/>
    <w:pPr>
      <w:suppressLineNumbers/>
      <w:bidi w:val="0"/>
      <w:spacing w:before="0" w:after="60"/>
    </w:pPr>
    <w:rPr>
      <w:shd w:fill="9999FF" w:val="clear"/>
    </w:rPr>
  </w:style>
  <w:style w:type="paragraph" w:styleId="Illustration">
    <w:name w:val="Illustration"/>
    <w:basedOn w:val="Caption"/>
    <w:qFormat/>
    <w:pPr>
      <w:bidi w:val="0"/>
    </w:pPr>
    <w:rPr/>
  </w:style>
  <w:style w:type="paragraph" w:styleId="Header">
    <w:name w:val="Header"/>
    <w:basedOn w:val="Normal"/>
    <w:pPr>
      <w:suppressLineNumbers/>
      <w:tabs>
        <w:tab w:val="clear" w:pos="709"/>
        <w:tab w:val="center" w:pos="4819" w:leader="none"/>
        <w:tab w:val="right" w:pos="9638" w:leader="none"/>
      </w:tabs>
      <w:bidi w:val="0"/>
      <w:jc w:val="center"/>
    </w:pPr>
    <w:rPr/>
  </w:style>
  <w:style w:type="paragraph" w:styleId="HeaderLeft">
    <w:name w:val="Header Left"/>
    <w:basedOn w:val="Normal"/>
    <w:qFormat/>
    <w:pPr>
      <w:suppressLineNumbers/>
      <w:tabs>
        <w:tab w:val="clear" w:pos="709"/>
        <w:tab w:val="center" w:pos="4819" w:leader="none"/>
        <w:tab w:val="right" w:pos="9638" w:leader="none"/>
      </w:tabs>
    </w:pPr>
    <w:rPr/>
  </w:style>
  <w:style w:type="numbering" w:styleId="Bullet">
    <w:name w:val="Bullet •"/>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eepl.com/translator" TargetMode="External"/><Relationship Id="rId4" Type="http://schemas.openxmlformats.org/officeDocument/2006/relationships/image" Target="media/image2.png"/><Relationship Id="rId5" Type="http://schemas.openxmlformats.org/officeDocument/2006/relationships/hyperlink" Target="https://forum.mxlinux.org/viewforum.php?f=101" TargetMode="External"/><Relationship Id="rId6" Type="http://schemas.openxmlformats.org/officeDocument/2006/relationships/hyperlink" Target="https://www.gnu.org/" TargetMode="External"/><Relationship Id="rId7" Type="http://schemas.openxmlformats.org/officeDocument/2006/relationships/hyperlink" Target="https://en.wikipedia.org/wiki/Linux" TargetMode="External"/><Relationship Id="rId8" Type="http://schemas.openxmlformats.org/officeDocument/2006/relationships/hyperlink" Target="https://en.wikipedia.org/wiki/Linux_distribution" TargetMode="External"/><Relationship Id="rId9" Type="http://schemas.openxmlformats.org/officeDocument/2006/relationships/hyperlink" Target="https://en.wikipedia.org/wiki/Debian" TargetMode="External"/><Relationship Id="rId10" Type="http://schemas.openxmlformats.org/officeDocument/2006/relationships/image" Target="media/image3.jpeg"/><Relationship Id="rId11" Type="http://schemas.openxmlformats.org/officeDocument/2006/relationships/hyperlink" Target="https://antixlinux.com/" TargetMode="External"/><Relationship Id="rId12" Type="http://schemas.openxmlformats.org/officeDocument/2006/relationships/hyperlink" Target="https://en.wikipedia.org/wiki/MEPIS" TargetMode="External"/><Relationship Id="rId13" Type="http://schemas.openxmlformats.org/officeDocument/2006/relationships/hyperlink" Target="https://docs.xfce.org/start" TargetMode="External"/><Relationship Id="rId14" Type="http://schemas.openxmlformats.org/officeDocument/2006/relationships/hyperlink" Target="https://docs.xfce.org/start" TargetMode="External"/><Relationship Id="rId15" Type="http://schemas.openxmlformats.org/officeDocument/2006/relationships/hyperlink" Target="http://www.debian.org/" TargetMode="External"/><Relationship Id="rId16" Type="http://schemas.openxmlformats.org/officeDocument/2006/relationships/hyperlink" Target="https://wiki.debian.org/DebianStable" TargetMode="External"/><Relationship Id="rId17" Type="http://schemas.openxmlformats.org/officeDocument/2006/relationships/hyperlink" Target="https://mxlinux.org/about-us" TargetMode="External"/><Relationship Id="rId18" Type="http://schemas.openxmlformats.org/officeDocument/2006/relationships/hyperlink" Target="https://mxlinux.org/" TargetMode="External"/><Relationship Id="rId19" Type="http://schemas.openxmlformats.org/officeDocument/2006/relationships/hyperlink" Target="https://mxlinux.org/support" TargetMode="External"/><Relationship Id="rId20" Type="http://schemas.openxmlformats.org/officeDocument/2006/relationships/hyperlink" Target="https://github.com/jerry3904/mxum" TargetMode="External"/><Relationship Id="rId21" Type="http://schemas.openxmlformats.org/officeDocument/2006/relationships/hyperlink" Target="https://help.github.com/articles/cloning-a-repository/" TargetMode="External"/><Relationship Id="rId22" Type="http://schemas.openxmlformats.org/officeDocument/2006/relationships/hyperlink" Target="https://help.github.com/articles/about-pull-requests/" TargetMode="External"/><Relationship Id="rId23" Type="http://schemas.openxmlformats.org/officeDocument/2006/relationships/hyperlink" Target="https://mxlinux.org/wiki/help-files-other/users-manual-translations"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LibreOffice/7.0.0.3$Linux_X86_64 LibreOffice_project/00$Build-3</Application>
  <Pages>7</Pages>
  <Words>1532</Words>
  <Characters>7524</Characters>
  <CharactersWithSpaces>9025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2017-07-11T08:41:28Z</dcterms:created>
  <dc:creator/>
  <dc:description/>
  <dc:language>en-US</dc:language>
  <cp:lastModifiedBy/>
  <dcterms:modified xsi:type="dcterms:W3CDTF">2021-09-01T17:15:36Z</dcterms:modified>
  <cp:revision>79</cp:revision>
  <dc:subject/>
  <dc:title/>
</cp:coreProperties>
</file>