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36.jpeg" ContentType="image/jpeg"/>
  <Override PartName="/word/media/image24.png" ContentType="image/png"/>
  <Override PartName="/word/media/image23.png" ContentType="image/png"/>
  <Override PartName="/word/media/image18.png" ContentType="image/png"/>
  <Override PartName="/word/media/image22.png" ContentType="image/png"/>
  <Override PartName="/word/media/image15.png" ContentType="image/png"/>
  <Override PartName="/word/media/image9.jpeg" ContentType="image/jpeg"/>
  <Override PartName="/word/media/image21.png" ContentType="image/png"/>
  <Override PartName="/word/media/image20.png" ContentType="image/png"/>
  <Override PartName="/word/media/image13.png" ContentType="image/png"/>
  <Override PartName="/word/media/image25.png" ContentType="image/png"/>
  <Override PartName="/word/media/image12.jpeg" ContentType="image/jpeg"/>
  <Override PartName="/word/media/image11.jpeg" ContentType="image/jpeg"/>
  <Override PartName="/word/media/image10.jpeg" ContentType="image/jpeg"/>
  <Override PartName="/word/media/image17.jpeg" ContentType="image/jpeg"/>
  <Override PartName="/word/media/image16.jpeg" ContentType="image/jpeg"/>
  <Override PartName="/word/media/image14.png" ContentType="image/png"/>
  <Override PartName="/word/media/image37.jpeg" ContentType="image/jpeg"/>
  <Override PartName="/word/media/image30.jpeg" ContentType="image/jpeg"/>
  <Override PartName="/word/media/image31.jpeg" ContentType="image/jpeg"/>
  <Override PartName="/word/media/image32.jpeg" ContentType="image/jpeg"/>
  <Override PartName="/word/media/image33.jpeg" ContentType="image/jpeg"/>
  <Override PartName="/word/media/image34.jpeg" ContentType="image/jpeg"/>
  <Override PartName="/word/media/image19.png" ContentType="image/png"/>
  <Override PartName="/word/media/image35.jpeg" ContentType="image/jpe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media/image27.jpeg" ContentType="image/jpeg"/>
  <Override PartName="/word/media/image28.jpeg" ContentType="image/jpeg"/>
  <Override PartName="/word/media/image26.png" ContentType="image/png"/>
  <Override PartName="/word/media/image29.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hd w:fill="6666FF" w:val="clear"/>
        <w:tabs>
          <w:tab w:val="clear" w:pos="709"/>
        </w:tabs>
        <w:bidi w:val="0"/>
        <w:spacing w:before="240" w:after="120"/>
        <w:jc w:val="start"/>
        <w:rPr/>
      </w:pPr>
      <w:r>
        <w:rPr/>
        <w:t>2</w:t>
        <w:tab/>
        <w:t xml:space="preserve">Installation </w:t>
      </w:r>
    </w:p>
    <w:p>
      <w:pPr>
        <w:pStyle w:val="Heading2"/>
        <w:shd w:fill="9999FF" w:val="clear"/>
        <w:bidi w:val="0"/>
        <w:jc w:val="start"/>
        <w:rPr/>
      </w:pPr>
      <w:bookmarkStart w:id="0" w:name="__RefHeading___Toc463_1293799291"/>
      <w:bookmarkStart w:id="1" w:name="toc-Subsection-2.1"/>
      <w:bookmarkEnd w:id="0"/>
      <w:bookmarkEnd w:id="1"/>
      <w:r>
        <w:rPr/>
        <w:t xml:space="preserve">2.1 Introduction </w:t>
      </w:r>
    </w:p>
    <w:p>
      <w:pPr>
        <w:pStyle w:val="TextBody"/>
        <w:bidi w:val="0"/>
        <w:spacing w:before="0" w:after="0"/>
        <w:jc w:val="start"/>
        <w:rPr/>
      </w:pPr>
      <w:r>
        <w:rPr/>
        <w:t xml:space="preserve">An MX Linux LiveMedium (USB or DVD) boots your computer without accessing the hard disk. It copies a virtual file system into RAM that acts as the center of a temporary operating system for the computer. When you end your Live session, everything about your computer is back to the way it was, unchanged (contrast Section 6.6.1). </w:t>
      </w:r>
    </w:p>
    <w:p>
      <w:pPr>
        <w:pStyle w:val="TextBody"/>
        <w:bidi w:val="0"/>
        <w:jc w:val="start"/>
        <w:rPr/>
      </w:pPr>
      <w:r>
        <w:rPr/>
        <w:t xml:space="preserve">This provides a number of benefits: </w:t>
      </w:r>
    </w:p>
    <w:p>
      <w:pPr>
        <w:pStyle w:val="TextBody"/>
        <w:numPr>
          <w:ilvl w:val="0"/>
          <w:numId w:val="2"/>
        </w:numPr>
        <w:tabs>
          <w:tab w:val="clear" w:pos="709"/>
          <w:tab w:val="left" w:pos="707" w:leader="none"/>
        </w:tabs>
        <w:bidi w:val="0"/>
        <w:spacing w:before="0" w:after="0"/>
        <w:ind w:start="707" w:hanging="283"/>
        <w:jc w:val="start"/>
        <w:rPr/>
      </w:pPr>
      <w:r>
        <w:rPr/>
        <w:t xml:space="preserve">It enables you to run MX Linux on your computer without installing it. </w:t>
      </w:r>
    </w:p>
    <w:p>
      <w:pPr>
        <w:pStyle w:val="TextBody"/>
        <w:numPr>
          <w:ilvl w:val="0"/>
          <w:numId w:val="2"/>
        </w:numPr>
        <w:tabs>
          <w:tab w:val="clear" w:pos="709"/>
          <w:tab w:val="left" w:pos="707" w:leader="none"/>
        </w:tabs>
        <w:bidi w:val="0"/>
        <w:spacing w:before="0" w:after="0"/>
        <w:ind w:start="707" w:hanging="283"/>
        <w:jc w:val="start"/>
        <w:rPr/>
      </w:pPr>
      <w:r>
        <w:rPr/>
        <w:t xml:space="preserve">It allows you to determine whether MX Linux is compatible with your hardware. </w:t>
      </w:r>
    </w:p>
    <w:p>
      <w:pPr>
        <w:pStyle w:val="TextBody"/>
        <w:numPr>
          <w:ilvl w:val="0"/>
          <w:numId w:val="2"/>
        </w:numPr>
        <w:tabs>
          <w:tab w:val="clear" w:pos="709"/>
          <w:tab w:val="left" w:pos="707" w:leader="none"/>
        </w:tabs>
        <w:bidi w:val="0"/>
        <w:spacing w:before="0" w:after="0"/>
        <w:ind w:start="707" w:hanging="283"/>
        <w:jc w:val="start"/>
        <w:rPr/>
      </w:pPr>
      <w:r>
        <w:rPr/>
        <w:t xml:space="preserve">It helps you to get a feel for how MX Linux works and to explore some of its features. </w:t>
      </w:r>
    </w:p>
    <w:p>
      <w:pPr>
        <w:pStyle w:val="TextBody"/>
        <w:numPr>
          <w:ilvl w:val="0"/>
          <w:numId w:val="2"/>
        </w:numPr>
        <w:tabs>
          <w:tab w:val="clear" w:pos="709"/>
          <w:tab w:val="left" w:pos="707" w:leader="none"/>
        </w:tabs>
        <w:bidi w:val="0"/>
        <w:ind w:start="707" w:hanging="283"/>
        <w:jc w:val="start"/>
        <w:rPr/>
      </w:pPr>
      <w:r>
        <w:rPr/>
        <w:t xml:space="preserve">You can decide whether MX Linux is what you want without permanently affecting your current system. </w:t>
      </w:r>
    </w:p>
    <w:p>
      <w:pPr>
        <w:pStyle w:val="TextBody"/>
        <w:bidi w:val="0"/>
        <w:jc w:val="start"/>
        <w:rPr/>
      </w:pPr>
      <w:r>
        <w:rPr/>
        <w:t xml:space="preserve">Running from </w:t>
      </w:r>
      <w:r>
        <w:rPr/>
        <w:t>a</w:t>
      </w:r>
      <w:r>
        <w:rPr/>
        <w:t xml:space="preserve"> </w:t>
      </w:r>
      <w:r>
        <w:rPr/>
        <w:t>LiveMedium</w:t>
      </w:r>
      <w:r>
        <w:rPr/>
        <w:t xml:space="preserve"> also has some disadvantages: </w:t>
      </w:r>
    </w:p>
    <w:p>
      <w:pPr>
        <w:pStyle w:val="TextBody"/>
        <w:numPr>
          <w:ilvl w:val="0"/>
          <w:numId w:val="3"/>
        </w:numPr>
        <w:tabs>
          <w:tab w:val="clear" w:pos="709"/>
          <w:tab w:val="left" w:pos="707" w:leader="none"/>
        </w:tabs>
        <w:bidi w:val="0"/>
        <w:spacing w:before="0" w:after="0"/>
        <w:ind w:start="707" w:hanging="283"/>
        <w:jc w:val="start"/>
        <w:rPr/>
      </w:pPr>
      <w:r>
        <w:rPr/>
        <w:t xml:space="preserve">Because the entire system is operating from a combination of RAM and the medium, MX Linux will require more RAM </w:t>
      </w:r>
      <w:r>
        <w:rPr/>
        <w:t>and may</w:t>
      </w:r>
      <w:r>
        <w:rPr/>
        <w:t xml:space="preserve"> run more slowly than if it were installed on the hard drive. </w:t>
      </w:r>
    </w:p>
    <w:p>
      <w:pPr>
        <w:pStyle w:val="TextBody"/>
        <w:numPr>
          <w:ilvl w:val="0"/>
          <w:numId w:val="3"/>
        </w:numPr>
        <w:tabs>
          <w:tab w:val="clear" w:pos="709"/>
          <w:tab w:val="left" w:pos="707" w:leader="none"/>
        </w:tabs>
        <w:bidi w:val="0"/>
        <w:ind w:start="707" w:hanging="283"/>
        <w:jc w:val="start"/>
        <w:rPr/>
      </w:pPr>
      <w:r>
        <w:rPr/>
        <w:t xml:space="preserve">Some unusual hardware that requires specialized drivers or custom configuration may not work in a LiveMedium session </w:t>
      </w:r>
      <w:r>
        <w:rPr/>
        <w:t>that is read-only (like a DVD)</w:t>
      </w:r>
      <w:r>
        <w:rPr/>
        <w:t xml:space="preserve"> where permanent files can’t be installed.   </w:t>
      </w:r>
      <w:r>
        <w:rPr/>
        <w:t>Our LiveUSB with persistence solutions does not have that problem.</w:t>
      </w:r>
    </w:p>
    <w:p>
      <w:pPr>
        <w:pStyle w:val="Heading3"/>
        <w:shd w:fill="CCCCCC" w:val="clear"/>
        <w:bidi w:val="0"/>
        <w:jc w:val="start"/>
        <w:rPr/>
      </w:pPr>
      <w:bookmarkStart w:id="2" w:name="toc-Subsubsection-2.1.1"/>
      <w:bookmarkEnd w:id="2"/>
      <w:r>
        <w:rPr/>
        <w:t xml:space="preserve">2.1.1 PAE or non-PAE? </w:t>
      </w:r>
    </w:p>
    <w:p>
      <w:pPr>
        <w:pStyle w:val="TextBody"/>
        <w:bidi w:val="0"/>
        <w:spacing w:before="0" w:after="0"/>
        <w:jc w:val="start"/>
        <w:rPr/>
      </w:pPr>
      <w:r>
        <w:rPr/>
        <w:t xml:space="preserve">MX Linux is available for two architectures: </w:t>
      </w:r>
      <w:hyperlink r:id="rId2">
        <w:r>
          <w:rPr>
            <w:rStyle w:val="InternetLink"/>
          </w:rPr>
          <w:t>32bit</w:t>
        </w:r>
      </w:hyperlink>
      <w:r>
        <w:rPr/>
        <w:t xml:space="preserve"> and </w:t>
      </w:r>
      <w:hyperlink r:id="rId3">
        <w:r>
          <w:rPr>
            <w:rStyle w:val="InternetLink"/>
          </w:rPr>
          <w:t>64bit</w:t>
        </w:r>
      </w:hyperlink>
      <w:r>
        <w:rPr/>
        <w:t xml:space="preserve">, </w:t>
      </w:r>
      <w:r>
        <w:rPr/>
        <w:t xml:space="preserve">both of which have </w:t>
      </w:r>
      <w:hyperlink r:id="rId4">
        <w:r>
          <w:rPr>
            <w:rStyle w:val="InternetLink"/>
          </w:rPr>
          <w:t>PAE</w:t>
        </w:r>
      </w:hyperlink>
      <w:r>
        <w:rPr/>
        <w:t xml:space="preserve"> enabled</w:t>
      </w:r>
      <w:r>
        <w:rPr/>
        <w:t xml:space="preserve">. </w:t>
      </w:r>
      <w:r>
        <w:rPr/>
        <w:t>PAE</w:t>
      </w:r>
      <w:r>
        <w:rPr/>
        <w:t xml:space="preserve"> stands for Physical Address Extension, a way of allowing 32 bit operating systems to access ram beyond around 4GB. It is possible to use a non-PAE version on a PAE system, but not vice versa. </w:t>
      </w:r>
      <w:r>
        <w:rPr/>
        <w:t xml:space="preserve">If your machine is unable to handle PAE (i.e., is very old), then we recommend that you install our sister distro </w:t>
      </w:r>
      <w:hyperlink r:id="rId5">
        <w:r>
          <w:rPr>
            <w:rStyle w:val="InternetLink"/>
          </w:rPr>
          <w:t>antiX Linux</w:t>
        </w:r>
      </w:hyperlink>
      <w:r>
        <w:rPr/>
        <w:t xml:space="preserve"> instead.</w:t>
      </w:r>
    </w:p>
    <w:p>
      <w:pPr>
        <w:pStyle w:val="TextBody"/>
        <w:bidi w:val="0"/>
        <w:spacing w:before="0" w:after="0"/>
        <w:jc w:val="start"/>
        <w:rPr/>
      </w:pPr>
      <w:r>
        <w:rPr/>
      </w:r>
    </w:p>
    <w:p>
      <w:pPr>
        <w:pStyle w:val="TextBody"/>
        <w:bidi w:val="0"/>
        <w:jc w:val="start"/>
        <w:rPr/>
      </w:pPr>
      <w:r>
        <w:rPr/>
        <w:t xml:space="preserve">If unsure whether you need the PAE or non-PAE version, use the method below suitable for the OS you currently run. </w:t>
      </w:r>
    </w:p>
    <w:p>
      <w:pPr>
        <w:pStyle w:val="TextBody"/>
        <w:numPr>
          <w:ilvl w:val="0"/>
          <w:numId w:val="4"/>
        </w:numPr>
        <w:tabs>
          <w:tab w:val="clear" w:pos="709"/>
          <w:tab w:val="left" w:pos="707" w:leader="none"/>
        </w:tabs>
        <w:bidi w:val="0"/>
        <w:spacing w:before="0" w:after="0"/>
        <w:ind w:start="707" w:hanging="283"/>
        <w:jc w:val="start"/>
        <w:rPr/>
      </w:pPr>
      <w:r>
        <w:rPr/>
        <w:t xml:space="preserve">Linux. Open a terminal and enter this command (install </w:t>
      </w:r>
      <w:r>
        <w:rPr>
          <w:b/>
        </w:rPr>
        <w:t>inxi</w:t>
      </w:r>
      <w:r>
        <w:rPr/>
        <w:t xml:space="preserve"> first if necessary): </w:t>
      </w:r>
      <w:r>
        <w:rPr>
          <w:i/>
        </w:rPr>
        <w:t>inxi -f</w:t>
      </w:r>
      <w:r>
        <w:rPr/>
        <w:t xml:space="preserve">. If the CPU Flags entry does not include PAE in the list, then you </w:t>
      </w:r>
      <w:r>
        <w:rPr/>
        <w:t>will not be able to install MX Linux</w:t>
      </w:r>
      <w:r>
        <w:rPr/>
        <w:t xml:space="preserve">. </w:t>
      </w:r>
    </w:p>
    <w:p>
      <w:pPr>
        <w:pStyle w:val="TextBody"/>
        <w:numPr>
          <w:ilvl w:val="0"/>
          <w:numId w:val="4"/>
        </w:numPr>
        <w:tabs>
          <w:tab w:val="clear" w:pos="709"/>
          <w:tab w:val="left" w:pos="707" w:leader="none"/>
        </w:tabs>
        <w:bidi w:val="0"/>
        <w:spacing w:before="0" w:after="0"/>
        <w:ind w:start="707" w:hanging="283"/>
        <w:jc w:val="start"/>
        <w:rPr/>
      </w:pPr>
      <w:r>
        <w:rPr/>
        <w:t xml:space="preserve">Mac. Intel versions of OS X support PAE. </w:t>
      </w:r>
    </w:p>
    <w:p>
      <w:pPr>
        <w:pStyle w:val="TextBody"/>
        <w:numPr>
          <w:ilvl w:val="0"/>
          <w:numId w:val="4"/>
        </w:numPr>
        <w:tabs>
          <w:tab w:val="clear" w:pos="709"/>
          <w:tab w:val="left" w:pos="707" w:leader="none"/>
        </w:tabs>
        <w:bidi w:val="0"/>
        <w:spacing w:before="0" w:after="0"/>
        <w:ind w:start="707" w:hanging="283"/>
        <w:jc w:val="start"/>
        <w:rPr/>
      </w:pPr>
      <w:r>
        <w:rPr/>
        <w:t>Windows</w:t>
      </w:r>
      <w:r>
        <w:rPr>
          <w:position w:val="8"/>
          <w:sz w:val="19"/>
        </w:rPr>
        <w:t>®</w:t>
      </w:r>
    </w:p>
    <w:p>
      <w:pPr>
        <w:pStyle w:val="TextBody"/>
        <w:numPr>
          <w:ilvl w:val="1"/>
          <w:numId w:val="4"/>
        </w:numPr>
        <w:tabs>
          <w:tab w:val="clear" w:pos="709"/>
          <w:tab w:val="left" w:pos="1414" w:leader="none"/>
        </w:tabs>
        <w:bidi w:val="0"/>
        <w:spacing w:before="0" w:after="0"/>
        <w:ind w:start="1414" w:hanging="283"/>
        <w:jc w:val="start"/>
        <w:rPr/>
      </w:pPr>
      <w:r>
        <w:rPr/>
        <w:t xml:space="preserve">Windows2000 and earlier: non-PAE </w:t>
      </w:r>
    </w:p>
    <w:p>
      <w:pPr>
        <w:pStyle w:val="TextBody"/>
        <w:numPr>
          <w:ilvl w:val="1"/>
          <w:numId w:val="4"/>
        </w:numPr>
        <w:tabs>
          <w:tab w:val="clear" w:pos="709"/>
          <w:tab w:val="left" w:pos="1414" w:leader="none"/>
        </w:tabs>
        <w:bidi w:val="0"/>
        <w:spacing w:before="0" w:after="0"/>
        <w:ind w:start="1414" w:hanging="283"/>
        <w:jc w:val="start"/>
        <w:rPr/>
      </w:pPr>
      <w:r>
        <w:rPr/>
        <w:t xml:space="preserve">Windows XP and Vista. Right click My Computer &gt; Properties, General tab. If it says Physical Address Extension (=PAE) at the bottom, then PAE is the correct version to install. </w:t>
      </w:r>
    </w:p>
    <w:p>
      <w:pPr>
        <w:pStyle w:val="TextBody"/>
        <w:numPr>
          <w:ilvl w:val="1"/>
          <w:numId w:val="4"/>
        </w:numPr>
        <w:tabs>
          <w:tab w:val="clear" w:pos="709"/>
          <w:tab w:val="left" w:pos="1414" w:leader="none"/>
        </w:tabs>
        <w:bidi w:val="0"/>
        <w:spacing w:before="0" w:after="0"/>
        <w:ind w:start="1414" w:hanging="283"/>
        <w:jc w:val="start"/>
        <w:rPr/>
      </w:pPr>
      <w:r>
        <w:rPr/>
        <w:t xml:space="preserve">Windows 7. Open the Command Prompt window by clicking the Start button &gt; All Programs &gt; Accessories &gt; Command Prompt. A terminal window will appear. Enter this code at the command prompt where the cursor is positioned: </w:t>
      </w:r>
    </w:p>
    <w:p>
      <w:pPr>
        <w:pStyle w:val="PreformattedText"/>
        <w:numPr>
          <w:ilvl w:val="0"/>
          <w:numId w:val="0"/>
        </w:numPr>
        <w:bidi w:val="0"/>
        <w:ind w:start="2121" w:hanging="0"/>
        <w:jc w:val="start"/>
        <w:rPr>
          <w:i/>
          <w:i/>
          <w:iCs/>
        </w:rPr>
      </w:pPr>
      <w:r>
        <w:rPr>
          <w:i/>
          <w:iCs/>
        </w:rPr>
        <w:t xml:space="preserve">wmic os get PAEEnabled </w:t>
      </w:r>
    </w:p>
    <w:p>
      <w:pPr>
        <w:pStyle w:val="TextBody"/>
        <w:numPr>
          <w:ilvl w:val="0"/>
          <w:numId w:val="0"/>
        </w:numPr>
        <w:bidi w:val="0"/>
        <w:spacing w:before="0" w:after="0"/>
        <w:ind w:start="1414" w:hanging="0"/>
        <w:jc w:val="start"/>
        <w:rPr/>
      </w:pPr>
      <w:r>
        <w:rPr/>
        <w:t xml:space="preserve">If PAE is enabled, you will get a return like this: </w:t>
      </w:r>
      <w:r>
        <w:rPr>
          <w:i/>
        </w:rPr>
        <w:t>PAEEnabled.</w:t>
      </w:r>
      <w:r>
        <w:rPr/>
        <w:t xml:space="preserve"> That return may or may not be followed by the word TRUE. </w:t>
      </w:r>
    </w:p>
    <w:p>
      <w:pPr>
        <w:pStyle w:val="TextBody"/>
        <w:numPr>
          <w:ilvl w:val="1"/>
          <w:numId w:val="4"/>
        </w:numPr>
        <w:tabs>
          <w:tab w:val="clear" w:pos="709"/>
          <w:tab w:val="left" w:pos="1414" w:leader="none"/>
        </w:tabs>
        <w:bidi w:val="0"/>
        <w:ind w:start="1414" w:hanging="283"/>
        <w:jc w:val="start"/>
        <w:rPr/>
      </w:pPr>
      <w:r>
        <w:rPr/>
        <w:t xml:space="preserve">Windows 8 and later. PAE enabled by default. </w:t>
      </w:r>
    </w:p>
    <w:p>
      <w:pPr>
        <w:pStyle w:val="Heading3"/>
        <w:bidi w:val="0"/>
        <w:jc w:val="start"/>
        <w:rPr/>
      </w:pPr>
      <w:bookmarkStart w:id="3" w:name="toc-Subsubsection-2.1.2"/>
      <w:bookmarkEnd w:id="3"/>
      <w:r>
        <w:rPr/>
        <w:t xml:space="preserve">2.1.2 32 or 64 bit? </w:t>
      </w:r>
    </w:p>
    <w:p>
      <w:pPr>
        <w:pStyle w:val="Heading4"/>
        <w:bidi w:val="0"/>
        <w:jc w:val="start"/>
        <w:rPr/>
      </w:pPr>
      <w:bookmarkStart w:id="4" w:name="toc-Paragraph-1"/>
      <w:bookmarkEnd w:id="4"/>
      <w:r>
        <w:rPr/>
        <w:t xml:space="preserve">What is the architecture of your cpu? </w:t>
      </w:r>
    </w:p>
    <w:p>
      <w:pPr>
        <w:pStyle w:val="TextBody"/>
        <w:bidi w:val="0"/>
        <w:jc w:val="start"/>
        <w:rPr/>
      </w:pPr>
      <w:r>
        <w:rPr/>
        <w:t xml:space="preserve">Follow the appropriate method below to find out whether your </w:t>
      </w:r>
      <w:r>
        <w:rPr>
          <w:u w:val="single"/>
        </w:rPr>
        <w:t>machine</w:t>
      </w:r>
      <w:r>
        <w:rPr/>
        <w:t xml:space="preserve"> is 32- or 64-bit.* </w:t>
      </w:r>
    </w:p>
    <w:p>
      <w:pPr>
        <w:pStyle w:val="TextBody"/>
        <w:numPr>
          <w:ilvl w:val="0"/>
          <w:numId w:val="5"/>
        </w:numPr>
        <w:tabs>
          <w:tab w:val="clear" w:pos="709"/>
          <w:tab w:val="left" w:pos="707" w:leader="none"/>
        </w:tabs>
        <w:bidi w:val="0"/>
        <w:spacing w:before="0" w:after="0"/>
        <w:ind w:start="707" w:hanging="283"/>
        <w:jc w:val="start"/>
        <w:rPr/>
      </w:pPr>
      <w:r>
        <w:rPr>
          <w:b/>
        </w:rPr>
        <w:t>Linux</w:t>
      </w:r>
      <w:r>
        <w:rPr/>
        <w:t xml:space="preserve">. Open a terminal and enter the command </w:t>
      </w:r>
      <w:r>
        <w:rPr>
          <w:b/>
          <w:i/>
        </w:rPr>
        <w:t>lscpu</w:t>
      </w:r>
      <w:r>
        <w:rPr/>
        <w:t xml:space="preserve">, then examine the first few lines for architecture, number of cores, etc. </w:t>
      </w:r>
    </w:p>
    <w:p>
      <w:pPr>
        <w:pStyle w:val="TextBody"/>
        <w:numPr>
          <w:ilvl w:val="0"/>
          <w:numId w:val="5"/>
        </w:numPr>
        <w:tabs>
          <w:tab w:val="clear" w:pos="709"/>
          <w:tab w:val="left" w:pos="707" w:leader="none"/>
        </w:tabs>
        <w:bidi w:val="0"/>
        <w:spacing w:before="0" w:after="0"/>
        <w:ind w:start="707" w:hanging="283"/>
        <w:jc w:val="start"/>
        <w:rPr/>
      </w:pPr>
      <w:r>
        <w:rPr>
          <w:b/>
        </w:rPr>
        <w:t>Windows</w:t>
      </w:r>
      <w:r>
        <w:rPr/>
        <w:t xml:space="preserve">. Consult </w:t>
      </w:r>
      <w:hyperlink r:id="rId6">
        <w:r>
          <w:rPr>
            <w:rStyle w:val="InternetLink"/>
          </w:rPr>
          <w:t>this Microsoft document</w:t>
        </w:r>
      </w:hyperlink>
      <w:r>
        <w:rPr/>
        <w:t xml:space="preserve">. </w:t>
      </w:r>
    </w:p>
    <w:p>
      <w:pPr>
        <w:pStyle w:val="TextBody"/>
        <w:numPr>
          <w:ilvl w:val="0"/>
          <w:numId w:val="5"/>
        </w:numPr>
        <w:tabs>
          <w:tab w:val="clear" w:pos="709"/>
          <w:tab w:val="left" w:pos="707" w:leader="none"/>
        </w:tabs>
        <w:bidi w:val="0"/>
        <w:ind w:start="707" w:hanging="283"/>
        <w:jc w:val="start"/>
        <w:rPr/>
      </w:pPr>
      <w:r>
        <w:rPr>
          <w:b/>
        </w:rPr>
        <w:t>Apple</w:t>
      </w:r>
      <w:r>
        <w:rPr/>
        <w:t xml:space="preserve">. Consult </w:t>
      </w:r>
      <w:hyperlink r:id="rId7">
        <w:r>
          <w:rPr>
            <w:rStyle w:val="InternetLink"/>
          </w:rPr>
          <w:t>this Apple document</w:t>
        </w:r>
      </w:hyperlink>
      <w:r>
        <w:rPr/>
        <w:t xml:space="preserve">. </w:t>
      </w:r>
    </w:p>
    <w:p>
      <w:pPr>
        <w:pStyle w:val="TextBody"/>
        <w:bidi w:val="0"/>
        <w:spacing w:before="0" w:after="0"/>
        <w:jc w:val="start"/>
        <w:rPr>
          <w:sz w:val="20"/>
          <w:szCs w:val="20"/>
        </w:rPr>
      </w:pPr>
      <w:r>
        <w:rPr>
          <w:sz w:val="20"/>
          <w:szCs w:val="20"/>
        </w:rPr>
        <w:t xml:space="preserve">*If you want to know the architecture of the OS instead, the command </w:t>
      </w:r>
      <w:r>
        <w:rPr>
          <w:b/>
          <w:i/>
          <w:sz w:val="20"/>
          <w:szCs w:val="20"/>
        </w:rPr>
        <w:t>uname -m</w:t>
      </w:r>
      <w:r>
        <w:rPr>
          <w:sz w:val="20"/>
          <w:szCs w:val="20"/>
        </w:rPr>
        <w:t xml:space="preserve"> will probably work on all platforms. </w:t>
      </w:r>
    </w:p>
    <w:p>
      <w:pPr>
        <w:pStyle w:val="TextBody"/>
        <w:bidi w:val="0"/>
        <w:spacing w:before="0" w:after="0"/>
        <w:jc w:val="start"/>
        <w:rPr/>
      </w:pPr>
      <w:r>
        <w:rPr/>
      </w:r>
    </w:p>
    <w:p>
      <w:pPr>
        <w:pStyle w:val="TextBody"/>
        <w:bidi w:val="0"/>
        <w:spacing w:before="0" w:after="0"/>
        <w:jc w:val="start"/>
        <w:rPr/>
      </w:pPr>
      <w:r>
        <w:rPr/>
        <w:t xml:space="preserve">In general, if you have a 64-bit cpu and the required RAM for your particular machine and processor, you should use the 64-bit version. This is because 64-bit is generally faster, though you may not actually notice the difference in daily use. In the long run, moreover, an increasing number of larger applications will likely be restricted to 64-bit versions. </w:t>
      </w:r>
      <w:r>
        <w:rPr/>
        <w:t xml:space="preserve">Note that a 32-bit application or OS can run on a 64-bit cpu, but not the reverse. </w:t>
      </w:r>
    </w:p>
    <w:p>
      <w:pPr>
        <w:pStyle w:val="TextBody"/>
        <w:bidi w:val="0"/>
        <w:spacing w:before="0" w:after="0"/>
        <w:jc w:val="start"/>
        <w:rPr/>
      </w:pPr>
      <w:r>
        <w:rPr/>
      </w:r>
    </w:p>
    <w:p>
      <w:pPr>
        <w:pStyle w:val="TextBody"/>
        <w:bidi w:val="0"/>
        <w:spacing w:before="0" w:after="0"/>
        <w:jc w:val="start"/>
        <w:rPr/>
      </w:pPr>
      <w:r>
        <w:rPr/>
        <w:t xml:space="preserve">MORE: </w:t>
      </w:r>
      <w:hyperlink r:id="rId8">
        <w:r>
          <w:rPr>
            <w:rStyle w:val="InternetLink"/>
          </w:rPr>
          <w:t>here</w:t>
        </w:r>
      </w:hyperlink>
      <w:r>
        <w:rPr/>
        <w:t xml:space="preserve"> </w:t>
      </w:r>
    </w:p>
    <w:p>
      <w:pPr>
        <w:pStyle w:val="Heading4"/>
        <w:bidi w:val="0"/>
        <w:jc w:val="start"/>
        <w:rPr/>
      </w:pPr>
      <w:bookmarkStart w:id="5" w:name="toc-Paragraph-2"/>
      <w:bookmarkEnd w:id="5"/>
      <w:r>
        <w:rPr/>
        <w:t xml:space="preserve">How much memory (RAM) do you have? </w:t>
      </w:r>
    </w:p>
    <w:p>
      <w:pPr>
        <w:pStyle w:val="TextBody"/>
        <w:numPr>
          <w:ilvl w:val="0"/>
          <w:numId w:val="6"/>
        </w:numPr>
        <w:tabs>
          <w:tab w:val="clear" w:pos="709"/>
          <w:tab w:val="left" w:pos="707" w:leader="none"/>
        </w:tabs>
        <w:bidi w:val="0"/>
        <w:spacing w:before="0" w:after="0"/>
        <w:ind w:start="707" w:hanging="283"/>
        <w:jc w:val="start"/>
        <w:rPr/>
      </w:pPr>
      <w:r>
        <w:rPr/>
        <w:t xml:space="preserve">Linux. Open a terminal and enter the command </w:t>
      </w:r>
      <w:r>
        <w:rPr>
          <w:b/>
          <w:i/>
        </w:rPr>
        <w:t>free -h</w:t>
      </w:r>
      <w:r>
        <w:rPr/>
        <w:t xml:space="preserve"> and look at the number in the Total column. </w:t>
      </w:r>
    </w:p>
    <w:p>
      <w:pPr>
        <w:pStyle w:val="TextBody"/>
        <w:numPr>
          <w:ilvl w:val="0"/>
          <w:numId w:val="6"/>
        </w:numPr>
        <w:tabs>
          <w:tab w:val="clear" w:pos="709"/>
          <w:tab w:val="left" w:pos="707" w:leader="none"/>
        </w:tabs>
        <w:bidi w:val="0"/>
        <w:spacing w:before="0" w:after="0"/>
        <w:ind w:start="707" w:hanging="283"/>
        <w:jc w:val="start"/>
        <w:rPr/>
      </w:pPr>
      <w:r>
        <w:rPr/>
        <w:t xml:space="preserve">Windows. Open the System window using whatever method is recommended for your version, and look for the entry “Installed memory (RAM).” </w:t>
      </w:r>
    </w:p>
    <w:p>
      <w:pPr>
        <w:pStyle w:val="TextBody"/>
        <w:numPr>
          <w:ilvl w:val="0"/>
          <w:numId w:val="6"/>
        </w:numPr>
        <w:tabs>
          <w:tab w:val="clear" w:pos="709"/>
          <w:tab w:val="left" w:pos="707" w:leader="none"/>
        </w:tabs>
        <w:bidi w:val="0"/>
        <w:ind w:start="707" w:hanging="283"/>
        <w:jc w:val="start"/>
        <w:rPr/>
      </w:pPr>
      <w:r>
        <w:rPr/>
        <w:t xml:space="preserve">Apple. Click the entry "About this Mac" in the Apple menu on Mac OS X and look for the RAM information. </w:t>
      </w:r>
    </w:p>
    <w:p>
      <w:pPr>
        <w:pStyle w:val="Heading3"/>
        <w:numPr>
          <w:ilvl w:val="0"/>
          <w:numId w:val="0"/>
        </w:numPr>
        <w:bidi w:val="0"/>
        <w:spacing w:before="140" w:after="120"/>
        <w:jc w:val="start"/>
        <w:outlineLvl w:val="2"/>
        <w:rPr/>
      </w:pPr>
      <w:r>
        <w:rPr/>
        <w:t>2.</w:t>
      </w:r>
      <w:r>
        <w:rPr/>
        <w:t xml:space="preserve">1.3 System requirements </w:t>
      </w:r>
    </w:p>
    <w:p>
      <w:pPr>
        <w:pStyle w:val="TextBody"/>
        <w:bidi w:val="0"/>
        <w:spacing w:before="150" w:after="150"/>
        <w:ind w:start="0" w:end="144" w:hanging="0"/>
        <w:jc w:val="start"/>
        <w:rPr/>
      </w:pPr>
      <w:r>
        <w:rPr/>
        <w:t xml:space="preserve">For an MX Linux system installed on a hard drive, you would normally need the following components. </w:t>
      </w:r>
    </w:p>
    <w:p>
      <w:pPr>
        <w:pStyle w:val="TextBody"/>
        <w:bidi w:val="0"/>
        <w:spacing w:before="150" w:after="150"/>
        <w:jc w:val="start"/>
        <w:rPr/>
      </w:pPr>
      <w:r>
        <w:rPr>
          <w:b/>
        </w:rPr>
        <w:t>Minimum</w:t>
      </w:r>
      <w:r>
        <w:rPr/>
        <w:t xml:space="preserve"> </w:t>
      </w:r>
    </w:p>
    <w:p>
      <w:pPr>
        <w:pStyle w:val="TextBody"/>
        <w:numPr>
          <w:ilvl w:val="0"/>
          <w:numId w:val="7"/>
        </w:numPr>
        <w:tabs>
          <w:tab w:val="clear" w:pos="709"/>
          <w:tab w:val="left" w:pos="857" w:leader="none"/>
        </w:tabs>
        <w:bidi w:val="0"/>
        <w:spacing w:before="150" w:after="150"/>
        <w:ind w:start="857" w:end="150" w:hanging="283"/>
        <w:jc w:val="start"/>
        <w:rPr/>
      </w:pPr>
      <w:r>
        <w:rPr/>
        <w:t xml:space="preserve">A CD/DVD drive (and BIOS capable of booting from that drive), or a live USB (and BIOS capable of booting from USB) </w:t>
      </w:r>
    </w:p>
    <w:p>
      <w:pPr>
        <w:pStyle w:val="TextBody"/>
        <w:numPr>
          <w:ilvl w:val="0"/>
          <w:numId w:val="7"/>
        </w:numPr>
        <w:tabs>
          <w:tab w:val="clear" w:pos="709"/>
          <w:tab w:val="left" w:pos="857" w:leader="none"/>
        </w:tabs>
        <w:bidi w:val="0"/>
        <w:spacing w:before="150" w:after="150"/>
        <w:ind w:start="857" w:end="150" w:hanging="283"/>
        <w:jc w:val="start"/>
        <w:rPr/>
      </w:pPr>
      <w:r>
        <w:rPr/>
        <w:t>A modern i</w:t>
      </w:r>
      <w:r>
        <w:rPr/>
        <w:t>6</w:t>
      </w:r>
      <w:r>
        <w:rPr/>
        <w:t xml:space="preserve">86 Intel or AMD processor </w:t>
      </w:r>
    </w:p>
    <w:p>
      <w:pPr>
        <w:pStyle w:val="TextBody"/>
        <w:numPr>
          <w:ilvl w:val="0"/>
          <w:numId w:val="7"/>
        </w:numPr>
        <w:tabs>
          <w:tab w:val="clear" w:pos="709"/>
          <w:tab w:val="left" w:pos="857" w:leader="none"/>
        </w:tabs>
        <w:bidi w:val="0"/>
        <w:spacing w:before="150" w:after="150"/>
        <w:ind w:start="857" w:end="150" w:hanging="283"/>
        <w:jc w:val="start"/>
        <w:rPr/>
      </w:pPr>
      <w:r>
        <w:rPr/>
        <w:t xml:space="preserve">1GB </w:t>
      </w:r>
      <w:r>
        <w:rPr/>
        <w:t xml:space="preserve">of RAM memory </w:t>
      </w:r>
    </w:p>
    <w:p>
      <w:pPr>
        <w:pStyle w:val="TextBody"/>
        <w:numPr>
          <w:ilvl w:val="0"/>
          <w:numId w:val="7"/>
        </w:numPr>
        <w:tabs>
          <w:tab w:val="clear" w:pos="709"/>
          <w:tab w:val="left" w:pos="857" w:leader="none"/>
        </w:tabs>
        <w:bidi w:val="0"/>
        <w:spacing w:before="150" w:after="150"/>
        <w:ind w:start="857" w:end="150" w:hanging="283"/>
        <w:jc w:val="start"/>
        <w:rPr/>
      </w:pPr>
      <w:r>
        <w:rPr/>
        <w:t>6</w:t>
      </w:r>
      <w:r>
        <w:rPr/>
        <w:t xml:space="preserve"> GB free hard drive space </w:t>
      </w:r>
    </w:p>
    <w:p>
      <w:pPr>
        <w:pStyle w:val="TextBody"/>
        <w:numPr>
          <w:ilvl w:val="0"/>
          <w:numId w:val="7"/>
        </w:numPr>
        <w:tabs>
          <w:tab w:val="clear" w:pos="709"/>
          <w:tab w:val="left" w:pos="857" w:leader="none"/>
        </w:tabs>
        <w:bidi w:val="0"/>
        <w:spacing w:before="150" w:after="150"/>
        <w:ind w:start="857" w:end="150" w:hanging="283"/>
        <w:jc w:val="start"/>
        <w:rPr/>
      </w:pPr>
      <w:r>
        <w:rPr/>
        <w:t xml:space="preserve">For use as a LiveUSB, 4 GB free. </w:t>
      </w:r>
    </w:p>
    <w:p>
      <w:pPr>
        <w:pStyle w:val="TextBody"/>
        <w:bidi w:val="0"/>
        <w:spacing w:before="150" w:after="150"/>
        <w:ind w:start="150" w:end="150" w:hanging="0"/>
        <w:jc w:val="start"/>
        <w:rPr/>
      </w:pPr>
      <w:r>
        <w:rPr>
          <w:b/>
        </w:rPr>
        <w:t>Recommended</w:t>
      </w:r>
      <w:r>
        <w:rPr/>
        <w:t xml:space="preserve"> </w:t>
      </w:r>
    </w:p>
    <w:p>
      <w:pPr>
        <w:pStyle w:val="TextBody"/>
        <w:numPr>
          <w:ilvl w:val="0"/>
          <w:numId w:val="8"/>
        </w:numPr>
        <w:tabs>
          <w:tab w:val="clear" w:pos="709"/>
          <w:tab w:val="left" w:pos="857" w:leader="none"/>
        </w:tabs>
        <w:bidi w:val="0"/>
        <w:spacing w:before="150" w:after="150"/>
        <w:ind w:start="857" w:end="150" w:hanging="283"/>
        <w:jc w:val="start"/>
        <w:rPr/>
      </w:pPr>
      <w:r>
        <w:rPr/>
        <w:t xml:space="preserve">A CD/DVD drive (and BIOS capable of booting from that drive), or a live USB (and BIOS capable of booting from USB) </w:t>
      </w:r>
    </w:p>
    <w:p>
      <w:pPr>
        <w:pStyle w:val="TextBody"/>
        <w:numPr>
          <w:ilvl w:val="0"/>
          <w:numId w:val="8"/>
        </w:numPr>
        <w:tabs>
          <w:tab w:val="clear" w:pos="709"/>
          <w:tab w:val="left" w:pos="857" w:leader="none"/>
        </w:tabs>
        <w:bidi w:val="0"/>
        <w:spacing w:before="150" w:after="150"/>
        <w:ind w:start="857" w:end="150" w:hanging="283"/>
        <w:jc w:val="start"/>
        <w:rPr/>
      </w:pPr>
      <w:r>
        <w:rPr/>
        <w:t xml:space="preserve">A modern i686 Intel or AMD processor </w:t>
      </w:r>
    </w:p>
    <w:p>
      <w:pPr>
        <w:pStyle w:val="TextBody"/>
        <w:numPr>
          <w:ilvl w:val="0"/>
          <w:numId w:val="8"/>
        </w:numPr>
        <w:tabs>
          <w:tab w:val="clear" w:pos="709"/>
          <w:tab w:val="left" w:pos="857" w:leader="none"/>
        </w:tabs>
        <w:bidi w:val="0"/>
        <w:spacing w:before="150" w:after="150"/>
        <w:ind w:start="857" w:end="150" w:hanging="283"/>
        <w:jc w:val="start"/>
        <w:rPr/>
      </w:pPr>
      <w:r>
        <w:rPr/>
        <w:t xml:space="preserve">2 GB of RAM memory or more </w:t>
      </w:r>
    </w:p>
    <w:p>
      <w:pPr>
        <w:pStyle w:val="TextBody"/>
        <w:numPr>
          <w:ilvl w:val="0"/>
          <w:numId w:val="8"/>
        </w:numPr>
        <w:tabs>
          <w:tab w:val="clear" w:pos="709"/>
          <w:tab w:val="left" w:pos="857" w:leader="none"/>
        </w:tabs>
        <w:bidi w:val="0"/>
        <w:spacing w:before="150" w:after="150"/>
        <w:ind w:start="857" w:end="150" w:hanging="283"/>
        <w:jc w:val="start"/>
        <w:rPr/>
      </w:pPr>
      <w:r>
        <w:rPr/>
        <w:t xml:space="preserve">At least </w:t>
      </w:r>
      <w:r>
        <w:rPr/>
        <w:t>2</w:t>
      </w:r>
      <w:r>
        <w:rPr/>
        <w:t xml:space="preserve">0 GB free hard drive space </w:t>
      </w:r>
    </w:p>
    <w:p>
      <w:pPr>
        <w:pStyle w:val="TextBody"/>
        <w:numPr>
          <w:ilvl w:val="0"/>
          <w:numId w:val="8"/>
        </w:numPr>
        <w:tabs>
          <w:tab w:val="clear" w:pos="709"/>
          <w:tab w:val="left" w:pos="857" w:leader="none"/>
        </w:tabs>
        <w:bidi w:val="0"/>
        <w:spacing w:before="150" w:after="150"/>
        <w:ind w:start="857" w:end="150" w:hanging="283"/>
        <w:jc w:val="start"/>
        <w:rPr/>
      </w:pPr>
      <w:r>
        <w:rPr/>
        <w:t xml:space="preserve">A 3D-capable video card for 3D desktop support </w:t>
      </w:r>
    </w:p>
    <w:p>
      <w:pPr>
        <w:pStyle w:val="TextBody"/>
        <w:numPr>
          <w:ilvl w:val="0"/>
          <w:numId w:val="8"/>
        </w:numPr>
        <w:tabs>
          <w:tab w:val="clear" w:pos="709"/>
          <w:tab w:val="left" w:pos="857" w:leader="none"/>
        </w:tabs>
        <w:bidi w:val="0"/>
        <w:spacing w:before="150" w:after="150"/>
        <w:ind w:start="857" w:end="150" w:hanging="283"/>
        <w:jc w:val="start"/>
        <w:rPr/>
      </w:pPr>
      <w:r>
        <w:rPr/>
        <w:t xml:space="preserve">A SoundBlaster, AC97 or HDA-compatible sound card </w:t>
      </w:r>
    </w:p>
    <w:p>
      <w:pPr>
        <w:pStyle w:val="TextBody"/>
        <w:numPr>
          <w:ilvl w:val="0"/>
          <w:numId w:val="8"/>
        </w:numPr>
        <w:tabs>
          <w:tab w:val="clear" w:pos="709"/>
          <w:tab w:val="left" w:pos="857" w:leader="none"/>
        </w:tabs>
        <w:bidi w:val="0"/>
        <w:spacing w:before="150" w:after="150"/>
        <w:ind w:start="857" w:end="150" w:hanging="283"/>
        <w:jc w:val="start"/>
        <w:rPr/>
      </w:pPr>
      <w:r>
        <w:rPr/>
        <w:t xml:space="preserve">For use as a LiveUSB, 8 GB free if using persistence. </w:t>
      </w:r>
    </w:p>
    <w:p>
      <w:pPr>
        <w:pStyle w:val="TextBody"/>
        <w:bidi w:val="0"/>
        <w:spacing w:before="0" w:after="0"/>
        <w:jc w:val="start"/>
        <w:rPr/>
      </w:pPr>
      <w:r>
        <w:rPr/>
        <w:t xml:space="preserve">NOTE:  Some </w:t>
      </w:r>
      <w:r>
        <w:rPr/>
        <w:t xml:space="preserve">MX Linux 64-bit users report 2GB of RAM to be sufficient for general use, although at least 4GB RAM is recommended if you will be running processes (such as remastering) or applications (such as an audio or video editor) that are memory-intensive. </w:t>
      </w:r>
    </w:p>
    <w:p>
      <w:pPr>
        <w:pStyle w:val="Heading2"/>
        <w:bidi w:val="0"/>
        <w:jc w:val="start"/>
        <w:rPr/>
      </w:pPr>
      <w:bookmarkStart w:id="6" w:name="__RefHeading___Toc465_1293799291"/>
      <w:bookmarkStart w:id="7" w:name="toc-Subsection-2.2"/>
      <w:bookmarkEnd w:id="6"/>
      <w:bookmarkEnd w:id="7"/>
      <w:r>
        <w:rPr/>
        <w:t xml:space="preserve">2.2 Creating a bootable medium </w:t>
      </w:r>
    </w:p>
    <w:p>
      <w:pPr>
        <w:pStyle w:val="Heading3"/>
        <w:bidi w:val="0"/>
        <w:jc w:val="start"/>
        <w:rPr/>
      </w:pPr>
      <w:bookmarkStart w:id="8" w:name="toc-Subsubsection-2.2.1"/>
      <w:bookmarkEnd w:id="8"/>
      <w:r>
        <w:rPr/>
        <w:t xml:space="preserve">2.2.1 Obtain the ISO </w:t>
      </w:r>
    </w:p>
    <w:p>
      <w:pPr>
        <w:pStyle w:val="TextBody"/>
        <w:bidi w:val="0"/>
        <w:jc w:val="start"/>
        <w:rPr/>
      </w:pPr>
      <w:r>
        <w:rPr/>
        <w:t xml:space="preserve">MX Linux is distributed as an ISO, a disk image file in the </w:t>
      </w:r>
      <w:hyperlink r:id="rId9">
        <w:r>
          <w:rPr>
            <w:rStyle w:val="InternetLink"/>
            <w:b w:val="false"/>
            <w:bCs w:val="false"/>
          </w:rPr>
          <w:t>ISO 9660</w:t>
        </w:r>
      </w:hyperlink>
      <w:r>
        <w:rPr/>
        <w:t xml:space="preserve"> file system format. It is available in two formats off the </w:t>
      </w:r>
      <w:hyperlink r:id="rId10">
        <w:r>
          <w:rPr>
            <w:rStyle w:val="InternetLink"/>
          </w:rPr>
          <w:t>Download page</w:t>
        </w:r>
      </w:hyperlink>
      <w:r>
        <w:rPr/>
        <w:t xml:space="preserve">. </w:t>
      </w:r>
    </w:p>
    <w:p>
      <w:pPr>
        <w:pStyle w:val="TextBody"/>
        <w:numPr>
          <w:ilvl w:val="0"/>
          <w:numId w:val="9"/>
        </w:numPr>
        <w:tabs>
          <w:tab w:val="clear" w:pos="709"/>
          <w:tab w:val="left" w:pos="707" w:leader="none"/>
        </w:tabs>
        <w:bidi w:val="0"/>
        <w:spacing w:before="0" w:after="0"/>
        <w:ind w:start="707" w:hanging="283"/>
        <w:jc w:val="start"/>
        <w:rPr/>
      </w:pPr>
      <w:r>
        <w:rPr/>
        <w:t xml:space="preserve">The </w:t>
      </w:r>
      <w:r>
        <w:rPr>
          <w:b/>
        </w:rPr>
        <w:t>original release</w:t>
      </w:r>
      <w:r>
        <w:rPr/>
        <w:t xml:space="preserve"> of a given version. </w:t>
      </w:r>
    </w:p>
    <w:p>
      <w:pPr>
        <w:pStyle w:val="TextBody"/>
        <w:numPr>
          <w:ilvl w:val="1"/>
          <w:numId w:val="9"/>
        </w:numPr>
        <w:tabs>
          <w:tab w:val="clear" w:pos="709"/>
          <w:tab w:val="left" w:pos="1414" w:leader="none"/>
        </w:tabs>
        <w:bidi w:val="0"/>
        <w:spacing w:before="0" w:after="0"/>
        <w:ind w:start="1414" w:hanging="283"/>
        <w:jc w:val="start"/>
        <w:rPr/>
      </w:pPr>
      <w:r>
        <w:rPr/>
        <w:t xml:space="preserve">This is a </w:t>
      </w:r>
      <w:r>
        <w:rPr>
          <w:i/>
        </w:rPr>
        <w:t>static</w:t>
      </w:r>
      <w:r>
        <w:rPr/>
        <w:t xml:space="preserve"> version that, once released, remains unaltered. </w:t>
      </w:r>
    </w:p>
    <w:p>
      <w:pPr>
        <w:pStyle w:val="TextBody"/>
        <w:numPr>
          <w:ilvl w:val="1"/>
          <w:numId w:val="9"/>
        </w:numPr>
        <w:tabs>
          <w:tab w:val="clear" w:pos="709"/>
          <w:tab w:val="left" w:pos="1414" w:leader="none"/>
        </w:tabs>
        <w:bidi w:val="0"/>
        <w:spacing w:before="0" w:after="0"/>
        <w:ind w:start="1414" w:hanging="283"/>
        <w:jc w:val="start"/>
        <w:rPr/>
      </w:pPr>
      <w:r>
        <w:rPr/>
        <w:t xml:space="preserve">The longer the time since release, the less current it is. </w:t>
      </w:r>
    </w:p>
    <w:p>
      <w:pPr>
        <w:pStyle w:val="TextBody"/>
        <w:numPr>
          <w:ilvl w:val="0"/>
          <w:numId w:val="9"/>
        </w:numPr>
        <w:tabs>
          <w:tab w:val="clear" w:pos="709"/>
          <w:tab w:val="left" w:pos="707" w:leader="none"/>
        </w:tabs>
        <w:bidi w:val="0"/>
        <w:spacing w:before="0" w:after="0"/>
        <w:ind w:start="707" w:hanging="283"/>
        <w:jc w:val="start"/>
        <w:rPr/>
      </w:pPr>
      <w:r>
        <w:rPr/>
        <w:t xml:space="preserve">A </w:t>
      </w:r>
      <w:r>
        <w:rPr>
          <w:b/>
        </w:rPr>
        <w:t>monthly update</w:t>
      </w:r>
      <w:r>
        <w:rPr/>
        <w:t xml:space="preserve"> of a given version. This monthly ISO is created from the original release using MX Snapshot (see Section 6.6.4). </w:t>
      </w:r>
    </w:p>
    <w:p>
      <w:pPr>
        <w:pStyle w:val="TextBody"/>
        <w:numPr>
          <w:ilvl w:val="1"/>
          <w:numId w:val="9"/>
        </w:numPr>
        <w:tabs>
          <w:tab w:val="clear" w:pos="709"/>
          <w:tab w:val="left" w:pos="1414" w:leader="none"/>
        </w:tabs>
        <w:bidi w:val="0"/>
        <w:spacing w:before="0" w:after="0"/>
        <w:ind w:start="1414" w:hanging="283"/>
        <w:jc w:val="start"/>
        <w:rPr/>
      </w:pPr>
      <w:r>
        <w:rPr/>
        <w:t xml:space="preserve">It includes all upgrades since the original release, and thus removes the necessity of downloading a large number of files after installation. </w:t>
      </w:r>
    </w:p>
    <w:p>
      <w:pPr>
        <w:pStyle w:val="TextBody"/>
        <w:numPr>
          <w:ilvl w:val="1"/>
          <w:numId w:val="9"/>
        </w:numPr>
        <w:tabs>
          <w:tab w:val="clear" w:pos="709"/>
          <w:tab w:val="left" w:pos="1414" w:leader="none"/>
        </w:tabs>
        <w:bidi w:val="0"/>
        <w:spacing w:before="0" w:after="0"/>
        <w:ind w:start="1414" w:hanging="283"/>
        <w:jc w:val="start"/>
        <w:rPr/>
      </w:pPr>
      <w:r>
        <w:rPr/>
        <w:t xml:space="preserve">It also enables users to run Live with the most recent version of the programs. </w:t>
      </w:r>
    </w:p>
    <w:p>
      <w:pPr>
        <w:pStyle w:val="TextBody"/>
        <w:numPr>
          <w:ilvl w:val="1"/>
          <w:numId w:val="9"/>
        </w:numPr>
        <w:tabs>
          <w:tab w:val="clear" w:pos="709"/>
          <w:tab w:val="left" w:pos="1414" w:leader="none"/>
        </w:tabs>
        <w:bidi w:val="0"/>
        <w:ind w:start="1414" w:hanging="283"/>
        <w:jc w:val="start"/>
        <w:rPr/>
      </w:pPr>
      <w:r>
        <w:rPr>
          <w:b/>
        </w:rPr>
        <w:t>Only available as direct download!</w:t>
      </w:r>
      <w:r>
        <w:rPr/>
        <w:t xml:space="preserve"> </w:t>
      </w:r>
    </w:p>
    <w:p>
      <w:pPr>
        <w:pStyle w:val="TextBody"/>
        <w:bidi w:val="0"/>
        <w:spacing w:before="0" w:after="0"/>
        <w:jc w:val="start"/>
        <w:rPr/>
      </w:pPr>
      <w:r>
        <w:rPr/>
        <w:drawing>
          <wp:inline distT="0" distB="0" distL="0" distR="0">
            <wp:extent cx="619125" cy="504825"/>
            <wp:effectExtent l="0" t="0" r="0" b="0"/>
            <wp:docPr id="1" name="Image4  video_camera_rf.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video_camera_rf.png" descr="" title=""/>
                    <pic:cNvPicPr>
                      <a:picLocks noChangeAspect="1" noChangeArrowheads="1"/>
                    </pic:cNvPicPr>
                  </pic:nvPicPr>
                  <pic:blipFill>
                    <a:blip r:embed="rId11"/>
                    <a:stretch>
                      <a:fillRect/>
                    </a:stretch>
                  </pic:blipFill>
                  <pic:spPr bwMode="auto">
                    <a:xfrm>
                      <a:off x="0" y="0"/>
                      <a:ext cx="619125" cy="504825"/>
                    </a:xfrm>
                    <a:prstGeom prst="rect">
                      <a:avLst/>
                    </a:prstGeom>
                  </pic:spPr>
                </pic:pic>
              </a:graphicData>
            </a:graphic>
          </wp:inline>
        </w:drawing>
      </w:r>
      <w:r>
        <w:rPr/>
        <w:t xml:space="preserve">   </w:t>
      </w:r>
      <w:hyperlink r:id="rId12">
        <w:r>
          <w:rPr>
            <w:rStyle w:val="InternetLink"/>
          </w:rPr>
          <w:t>Make a antiX/MX live-usb from Windows</w:t>
        </w:r>
      </w:hyperlink>
      <w:r>
        <w:rPr/>
        <w:t xml:space="preserve"> </w:t>
      </w:r>
    </w:p>
    <w:p>
      <w:pPr>
        <w:pStyle w:val="Heading4"/>
        <w:bidi w:val="0"/>
        <w:jc w:val="start"/>
        <w:rPr/>
      </w:pPr>
      <w:r>
        <w:rPr/>
        <w:t>Purchase</w:t>
      </w:r>
    </w:p>
    <w:p>
      <w:pPr>
        <w:pStyle w:val="TextBody"/>
        <w:bidi w:val="0"/>
        <w:spacing w:lineRule="auto" w:line="288" w:before="0" w:after="140"/>
        <w:jc w:val="start"/>
        <w:rPr/>
      </w:pPr>
      <w:r>
        <w:rPr/>
        <w:t xml:space="preserve">It is unfortunately no longer possible to purchase a CD or USB (original release only) with the ISO already loaded and ready to use, as the company providing those has gone out of business. </w:t>
      </w:r>
      <w:r>
        <w:rPr/>
        <w:t>Other options exist:</w:t>
      </w:r>
    </w:p>
    <w:p>
      <w:pPr>
        <w:pStyle w:val="TextBody"/>
        <w:numPr>
          <w:ilvl w:val="0"/>
          <w:numId w:val="10"/>
        </w:numPr>
        <w:bidi w:val="0"/>
        <w:jc w:val="start"/>
        <w:rPr/>
      </w:pPr>
      <w:r>
        <w:rPr/>
        <w:t>Preloaded and pretested laptops are available from </w:t>
      </w:r>
      <w:hyperlink r:id="rId13">
        <w:r>
          <w:rPr>
            <w:rStyle w:val="InternetLink"/>
          </w:rPr>
          <w:t>Starlabs</w:t>
        </w:r>
      </w:hyperlink>
      <w:r>
        <w:rPr/>
        <w:t>.</w:t>
      </w:r>
    </w:p>
    <w:p>
      <w:pPr>
        <w:pStyle w:val="TextBody"/>
        <w:numPr>
          <w:ilvl w:val="0"/>
          <w:numId w:val="10"/>
        </w:numPr>
        <w:bidi w:val="0"/>
        <w:jc w:val="start"/>
        <w:rPr/>
      </w:pPr>
      <w:r>
        <w:rPr/>
        <w:t>Secure virtual desktop for use on any device from </w:t>
      </w:r>
      <w:hyperlink r:id="rId14">
        <w:r>
          <w:rPr>
            <w:rStyle w:val="InternetLink"/>
          </w:rPr>
          <w:t>Shells</w:t>
        </w:r>
      </w:hyperlink>
      <w:r>
        <w:rPr/>
        <w:t>.</w:t>
      </w:r>
    </w:p>
    <w:p>
      <w:pPr>
        <w:pStyle w:val="TextBody"/>
        <w:bidi w:val="0"/>
        <w:spacing w:lineRule="auto" w:line="288" w:before="0" w:after="140"/>
        <w:jc w:val="start"/>
        <w:rPr/>
      </w:pPr>
      <w:r>
        <w:rPr/>
      </w:r>
    </w:p>
    <w:p>
      <w:pPr>
        <w:pStyle w:val="TextBody"/>
        <w:bidi w:val="0"/>
        <w:jc w:val="start"/>
        <w:rPr/>
      </w:pPr>
      <w:r>
        <w:rPr/>
      </w:r>
      <w:r>
        <mc:AlternateContent>
          <mc:Choice Requires="wps">
            <w:drawing>
              <wp:anchor behindDoc="0" distT="0" distB="0" distL="0" distR="0" simplePos="0" locked="0" layoutInCell="0" allowOverlap="1" relativeHeight="13">
                <wp:simplePos x="0" y="0"/>
                <wp:positionH relativeFrom="column">
                  <wp:align>left</wp:align>
                </wp:positionH>
                <wp:positionV relativeFrom="paragraph">
                  <wp:posOffset>635</wp:posOffset>
                </wp:positionV>
                <wp:extent cx="4572000" cy="3577590"/>
                <wp:effectExtent l="0" t="0" r="0" b="0"/>
                <wp:wrapSquare wrapText="largest"/>
                <wp:docPr id="2" name="Frame1"/>
                <a:graphic xmlns:a="http://schemas.openxmlformats.org/drawingml/2006/main">
                  <a:graphicData uri="http://schemas.microsoft.com/office/word/2010/wordprocessingShape">
                    <wps:wsp>
                      <wps:cNvSpPr txBox="1"/>
                      <wps:spPr>
                        <a:xfrm>
                          <a:off x="0" y="0"/>
                          <a:ext cx="4572000" cy="3577590"/>
                        </a:xfrm>
                        <a:prstGeom prst="rect"/>
                      </wps:spPr>
                      <wps:txbx>
                        <w:txbxContent>
                          <w:p>
                            <w:pPr>
                              <w:pStyle w:val="Caption"/>
                              <w:suppressLineNumbers/>
                              <w:bidi w:val="0"/>
                              <w:spacing w:before="120" w:after="120"/>
                              <w:jc w:val="start"/>
                              <w:rPr/>
                            </w:pPr>
                            <w:r>
                              <w:rPr/>
                              <w:drawing>
                                <wp:inline distT="0" distB="0" distL="0" distR="0">
                                  <wp:extent cx="4572000" cy="3468370"/>
                                  <wp:effectExtent l="0" t="0" r="0" b="0"/>
                                  <wp:docPr id="3"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title=""/>
                                          <pic:cNvPicPr>
                                            <a:picLocks noChangeAspect="1" noChangeArrowheads="1"/>
                                          </pic:cNvPicPr>
                                        </pic:nvPicPr>
                                        <pic:blipFill>
                                          <a:blip r:embed="rId15"/>
                                          <a:stretch>
                                            <a:fillRect/>
                                          </a:stretch>
                                        </pic:blipFill>
                                        <pic:spPr bwMode="auto">
                                          <a:xfrm>
                                            <a:off x="0" y="0"/>
                                            <a:ext cx="4572000" cy="3468370"/>
                                          </a:xfrm>
                                          <a:prstGeom prst="rect">
                                            <a:avLst/>
                                          </a:prstGeom>
                                        </pic:spPr>
                                      </pic:pic>
                                    </a:graphicData>
                                  </a:graphic>
                                </wp:inline>
                              </w:drawing>
                            </w:r>
                            <w:r>
                              <w:rPr>
                                <w:vanish/>
                              </w:rPr>
                              <w:br/>
                            </w:r>
                          </w:p>
                        </w:txbxContent>
                      </wps:txbx>
                      <wps:bodyPr anchor="t" lIns="0" tIns="0" rIns="0" bIns="0">
                        <a:noAutofit/>
                      </wps:bodyPr>
                    </wps:wsp>
                  </a:graphicData>
                </a:graphic>
              </wp:anchor>
            </w:drawing>
          </mc:Choice>
          <mc:Fallback>
            <w:pict>
              <v:rect style="position:absolute;rotation:0;width:360pt;height:281.7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Caption"/>
                        <w:suppressLineNumbers/>
                        <w:bidi w:val="0"/>
                        <w:spacing w:before="120" w:after="120"/>
                        <w:jc w:val="start"/>
                        <w:rPr/>
                      </w:pPr>
                      <w:r>
                        <w:rPr/>
                        <w:drawing>
                          <wp:inline distT="0" distB="0" distL="0" distR="0">
                            <wp:extent cx="4572000" cy="3468370"/>
                            <wp:effectExtent l="0" t="0" r="0" b="0"/>
                            <wp:docPr id="4"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title=""/>
                                    <pic:cNvPicPr>
                                      <a:picLocks noChangeAspect="1" noChangeArrowheads="1"/>
                                    </pic:cNvPicPr>
                                  </pic:nvPicPr>
                                  <pic:blipFill>
                                    <a:blip r:embed="rId15"/>
                                    <a:stretch>
                                      <a:fillRect/>
                                    </a:stretch>
                                  </pic:blipFill>
                                  <pic:spPr bwMode="auto">
                                    <a:xfrm>
                                      <a:off x="0" y="0"/>
                                      <a:ext cx="4572000" cy="3468370"/>
                                    </a:xfrm>
                                    <a:prstGeom prst="rect">
                                      <a:avLst/>
                                    </a:prstGeom>
                                  </pic:spPr>
                                </pic:pic>
                              </a:graphicData>
                            </a:graphic>
                          </wp:inline>
                        </w:drawing>
                      </w:r>
                      <w:r>
                        <w:rPr>
                          <w:vanish/>
                        </w:rPr>
                        <w:br/>
                      </w:r>
                    </w:p>
                  </w:txbxContent>
                </v:textbox>
                <w10:wrap type="square" side="largest"/>
              </v:rect>
            </w:pict>
          </mc:Fallback>
        </mc:AlternateContent>
      </w:r>
    </w:p>
    <w:p>
      <w:pPr>
        <w:pStyle w:val="TextBody"/>
        <w:bidi w:val="0"/>
        <w:spacing w:before="0" w:after="0"/>
        <w:jc w:val="start"/>
        <w:rPr>
          <w:b/>
        </w:rPr>
      </w:pPr>
      <w:r>
        <w:rPr>
          <w:b/>
        </w:rPr>
      </w:r>
    </w:p>
    <w:p>
      <w:pPr>
        <w:pStyle w:val="TextBody"/>
        <w:bidi w:val="0"/>
        <w:spacing w:lineRule="auto" w:line="288" w:before="0" w:after="0"/>
        <w:jc w:val="start"/>
        <w:rPr/>
      </w:pPr>
      <w:r>
        <w:rPr/>
      </w:r>
    </w:p>
    <w:p>
      <w:pPr>
        <w:pStyle w:val="TextBody"/>
        <w:bidi w:val="0"/>
        <w:spacing w:lineRule="auto" w:line="288" w:before="0" w:after="0"/>
        <w:jc w:val="start"/>
        <w:rPr/>
      </w:pPr>
      <w:r>
        <w:rPr/>
      </w:r>
    </w:p>
    <w:p>
      <w:pPr>
        <w:pStyle w:val="TextBody"/>
        <w:bidi w:val="0"/>
        <w:spacing w:lineRule="auto" w:line="288" w:before="0" w:after="0"/>
        <w:jc w:val="start"/>
        <w:rPr/>
      </w:pPr>
      <w:r>
        <w:rPr/>
      </w:r>
    </w:p>
    <w:p>
      <w:pPr>
        <w:pStyle w:val="TextBody"/>
        <w:bidi w:val="0"/>
        <w:spacing w:lineRule="auto" w:line="288" w:before="0" w:after="0"/>
        <w:jc w:val="start"/>
        <w:rPr/>
      </w:pPr>
      <w:r>
        <w:rPr/>
      </w:r>
    </w:p>
    <w:p>
      <w:pPr>
        <w:pStyle w:val="TextBody"/>
        <w:bidi w:val="0"/>
        <w:spacing w:lineRule="auto" w:line="288" w:before="0" w:after="0"/>
        <w:jc w:val="start"/>
        <w:rPr/>
      </w:pPr>
      <w:r>
        <w:rPr/>
      </w:r>
    </w:p>
    <w:p>
      <w:pPr>
        <w:pStyle w:val="TextBody"/>
        <w:bidi w:val="0"/>
        <w:spacing w:lineRule="auto" w:line="288" w:before="0" w:after="0"/>
        <w:jc w:val="start"/>
        <w:rPr/>
      </w:pPr>
      <w:r>
        <w:rPr/>
      </w:r>
    </w:p>
    <w:p>
      <w:pPr>
        <w:pStyle w:val="TextBody"/>
        <w:bidi w:val="0"/>
        <w:spacing w:lineRule="auto" w:line="288" w:before="0" w:after="0"/>
        <w:jc w:val="start"/>
        <w:rPr/>
      </w:pPr>
      <w:r>
        <w:rPr/>
      </w:r>
    </w:p>
    <w:p>
      <w:pPr>
        <w:pStyle w:val="TextBody"/>
        <w:bidi w:val="0"/>
        <w:spacing w:lineRule="auto" w:line="288" w:before="0" w:after="0"/>
        <w:jc w:val="start"/>
        <w:rPr/>
      </w:pPr>
      <w:r>
        <w:rPr/>
      </w:r>
    </w:p>
    <w:p>
      <w:pPr>
        <w:pStyle w:val="TextBody"/>
        <w:bidi w:val="0"/>
        <w:spacing w:lineRule="auto" w:line="288" w:before="0" w:after="0"/>
        <w:jc w:val="start"/>
        <w:rPr/>
      </w:pPr>
      <w:r>
        <w:rPr/>
      </w:r>
    </w:p>
    <w:p>
      <w:pPr>
        <w:pStyle w:val="TextBody"/>
        <w:bidi w:val="0"/>
        <w:spacing w:lineRule="auto" w:line="288" w:before="0" w:after="0"/>
        <w:jc w:val="start"/>
        <w:rPr/>
      </w:pPr>
      <w:r>
        <w:rPr/>
      </w:r>
    </w:p>
    <w:p>
      <w:pPr>
        <w:pStyle w:val="TextBody"/>
        <w:bidi w:val="0"/>
        <w:spacing w:lineRule="auto" w:line="288" w:before="0" w:after="0"/>
        <w:jc w:val="start"/>
        <w:rPr/>
      </w:pPr>
      <w:r>
        <w:rPr/>
      </w:r>
    </w:p>
    <w:p>
      <w:pPr>
        <w:pStyle w:val="TextBody"/>
        <w:bidi w:val="0"/>
        <w:spacing w:lineRule="auto" w:line="288" w:before="0" w:after="0"/>
        <w:jc w:val="start"/>
        <w:rPr/>
      </w:pPr>
      <w:r>
        <w:rPr/>
      </w:r>
    </w:p>
    <w:p>
      <w:pPr>
        <w:pStyle w:val="Caption"/>
        <w:bidi w:val="0"/>
        <w:spacing w:lineRule="auto" w:line="288" w:before="0" w:after="0"/>
        <w:jc w:val="start"/>
        <w:rPr/>
      </w:pPr>
      <w:r>
        <w:rPr/>
      </w:r>
    </w:p>
    <w:p>
      <w:pPr>
        <w:pStyle w:val="Caption"/>
        <w:bidi w:val="0"/>
        <w:spacing w:lineRule="auto" w:line="288" w:before="0" w:after="0"/>
        <w:jc w:val="start"/>
        <w:rPr/>
      </w:pPr>
      <w:r>
        <w:rPr/>
      </w:r>
    </w:p>
    <w:p>
      <w:pPr>
        <w:pStyle w:val="Caption"/>
        <w:bidi w:val="0"/>
        <w:spacing w:lineRule="auto" w:line="288" w:before="0" w:after="0"/>
        <w:jc w:val="start"/>
        <w:rPr/>
      </w:pPr>
      <w:r>
        <w:rPr/>
      </w:r>
    </w:p>
    <w:p>
      <w:pPr>
        <w:pStyle w:val="Caption"/>
        <w:bidi w:val="0"/>
        <w:spacing w:lineRule="auto" w:line="288" w:before="0" w:after="0"/>
        <w:jc w:val="start"/>
        <w:rPr/>
      </w:pPr>
      <w:r>
        <w:rPr/>
        <w:t>Figure 2-</w:t>
      </w:r>
      <w:r>
        <w:rPr/>
        <w:t>1</w:t>
      </w:r>
      <w:r>
        <w:rPr/>
        <w:t xml:space="preserve">: </w:t>
      </w:r>
      <w:r>
        <w:rPr/>
        <w:t>Distribution of MX Linux mirrors (Sep 2021)</w:t>
      </w:r>
      <w:r>
        <w:br w:type="page"/>
      </w:r>
    </w:p>
    <w:p>
      <w:pPr>
        <w:pStyle w:val="Heading4"/>
        <w:bidi w:val="0"/>
        <w:jc w:val="start"/>
        <w:rPr/>
      </w:pPr>
      <w:r>
        <w:rPr>
          <w:b/>
          <w:bCs/>
        </w:rPr>
        <w:t>Download</w:t>
      </w:r>
      <w:r>
        <w:rPr/>
        <w:t xml:space="preserve"> </w:t>
      </w:r>
    </w:p>
    <w:p>
      <w:pPr>
        <w:pStyle w:val="TextBody"/>
        <w:bidi w:val="0"/>
        <w:spacing w:before="0" w:after="0"/>
        <w:jc w:val="start"/>
        <w:rPr/>
      </w:pPr>
      <w:r>
        <w:rPr/>
        <w:t xml:space="preserve">MX Linux can be downloaded in </w:t>
      </w:r>
      <w:r>
        <w:rPr/>
        <w:t>two</w:t>
      </w:r>
      <w:r>
        <w:rPr/>
        <w:t xml:space="preserve"> ways from </w:t>
      </w:r>
      <w:hyperlink r:id="rId16">
        <w:r>
          <w:rPr>
            <w:rStyle w:val="InternetLink"/>
          </w:rPr>
          <w:t>the Download page</w:t>
        </w:r>
      </w:hyperlink>
      <w:r>
        <w:rPr/>
        <w:t xml:space="preserve">. </w:t>
      </w:r>
    </w:p>
    <w:p>
      <w:pPr>
        <w:pStyle w:val="TextBody"/>
        <w:numPr>
          <w:ilvl w:val="0"/>
          <w:numId w:val="11"/>
        </w:numPr>
        <w:tabs>
          <w:tab w:val="clear" w:pos="709"/>
          <w:tab w:val="left" w:pos="707" w:leader="none"/>
        </w:tabs>
        <w:bidi w:val="0"/>
        <w:spacing w:before="0" w:after="0"/>
        <w:ind w:start="707" w:hanging="283"/>
        <w:jc w:val="start"/>
        <w:rPr/>
      </w:pPr>
      <w:r>
        <w:rPr>
          <w:b/>
        </w:rPr>
        <w:t>Direct</w:t>
      </w:r>
      <w:r>
        <w:rPr/>
        <w:t>. Direct downloads are available from our Direct Repo, or from our Mirrors.   S</w:t>
      </w:r>
      <w:r>
        <w:rPr/>
        <w:t xml:space="preserve">ave the ISO to your Hard Disk. If one source seems slow, try the other one. Available for both original release and monthly update. </w:t>
      </w:r>
    </w:p>
    <w:p>
      <w:pPr>
        <w:pStyle w:val="TextBody"/>
        <w:numPr>
          <w:ilvl w:val="0"/>
          <w:numId w:val="11"/>
        </w:numPr>
        <w:tabs>
          <w:tab w:val="clear" w:pos="709"/>
          <w:tab w:val="left" w:pos="707" w:leader="none"/>
        </w:tabs>
        <w:bidi w:val="0"/>
        <w:spacing w:before="0" w:after="0"/>
        <w:ind w:start="707" w:hanging="283"/>
        <w:jc w:val="start"/>
        <w:rPr/>
      </w:pPr>
      <w:r>
        <w:rPr>
          <w:b/>
        </w:rPr>
        <w:t>Torrent</w:t>
      </w:r>
      <w:r>
        <w:rPr/>
        <w:t xml:space="preserve">. </w:t>
      </w:r>
      <w:hyperlink r:id="rId17">
        <w:r>
          <w:rPr>
            <w:rStyle w:val="InternetLink"/>
          </w:rPr>
          <w:t>BitTorrent</w:t>
        </w:r>
      </w:hyperlink>
      <w:r>
        <w:rPr/>
        <w:t xml:space="preserve"> file sharing provides an internet protocol for efficient mass transfer of data. It decentralizes the transfer in such a way as to utilize good bandwidth connections and to minimize strain on low-bandwidth connections. An added benefit is all BitTorrent clients perform error checking during the download process, so there is no need to do a separate md5sum check after your download is complete. It has already been done! </w:t>
      </w:r>
    </w:p>
    <w:p>
      <w:pPr>
        <w:pStyle w:val="TextBody"/>
        <w:numPr>
          <w:ilvl w:val="0"/>
          <w:numId w:val="0"/>
        </w:numPr>
        <w:bidi w:val="0"/>
        <w:ind w:start="707" w:hanging="0"/>
        <w:jc w:val="start"/>
        <w:rPr/>
      </w:pPr>
      <w:r>
        <w:rPr/>
        <w:t>The MX Linux Torrent Team maintains a seeded BitTorrent swarm of the latest MX Linux ISO (</w:t>
      </w:r>
      <w:r>
        <w:rPr>
          <w:b/>
        </w:rPr>
        <w:t>original</w:t>
      </w:r>
      <w:r>
        <w:rPr/>
        <w:t xml:space="preserve"> </w:t>
      </w:r>
      <w:r>
        <w:rPr>
          <w:b/>
        </w:rPr>
        <w:t>release only</w:t>
      </w:r>
      <w:r>
        <w:rPr/>
        <w:t xml:space="preserve">), registered at </w:t>
      </w:r>
      <w:r>
        <w:rPr/>
        <w:t>archive</w:t>
      </w:r>
      <w:r>
        <w:rPr/>
        <w:t xml:space="preserve">.org within 24 hours at the latest of its official release. </w:t>
      </w:r>
      <w:r>
        <w:rPr/>
        <w:t xml:space="preserve">Links to the torrents will be on </w:t>
      </w:r>
      <w:hyperlink r:id="rId18">
        <w:r>
          <w:rPr>
            <w:rStyle w:val="InternetLink"/>
          </w:rPr>
          <w:t>the Download page</w:t>
        </w:r>
      </w:hyperlink>
      <w:r>
        <w:rPr/>
        <w:t>.</w:t>
      </w:r>
    </w:p>
    <w:p>
      <w:pPr>
        <w:pStyle w:val="TextBody"/>
        <w:numPr>
          <w:ilvl w:val="0"/>
          <w:numId w:val="12"/>
        </w:numPr>
        <w:tabs>
          <w:tab w:val="clear" w:pos="709"/>
          <w:tab w:val="left" w:pos="707" w:leader="none"/>
        </w:tabs>
        <w:bidi w:val="0"/>
        <w:spacing w:before="0" w:after="0"/>
        <w:ind w:start="707" w:hanging="283"/>
        <w:jc w:val="start"/>
        <w:rPr/>
      </w:pPr>
      <w:r>
        <w:rPr/>
        <w:t xml:space="preserve">Go to the Download page and click on the correct Torrent link for your architecture. Your browser should recognize that it is a torrent, and ask you how you want to handle it. </w:t>
      </w:r>
    </w:p>
    <w:p>
      <w:pPr>
        <w:pStyle w:val="TextBody"/>
        <w:numPr>
          <w:ilvl w:val="0"/>
          <w:numId w:val="0"/>
        </w:numPr>
        <w:bidi w:val="0"/>
        <w:spacing w:before="0" w:after="0"/>
        <w:ind w:start="707" w:hanging="0"/>
        <w:jc w:val="start"/>
        <w:rPr/>
      </w:pPr>
      <w:r>
        <w:rPr/>
        <w:t xml:space="preserve">If not, </w:t>
      </w:r>
      <w:r>
        <w:rPr/>
        <w:t xml:space="preserve">left-click the torrent for your architecture to see the page, right-click to save it. Clicking on the downloaded torrent </w:t>
      </w:r>
      <w:r>
        <w:rPr/>
        <w:t xml:space="preserve">will </w:t>
      </w:r>
      <w:r>
        <w:rPr/>
        <w:t xml:space="preserve">launch your </w:t>
      </w:r>
      <w:r>
        <w:rPr/>
        <w:t>torrent client (Transmission by default)</w:t>
      </w:r>
      <w:r>
        <w:rPr/>
        <w:t>,</w:t>
      </w:r>
      <w:r>
        <w:rPr/>
        <w:t xml:space="preserve"> show</w:t>
      </w:r>
      <w:r>
        <w:rPr/>
        <w:t>ing</w:t>
      </w:r>
      <w:r>
        <w:rPr/>
        <w:t xml:space="preserve"> the torrent in its list; highlight it and click Start to begin the download process. If you have already downloaded the ISO, make sure that it is in the same folder as the torrent you just downloaded. </w:t>
      </w:r>
    </w:p>
    <w:p>
      <w:pPr>
        <w:pStyle w:val="TextBody"/>
        <w:bidi w:val="0"/>
        <w:spacing w:before="0" w:after="0"/>
        <w:jc w:val="start"/>
        <w:rPr/>
      </w:pPr>
      <w:r>
        <w:rPr/>
        <w:t xml:space="preserve"> </w:t>
      </w:r>
    </w:p>
    <w:p>
      <w:pPr>
        <w:pStyle w:val="Heading3"/>
        <w:bidi w:val="0"/>
        <w:jc w:val="start"/>
        <w:rPr/>
      </w:pPr>
      <w:bookmarkStart w:id="9" w:name="toc-Subsubsection-2.2.2"/>
      <w:bookmarkEnd w:id="9"/>
      <w:r>
        <w:rPr/>
        <w:t xml:space="preserve">2.2.2 Check validity of downloaded ISOs </w:t>
      </w:r>
    </w:p>
    <w:p>
      <w:pPr>
        <w:pStyle w:val="TextBody"/>
        <w:bidi w:val="0"/>
        <w:spacing w:before="0" w:after="0"/>
        <w:jc w:val="start"/>
        <w:rPr/>
      </w:pPr>
      <w:r>
        <w:rPr/>
        <w:t xml:space="preserve">After you have downloaded an ISO, the next step is to verify it. There are </w:t>
      </w:r>
      <w:r>
        <w:rPr/>
        <w:t>several</w:t>
      </w:r>
      <w:r>
        <w:rPr/>
        <w:t xml:space="preserve"> methods available. </w:t>
      </w:r>
    </w:p>
    <w:p>
      <w:pPr>
        <w:pStyle w:val="Heading4"/>
        <w:bidi w:val="0"/>
        <w:jc w:val="start"/>
        <w:rPr/>
      </w:pPr>
      <w:bookmarkStart w:id="10" w:name="toc-Paragraph-6"/>
      <w:bookmarkEnd w:id="10"/>
      <w:r>
        <w:rPr/>
        <w:t xml:space="preserve">md5sum </w:t>
      </w:r>
    </w:p>
    <w:p>
      <w:pPr>
        <w:pStyle w:val="TextBody"/>
        <w:bidi w:val="0"/>
        <w:jc w:val="start"/>
        <w:rPr/>
      </w:pPr>
      <w:r>
        <w:rPr/>
        <w:t xml:space="preserve">Each ISO is accompanied by a matching md5sum file in the source, and you should check its </w:t>
      </w:r>
      <w:r>
        <w:rPr>
          <w:b/>
        </w:rPr>
        <w:t>md5sum</w:t>
      </w:r>
      <w:r>
        <w:rPr/>
        <w:t xml:space="preserve"> against the official one. It will be identical to the official md5sum if your copy is authentic. The following steps will let you verify the integrity of the downloaded ISO on any OS platform. </w:t>
      </w:r>
    </w:p>
    <w:p>
      <w:pPr>
        <w:pStyle w:val="TextBody"/>
        <w:numPr>
          <w:ilvl w:val="0"/>
          <w:numId w:val="13"/>
        </w:numPr>
        <w:tabs>
          <w:tab w:val="clear" w:pos="709"/>
          <w:tab w:val="left" w:pos="707" w:leader="none"/>
        </w:tabs>
        <w:bidi w:val="0"/>
        <w:spacing w:before="0" w:after="0"/>
        <w:ind w:start="707" w:hanging="283"/>
        <w:jc w:val="start"/>
        <w:rPr/>
      </w:pPr>
      <w:r>
        <w:rPr/>
        <w:t>Windows</w:t>
      </w:r>
    </w:p>
    <w:p>
      <w:pPr>
        <w:pStyle w:val="TextBody"/>
        <w:numPr>
          <w:ilvl w:val="0"/>
          <w:numId w:val="0"/>
        </w:numPr>
        <w:bidi w:val="0"/>
        <w:spacing w:before="0" w:after="0"/>
        <w:ind w:start="707" w:hanging="0"/>
        <w:jc w:val="start"/>
        <w:rPr/>
      </w:pPr>
      <w:r>
        <w:rPr/>
        <w:t xml:space="preserve">Users can check </w:t>
      </w:r>
      <w:r>
        <w:rPr/>
        <w:t xml:space="preserve">most easily with the </w:t>
      </w:r>
      <w:hyperlink r:id="rId19">
        <w:r>
          <w:rPr>
            <w:rStyle w:val="InternetLink"/>
          </w:rPr>
          <w:t>Rufus</w:t>
        </w:r>
      </w:hyperlink>
      <w:r>
        <w:rPr/>
        <w:t xml:space="preserve"> bootable USB maker; a</w:t>
      </w:r>
      <w:r>
        <w:rPr/>
        <w:t xml:space="preserve"> tool called </w:t>
      </w:r>
      <w:hyperlink r:id="rId20">
        <w:r>
          <w:rPr>
            <w:rStyle w:val="InternetLink"/>
          </w:rPr>
          <w:t>WinMD5FREE</w:t>
        </w:r>
      </w:hyperlink>
      <w:r>
        <w:rPr/>
        <w:t xml:space="preserve"> is also available to download and use free of cost</w:t>
      </w:r>
      <w:r>
        <w:rPr/>
        <w:t xml:space="preserve">. </w:t>
      </w:r>
    </w:p>
    <w:p>
      <w:pPr>
        <w:pStyle w:val="TextBody"/>
        <w:numPr>
          <w:ilvl w:val="0"/>
          <w:numId w:val="13"/>
        </w:numPr>
        <w:tabs>
          <w:tab w:val="clear" w:pos="709"/>
          <w:tab w:val="left" w:pos="707" w:leader="none"/>
        </w:tabs>
        <w:bidi w:val="0"/>
        <w:spacing w:before="0" w:after="0"/>
        <w:ind w:start="707" w:hanging="283"/>
        <w:jc w:val="start"/>
        <w:rPr/>
      </w:pPr>
      <w:r>
        <w:rPr/>
        <w:t xml:space="preserve">Linux </w:t>
      </w:r>
    </w:p>
    <w:p>
      <w:pPr>
        <w:pStyle w:val="TextBody"/>
        <w:numPr>
          <w:ilvl w:val="0"/>
          <w:numId w:val="0"/>
        </w:numPr>
        <w:bidi w:val="0"/>
        <w:spacing w:before="0" w:after="0"/>
        <w:ind w:start="707" w:hanging="0"/>
        <w:jc w:val="start"/>
        <w:rPr/>
      </w:pPr>
      <w:r>
        <w:rPr/>
        <w:t xml:space="preserve">In MX Linux, navigate to the folder where you have downloaded the ISO and the md5sum file. Right-click the md5sum file &gt; Check data integrity. A dialog box will pop up saying “&lt;name of ISO&gt;: OK” if the numbers are identical. You can also right-click the ISO &gt; Compute md5sum and compare it with another source. </w:t>
      </w:r>
    </w:p>
    <w:p>
      <w:pPr>
        <w:pStyle w:val="TextBody"/>
        <w:numPr>
          <w:ilvl w:val="0"/>
          <w:numId w:val="0"/>
        </w:numPr>
        <w:bidi w:val="0"/>
        <w:spacing w:before="0" w:after="0"/>
        <w:ind w:start="707" w:hanging="0"/>
        <w:jc w:val="start"/>
        <w:rPr/>
      </w:pPr>
      <w:r>
        <w:rPr/>
        <w:t xml:space="preserve">For situations where that option is not available, open a terminal in the location where you downloaded the ISO </w:t>
      </w:r>
      <w:r>
        <w:rPr/>
        <w:t>(Linux File Managers usually have an Open Terminal Here option)</w:t>
      </w:r>
      <w:r>
        <w:rPr/>
        <w:t xml:space="preserve">, then type: </w:t>
      </w:r>
    </w:p>
    <w:p>
      <w:pPr>
        <w:pStyle w:val="PreformattedText"/>
        <w:numPr>
          <w:ilvl w:val="0"/>
          <w:numId w:val="0"/>
        </w:numPr>
        <w:bidi w:val="0"/>
        <w:ind w:start="1414" w:hanging="0"/>
        <w:jc w:val="start"/>
        <w:rPr>
          <w:i/>
          <w:i/>
          <w:iCs/>
        </w:rPr>
      </w:pPr>
      <w:r>
        <w:rPr>
          <w:i/>
          <w:iCs/>
        </w:rPr>
        <w:t xml:space="preserve">md5sum filename.iso </w:t>
      </w:r>
    </w:p>
    <w:p>
      <w:pPr>
        <w:pStyle w:val="TextBody"/>
        <w:numPr>
          <w:ilvl w:val="0"/>
          <w:numId w:val="0"/>
        </w:numPr>
        <w:bidi w:val="0"/>
        <w:spacing w:before="0" w:after="0"/>
        <w:ind w:start="707" w:hanging="0"/>
        <w:jc w:val="start"/>
        <w:rPr/>
      </w:pPr>
      <w:r>
        <w:rPr/>
        <w:t xml:space="preserve">Be sure to replace “filename” with the actual filename (type in the first couple of letters then hit Tab and it will be filled in automatically). Compare the number obtained by this calculation with the md5sum file downloaded from official site. If they are identical, your copy is identical to the official release. </w:t>
      </w:r>
    </w:p>
    <w:p>
      <w:pPr>
        <w:pStyle w:val="TextBody"/>
        <w:numPr>
          <w:ilvl w:val="0"/>
          <w:numId w:val="13"/>
        </w:numPr>
        <w:tabs>
          <w:tab w:val="clear" w:pos="709"/>
          <w:tab w:val="left" w:pos="707" w:leader="none"/>
        </w:tabs>
        <w:bidi w:val="0"/>
        <w:spacing w:before="0" w:after="0"/>
        <w:ind w:start="707" w:hanging="283"/>
        <w:jc w:val="start"/>
        <w:rPr/>
      </w:pPr>
      <w:r>
        <w:rPr/>
        <w:t xml:space="preserve">Mac </w:t>
      </w:r>
    </w:p>
    <w:p>
      <w:pPr>
        <w:pStyle w:val="TextBody"/>
        <w:numPr>
          <w:ilvl w:val="0"/>
          <w:numId w:val="0"/>
        </w:numPr>
        <w:bidi w:val="0"/>
        <w:spacing w:before="0" w:after="0"/>
        <w:ind w:start="707" w:hanging="0"/>
        <w:jc w:val="start"/>
        <w:rPr/>
      </w:pPr>
      <w:r>
        <w:rPr/>
        <w:t xml:space="preserve">Mac users need to open up a console/terminal and change into the directory with the ISO and md5sum files. Then issue this command: </w:t>
      </w:r>
    </w:p>
    <w:p>
      <w:pPr>
        <w:pStyle w:val="PreformattedText"/>
        <w:numPr>
          <w:ilvl w:val="0"/>
          <w:numId w:val="0"/>
        </w:numPr>
        <w:bidi w:val="0"/>
        <w:ind w:start="1414" w:hanging="0"/>
        <w:jc w:val="start"/>
        <w:rPr>
          <w:i/>
          <w:i/>
          <w:iCs/>
        </w:rPr>
      </w:pPr>
      <w:r>
        <w:rPr>
          <w:i/>
          <w:iCs/>
        </w:rPr>
        <w:t xml:space="preserve">md5 -c filename.md5sum </w:t>
      </w:r>
    </w:p>
    <w:p>
      <w:pPr>
        <w:pStyle w:val="TextBody"/>
        <w:numPr>
          <w:ilvl w:val="0"/>
          <w:numId w:val="0"/>
        </w:numPr>
        <w:bidi w:val="0"/>
        <w:ind w:start="707" w:hanging="0"/>
        <w:jc w:val="start"/>
        <w:rPr/>
      </w:pPr>
      <w:r>
        <w:rPr/>
        <w:t xml:space="preserve">Be sure to replace filename with the actual filename. </w:t>
      </w:r>
    </w:p>
    <w:p>
      <w:pPr>
        <w:pStyle w:val="Heading4"/>
        <w:bidi w:val="0"/>
        <w:jc w:val="start"/>
        <w:rPr>
          <w:b/>
          <w:b/>
          <w:bCs/>
        </w:rPr>
      </w:pPr>
      <w:r>
        <w:rPr>
          <w:b/>
          <w:bCs/>
        </w:rPr>
        <w:t>sha256</w:t>
      </w:r>
      <w:r>
        <w:rPr>
          <w:b/>
          <w:bCs/>
        </w:rPr>
        <w:t>sum</w:t>
      </w:r>
    </w:p>
    <w:p>
      <w:pPr>
        <w:pStyle w:val="TextBody"/>
        <w:bidi w:val="0"/>
        <w:jc w:val="start"/>
        <w:rPr/>
      </w:pPr>
      <w:r>
        <w:rPr>
          <w:b w:val="false"/>
          <w:bCs w:val="false"/>
        </w:rPr>
        <w:t>Increased</w:t>
      </w:r>
      <w:r>
        <w:rPr>
          <w:b w:val="false"/>
          <w:bCs w:val="false"/>
        </w:rPr>
        <w:t xml:space="preserve"> security </w:t>
      </w:r>
      <w:r>
        <w:rPr>
          <w:b w:val="false"/>
          <w:bCs w:val="false"/>
        </w:rPr>
        <w:t xml:space="preserve">is </w:t>
      </w:r>
      <w:r>
        <w:rPr>
          <w:b w:val="false"/>
          <w:bCs w:val="false"/>
        </w:rPr>
        <w:t xml:space="preserve">provided </w:t>
      </w:r>
      <w:r>
        <w:rPr>
          <w:b w:val="false"/>
          <w:bCs w:val="false"/>
        </w:rPr>
        <w:t>by</w:t>
      </w:r>
      <w:r>
        <w:rPr>
          <w:b w:val="false"/>
          <w:bCs w:val="false"/>
        </w:rPr>
        <w:t xml:space="preserve"> </w:t>
      </w:r>
      <w:hyperlink r:id="rId21">
        <w:r>
          <w:rPr>
            <w:rStyle w:val="InternetLink"/>
            <w:b w:val="false"/>
            <w:bCs w:val="false"/>
          </w:rPr>
          <w:t>sha256 and sha512</w:t>
        </w:r>
      </w:hyperlink>
      <w:r>
        <w:rPr>
          <w:b w:val="false"/>
          <w:bCs w:val="false"/>
        </w:rPr>
        <w:t xml:space="preserve"> </w:t>
      </w:r>
      <w:r>
        <w:rPr>
          <w:b w:val="false"/>
          <w:bCs w:val="false"/>
        </w:rPr>
        <w:t xml:space="preserve">starting </w:t>
      </w:r>
      <w:r>
        <w:rPr>
          <w:b w:val="false"/>
          <w:bCs w:val="false"/>
        </w:rPr>
        <w:t>with MX-19.</w:t>
      </w:r>
      <w:r>
        <w:rPr>
          <w:b w:val="false"/>
          <w:bCs w:val="false"/>
        </w:rPr>
        <w:t xml:space="preserve"> Download the file to check the integrity of the ISO. </w:t>
      </w:r>
    </w:p>
    <w:p>
      <w:pPr>
        <w:pStyle w:val="TextBody"/>
        <w:numPr>
          <w:ilvl w:val="0"/>
          <w:numId w:val="14"/>
        </w:numPr>
        <w:bidi w:val="0"/>
        <w:jc w:val="start"/>
        <w:rPr/>
      </w:pPr>
      <w:r>
        <w:rPr>
          <w:b w:val="false"/>
          <w:bCs w:val="false"/>
        </w:rPr>
        <w:t>W</w:t>
      </w:r>
      <w:r>
        <w:rPr>
          <w:b w:val="false"/>
          <w:bCs w:val="false"/>
        </w:rPr>
        <w:t>indows: the method varies by version. Do a web search on "</w:t>
      </w:r>
      <w:r>
        <w:rPr>
          <w:b w:val="false"/>
          <w:bCs w:val="false"/>
          <w:i/>
          <w:iCs/>
        </w:rPr>
        <w:t xml:space="preserve">windows </w:t>
      </w:r>
      <w:r>
        <w:rPr>
          <w:b w:val="false"/>
          <w:bCs w:val="false"/>
          <w:i/>
          <w:iCs/>
        </w:rPr>
        <w:t>&lt;</w:t>
      </w:r>
      <w:r>
        <w:rPr>
          <w:b w:val="false"/>
          <w:bCs w:val="false"/>
          <w:i/>
          <w:iCs/>
        </w:rPr>
        <w:t>version&gt; check sha256 sum</w:t>
      </w:r>
      <w:r>
        <w:rPr>
          <w:b w:val="false"/>
          <w:bCs w:val="false"/>
        </w:rPr>
        <w:t>"</w:t>
      </w:r>
    </w:p>
    <w:p>
      <w:pPr>
        <w:pStyle w:val="TextBody"/>
        <w:numPr>
          <w:ilvl w:val="0"/>
          <w:numId w:val="14"/>
        </w:numPr>
        <w:bidi w:val="0"/>
        <w:jc w:val="start"/>
        <w:rPr/>
      </w:pPr>
      <w:r>
        <w:rPr>
          <w:b w:val="false"/>
          <w:bCs w:val="false"/>
        </w:rPr>
        <w:t>Linux</w:t>
      </w:r>
      <w:r>
        <w:rPr>
          <w:b w:val="false"/>
          <w:bCs w:val="false"/>
        </w:rPr>
        <w:t>:</w:t>
      </w:r>
      <w:r>
        <w:rPr>
          <w:b w:val="false"/>
          <w:bCs w:val="false"/>
        </w:rPr>
        <w:t xml:space="preserve"> follow the directions for md5sum, above</w:t>
      </w:r>
      <w:r>
        <w:rPr>
          <w:b w:val="false"/>
          <w:bCs w:val="false"/>
        </w:rPr>
        <w:t xml:space="preserve">, substituting </w:t>
      </w:r>
      <w:r>
        <w:rPr>
          <w:rStyle w:val="StrongEmphasis"/>
        </w:rPr>
        <w:t>"sha256sum"</w:t>
      </w:r>
      <w:r>
        <w:rPr/>
        <w:t> or </w:t>
      </w:r>
      <w:r>
        <w:rPr>
          <w:rStyle w:val="StrongEmphasis"/>
        </w:rPr>
        <w:t>"sha512sum"</w:t>
      </w:r>
      <w:r>
        <w:rPr/>
        <w:t> </w:t>
      </w:r>
      <w:r>
        <w:rPr>
          <w:b w:val="false"/>
          <w:bCs w:val="false"/>
        </w:rPr>
        <w:t xml:space="preserve"> for "md5sum."</w:t>
      </w:r>
    </w:p>
    <w:p>
      <w:pPr>
        <w:pStyle w:val="TextBody"/>
        <w:numPr>
          <w:ilvl w:val="0"/>
          <w:numId w:val="14"/>
        </w:numPr>
        <w:bidi w:val="0"/>
        <w:jc w:val="start"/>
        <w:rPr>
          <w:b w:val="false"/>
          <w:b w:val="false"/>
          <w:bCs w:val="false"/>
        </w:rPr>
      </w:pPr>
      <w:r>
        <w:rPr>
          <w:b w:val="false"/>
          <w:bCs w:val="false"/>
        </w:rPr>
        <w:t>Mac: open a console, change to the directory with the ISO and sha256 files, and issue this command:</w:t>
      </w:r>
    </w:p>
    <w:p>
      <w:pPr>
        <w:pStyle w:val="PreformattedText"/>
        <w:bidi w:val="0"/>
        <w:spacing w:before="0" w:after="0"/>
        <w:jc w:val="start"/>
        <w:rPr/>
      </w:pPr>
      <w:r>
        <w:rPr>
          <w:rStyle w:val="SourceText"/>
          <w:b w:val="false"/>
          <w:bCs w:val="false"/>
        </w:rPr>
        <w:tab/>
        <w:tab/>
      </w:r>
      <w:r>
        <w:rPr>
          <w:rStyle w:val="SourceText"/>
          <w:b w:val="false"/>
          <w:bCs w:val="false"/>
          <w:i/>
          <w:iCs/>
        </w:rPr>
        <w:t>shasum -a 256 /path/to/file</w:t>
      </w:r>
    </w:p>
    <w:p>
      <w:pPr>
        <w:pStyle w:val="TextBody"/>
        <w:bidi w:val="0"/>
        <w:jc w:val="start"/>
        <w:rPr>
          <w:b w:val="false"/>
          <w:b w:val="false"/>
          <w:bCs w:val="false"/>
        </w:rPr>
      </w:pPr>
      <w:r>
        <w:rPr>
          <w:b w:val="false"/>
          <w:bCs w:val="false"/>
        </w:rPr>
      </w:r>
    </w:p>
    <w:p>
      <w:pPr>
        <w:pStyle w:val="Heading4"/>
        <w:bidi w:val="0"/>
        <w:jc w:val="start"/>
        <w:rPr/>
      </w:pPr>
      <w:bookmarkStart w:id="11" w:name="toc-Paragraph-7"/>
      <w:bookmarkEnd w:id="11"/>
      <w:r>
        <w:rPr>
          <w:b/>
          <w:bCs/>
        </w:rPr>
        <w:t>GPG signature</w:t>
      </w:r>
      <w:r>
        <w:rPr/>
        <w:t xml:space="preserve"> </w:t>
      </w:r>
    </w:p>
    <w:p>
      <w:pPr>
        <w:pStyle w:val="TextBody"/>
        <w:bidi w:val="0"/>
        <w:jc w:val="start"/>
        <w:rPr/>
      </w:pPr>
      <w:r>
        <w:rPr/>
        <w:t xml:space="preserve">As of March 16, 2016, MX Linux ISO files to be downloaded have been signed by their developers. This security method allows the user to be confident that the ISO is what is says it is: an official ISO from the developer. Detailed instructions about how to run this security check can be found in the </w:t>
      </w:r>
      <w:hyperlink r:id="rId22">
        <w:r>
          <w:rPr>
            <w:rStyle w:val="InternetLink"/>
          </w:rPr>
          <w:t>MX/antiX Technical Wiki</w:t>
        </w:r>
      </w:hyperlink>
      <w:r>
        <w:rPr/>
        <w:t xml:space="preserve">. </w:t>
      </w:r>
    </w:p>
    <w:p>
      <w:pPr>
        <w:pStyle w:val="Heading3"/>
        <w:bidi w:val="0"/>
        <w:jc w:val="start"/>
        <w:rPr/>
      </w:pPr>
      <w:bookmarkStart w:id="12" w:name="toc-Subsubsection-2.2.3"/>
      <w:bookmarkEnd w:id="12"/>
      <w:r>
        <w:rPr/>
        <w:t xml:space="preserve">2.2.3 Create the LiveMedium </w:t>
      </w:r>
    </w:p>
    <w:p>
      <w:pPr>
        <w:pStyle w:val="Heading4"/>
        <w:bidi w:val="0"/>
        <w:jc w:val="start"/>
        <w:rPr/>
      </w:pPr>
      <w:bookmarkStart w:id="13" w:name="toc-Paragraph-8"/>
      <w:bookmarkEnd w:id="13"/>
      <w:r>
        <w:rPr/>
        <w:t xml:space="preserve">DVD </w:t>
      </w:r>
    </w:p>
    <w:p>
      <w:pPr>
        <w:pStyle w:val="TextBody"/>
        <w:bidi w:val="0"/>
        <w:jc w:val="start"/>
        <w:rPr/>
      </w:pPr>
      <w:r>
        <w:rPr/>
        <w:t xml:space="preserve">Burning an ISO to a DVD is easy, as long as you follow some important guidelines. </w:t>
      </w:r>
    </w:p>
    <w:p>
      <w:pPr>
        <w:pStyle w:val="TextBody"/>
        <w:numPr>
          <w:ilvl w:val="0"/>
          <w:numId w:val="15"/>
        </w:numPr>
        <w:tabs>
          <w:tab w:val="clear" w:pos="709"/>
          <w:tab w:val="left" w:pos="707" w:leader="none"/>
        </w:tabs>
        <w:bidi w:val="0"/>
        <w:spacing w:before="0" w:after="0"/>
        <w:ind w:start="707" w:hanging="283"/>
        <w:jc w:val="start"/>
        <w:rPr/>
      </w:pPr>
      <w:r>
        <w:rPr/>
        <w:t xml:space="preserve">Do not burn the ISO onto a blank CD/DVD as if it were a data file! An ISO is a formatted and bootable image of an OS. You need to choose </w:t>
      </w:r>
      <w:r>
        <w:rPr>
          <w:b/>
        </w:rPr>
        <w:t>Burn disk image</w:t>
      </w:r>
      <w:r>
        <w:rPr/>
        <w:t xml:space="preserve"> or </w:t>
      </w:r>
      <w:r>
        <w:rPr>
          <w:b/>
        </w:rPr>
        <w:t>Burn ISO</w:t>
      </w:r>
      <w:r>
        <w:rPr/>
        <w:t xml:space="preserve"> in the menu of your CD/DVD burning program. If you just drag and drop it into a file list and burn it as a regular file, you will not get a bootable LiveMedium. </w:t>
      </w:r>
    </w:p>
    <w:p>
      <w:pPr>
        <w:pStyle w:val="TextBody"/>
        <w:numPr>
          <w:ilvl w:val="0"/>
          <w:numId w:val="15"/>
        </w:numPr>
        <w:tabs>
          <w:tab w:val="clear" w:pos="709"/>
          <w:tab w:val="left" w:pos="707" w:leader="none"/>
        </w:tabs>
        <w:bidi w:val="0"/>
        <w:ind w:start="707" w:hanging="283"/>
        <w:jc w:val="start"/>
        <w:rPr/>
      </w:pPr>
      <w:r>
        <w:rPr>
          <w:rStyle w:val="StrongEmphasis"/>
          <w:b w:val="false"/>
          <w:bCs w:val="false"/>
        </w:rPr>
        <w:t>Use a good quality writable DVD-R or DVD+R with a 4.7 GB capacity.</w:t>
      </w:r>
      <w:r>
        <w:rPr/>
        <w:t xml:space="preserve">. </w:t>
      </w:r>
    </w:p>
    <w:p>
      <w:pPr>
        <w:pStyle w:val="Heading4"/>
        <w:bidi w:val="0"/>
        <w:jc w:val="start"/>
        <w:rPr/>
      </w:pPr>
      <w:bookmarkStart w:id="14" w:name="toc-Paragraph-9"/>
      <w:bookmarkEnd w:id="14"/>
      <w:r>
        <w:rPr>
          <w:b/>
          <w:bCs/>
        </w:rPr>
        <w:t>USB</w:t>
      </w:r>
      <w:r>
        <w:rPr/>
        <w:t xml:space="preserve"> </w:t>
      </w:r>
    </w:p>
    <w:p>
      <w:pPr>
        <w:pStyle w:val="TextBody"/>
        <w:bidi w:val="0"/>
        <w:spacing w:before="0" w:after="0"/>
        <w:jc w:val="start"/>
        <w:rPr/>
      </w:pPr>
      <w:r>
        <w:rPr/>
        <w:t xml:space="preserve">You can easily create a bootable USB that works on most systems. MX Linux includes the tool </w:t>
      </w:r>
      <w:r>
        <w:rPr>
          <w:b/>
        </w:rPr>
        <w:t xml:space="preserve">Live-usb </w:t>
      </w:r>
      <w:r>
        <w:rPr>
          <w:b/>
        </w:rPr>
        <w:t>m</w:t>
      </w:r>
      <w:r>
        <w:rPr>
          <w:b/>
        </w:rPr>
        <w:t>aker</w:t>
      </w:r>
      <w:r>
        <w:rPr/>
        <w:t xml:space="preserve"> (</w:t>
      </w:r>
      <w:r>
        <w:rPr/>
        <w:t xml:space="preserve">see </w:t>
      </w:r>
      <w:r>
        <w:rPr/>
        <w:t>Section 3.2)</w:t>
      </w:r>
      <w:r>
        <w:rPr/>
        <w:t xml:space="preserve"> </w:t>
      </w:r>
      <w:r>
        <w:rPr/>
        <w:t xml:space="preserve">for this work. </w:t>
      </w:r>
    </w:p>
    <w:p>
      <w:pPr>
        <w:pStyle w:val="TextBody"/>
        <w:numPr>
          <w:ilvl w:val="0"/>
          <w:numId w:val="16"/>
        </w:numPr>
        <w:tabs>
          <w:tab w:val="clear" w:pos="709"/>
          <w:tab w:val="left" w:pos="707" w:leader="none"/>
        </w:tabs>
        <w:bidi w:val="0"/>
        <w:spacing w:before="0" w:after="0"/>
        <w:ind w:start="707" w:hanging="283"/>
        <w:jc w:val="start"/>
        <w:rPr/>
      </w:pPr>
      <w:r>
        <w:rPr/>
        <w:t>If you want to create a USB on a Windows base, we suggest you use Rufus, which supports our bootloader</w:t>
      </w:r>
      <w:r>
        <w:rPr/>
        <w:t>, or a</w:t>
      </w:r>
      <w:r>
        <w:rPr/>
        <w:t xml:space="preserve"> recent (</w:t>
      </w:r>
      <w:r>
        <w:rPr/>
        <w:t>post</w:t>
      </w:r>
      <w:r>
        <w:rPr/>
        <w:t xml:space="preserve"> 625) Unetbootin version. </w:t>
      </w:r>
    </w:p>
    <w:p>
      <w:pPr>
        <w:pStyle w:val="TextBody"/>
        <w:numPr>
          <w:ilvl w:val="0"/>
          <w:numId w:val="16"/>
        </w:numPr>
        <w:tabs>
          <w:tab w:val="clear" w:pos="709"/>
          <w:tab w:val="left" w:pos="707" w:leader="none"/>
        </w:tabs>
        <w:bidi w:val="0"/>
        <w:spacing w:before="0" w:after="0"/>
        <w:ind w:start="707" w:hanging="283"/>
        <w:jc w:val="start"/>
        <w:rPr/>
      </w:pPr>
      <w:r>
        <w:rPr/>
        <w:t xml:space="preserve">If on a Linux base, </w:t>
      </w:r>
      <w:r>
        <w:rPr/>
        <w:t xml:space="preserve">we offer our Live-usb-maker-qt as a 64 bit appimage.  </w:t>
      </w:r>
    </w:p>
    <w:p>
      <w:pPr>
        <w:pStyle w:val="TextBody"/>
        <w:numPr>
          <w:ilvl w:val="0"/>
          <w:numId w:val="16"/>
        </w:numPr>
        <w:tabs>
          <w:tab w:val="clear" w:pos="709"/>
          <w:tab w:val="left" w:pos="707" w:leader="none"/>
        </w:tabs>
        <w:bidi w:val="0"/>
        <w:spacing w:before="0" w:after="0"/>
        <w:ind w:start="707" w:hanging="283"/>
        <w:jc w:val="start"/>
        <w:rPr/>
      </w:pPr>
      <w:r>
        <w:rPr/>
        <w:t xml:space="preserve">If your USB starts but leaves you with an error message: </w:t>
      </w:r>
      <w:r>
        <w:rPr>
          <w:i/>
          <w:iCs/>
        </w:rPr>
        <w:t>gfxboot.c32: not a COM32R image,</w:t>
      </w:r>
      <w:r>
        <w:rPr/>
        <w:t xml:space="preserve"> you should still be able to boot by typing "live" at the prompt in the next line. Reformatting the USB and reinstalling the ISO should remove the error. </w:t>
      </w:r>
    </w:p>
    <w:p>
      <w:pPr>
        <w:pStyle w:val="TextBody"/>
        <w:numPr>
          <w:ilvl w:val="0"/>
          <w:numId w:val="16"/>
        </w:numPr>
        <w:tabs>
          <w:tab w:val="clear" w:pos="709"/>
          <w:tab w:val="left" w:pos="707" w:leader="none"/>
        </w:tabs>
        <w:bidi w:val="0"/>
        <w:spacing w:before="0" w:after="0"/>
        <w:ind w:start="707" w:hanging="283"/>
        <w:jc w:val="start"/>
        <w:rPr/>
      </w:pPr>
      <w:r>
        <w:rPr/>
        <w:t xml:space="preserve">If the graphic USB creators fail, </w:t>
      </w:r>
      <w:r>
        <w:rPr/>
        <w:t xml:space="preserve">it is possible to </w:t>
      </w:r>
      <w:r>
        <w:rPr/>
        <w:t xml:space="preserve">use the command </w:t>
      </w:r>
      <w:r>
        <w:rPr/>
        <w:t>"dd," an option now in Live-usb maker</w:t>
      </w:r>
      <w:r>
        <w:rPr/>
        <w:t>.</w:t>
      </w:r>
      <w:r>
        <w:rPr/>
        <w:t xml:space="preserve"> </w:t>
      </w:r>
    </w:p>
    <w:p>
      <w:pPr>
        <w:pStyle w:val="Normal"/>
        <w:numPr>
          <w:ilvl w:val="1"/>
          <w:numId w:val="16"/>
        </w:numPr>
        <w:tabs>
          <w:tab w:val="clear" w:pos="709"/>
          <w:tab w:val="left" w:pos="1414" w:leader="none"/>
        </w:tabs>
        <w:bidi w:val="0"/>
        <w:spacing w:before="0" w:after="0"/>
        <w:ind w:start="1414" w:hanging="283"/>
        <w:jc w:val="start"/>
        <w:rPr/>
      </w:pPr>
      <w:r>
        <w:rPr/>
        <w:t>WARNING: be careful to identify your destination USB correctly in the dd command line string listed above, as the dd command will completely write over the destination</w:t>
      </w:r>
      <w:r>
        <w:rPr/>
        <w:t>.</w:t>
      </w:r>
    </w:p>
    <w:p>
      <w:pPr>
        <w:pStyle w:val="Normal"/>
        <w:numPr>
          <w:ilvl w:val="1"/>
          <w:numId w:val="16"/>
        </w:numPr>
        <w:tabs>
          <w:tab w:val="clear" w:pos="709"/>
          <w:tab w:val="left" w:pos="1414" w:leader="none"/>
        </w:tabs>
        <w:bidi w:val="0"/>
        <w:spacing w:before="0" w:after="0"/>
        <w:ind w:start="1414" w:hanging="283"/>
        <w:jc w:val="start"/>
        <w:rPr/>
      </w:pPr>
      <w:r>
        <w:rPr/>
        <w:t xml:space="preserve">To ascertain the correct device name/letter for your destination USB, </w:t>
      </w:r>
      <w:r>
        <w:rPr/>
        <w:t xml:space="preserve">open a terminal, </w:t>
      </w:r>
      <w:r>
        <w:rPr/>
        <w:t>type</w:t>
      </w:r>
      <w:r>
        <w:rPr/>
        <w:t xml:space="preserve"> </w:t>
      </w:r>
      <w:r>
        <w:rPr>
          <w:i/>
          <w:iCs/>
        </w:rPr>
        <w:t>lsblk</w:t>
      </w:r>
      <w:r>
        <w:rPr>
          <w:i w:val="false"/>
          <w:iCs w:val="false"/>
        </w:rPr>
        <w:t xml:space="preserve"> and press Enter</w:t>
      </w:r>
      <w:r>
        <w:rPr/>
        <w:t>.</w:t>
      </w:r>
      <w:r>
        <w:rPr/>
        <w:br/>
        <w:t xml:space="preserve">A list of all devices connected to your system will be listed. You should be able to identify your destination USB by its listed storage size. </w:t>
      </w:r>
    </w:p>
    <w:p>
      <w:pPr>
        <w:pStyle w:val="TextBody"/>
        <w:numPr>
          <w:ilvl w:val="0"/>
          <w:numId w:val="16"/>
        </w:numPr>
        <w:tabs>
          <w:tab w:val="clear" w:pos="709"/>
          <w:tab w:val="left" w:pos="707" w:leader="none"/>
        </w:tabs>
        <w:bidi w:val="0"/>
        <w:spacing w:before="0" w:after="0"/>
        <w:ind w:start="707" w:hanging="283"/>
        <w:jc w:val="start"/>
        <w:rPr/>
      </w:pPr>
      <w:r>
        <w:rPr/>
        <w:t xml:space="preserve">For details, see </w:t>
      </w:r>
      <w:hyperlink r:id="rId23">
        <w:r>
          <w:rPr>
            <w:rStyle w:val="InternetLink"/>
          </w:rPr>
          <w:t>the MX/antiX Wiki</w:t>
        </w:r>
      </w:hyperlink>
      <w:r>
        <w:rPr/>
        <w:t>.</w:t>
      </w:r>
      <w:r>
        <w:rPr/>
        <w:t xml:space="preserve"> </w:t>
      </w:r>
    </w:p>
    <w:p>
      <w:pPr>
        <w:pStyle w:val="TextBody"/>
        <w:bidi w:val="0"/>
        <w:spacing w:lineRule="auto" w:line="288" w:before="0" w:after="140"/>
        <w:jc w:val="start"/>
        <w:rPr/>
      </w:pPr>
      <w:r>
        <w:rPr/>
      </w:r>
      <w:r>
        <mc:AlternateContent>
          <mc:Choice Requires="wps">
            <w:drawing>
              <wp:anchor behindDoc="0" distT="0" distB="0" distL="0" distR="0" simplePos="0" locked="0" layoutInCell="0" allowOverlap="1" relativeHeight="19">
                <wp:simplePos x="0" y="0"/>
                <wp:positionH relativeFrom="column">
                  <wp:align>left</wp:align>
                </wp:positionH>
                <wp:positionV relativeFrom="paragraph">
                  <wp:posOffset>71755</wp:posOffset>
                </wp:positionV>
                <wp:extent cx="3736975" cy="1473200"/>
                <wp:effectExtent l="0" t="0" r="0" b="0"/>
                <wp:wrapSquare wrapText="largest"/>
                <wp:docPr id="5" name="Frame16"/>
                <a:graphic xmlns:a="http://schemas.openxmlformats.org/drawingml/2006/main">
                  <a:graphicData uri="http://schemas.microsoft.com/office/word/2010/wordprocessingShape">
                    <wps:wsp>
                      <wps:cNvSpPr txBox="1"/>
                      <wps:spPr>
                        <a:xfrm>
                          <a:off x="0" y="0"/>
                          <a:ext cx="3736975" cy="1473200"/>
                        </a:xfrm>
                        <a:prstGeom prst="rect"/>
                      </wps:spPr>
                      <wps:txbx>
                        <w:txbxContent>
                          <w:p>
                            <w:pPr>
                              <w:pStyle w:val="Caption"/>
                              <w:suppressLineNumbers/>
                              <w:bidi w:val="0"/>
                              <w:spacing w:before="120" w:after="120"/>
                              <w:jc w:val="start"/>
                              <w:rPr/>
                            </w:pPr>
                            <w:r>
                              <w:rPr/>
                              <w:drawing>
                                <wp:inline distT="0" distB="0" distL="0" distR="0">
                                  <wp:extent cx="3736975" cy="1216660"/>
                                  <wp:effectExtent l="0" t="0" r="0" b="0"/>
                                  <wp:docPr id="6"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0" descr="" title=""/>
                                          <pic:cNvPicPr>
                                            <a:picLocks noChangeAspect="1" noChangeArrowheads="1"/>
                                          </pic:cNvPicPr>
                                        </pic:nvPicPr>
                                        <pic:blipFill>
                                          <a:blip r:embed="rId24"/>
                                          <a:stretch>
                                            <a:fillRect/>
                                          </a:stretch>
                                        </pic:blipFill>
                                        <pic:spPr bwMode="auto">
                                          <a:xfrm>
                                            <a:off x="0" y="0"/>
                                            <a:ext cx="3736975" cy="1216660"/>
                                          </a:xfrm>
                                          <a:prstGeom prst="rect">
                                            <a:avLst/>
                                          </a:prstGeom>
                                        </pic:spPr>
                                      </pic:pic>
                                    </a:graphicData>
                                  </a:graphic>
                                </wp:inline>
                              </w:drawing>
                            </w:r>
                            <w:r>
                              <w:rPr>
                                <w:vanish/>
                              </w:rPr>
                              <w:br/>
                            </w:r>
                          </w:p>
                        </w:txbxContent>
                      </wps:txbx>
                      <wps:bodyPr anchor="t" lIns="0" tIns="0" rIns="0" bIns="0">
                        <a:noAutofit/>
                      </wps:bodyPr>
                    </wps:wsp>
                  </a:graphicData>
                </a:graphic>
              </wp:anchor>
            </w:drawing>
          </mc:Choice>
          <mc:Fallback>
            <w:pict>
              <v:rect style="position:absolute;rotation:0;width:294.25pt;height:116pt;mso-wrap-distance-left:0pt;mso-wrap-distance-right:0pt;mso-wrap-distance-top:0pt;mso-wrap-distance-bottom:0pt;margin-top:5.65pt;mso-position-vertical-relative:text;margin-left:0pt;mso-position-horizontal:left;mso-position-horizontal-relative:text">
                <v:textbox inset="0in,0in,0in,0in">
                  <w:txbxContent>
                    <w:p>
                      <w:pPr>
                        <w:pStyle w:val="Caption"/>
                        <w:suppressLineNumbers/>
                        <w:bidi w:val="0"/>
                        <w:spacing w:before="120" w:after="120"/>
                        <w:jc w:val="start"/>
                        <w:rPr/>
                      </w:pPr>
                      <w:r>
                        <w:rPr/>
                        <w:drawing>
                          <wp:inline distT="0" distB="0" distL="0" distR="0">
                            <wp:extent cx="3736975" cy="1216660"/>
                            <wp:effectExtent l="0" t="0" r="0" b="0"/>
                            <wp:docPr id="7"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0" descr="" title=""/>
                                    <pic:cNvPicPr>
                                      <a:picLocks noChangeAspect="1" noChangeArrowheads="1"/>
                                    </pic:cNvPicPr>
                                  </pic:nvPicPr>
                                  <pic:blipFill>
                                    <a:blip r:embed="rId24"/>
                                    <a:stretch>
                                      <a:fillRect/>
                                    </a:stretch>
                                  </pic:blipFill>
                                  <pic:spPr bwMode="auto">
                                    <a:xfrm>
                                      <a:off x="0" y="0"/>
                                      <a:ext cx="3736975" cy="1216660"/>
                                    </a:xfrm>
                                    <a:prstGeom prst="rect">
                                      <a:avLst/>
                                    </a:prstGeom>
                                  </pic:spPr>
                                </pic:pic>
                              </a:graphicData>
                            </a:graphic>
                          </wp:inline>
                        </w:drawing>
                      </w:r>
                      <w:r>
                        <w:rPr>
                          <w:vanish/>
                        </w:rPr>
                        <w:br/>
                      </w:r>
                    </w:p>
                  </w:txbxContent>
                </v:textbox>
                <w10:wrap type="square" side="largest"/>
              </v:rect>
            </w:pict>
          </mc:Fallback>
        </mc:AlternateContent>
      </w:r>
    </w:p>
    <w:p>
      <w:pPr>
        <w:pStyle w:val="TextBody"/>
        <w:bidi w:val="0"/>
        <w:spacing w:lineRule="auto" w:line="288" w:before="0" w:after="140"/>
        <w:jc w:val="start"/>
        <w:rPr/>
      </w:pPr>
      <w:r>
        <w:rPr/>
      </w:r>
    </w:p>
    <w:p>
      <w:pPr>
        <w:pStyle w:val="TextBody"/>
        <w:bidi w:val="0"/>
        <w:spacing w:lineRule="auto" w:line="288" w:before="0" w:after="140"/>
        <w:jc w:val="start"/>
        <w:rPr/>
      </w:pPr>
      <w:r>
        <w:rPr/>
      </w:r>
    </w:p>
    <w:p>
      <w:pPr>
        <w:pStyle w:val="TextBody"/>
        <w:bidi w:val="0"/>
        <w:spacing w:lineRule="auto" w:line="288" w:before="0" w:after="140"/>
        <w:jc w:val="start"/>
        <w:rPr/>
      </w:pPr>
      <w:r>
        <w:rPr/>
      </w:r>
    </w:p>
    <w:p>
      <w:pPr>
        <w:pStyle w:val="TextBody"/>
        <w:bidi w:val="0"/>
        <w:spacing w:lineRule="auto" w:line="288" w:before="0" w:after="140"/>
        <w:jc w:val="start"/>
        <w:rPr/>
      </w:pPr>
      <w:r>
        <w:rPr/>
      </w:r>
    </w:p>
    <w:p>
      <w:pPr>
        <w:pStyle w:val="Caption"/>
        <w:bidi w:val="0"/>
        <w:jc w:val="start"/>
        <w:rPr/>
      </w:pPr>
      <w:r>
        <w:rPr>
          <w:i/>
        </w:rPr>
        <w:t xml:space="preserve">Figure 2-3: </w:t>
      </w:r>
      <w:r>
        <w:rPr>
          <w:i/>
        </w:rPr>
        <w:t>typical output of the command lsblk, showing two harddisks each with two partitions</w:t>
      </w:r>
    </w:p>
    <w:p>
      <w:pPr>
        <w:pStyle w:val="Heading2"/>
        <w:bidi w:val="0"/>
        <w:jc w:val="start"/>
        <w:rPr/>
      </w:pPr>
      <w:bookmarkStart w:id="15" w:name="toc-Subsection-2.3"/>
      <w:bookmarkEnd w:id="15"/>
      <w:r>
        <w:rPr/>
        <w:t xml:space="preserve">2.3 Pre-Installation </w:t>
      </w:r>
    </w:p>
    <w:p>
      <w:pPr>
        <w:pStyle w:val="Heading3"/>
        <w:bidi w:val="0"/>
        <w:jc w:val="start"/>
        <w:rPr/>
      </w:pPr>
      <w:bookmarkStart w:id="16" w:name="toc-Subsubsection-2.3.1"/>
      <w:bookmarkEnd w:id="16"/>
      <w:r>
        <w:rPr/>
        <w:t xml:space="preserve">2.3.1 Coming from Windows </w:t>
      </w:r>
    </w:p>
    <w:p>
      <w:pPr>
        <w:pStyle w:val="TextBody"/>
        <w:bidi w:val="0"/>
        <w:spacing w:before="0" w:after="0"/>
        <w:jc w:val="start"/>
        <w:rPr/>
      </w:pPr>
      <w:r>
        <w:rPr/>
        <w:t xml:space="preserve">If you are going to install MX Linux as a replacement for Microsoft Windows®, it is a good idea to consolidate and back up your files and other data currently stored in Windows. Even if you are planning to dual-boot, you should make a backup of this data in case of unforeseen problems during the install. </w:t>
      </w:r>
    </w:p>
    <w:p>
      <w:pPr>
        <w:pStyle w:val="Heading4"/>
        <w:bidi w:val="0"/>
        <w:jc w:val="start"/>
        <w:rPr/>
      </w:pPr>
      <w:bookmarkStart w:id="17" w:name="toc-Paragraph-10"/>
      <w:bookmarkEnd w:id="17"/>
      <w:r>
        <w:rPr>
          <w:b/>
          <w:bCs/>
        </w:rPr>
        <w:t>Backing up files</w:t>
      </w:r>
      <w:r>
        <w:rPr/>
        <w:t xml:space="preserve"> </w:t>
      </w:r>
    </w:p>
    <w:p>
      <w:pPr>
        <w:pStyle w:val="TextBody"/>
        <w:bidi w:val="0"/>
        <w:jc w:val="start"/>
        <w:rPr/>
      </w:pPr>
      <w:r>
        <w:rPr/>
        <w:t xml:space="preserve">Locate all of your files, such as office documents, pictures, video, or music: </w:t>
      </w:r>
    </w:p>
    <w:p>
      <w:pPr>
        <w:pStyle w:val="TextBody"/>
        <w:numPr>
          <w:ilvl w:val="0"/>
          <w:numId w:val="17"/>
        </w:numPr>
        <w:tabs>
          <w:tab w:val="clear" w:pos="709"/>
          <w:tab w:val="left" w:pos="706" w:leader="none"/>
        </w:tabs>
        <w:bidi w:val="0"/>
        <w:spacing w:lineRule="auto" w:line="288" w:before="0" w:after="0"/>
        <w:ind w:start="706" w:hanging="288"/>
        <w:jc w:val="start"/>
        <w:rPr/>
      </w:pPr>
      <w:r>
        <w:rPr/>
        <w:t xml:space="preserve">Typically, most of these are located in My Documents folder. </w:t>
      </w:r>
    </w:p>
    <w:p>
      <w:pPr>
        <w:pStyle w:val="TextBody"/>
        <w:numPr>
          <w:ilvl w:val="0"/>
          <w:numId w:val="17"/>
        </w:numPr>
        <w:tabs>
          <w:tab w:val="clear" w:pos="709"/>
          <w:tab w:val="left" w:pos="706" w:leader="none"/>
        </w:tabs>
        <w:bidi w:val="0"/>
        <w:spacing w:lineRule="auto" w:line="288" w:before="0" w:after="0"/>
        <w:ind w:start="706" w:hanging="288"/>
        <w:jc w:val="start"/>
        <w:rPr/>
      </w:pPr>
      <w:r>
        <w:rPr/>
        <w:t xml:space="preserve">Search from the Windows Application Menu for various types of files to make sure you have found and saved them all. </w:t>
      </w:r>
    </w:p>
    <w:p>
      <w:pPr>
        <w:pStyle w:val="TextBody"/>
        <w:numPr>
          <w:ilvl w:val="0"/>
          <w:numId w:val="17"/>
        </w:numPr>
        <w:tabs>
          <w:tab w:val="clear" w:pos="709"/>
          <w:tab w:val="left" w:pos="706" w:leader="none"/>
        </w:tabs>
        <w:bidi w:val="0"/>
        <w:spacing w:lineRule="auto" w:line="288" w:before="0" w:after="0"/>
        <w:ind w:start="706" w:hanging="288"/>
        <w:jc w:val="start"/>
        <w:rPr/>
      </w:pPr>
      <w:r>
        <w:rPr/>
        <w:t xml:space="preserve">Some users back up their fonts for reuse in MX Linux </w:t>
      </w:r>
      <w:r>
        <w:rPr/>
        <w:t>with</w:t>
      </w:r>
      <w:r>
        <w:rPr/>
        <w:t xml:space="preserve"> applications (such as LibreOffice) that can run Windows documents. </w:t>
      </w:r>
    </w:p>
    <w:p>
      <w:pPr>
        <w:pStyle w:val="TextBody"/>
        <w:numPr>
          <w:ilvl w:val="0"/>
          <w:numId w:val="17"/>
        </w:numPr>
        <w:tabs>
          <w:tab w:val="clear" w:pos="709"/>
          <w:tab w:val="left" w:pos="706" w:leader="none"/>
        </w:tabs>
        <w:bidi w:val="0"/>
        <w:spacing w:lineRule="auto" w:line="288"/>
        <w:ind w:start="706" w:end="0" w:hanging="288"/>
        <w:jc w:val="start"/>
        <w:rPr/>
      </w:pPr>
      <w:r>
        <w:rPr/>
        <w:t xml:space="preserve">Once you have located all such files, burn them to a CD or DVD, or copy them to an external device such as a USB thumb drive. </w:t>
      </w:r>
    </w:p>
    <w:p>
      <w:pPr>
        <w:pStyle w:val="Heading4"/>
        <w:bidi w:val="0"/>
        <w:jc w:val="start"/>
        <w:rPr/>
      </w:pPr>
      <w:bookmarkStart w:id="18" w:name="toc-Paragraph-11"/>
      <w:bookmarkEnd w:id="18"/>
      <w:r>
        <w:rPr/>
        <w:t xml:space="preserve">Backing up email, calendar, and contact data </w:t>
      </w:r>
    </w:p>
    <w:p>
      <w:pPr>
        <w:pStyle w:val="TextBody"/>
        <w:bidi w:val="0"/>
        <w:jc w:val="start"/>
        <w:rPr/>
      </w:pPr>
      <w:r>
        <w:rPr/>
        <w:t>Depending on the email or calendar program you use, your email and calendar data may not be saved in an obvious location or under an obvious file name. Most email or scheduling applications (such as Microsoft Outlook</w:t>
      </w:r>
      <w:r>
        <w:rPr>
          <w:position w:val="8"/>
          <w:sz w:val="19"/>
        </w:rPr>
        <w:t>®</w:t>
      </w:r>
      <w:r>
        <w:rPr/>
        <w:t xml:space="preserve">) are able to export this data in one or more file formats. Consult your application’s help documentation to find out how to export the data. </w:t>
      </w:r>
    </w:p>
    <w:p>
      <w:pPr>
        <w:pStyle w:val="TextBody"/>
        <w:numPr>
          <w:ilvl w:val="0"/>
          <w:numId w:val="18"/>
        </w:numPr>
        <w:tabs>
          <w:tab w:val="clear" w:pos="709"/>
          <w:tab w:val="left" w:pos="707" w:leader="none"/>
        </w:tabs>
        <w:bidi w:val="0"/>
        <w:spacing w:before="0" w:after="0"/>
        <w:ind w:start="707" w:hanging="283"/>
        <w:jc w:val="start"/>
        <w:rPr/>
      </w:pPr>
      <w:r>
        <w:rPr/>
        <w:t xml:space="preserve">Email data: The safest format for email is plain text, since most mail programs support this feature; </w:t>
      </w:r>
      <w:r>
        <w:rPr>
          <w:b/>
        </w:rPr>
        <w:t>be sure to zip the file</w:t>
      </w:r>
      <w:r>
        <w:rPr/>
        <w:t xml:space="preserve"> to ensure that </w:t>
      </w:r>
      <w:r>
        <w:rPr/>
        <w:t>all file attributes are maintained</w:t>
      </w:r>
      <w:r>
        <w:rPr/>
        <w:t xml:space="preserve">. If you are using Outlook Express, your mail is stored in a .dbx or .mbx file, either of which can be imported into Thunderbird (if installed) on MX Linux. Use the Windows search feature to locate this file and copy it to your backup. Outlook mail should be imported first into Outlook Express before being exported for use in MX Linux. </w:t>
      </w:r>
    </w:p>
    <w:p>
      <w:pPr>
        <w:pStyle w:val="TextBody"/>
        <w:numPr>
          <w:ilvl w:val="0"/>
          <w:numId w:val="18"/>
        </w:numPr>
        <w:tabs>
          <w:tab w:val="clear" w:pos="709"/>
          <w:tab w:val="left" w:pos="707" w:leader="none"/>
        </w:tabs>
        <w:bidi w:val="0"/>
        <w:spacing w:before="0" w:after="0"/>
        <w:ind w:start="707" w:hanging="283"/>
        <w:jc w:val="start"/>
        <w:rPr/>
      </w:pPr>
      <w:r>
        <w:rPr/>
        <w:t xml:space="preserve">Calendar data: export your calendar data to iCalendar or vCalendar format if you wish to use it in MX Linux. </w:t>
      </w:r>
    </w:p>
    <w:p>
      <w:pPr>
        <w:pStyle w:val="TextBody"/>
        <w:numPr>
          <w:ilvl w:val="0"/>
          <w:numId w:val="18"/>
        </w:numPr>
        <w:tabs>
          <w:tab w:val="clear" w:pos="709"/>
          <w:tab w:val="left" w:pos="707" w:leader="none"/>
        </w:tabs>
        <w:bidi w:val="0"/>
        <w:ind w:start="707" w:hanging="283"/>
        <w:jc w:val="start"/>
        <w:rPr/>
      </w:pPr>
      <w:r>
        <w:rPr/>
        <w:t xml:space="preserve">Contact data: the most universal formats are CSV (comma separated values) or vCard. </w:t>
      </w:r>
    </w:p>
    <w:p>
      <w:pPr>
        <w:pStyle w:val="Heading4"/>
        <w:bidi w:val="0"/>
        <w:jc w:val="start"/>
        <w:rPr/>
      </w:pPr>
      <w:bookmarkStart w:id="19" w:name="toc-Paragraph-12"/>
      <w:bookmarkEnd w:id="19"/>
      <w:r>
        <w:rPr>
          <w:b/>
          <w:bCs/>
        </w:rPr>
        <w:t>Accounts and passwords</w:t>
      </w:r>
      <w:r>
        <w:rPr/>
        <w:t xml:space="preserve"> </w:t>
      </w:r>
    </w:p>
    <w:p>
      <w:pPr>
        <w:pStyle w:val="TextBody"/>
        <w:bidi w:val="0"/>
        <w:jc w:val="start"/>
        <w:rPr/>
      </w:pPr>
      <w:r>
        <w:rPr/>
        <w:t xml:space="preserve">Although not usually stored in readable files that can be backed up, it’s important to remember to make note of various account information you may have saved in your computer. Your automatic log-in data for websites or services like your ISP will have to be entered in all over again, so make sure to store off disk the information you need to access these services again. Examples include: </w:t>
      </w:r>
    </w:p>
    <w:p>
      <w:pPr>
        <w:pStyle w:val="TextBody"/>
        <w:numPr>
          <w:ilvl w:val="0"/>
          <w:numId w:val="19"/>
        </w:numPr>
        <w:tabs>
          <w:tab w:val="clear" w:pos="709"/>
          <w:tab w:val="left" w:pos="707" w:leader="none"/>
        </w:tabs>
        <w:bidi w:val="0"/>
        <w:spacing w:before="0" w:after="0"/>
        <w:ind w:start="707" w:hanging="283"/>
        <w:jc w:val="start"/>
        <w:rPr/>
      </w:pPr>
      <w:r>
        <w:rPr/>
        <w:t xml:space="preserve">ISP login information: You will need at least your username and password for your internet service provider, and the phone number to connect if you are on dial-up or ISDN. Other details might include a dial out number, dialing type (pulse or tone), and authentication type (for dialup); IP address and subnet mask, DNS server, gateway IP address, DHCP server, VPI/VCI, MTU, Encapsulation type, or DHCP settings (for various forms of broadband). If you are not sure what you need, consult your ISP. </w:t>
      </w:r>
    </w:p>
    <w:p>
      <w:pPr>
        <w:pStyle w:val="TextBody"/>
        <w:numPr>
          <w:ilvl w:val="0"/>
          <w:numId w:val="19"/>
        </w:numPr>
        <w:tabs>
          <w:tab w:val="clear" w:pos="709"/>
          <w:tab w:val="left" w:pos="707" w:leader="none"/>
        </w:tabs>
        <w:bidi w:val="0"/>
        <w:spacing w:before="0" w:after="0"/>
        <w:ind w:start="707" w:hanging="283"/>
        <w:jc w:val="start"/>
        <w:rPr/>
      </w:pPr>
      <w:r>
        <w:rPr/>
        <w:t xml:space="preserve">Wireless networking: You will need your passkey or passphrase, and network name. </w:t>
      </w:r>
    </w:p>
    <w:p>
      <w:pPr>
        <w:pStyle w:val="TextBody"/>
        <w:numPr>
          <w:ilvl w:val="0"/>
          <w:numId w:val="19"/>
        </w:numPr>
        <w:tabs>
          <w:tab w:val="clear" w:pos="709"/>
          <w:tab w:val="left" w:pos="707" w:leader="none"/>
        </w:tabs>
        <w:bidi w:val="0"/>
        <w:spacing w:before="0" w:after="0"/>
        <w:ind w:start="707" w:hanging="283"/>
        <w:jc w:val="start"/>
        <w:rPr/>
      </w:pPr>
      <w:r>
        <w:rPr/>
        <w:t xml:space="preserve">Web passwords: You will need your passwords to various web forums, online stores, or other secured sites. </w:t>
      </w:r>
    </w:p>
    <w:p>
      <w:pPr>
        <w:pStyle w:val="TextBody"/>
        <w:numPr>
          <w:ilvl w:val="0"/>
          <w:numId w:val="19"/>
        </w:numPr>
        <w:tabs>
          <w:tab w:val="clear" w:pos="709"/>
          <w:tab w:val="left" w:pos="707" w:leader="none"/>
        </w:tabs>
        <w:bidi w:val="0"/>
        <w:spacing w:before="0" w:after="0"/>
        <w:ind w:start="707" w:hanging="283"/>
        <w:jc w:val="start"/>
        <w:rPr/>
      </w:pPr>
      <w:r>
        <w:rPr/>
        <w:t xml:space="preserve">Email account details: You will need your username and password, and the addresses or URLs of the mail servers. You may also need the authentication type. This information should be retrievable from the Account settings dialog of your email client. </w:t>
      </w:r>
    </w:p>
    <w:p>
      <w:pPr>
        <w:pStyle w:val="TextBody"/>
        <w:numPr>
          <w:ilvl w:val="0"/>
          <w:numId w:val="19"/>
        </w:numPr>
        <w:tabs>
          <w:tab w:val="clear" w:pos="709"/>
          <w:tab w:val="left" w:pos="707" w:leader="none"/>
        </w:tabs>
        <w:bidi w:val="0"/>
        <w:spacing w:before="0" w:after="0"/>
        <w:ind w:start="707" w:hanging="283"/>
        <w:jc w:val="start"/>
        <w:rPr/>
      </w:pPr>
      <w:r>
        <w:rPr/>
        <w:t xml:space="preserve">Instant messaging: Your username and password for your IM account(s), your buddy list, and the server connection information if necessary. </w:t>
      </w:r>
    </w:p>
    <w:p>
      <w:pPr>
        <w:pStyle w:val="TextBody"/>
        <w:numPr>
          <w:ilvl w:val="0"/>
          <w:numId w:val="19"/>
        </w:numPr>
        <w:tabs>
          <w:tab w:val="clear" w:pos="709"/>
          <w:tab w:val="left" w:pos="707" w:leader="none"/>
        </w:tabs>
        <w:bidi w:val="0"/>
        <w:ind w:start="707" w:hanging="283"/>
        <w:jc w:val="start"/>
        <w:rPr/>
      </w:pPr>
      <w:r>
        <w:rPr/>
        <w:t xml:space="preserve">Other: If you have a VPN connection (such as to your office), a proxy server, or other configured network service, make sure you find out what information is necessary to reconfigure it in the event that you need to. </w:t>
      </w:r>
    </w:p>
    <w:p>
      <w:pPr>
        <w:pStyle w:val="Heading4"/>
        <w:bidi w:val="0"/>
        <w:jc w:val="start"/>
        <w:rPr/>
      </w:pPr>
      <w:bookmarkStart w:id="20" w:name="toc-Paragraph-13"/>
      <w:bookmarkEnd w:id="20"/>
      <w:r>
        <w:rPr>
          <w:b/>
          <w:bCs/>
        </w:rPr>
        <w:t>Browser favorites</w:t>
      </w:r>
      <w:r>
        <w:rPr/>
        <w:t xml:space="preserve"> </w:t>
      </w:r>
    </w:p>
    <w:p>
      <w:pPr>
        <w:pStyle w:val="TextBody"/>
        <w:bidi w:val="0"/>
        <w:jc w:val="start"/>
        <w:rPr/>
      </w:pPr>
      <w:r>
        <w:rPr/>
        <w:t xml:space="preserve">Web browser favorites (bookmarks) are often overlooked during a backup, and they are not usually stored in a conspicuous place. Most browsers contain a utility to export your bookmarks to a file, which can then be imported into the web browser of your choice in MX Linux. </w:t>
      </w:r>
      <w:r>
        <w:rPr/>
        <w:t>Check the bookmarks division in the browser that you use for specific up-to-date directions.</w:t>
      </w:r>
    </w:p>
    <w:p>
      <w:pPr>
        <w:pStyle w:val="Heading4"/>
        <w:bidi w:val="0"/>
        <w:jc w:val="start"/>
        <w:rPr/>
      </w:pPr>
      <w:bookmarkStart w:id="21" w:name="toc-Paragraph-14"/>
      <w:bookmarkEnd w:id="21"/>
      <w:r>
        <w:rPr>
          <w:b/>
          <w:bCs/>
        </w:rPr>
        <w:t>Software licenses</w:t>
      </w:r>
      <w:r>
        <w:rPr/>
        <w:t xml:space="preserve"> </w:t>
      </w:r>
    </w:p>
    <w:p>
      <w:pPr>
        <w:pStyle w:val="TextBody"/>
        <w:bidi w:val="0"/>
        <w:spacing w:before="0" w:after="0"/>
        <w:jc w:val="start"/>
        <w:rPr/>
      </w:pPr>
      <w:r>
        <w:rPr/>
        <w:t xml:space="preserve">Many proprietary programs for Windows are not installable without a license key or CD key. Unless you are set on doing away with Windows permanently, make sure you have a license key for any program that requires it. If you do decide to reinstall Windows (or if dual-boot setup goes awry), you will be unable to reinstall these programs without the key. </w:t>
      </w:r>
    </w:p>
    <w:p>
      <w:pPr>
        <w:pStyle w:val="TextBody"/>
        <w:bidi w:val="0"/>
        <w:spacing w:before="0" w:after="0"/>
        <w:jc w:val="start"/>
        <w:rPr/>
      </w:pPr>
      <w:r>
        <w:rPr/>
        <w:t xml:space="preserve">If you can not find the paper license that came with your product, you may be able to locate it in the Windows registry, or use a keyfinder such as </w:t>
      </w:r>
      <w:hyperlink r:id="rId25">
        <w:r>
          <w:rPr>
            <w:rStyle w:val="InternetLink"/>
          </w:rPr>
          <w:t>ProduKey</w:t>
        </w:r>
      </w:hyperlink>
      <w:r>
        <w:rPr/>
        <w:t xml:space="preserve">. If all else fails, try contacting the computer’s manufacture for help. </w:t>
      </w:r>
    </w:p>
    <w:p>
      <w:pPr>
        <w:pStyle w:val="Heading4"/>
        <w:bidi w:val="0"/>
        <w:jc w:val="start"/>
        <w:rPr/>
      </w:pPr>
      <w:bookmarkStart w:id="22" w:name="toc-Paragraph-15"/>
      <w:bookmarkEnd w:id="22"/>
      <w:r>
        <w:rPr/>
        <w:t xml:space="preserve">Running Windows programs </w:t>
      </w:r>
    </w:p>
    <w:p>
      <w:pPr>
        <w:pStyle w:val="TextBody"/>
        <w:bidi w:val="0"/>
        <w:jc w:val="start"/>
        <w:rPr/>
      </w:pPr>
      <w:r>
        <w:rPr/>
        <w:t xml:space="preserve">Windows programs will not run inside a Linux OS, and MX Linux users are encouraged to look for native equivalents (see Section 4). Applications that are critical for a user may run under Wine (see Section 6.1), though it varies somewhat. </w:t>
      </w:r>
    </w:p>
    <w:p>
      <w:pPr>
        <w:pStyle w:val="Heading3"/>
        <w:bidi w:val="0"/>
        <w:jc w:val="start"/>
        <w:rPr/>
      </w:pPr>
      <w:bookmarkStart w:id="23" w:name="toc-Subsubsection-2.3.2"/>
      <w:bookmarkEnd w:id="23"/>
      <w:r>
        <w:rPr/>
        <w:t xml:space="preserve">2.3.2 Apple Intel computers </w:t>
      </w:r>
    </w:p>
    <w:p>
      <w:pPr>
        <w:pStyle w:val="TextBody"/>
        <w:bidi w:val="0"/>
        <w:spacing w:before="0" w:after="0"/>
        <w:jc w:val="start"/>
        <w:rPr/>
      </w:pPr>
      <w:r>
        <w:rPr/>
        <w:t xml:space="preserve">Installing MX Linux on Apple computers with Intel chips </w:t>
      </w:r>
      <w:r>
        <w:rPr/>
        <w:t xml:space="preserve">can be </w:t>
      </w:r>
      <w:r>
        <w:rPr/>
        <w:t xml:space="preserve">problematic, though the situation varies to a certain degree with the exact hardware involved. Users interested in the question are advised to </w:t>
      </w:r>
      <w:r>
        <w:rPr/>
        <w:t xml:space="preserve">search and consult </w:t>
      </w:r>
      <w:r>
        <w:rPr/>
        <w:t xml:space="preserve">Debian materials and forums for recent developments. </w:t>
      </w:r>
      <w:r>
        <w:rPr/>
        <w:t>A number of Apple users have installed it successfully, so you should have good luck if you search or post questions on the MX Linux Forum.</w:t>
      </w:r>
    </w:p>
    <w:p>
      <w:pPr>
        <w:pStyle w:val="Heading4"/>
        <w:bidi w:val="0"/>
        <w:jc w:val="start"/>
        <w:rPr/>
      </w:pPr>
      <w:bookmarkStart w:id="24" w:name="toc-Paragraph-16"/>
      <w:bookmarkEnd w:id="24"/>
      <w:r>
        <w:rPr>
          <w:b/>
          <w:bCs/>
        </w:rPr>
        <w:t>Links</w:t>
      </w:r>
      <w:r>
        <w:rPr/>
        <w:t xml:space="preserve"> </w:t>
      </w:r>
    </w:p>
    <w:p>
      <w:pPr>
        <w:pStyle w:val="TextBody"/>
        <w:bidi w:val="0"/>
        <w:spacing w:before="0" w:after="0"/>
        <w:jc w:val="start"/>
        <w:rPr/>
      </w:pPr>
      <w:hyperlink r:id="rId26">
        <w:r>
          <w:rPr>
            <w:rStyle w:val="InternetLink"/>
          </w:rPr>
          <w:t>Installing Debian on Apple Computers:</w:t>
        </w:r>
      </w:hyperlink>
      <w:r>
        <w:rPr/>
        <w:t xml:space="preserve"> </w:t>
      </w:r>
    </w:p>
    <w:p>
      <w:pPr>
        <w:pStyle w:val="TextBody"/>
        <w:bidi w:val="0"/>
        <w:jc w:val="start"/>
        <w:rPr/>
      </w:pPr>
      <w:hyperlink r:id="rId27">
        <w:r>
          <w:rPr>
            <w:rStyle w:val="InternetLink"/>
          </w:rPr>
          <w:t>Debian forums</w:t>
        </w:r>
      </w:hyperlink>
      <w:r>
        <w:rPr/>
        <w:t xml:space="preserve"> </w:t>
      </w:r>
    </w:p>
    <w:p>
      <w:pPr>
        <w:pStyle w:val="Heading3"/>
        <w:bidi w:val="0"/>
        <w:jc w:val="start"/>
        <w:rPr/>
      </w:pPr>
      <w:bookmarkStart w:id="25" w:name="toc-Subsubsection-2.3.3"/>
      <w:bookmarkEnd w:id="25"/>
      <w:r>
        <w:rPr/>
        <w:t xml:space="preserve">2.3.3 Hard drive FAQs </w:t>
      </w:r>
    </w:p>
    <w:p>
      <w:pPr>
        <w:pStyle w:val="Heading4"/>
        <w:bidi w:val="0"/>
        <w:jc w:val="start"/>
        <w:rPr/>
      </w:pPr>
      <w:bookmarkStart w:id="26" w:name="toc-Paragraph-17"/>
      <w:bookmarkEnd w:id="26"/>
      <w:r>
        <w:rPr/>
        <w:t xml:space="preserve">Where should I install MX Linux? </w:t>
      </w:r>
    </w:p>
    <w:p>
      <w:pPr>
        <w:pStyle w:val="TextBody"/>
        <w:bidi w:val="0"/>
        <w:jc w:val="start"/>
        <w:rPr/>
      </w:pPr>
      <w:r>
        <w:rPr/>
        <w:t xml:space="preserve">Before starting the install, you need to decide where you are going to install MX Linux. </w:t>
      </w:r>
    </w:p>
    <w:p>
      <w:pPr>
        <w:pStyle w:val="TextBody"/>
        <w:numPr>
          <w:ilvl w:val="0"/>
          <w:numId w:val="20"/>
        </w:numPr>
        <w:tabs>
          <w:tab w:val="clear" w:pos="709"/>
          <w:tab w:val="left" w:pos="707" w:leader="none"/>
        </w:tabs>
        <w:bidi w:val="0"/>
        <w:spacing w:before="0" w:after="0"/>
        <w:ind w:start="707" w:hanging="283"/>
        <w:jc w:val="start"/>
        <w:rPr/>
      </w:pPr>
      <w:r>
        <w:rPr/>
        <w:t xml:space="preserve">Entire hard drive </w:t>
      </w:r>
    </w:p>
    <w:p>
      <w:pPr>
        <w:pStyle w:val="TextBody"/>
        <w:numPr>
          <w:ilvl w:val="0"/>
          <w:numId w:val="20"/>
        </w:numPr>
        <w:tabs>
          <w:tab w:val="clear" w:pos="709"/>
          <w:tab w:val="left" w:pos="707" w:leader="none"/>
        </w:tabs>
        <w:bidi w:val="0"/>
        <w:spacing w:before="0" w:after="0"/>
        <w:ind w:start="707" w:hanging="283"/>
        <w:jc w:val="start"/>
        <w:rPr/>
      </w:pPr>
      <w:r>
        <w:rPr/>
        <w:t xml:space="preserve">Existing partition on a hard drive </w:t>
      </w:r>
    </w:p>
    <w:p>
      <w:pPr>
        <w:pStyle w:val="TextBody"/>
        <w:numPr>
          <w:ilvl w:val="0"/>
          <w:numId w:val="20"/>
        </w:numPr>
        <w:tabs>
          <w:tab w:val="clear" w:pos="709"/>
          <w:tab w:val="left" w:pos="707" w:leader="none"/>
        </w:tabs>
        <w:bidi w:val="0"/>
        <w:ind w:start="707" w:hanging="283"/>
        <w:jc w:val="start"/>
        <w:rPr/>
      </w:pPr>
      <w:r>
        <w:rPr/>
        <w:t xml:space="preserve">New partition on a hard drive </w:t>
      </w:r>
    </w:p>
    <w:p>
      <w:pPr>
        <w:pStyle w:val="TextBody"/>
        <w:bidi w:val="0"/>
        <w:spacing w:before="0" w:after="0"/>
        <w:jc w:val="start"/>
        <w:rPr/>
      </w:pPr>
      <w:r>
        <w:rPr/>
        <w:t xml:space="preserve">You can simply select one of the first two during installation, but the third requires the creation of a new partition. You can do this during installation, but it is recommended that you do </w:t>
      </w:r>
      <w:r>
        <w:rPr/>
        <w:t>it</w:t>
      </w:r>
      <w:r>
        <w:rPr/>
        <w:t xml:space="preserve"> </w:t>
      </w:r>
      <w:r>
        <w:rPr>
          <w:u w:val="single"/>
        </w:rPr>
        <w:t xml:space="preserve">before </w:t>
      </w:r>
      <w:r>
        <w:rPr/>
        <w:t xml:space="preserve">you start the installation. </w:t>
      </w:r>
      <w:r>
        <w:rPr/>
        <w:t xml:space="preserve">On MX </w:t>
      </w:r>
      <w:r>
        <w:rPr/>
        <w:t xml:space="preserve">Linux, you will usually be using </w:t>
      </w:r>
      <w:r>
        <w:rPr>
          <w:b/>
        </w:rPr>
        <w:t xml:space="preserve">Gparted </w:t>
      </w:r>
      <w:r>
        <w:rPr>
          <w:b w:val="false"/>
          <w:bCs w:val="false"/>
        </w:rPr>
        <w:t>(Xfce)</w:t>
      </w:r>
      <w:r>
        <w:rPr>
          <w:b/>
        </w:rPr>
        <w:t xml:space="preserve"> </w:t>
      </w:r>
      <w:r>
        <w:rPr>
          <w:b w:val="false"/>
          <w:bCs w:val="false"/>
        </w:rPr>
        <w:t>or</w:t>
      </w:r>
      <w:r>
        <w:rPr>
          <w:b/>
        </w:rPr>
        <w:t xml:space="preserve"> PartitionManager </w:t>
      </w:r>
      <w:r>
        <w:rPr>
          <w:b w:val="false"/>
          <w:bCs w:val="false"/>
        </w:rPr>
        <w:t>(KDE)</w:t>
      </w:r>
      <w:r>
        <w:rPr>
          <w:b/>
        </w:rPr>
        <w:t xml:space="preserve"> </w:t>
      </w:r>
      <w:r>
        <w:rPr>
          <w:b w:val="false"/>
          <w:bCs w:val="false"/>
        </w:rPr>
        <w:t>to graphically create and manage partitions.</w:t>
      </w:r>
    </w:p>
    <w:p>
      <w:pPr>
        <w:pStyle w:val="TextBody"/>
        <w:bidi w:val="0"/>
        <w:spacing w:before="0" w:after="0"/>
        <w:jc w:val="start"/>
        <w:rPr/>
      </w:pPr>
      <w:r>
        <w:rPr/>
        <w:t>A traditional installation format for Linux has serveral</w:t>
      </w:r>
      <w:r>
        <w:rPr/>
        <w:t xml:space="preserve"> </w:t>
      </w:r>
      <w:r>
        <w:rPr/>
        <w:t xml:space="preserve">partitions, one each for root, home and Swap, as in the Figure below, and you should begin with this if you are new to Linux.  You may also need a fat-32 formatted ESP partition for UEFI-capable machines. Other partition arrangements are possible, for example some experienced users combine root and home, with a separate partition for data. </w:t>
      </w:r>
    </w:p>
    <w:p>
      <w:pPr>
        <w:pStyle w:val="TextBody"/>
        <w:bidi w:val="0"/>
        <w:spacing w:before="0" w:after="0"/>
        <w:jc w:val="start"/>
        <w:rPr/>
      </w:pPr>
      <w:r>
        <w:rPr/>
        <w:drawing>
          <wp:inline distT="0" distB="0" distL="0" distR="0">
            <wp:extent cx="4510405" cy="2529205"/>
            <wp:effectExtent l="0" t="0" r="0" b="0"/>
            <wp:docPr id="8" name="Image 8 gparted_5.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gparted_5.png" descr="" title=""/>
                    <pic:cNvPicPr>
                      <a:picLocks noChangeAspect="1" noChangeArrowheads="1"/>
                    </pic:cNvPicPr>
                  </pic:nvPicPr>
                  <pic:blipFill>
                    <a:blip r:embed="rId28"/>
                    <a:stretch>
                      <a:fillRect/>
                    </a:stretch>
                  </pic:blipFill>
                  <pic:spPr bwMode="auto">
                    <a:xfrm>
                      <a:off x="0" y="0"/>
                      <a:ext cx="4510405" cy="2529205"/>
                    </a:xfrm>
                    <a:prstGeom prst="rect">
                      <a:avLst/>
                    </a:prstGeom>
                  </pic:spPr>
                </pic:pic>
              </a:graphicData>
            </a:graphic>
          </wp:inline>
        </w:drawing>
      </w:r>
      <w:r>
        <w:rPr/>
        <w:t xml:space="preserve"> </w:t>
      </w:r>
    </w:p>
    <w:p>
      <w:pPr>
        <w:pStyle w:val="Caption"/>
        <w:suppressLineNumbers/>
        <w:bidi w:val="0"/>
        <w:spacing w:before="120" w:after="120"/>
        <w:jc w:val="start"/>
        <w:rPr/>
      </w:pPr>
      <w:r>
        <w:rPr>
          <w:i/>
        </w:rPr>
        <w:t>Figure 2-</w:t>
      </w:r>
      <w:r>
        <w:rPr>
          <w:i/>
        </w:rPr>
        <w:t>2</w:t>
      </w:r>
      <w:r>
        <w:rPr>
          <w:i/>
        </w:rPr>
        <w:t xml:space="preserve">: Gparted showing </w:t>
      </w:r>
      <w:r>
        <w:rPr>
          <w:i/>
        </w:rPr>
        <w:t xml:space="preserve">three </w:t>
      </w:r>
      <w:r>
        <w:rPr>
          <w:i/>
        </w:rPr>
        <w:t>partition</w:t>
      </w:r>
      <w:r>
        <w:rPr>
          <w:i/>
        </w:rPr>
        <w:t>s</w:t>
      </w:r>
      <w:r>
        <w:rPr>
          <w:i/>
        </w:rPr>
        <w:t xml:space="preserve"> (sda1), (sda2)</w:t>
      </w:r>
      <w:r>
        <w:rPr/>
        <w:t xml:space="preserve"> </w:t>
      </w:r>
      <w:r>
        <w:rPr>
          <w:i/>
          <w:iCs/>
        </w:rPr>
        <w:t xml:space="preserve">and swap (sda3). </w:t>
      </w:r>
      <w:r>
        <w:rPr>
          <w:i/>
          <w:iCs/>
        </w:rPr>
        <w:t xml:space="preserve"> </w:t>
      </w:r>
      <w:r>
        <w:rPr>
          <w:i/>
          <w:iCs/>
        </w:rPr>
        <w:t>Drive sizes are the user's preference (See Section 1.3 for minimum requirements)</w:t>
      </w:r>
    </w:p>
    <w:p>
      <w:pPr>
        <w:pStyle w:val="TextBody"/>
        <w:bidi w:val="0"/>
        <w:spacing w:before="0" w:after="0"/>
        <w:jc w:val="start"/>
        <w:rPr>
          <w:b/>
          <w:b/>
          <w:bCs/>
          <w:i/>
          <w:i/>
          <w:iCs/>
        </w:rPr>
      </w:pPr>
      <w:r>
        <w:rPr>
          <w:b/>
          <w:bCs/>
          <w:i/>
          <w:iCs/>
        </w:rPr>
      </w:r>
    </w:p>
    <w:p>
      <w:pPr>
        <w:pStyle w:val="TextBody"/>
        <w:bidi w:val="0"/>
        <w:spacing w:before="0" w:after="0"/>
        <w:jc w:val="start"/>
        <w:rPr>
          <w:b/>
          <w:b/>
          <w:bCs/>
        </w:rPr>
      </w:pPr>
      <w:r>
        <w:rPr>
          <w:b/>
          <w:bCs/>
          <w:i/>
          <w:iCs/>
        </w:rPr>
        <w:t xml:space="preserve">MORE: </w:t>
      </w:r>
      <w:hyperlink r:id="rId29">
        <w:r>
          <w:rPr>
            <w:rStyle w:val="InternetLink"/>
            <w:b/>
            <w:bCs/>
            <w:i/>
            <w:iCs/>
          </w:rPr>
          <w:t>GParted Manual</w:t>
        </w:r>
      </w:hyperlink>
      <w:r>
        <w:rPr>
          <w:b/>
          <w:bCs/>
          <w:i/>
          <w:iCs/>
        </w:rPr>
        <w:t xml:space="preserve"> </w:t>
      </w:r>
    </w:p>
    <w:p>
      <w:pPr>
        <w:pStyle w:val="Normal"/>
        <w:bidi w:val="0"/>
        <w:spacing w:before="0" w:after="0"/>
        <w:jc w:val="start"/>
        <w:rPr/>
      </w:pPr>
      <w:r>
        <w:drawing>
          <wp:anchor behindDoc="0" distT="0" distB="0" distL="0" distR="0" simplePos="0" locked="0" layoutInCell="0" allowOverlap="1" relativeHeight="7">
            <wp:simplePos x="0" y="0"/>
            <wp:positionH relativeFrom="column">
              <wp:posOffset>-6350</wp:posOffset>
            </wp:positionH>
            <wp:positionV relativeFrom="paragraph">
              <wp:posOffset>56515</wp:posOffset>
            </wp:positionV>
            <wp:extent cx="619125" cy="504825"/>
            <wp:effectExtent l="0" t="0" r="0" b="0"/>
            <wp:wrapSquare wrapText="largest"/>
            <wp:docPr id="9"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title=""/>
                    <pic:cNvPicPr>
                      <a:picLocks noChangeAspect="1" noChangeArrowheads="1"/>
                    </pic:cNvPicPr>
                  </pic:nvPicPr>
                  <pic:blipFill>
                    <a:blip r:embed="rId30"/>
                    <a:stretch>
                      <a:fillRect/>
                    </a:stretch>
                  </pic:blipFill>
                  <pic:spPr bwMode="auto">
                    <a:xfrm>
                      <a:off x="0" y="0"/>
                      <a:ext cx="619125" cy="504825"/>
                    </a:xfrm>
                    <a:prstGeom prst="rect">
                      <a:avLst/>
                    </a:prstGeom>
                  </pic:spPr>
                </pic:pic>
              </a:graphicData>
            </a:graphic>
          </wp:anchor>
        </w:drawing>
      </w:r>
      <w:r>
        <w:rPr/>
        <w:t xml:space="preserve"> </w:t>
      </w:r>
    </w:p>
    <w:p>
      <w:pPr>
        <w:pStyle w:val="TextBody"/>
        <w:bidi w:val="0"/>
        <w:spacing w:before="0" w:after="0"/>
        <w:jc w:val="start"/>
        <w:rPr/>
      </w:pPr>
      <w:hyperlink r:id="rId31">
        <w:r>
          <w:rPr>
            <w:b/>
            <w:bCs/>
          </w:rPr>
        </w:r>
      </w:hyperlink>
    </w:p>
    <w:p>
      <w:pPr>
        <w:pStyle w:val="TextBody"/>
        <w:bidi w:val="0"/>
        <w:spacing w:before="0" w:after="0"/>
        <w:jc w:val="start"/>
        <w:rPr>
          <w:b/>
          <w:b/>
          <w:bCs/>
        </w:rPr>
      </w:pPr>
      <w:r>
        <w:rPr>
          <w:b/>
          <w:bCs/>
          <w:i/>
          <w:iCs/>
        </w:rPr>
        <w:t xml:space="preserve"> </w:t>
      </w:r>
      <w:hyperlink r:id="rId32">
        <w:r>
          <w:rPr>
            <w:rStyle w:val="InternetLink"/>
            <w:b w:val="false"/>
            <w:bCs w:val="false"/>
            <w:i w:val="false"/>
            <w:iCs w:val="false"/>
          </w:rPr>
          <w:t>Create a new partition with GParted</w:t>
        </w:r>
      </w:hyperlink>
      <w:r>
        <w:rPr>
          <w:b w:val="false"/>
          <w:bCs w:val="false"/>
          <w:i w:val="false"/>
          <w:iCs w:val="false"/>
        </w:rPr>
        <w:t xml:space="preserve"> </w:t>
      </w:r>
    </w:p>
    <w:p>
      <w:pPr>
        <w:pStyle w:val="TextBody"/>
        <w:bidi w:val="0"/>
        <w:spacing w:before="0" w:after="0"/>
        <w:jc w:val="start"/>
        <w:rPr>
          <w:b/>
          <w:b/>
          <w:bCs/>
          <w:i/>
          <w:i/>
          <w:iCs/>
        </w:rPr>
      </w:pPr>
      <w:r>
        <w:rPr>
          <w:b/>
          <w:bCs/>
          <w:i/>
          <w:iCs/>
        </w:rPr>
        <w:drawing>
          <wp:anchor behindDoc="0" distT="0" distB="0" distL="0" distR="0" simplePos="0" locked="0" layoutInCell="0" allowOverlap="1" relativeHeight="8">
            <wp:simplePos x="0" y="0"/>
            <wp:positionH relativeFrom="column">
              <wp:posOffset>-6350</wp:posOffset>
            </wp:positionH>
            <wp:positionV relativeFrom="paragraph">
              <wp:posOffset>15875</wp:posOffset>
            </wp:positionV>
            <wp:extent cx="619125" cy="504825"/>
            <wp:effectExtent l="0" t="0" r="0" b="0"/>
            <wp:wrapSquare wrapText="largest"/>
            <wp:docPr id="10"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title=""/>
                    <pic:cNvPicPr>
                      <a:picLocks noChangeAspect="1" noChangeArrowheads="1"/>
                    </pic:cNvPicPr>
                  </pic:nvPicPr>
                  <pic:blipFill>
                    <a:blip r:embed="rId33"/>
                    <a:stretch>
                      <a:fillRect/>
                    </a:stretch>
                  </pic:blipFill>
                  <pic:spPr bwMode="auto">
                    <a:xfrm>
                      <a:off x="0" y="0"/>
                      <a:ext cx="619125" cy="504825"/>
                    </a:xfrm>
                    <a:prstGeom prst="rect">
                      <a:avLst/>
                    </a:prstGeom>
                  </pic:spPr>
                </pic:pic>
              </a:graphicData>
            </a:graphic>
          </wp:anchor>
        </w:drawing>
      </w:r>
    </w:p>
    <w:p>
      <w:pPr>
        <w:pStyle w:val="TextBody"/>
        <w:bidi w:val="0"/>
        <w:spacing w:before="0" w:after="0"/>
        <w:jc w:val="start"/>
        <w:rPr/>
      </w:pPr>
      <w:r>
        <w:rPr>
          <w:b w:val="false"/>
          <w:bCs w:val="false"/>
          <w:i w:val="false"/>
          <w:iCs w:val="false"/>
        </w:rPr>
        <w:t xml:space="preserve"> </w:t>
      </w:r>
      <w:hyperlink r:id="rId34">
        <w:r>
          <w:rPr>
            <w:rStyle w:val="InternetLink"/>
            <w:b w:val="false"/>
            <w:bCs w:val="false"/>
            <w:i w:val="false"/>
            <w:iCs w:val="false"/>
          </w:rPr>
          <w:t xml:space="preserve">Partition a Multi-boot system </w:t>
        </w:r>
      </w:hyperlink>
    </w:p>
    <w:p>
      <w:pPr>
        <w:pStyle w:val="TextBody"/>
        <w:bidi w:val="0"/>
        <w:spacing w:before="0" w:after="0"/>
        <w:jc w:val="start"/>
        <w:rPr>
          <w:b/>
          <w:b/>
          <w:bCs/>
          <w:i w:val="false"/>
          <w:i w:val="false"/>
          <w:iCs w:val="false"/>
        </w:rPr>
      </w:pPr>
      <w:r>
        <w:rPr>
          <w:b/>
          <w:bCs/>
          <w:i w:val="false"/>
          <w:iCs w:val="false"/>
        </w:rPr>
      </w:r>
    </w:p>
    <w:p>
      <w:pPr>
        <w:pStyle w:val="Heading4"/>
        <w:bidi w:val="0"/>
        <w:jc w:val="start"/>
        <w:rPr/>
      </w:pPr>
      <w:bookmarkStart w:id="27" w:name="toc-Paragraph-18"/>
      <w:bookmarkEnd w:id="27"/>
      <w:r>
        <w:rPr/>
        <w:t xml:space="preserve">How can I edit partitions? </w:t>
      </w:r>
    </w:p>
    <w:p>
      <w:pPr>
        <w:pStyle w:val="TextBody"/>
        <w:bidi w:val="0"/>
        <w:spacing w:before="0" w:after="0"/>
        <w:jc w:val="start"/>
        <w:rPr/>
      </w:pPr>
      <w:r>
        <w:rPr/>
        <w:t>The</w:t>
      </w:r>
      <w:r>
        <w:rPr/>
        <w:t xml:space="preserve"> very handy tool </w:t>
      </w:r>
      <w:r>
        <w:rPr/>
        <w:t xml:space="preserve">used in the past </w:t>
      </w:r>
      <w:r>
        <w:rPr/>
        <w:t>for such actions,</w:t>
      </w:r>
      <w:r>
        <w:rPr>
          <w:b/>
        </w:rPr>
        <w:t xml:space="preserve"> </w:t>
      </w:r>
      <w:r>
        <w:rPr>
          <w:b w:val="false"/>
          <w:bCs w:val="false"/>
        </w:rPr>
        <w:t xml:space="preserve">Disk manager, </w:t>
      </w:r>
      <w:r>
        <w:rPr>
          <w:b w:val="false"/>
          <w:bCs w:val="false"/>
        </w:rPr>
        <w:t xml:space="preserve">is no </w:t>
      </w:r>
      <w:r>
        <w:rPr>
          <w:b w:val="false"/>
          <w:bCs w:val="false"/>
        </w:rPr>
        <w:t>longer</w:t>
      </w:r>
      <w:r>
        <w:rPr>
          <w:b w:val="false"/>
          <w:bCs w:val="false"/>
        </w:rPr>
        <w:t xml:space="preserve"> available. In its place is recommended </w:t>
      </w:r>
      <w:r>
        <w:rPr>
          <w:b/>
          <w:bCs/>
        </w:rPr>
        <w:t>Gnome Disks</w:t>
      </w:r>
      <w:r>
        <w:rPr>
          <w:b w:val="false"/>
          <w:bCs w:val="false"/>
        </w:rPr>
        <w:t xml:space="preserve"> (part of gnome-disk-utility)</w:t>
      </w:r>
      <w:r>
        <w:rPr/>
        <w:t xml:space="preserve">. This utility provides a graphical presentation of all the partitions on the machine (excluding swap) with a simple interface for quickly and easily </w:t>
      </w:r>
      <w:r>
        <w:rPr>
          <w:b w:val="false"/>
          <w:bCs w:val="false"/>
        </w:rPr>
        <w:t>m</w:t>
      </w:r>
      <w:r>
        <w:rPr/>
        <w:t xml:space="preserve">ounting, unmounting and editing some properties of disk partitions. Changes are automatically and immediately written to /etc/fstab and are thus preserved for the next boot. </w:t>
      </w:r>
    </w:p>
    <w:p>
      <w:pPr>
        <w:pStyle w:val="TextBody"/>
        <w:bidi w:val="0"/>
        <w:spacing w:before="0" w:after="0"/>
        <w:jc w:val="start"/>
        <w:rPr/>
      </w:pPr>
      <w:r>
        <w:rPr/>
      </w:r>
    </w:p>
    <w:p>
      <w:pPr>
        <w:pStyle w:val="TextBody"/>
        <w:bidi w:val="0"/>
        <w:spacing w:before="0" w:after="0"/>
        <w:jc w:val="start"/>
        <w:rPr/>
      </w:pPr>
      <w:r>
        <w:rPr/>
        <w:t xml:space="preserve">HELP: </w:t>
      </w:r>
      <w:hyperlink r:id="rId35">
        <w:r>
          <w:rPr>
            <w:rStyle w:val="InternetLink"/>
          </w:rPr>
          <w:t>Gnome disks</w:t>
        </w:r>
      </w:hyperlink>
    </w:p>
    <w:p>
      <w:pPr>
        <w:pStyle w:val="Heading4"/>
        <w:bidi w:val="0"/>
        <w:jc w:val="start"/>
        <w:rPr/>
      </w:pPr>
      <w:bookmarkStart w:id="28" w:name="toc-Paragraph-19"/>
      <w:bookmarkEnd w:id="28"/>
      <w:r>
        <w:rPr>
          <w:b/>
          <w:bCs/>
        </w:rPr>
        <w:t>What are those other partitions on my Windows installation?</w:t>
      </w:r>
      <w:r>
        <w:rPr/>
        <w:t xml:space="preserve"> </w:t>
      </w:r>
    </w:p>
    <w:p>
      <w:pPr>
        <w:pStyle w:val="TextBody"/>
        <w:bidi w:val="0"/>
        <w:spacing w:before="0" w:after="0"/>
        <w:jc w:val="start"/>
        <w:rPr/>
      </w:pPr>
      <w:r>
        <w:rPr/>
        <w:t xml:space="preserve">Recent home computers with Windows are sold with a diagnostic partition and restore partition, in addition to the one that contains the OS installation. If you see multiple partitions showing up in GParted that you were not aware of, they are probably those and should be left alone. </w:t>
      </w:r>
    </w:p>
    <w:p>
      <w:pPr>
        <w:pStyle w:val="Heading4"/>
        <w:bidi w:val="0"/>
        <w:jc w:val="start"/>
        <w:rPr/>
      </w:pPr>
      <w:bookmarkStart w:id="29" w:name="toc-Paragraph-20"/>
      <w:bookmarkEnd w:id="29"/>
      <w:r>
        <w:rPr/>
        <w:t xml:space="preserve">Should I create a separate Home? </w:t>
      </w:r>
    </w:p>
    <w:p>
      <w:pPr>
        <w:pStyle w:val="TextBody"/>
        <w:bidi w:val="0"/>
        <w:spacing w:before="0" w:after="0"/>
        <w:jc w:val="start"/>
        <w:rPr/>
      </w:pPr>
      <w:r>
        <w:rPr/>
        <w:t xml:space="preserve">You do not have to create a separate home </w:t>
      </w:r>
      <w:r>
        <w:rPr/>
        <w:t>partition</w:t>
      </w:r>
      <w:r>
        <w:rPr/>
        <w:t xml:space="preserve">, since the Installer will create a /home </w:t>
      </w:r>
      <w:r>
        <w:rPr/>
        <w:t>directory</w:t>
      </w:r>
      <w:r>
        <w:rPr/>
        <w:t xml:space="preserve"> within / (root). But having </w:t>
      </w:r>
      <w:r>
        <w:rPr/>
        <w:t>a</w:t>
      </w:r>
      <w:r>
        <w:rPr/>
        <w:t xml:space="preserve"> separate </w:t>
      </w:r>
      <w:r>
        <w:rPr/>
        <w:t xml:space="preserve">partition </w:t>
      </w:r>
      <w:r>
        <w:rPr/>
        <w:t xml:space="preserve">makes upgrades easier and protects against problems caused by users filling up the drive with a lot of pictures, music, or video data. </w:t>
      </w:r>
    </w:p>
    <w:p>
      <w:pPr>
        <w:pStyle w:val="Heading4"/>
        <w:bidi w:val="0"/>
        <w:jc w:val="start"/>
        <w:rPr/>
      </w:pPr>
      <w:bookmarkStart w:id="30" w:name="toc-Paragraph-21"/>
      <w:bookmarkEnd w:id="30"/>
      <w:r>
        <w:rPr/>
        <w:t xml:space="preserve">How big should / (root) be? </w:t>
      </w:r>
    </w:p>
    <w:p>
      <w:pPr>
        <w:pStyle w:val="TextBody"/>
        <w:numPr>
          <w:ilvl w:val="0"/>
          <w:numId w:val="21"/>
        </w:numPr>
        <w:tabs>
          <w:tab w:val="clear" w:pos="709"/>
          <w:tab w:val="left" w:pos="707" w:leader="none"/>
        </w:tabs>
        <w:bidi w:val="0"/>
        <w:spacing w:before="0" w:after="0"/>
        <w:ind w:start="707" w:hanging="283"/>
        <w:jc w:val="start"/>
        <w:rPr/>
      </w:pPr>
      <w:r>
        <w:rPr/>
        <w:t xml:space="preserve">(In Linux, the slash mark "/" indicates the root partition.) </w:t>
      </w:r>
      <w:r>
        <w:rPr/>
        <w:t xml:space="preserve">The installed base size is a little under </w:t>
      </w:r>
      <w:r>
        <w:rPr/>
        <w:t xml:space="preserve">5 </w:t>
      </w:r>
      <w:r>
        <w:rPr/>
        <w:t xml:space="preserve">GB, so we recommend a minimum of </w:t>
      </w:r>
      <w:r>
        <w:rPr/>
        <w:t xml:space="preserve">6 </w:t>
      </w:r>
      <w:r>
        <w:rPr/>
        <w:t xml:space="preserve">GB to allow for basic functions. </w:t>
      </w:r>
    </w:p>
    <w:p>
      <w:pPr>
        <w:pStyle w:val="TextBody"/>
        <w:numPr>
          <w:ilvl w:val="0"/>
          <w:numId w:val="21"/>
        </w:numPr>
        <w:tabs>
          <w:tab w:val="clear" w:pos="709"/>
          <w:tab w:val="left" w:pos="707" w:leader="none"/>
        </w:tabs>
        <w:bidi w:val="0"/>
        <w:spacing w:before="0" w:after="0"/>
        <w:ind w:start="707" w:hanging="283"/>
        <w:jc w:val="start"/>
        <w:rPr/>
      </w:pPr>
      <w:r>
        <w:rPr/>
        <w:t xml:space="preserve">This minimum size will not allow you to install many programs, and may cause difficulty doing upgrades, running VirtualBox, etc. Recommended size for normal use is therefore </w:t>
      </w:r>
      <w:r>
        <w:rPr/>
        <w:t>2</w:t>
      </w:r>
      <w:r>
        <w:rPr/>
        <w:t xml:space="preserve">0 GB. </w:t>
      </w:r>
    </w:p>
    <w:p>
      <w:pPr>
        <w:pStyle w:val="TextBody"/>
        <w:numPr>
          <w:ilvl w:val="0"/>
          <w:numId w:val="21"/>
        </w:numPr>
        <w:tabs>
          <w:tab w:val="clear" w:pos="709"/>
          <w:tab w:val="left" w:pos="707" w:leader="none"/>
        </w:tabs>
        <w:bidi w:val="0"/>
        <w:spacing w:before="0" w:after="0"/>
        <w:ind w:start="707" w:hanging="283"/>
        <w:jc w:val="start"/>
        <w:rPr/>
      </w:pPr>
      <w:r>
        <w:rPr/>
        <w:t xml:space="preserve">If you have your Home (/home) located within the Root directory (/) and store a lot of big files, then you will need a larger root partition. </w:t>
      </w:r>
    </w:p>
    <w:p>
      <w:pPr>
        <w:pStyle w:val="TextBody"/>
        <w:numPr>
          <w:ilvl w:val="0"/>
          <w:numId w:val="21"/>
        </w:numPr>
        <w:tabs>
          <w:tab w:val="clear" w:pos="709"/>
          <w:tab w:val="left" w:pos="707" w:leader="none"/>
        </w:tabs>
        <w:bidi w:val="0"/>
        <w:ind w:start="707" w:hanging="283"/>
        <w:jc w:val="start"/>
        <w:rPr/>
      </w:pPr>
      <w:r>
        <w:rPr/>
        <w:t xml:space="preserve">Gamers playing big games (e.g., Wesnoth) should note that they will need a bigger </w:t>
      </w:r>
      <w:r>
        <w:rPr/>
        <w:t xml:space="preserve">root </w:t>
      </w:r>
      <w:r>
        <w:rPr/>
        <w:t xml:space="preserve">partition than usual for data, images, sound files; an alternative is to use a separate Data drive. </w:t>
      </w:r>
    </w:p>
    <w:p>
      <w:pPr>
        <w:pStyle w:val="Heading4"/>
        <w:bidi w:val="0"/>
        <w:jc w:val="start"/>
        <w:rPr/>
      </w:pPr>
      <w:bookmarkStart w:id="31" w:name="toc-Paragraph-22"/>
      <w:bookmarkEnd w:id="31"/>
      <w:r>
        <w:rPr/>
        <w:t xml:space="preserve">Do I need to create a SWAP </w:t>
      </w:r>
      <w:r>
        <w:rPr/>
        <w:t>partition</w:t>
      </w:r>
      <w:r>
        <w:rPr/>
        <w:t xml:space="preserve">? </w:t>
      </w:r>
    </w:p>
    <w:p>
      <w:pPr>
        <w:pStyle w:val="TextBody"/>
        <w:bidi w:val="0"/>
        <w:spacing w:before="0" w:after="0"/>
        <w:jc w:val="start"/>
        <w:rPr/>
      </w:pPr>
      <w:r>
        <w:rPr/>
        <w:t xml:space="preserve">SWAP is disk space used for Virtual Memory.  This is similar to the "Page" file that windows uses for Virtual Memory.  </w:t>
      </w:r>
      <w:r>
        <w:rPr/>
        <w:t xml:space="preserve">The Installer will create a SWAP </w:t>
      </w:r>
      <w:r>
        <w:rPr/>
        <w:t>partition</w:t>
      </w:r>
      <w:r>
        <w:rPr/>
        <w:t xml:space="preserve"> for you (see Section 2.5.1). </w:t>
      </w:r>
      <w:r>
        <w:rPr>
          <w:u w:val="single"/>
        </w:rPr>
        <w:t>If you intend to hibernate</w:t>
      </w:r>
      <w:r>
        <w:rPr/>
        <w:t xml:space="preserve"> (and not just suspend) the system</w:t>
      </w:r>
      <w:r>
        <w:rPr/>
        <w:t xml:space="preserve"> here are the recommendations for the size of the swap space:</w:t>
      </w:r>
    </w:p>
    <w:p>
      <w:pPr>
        <w:pStyle w:val="TextBody"/>
        <w:numPr>
          <w:ilvl w:val="0"/>
          <w:numId w:val="22"/>
        </w:numPr>
        <w:bidi w:val="0"/>
        <w:spacing w:before="0" w:after="0"/>
        <w:jc w:val="start"/>
        <w:rPr/>
      </w:pPr>
      <w:r>
        <w:rPr/>
        <w:t>For less then 1GB of physical memory (RAM),  the swap space should</w:t>
      </w:r>
      <w:r>
        <w:rPr/>
        <w:t xml:space="preserve"> at least</w:t>
      </w:r>
      <w:r>
        <w:rPr/>
        <w:t xml:space="preserve"> be equal to the amount of </w:t>
      </w:r>
      <w:r>
        <w:rPr/>
        <w:t>RAM</w:t>
      </w:r>
      <w:r>
        <w:rPr/>
        <w:t xml:space="preserve"> </w:t>
      </w:r>
      <w:r>
        <w:rPr/>
        <w:t xml:space="preserve">and a </w:t>
      </w:r>
      <w:r>
        <w:rPr/>
        <w:t>maximum twice the amount of RAM depending upon the amount of hard disk space available for the system.</w:t>
      </w:r>
    </w:p>
    <w:p>
      <w:pPr>
        <w:pStyle w:val="TextBody"/>
        <w:numPr>
          <w:ilvl w:val="0"/>
          <w:numId w:val="22"/>
        </w:numPr>
        <w:bidi w:val="0"/>
        <w:spacing w:before="0" w:after="0"/>
        <w:jc w:val="start"/>
        <w:rPr/>
      </w:pPr>
      <w:r>
        <w:rPr/>
        <w:t xml:space="preserve">For systems </w:t>
      </w:r>
      <w:r>
        <w:rPr/>
        <w:t>with larger amounts of physical RAM,</w:t>
      </w:r>
      <w:r>
        <w:rPr/>
        <w:t xml:space="preserve"> your swap space should </w:t>
      </w:r>
      <w:r>
        <w:rPr/>
        <w:t xml:space="preserve">at least </w:t>
      </w:r>
      <w:r>
        <w:rPr/>
        <w:t xml:space="preserve">be equal to </w:t>
      </w:r>
      <w:r>
        <w:rPr/>
        <w:t>the</w:t>
      </w:r>
      <w:r>
        <w:rPr/>
        <w:t xml:space="preserve"> memory size. </w:t>
      </w:r>
    </w:p>
    <w:p>
      <w:pPr>
        <w:pStyle w:val="TextBody"/>
        <w:numPr>
          <w:ilvl w:val="0"/>
          <w:numId w:val="22"/>
        </w:numPr>
        <w:bidi w:val="0"/>
        <w:spacing w:before="0" w:after="0"/>
        <w:jc w:val="start"/>
        <w:rPr/>
      </w:pPr>
      <w:r>
        <w:rPr/>
        <w:t>Technically a linux system can operate without swap, although some performance problems may occur even on systems with large amounts of physical RAM.</w:t>
      </w:r>
    </w:p>
    <w:p>
      <w:pPr>
        <w:pStyle w:val="Heading4"/>
        <w:bidi w:val="0"/>
        <w:jc w:val="start"/>
        <w:rPr/>
      </w:pPr>
      <w:bookmarkStart w:id="32" w:name="toc-Paragraph-23"/>
      <w:bookmarkEnd w:id="32"/>
      <w:r>
        <w:rPr/>
        <w:t xml:space="preserve">What do names like “sda” mean? </w:t>
      </w:r>
    </w:p>
    <w:p>
      <w:pPr>
        <w:pStyle w:val="TextBody"/>
        <w:bidi w:val="0"/>
        <w:jc w:val="start"/>
        <w:rPr/>
      </w:pPr>
      <w:r>
        <w:rPr/>
        <w:t xml:space="preserve">Before you begin installation, it is critical that you understand how Linux operating systems treat hard drives and their partitions. </w:t>
      </w:r>
    </w:p>
    <w:p>
      <w:pPr>
        <w:pStyle w:val="Normal"/>
        <w:numPr>
          <w:ilvl w:val="0"/>
          <w:numId w:val="23"/>
        </w:numPr>
        <w:tabs>
          <w:tab w:val="clear" w:pos="709"/>
          <w:tab w:val="left" w:pos="707" w:leader="none"/>
        </w:tabs>
        <w:bidi w:val="0"/>
        <w:ind w:start="707" w:hanging="283"/>
        <w:jc w:val="start"/>
        <w:rPr/>
      </w:pPr>
      <w:r>
        <w:rPr>
          <w:b/>
        </w:rPr>
        <w:t>Drive names</w:t>
      </w:r>
      <w:r>
        <w:rPr/>
        <w:t xml:space="preserve">. Unlike Windows, which assigns a drive letter to each of your hard drive partitions, Linux assigns a short device name to each hard drive or other storage device on a system. The device names always start with </w:t>
      </w:r>
      <w:r>
        <w:rPr>
          <w:b/>
        </w:rPr>
        <w:t>sd</w:t>
      </w:r>
      <w:r>
        <w:rPr/>
        <w:t xml:space="preserve"> plus a single letter. For instance, the first drive on your system will be sda, the second sdb, etc. There are also more advanced means of naming  drives, the most common of which is the </w:t>
      </w:r>
      <w:hyperlink r:id="rId36">
        <w:r>
          <w:rPr>
            <w:rStyle w:val="InternetLink"/>
          </w:rPr>
          <w:t>UUID</w:t>
        </w:r>
      </w:hyperlink>
      <w:r>
        <w:rPr/>
        <w:t xml:space="preserve"> (Universally Unique IDentifier), used to assign a permanent name that will not be changed by the addition or removal of equipment. </w:t>
      </w:r>
    </w:p>
    <w:p>
      <w:pPr>
        <w:pStyle w:val="TextBody"/>
        <w:numPr>
          <w:ilvl w:val="0"/>
          <w:numId w:val="23"/>
        </w:numPr>
        <w:tabs>
          <w:tab w:val="clear" w:pos="709"/>
          <w:tab w:val="left" w:pos="707" w:leader="none"/>
        </w:tabs>
        <w:bidi w:val="0"/>
        <w:spacing w:before="0" w:after="0"/>
        <w:ind w:start="707" w:hanging="283"/>
        <w:jc w:val="start"/>
        <w:rPr/>
      </w:pPr>
      <w:r>
        <w:rPr>
          <w:b/>
        </w:rPr>
        <w:t>Partition names</w:t>
      </w:r>
      <w:r>
        <w:rPr/>
        <w:t xml:space="preserve">. Within each drive every partition is referred to as a number appended to the device name. Thus, for instance, </w:t>
      </w:r>
      <w:r>
        <w:rPr>
          <w:b/>
        </w:rPr>
        <w:t>sda1</w:t>
      </w:r>
      <w:r>
        <w:rPr/>
        <w:t xml:space="preserve"> would be the first partition on the first hard drive, while </w:t>
      </w:r>
      <w:r>
        <w:rPr>
          <w:b/>
        </w:rPr>
        <w:t>sdb3</w:t>
      </w:r>
      <w:r>
        <w:rPr/>
        <w:t xml:space="preserve"> would be the third partition on the second drive. </w:t>
      </w:r>
    </w:p>
    <w:p>
      <w:pPr>
        <w:pStyle w:val="TextBody"/>
        <w:numPr>
          <w:ilvl w:val="0"/>
          <w:numId w:val="23"/>
        </w:numPr>
        <w:tabs>
          <w:tab w:val="clear" w:pos="709"/>
          <w:tab w:val="left" w:pos="707" w:leader="none"/>
        </w:tabs>
        <w:bidi w:val="0"/>
        <w:ind w:start="707" w:hanging="283"/>
        <w:jc w:val="start"/>
        <w:rPr/>
      </w:pPr>
      <w:r>
        <w:rPr>
          <w:b/>
        </w:rPr>
        <w:t>Extended partitions</w:t>
      </w:r>
      <w:r>
        <w:rPr/>
        <w:t xml:space="preserve">. PC hard disks were originally permitted only four partitions. These are called primary partitions in Linux and are numbered 1 to 4. You can increase the number by making one of the primary partitions into an extended partition, then dividing that into logical partitions (limit 15) that are numbered from 5 onward. Linux can be installed into a primary or logical partition. </w:t>
      </w:r>
    </w:p>
    <w:p>
      <w:pPr>
        <w:pStyle w:val="Heading2"/>
        <w:bidi w:val="0"/>
        <w:jc w:val="start"/>
        <w:rPr/>
      </w:pPr>
      <w:bookmarkStart w:id="33" w:name="__RefHeading___Toc469_1293799291"/>
      <w:bookmarkStart w:id="34" w:name="toc-Subsection-2.4"/>
      <w:bookmarkEnd w:id="33"/>
      <w:bookmarkEnd w:id="34"/>
      <w:r>
        <w:rPr/>
        <w:t xml:space="preserve">2.4 First look </w:t>
      </w:r>
    </w:p>
    <w:p>
      <w:pPr>
        <w:pStyle w:val="TextBody"/>
        <w:bidi w:val="0"/>
        <w:jc w:val="start"/>
        <w:rPr/>
      </w:pPr>
      <w:r>
        <w:rPr/>
      </w:r>
    </w:p>
    <w:p>
      <w:pPr>
        <w:pStyle w:val="Quotations"/>
        <w:bidi w:val="0"/>
        <w:jc w:val="start"/>
        <w:rPr>
          <w:sz w:val="28"/>
          <w:szCs w:val="28"/>
        </w:rPr>
      </w:pPr>
      <w:r>
        <mc:AlternateContent>
          <mc:Choice Requires="wps">
            <w:drawing>
              <wp:anchor behindDoc="0" distT="0" distB="0" distL="0" distR="0" simplePos="0" locked="0" layoutInCell="0" allowOverlap="1" relativeHeight="9">
                <wp:simplePos x="0" y="0"/>
                <wp:positionH relativeFrom="column">
                  <wp:posOffset>209550</wp:posOffset>
                </wp:positionH>
                <wp:positionV relativeFrom="paragraph">
                  <wp:posOffset>1270</wp:posOffset>
                </wp:positionV>
                <wp:extent cx="5945505" cy="2959100"/>
                <wp:effectExtent l="0" t="0" r="0" b="0"/>
                <wp:wrapNone/>
                <wp:docPr id="11" name="Shape1"/>
                <a:graphic xmlns:a="http://schemas.openxmlformats.org/drawingml/2006/main">
                  <a:graphicData uri="http://schemas.microsoft.com/office/word/2010/wordprocessingShape">
                    <wps:wsp>
                      <wps:cNvSpPr/>
                      <wps:spPr>
                        <a:xfrm>
                          <a:off x="0" y="0"/>
                          <a:ext cx="5945040" cy="2958480"/>
                        </a:xfrm>
                        <a:prstGeom prst="rect">
                          <a:avLst/>
                        </a:prstGeom>
                        <a:noFill/>
                        <a:ln w="0">
                          <a:solidFill>
                            <a:srgbClr val="000000"/>
                          </a:solidFill>
                        </a:ln>
                      </wps:spPr>
                      <wps:style>
                        <a:lnRef idx="0"/>
                        <a:fillRef idx="0"/>
                        <a:effectRef idx="0"/>
                        <a:fontRef idx="minor"/>
                      </wps:style>
                      <wps:bodyPr/>
                    </wps:wsp>
                  </a:graphicData>
                </a:graphic>
              </wp:anchor>
            </w:drawing>
          </mc:Choice>
          <mc:Fallback>
            <w:pict>
              <v:rect id="shape_0" ID="Shape1" stroked="t" style="position:absolute;margin-left:16.5pt;margin-top:0.1pt;width:468.05pt;height:232.9pt">
                <w10:wrap type="none"/>
                <v:fill o:detectmouseclick="t" on="false"/>
                <v:stroke color="black" joinstyle="round" endcap="flat"/>
              </v:rect>
            </w:pict>
          </mc:Fallback>
        </mc:AlternateContent>
      </w:r>
      <w:r>
        <w:rPr>
          <w:b/>
          <w:sz w:val="28"/>
          <w:szCs w:val="28"/>
        </w:rPr>
        <w:t>Live Medium</w:t>
      </w:r>
      <w:r>
        <w:rPr>
          <w:sz w:val="28"/>
          <w:szCs w:val="28"/>
        </w:rPr>
        <w:t xml:space="preserve"> </w:t>
      </w:r>
      <w:r>
        <w:rPr>
          <w:b/>
          <w:sz w:val="28"/>
          <w:szCs w:val="28"/>
        </w:rPr>
        <w:t>login</w:t>
      </w:r>
      <w:r>
        <w:rPr>
          <w:sz w:val="28"/>
          <w:szCs w:val="28"/>
        </w:rPr>
        <w:t xml:space="preserve"> </w:t>
      </w:r>
    </w:p>
    <w:p>
      <w:pPr>
        <w:pStyle w:val="Quotations"/>
        <w:bidi w:val="0"/>
        <w:jc w:val="start"/>
        <w:rPr/>
      </w:pPr>
      <w:r>
        <w:rPr/>
        <w:t>I</w:t>
      </w:r>
      <w:r>
        <w:rPr/>
        <w:t xml:space="preserve">n case you want to log out and back in, install new packages, etc., here are the usernames and passwords: </w:t>
      </w:r>
    </w:p>
    <w:p>
      <w:pPr>
        <w:pStyle w:val="Quotations"/>
        <w:numPr>
          <w:ilvl w:val="0"/>
          <w:numId w:val="24"/>
        </w:numPr>
        <w:tabs>
          <w:tab w:val="clear" w:pos="709"/>
          <w:tab w:val="left" w:pos="1274" w:leader="none"/>
        </w:tabs>
        <w:bidi w:val="0"/>
        <w:ind w:start="1274" w:end="567" w:hanging="283"/>
        <w:jc w:val="start"/>
        <w:rPr/>
      </w:pPr>
      <w:r>
        <w:rPr/>
        <w:t xml:space="preserve">Regular user </w:t>
      </w:r>
    </w:p>
    <w:p>
      <w:pPr>
        <w:pStyle w:val="Quotations"/>
        <w:numPr>
          <w:ilvl w:val="1"/>
          <w:numId w:val="24"/>
        </w:numPr>
        <w:tabs>
          <w:tab w:val="clear" w:pos="709"/>
          <w:tab w:val="left" w:pos="1981" w:leader="none"/>
        </w:tabs>
        <w:bidi w:val="0"/>
        <w:ind w:start="1981" w:end="567" w:hanging="283"/>
        <w:jc w:val="start"/>
        <w:rPr/>
      </w:pPr>
      <w:r>
        <w:rPr/>
        <w:t xml:space="preserve">name: demo </w:t>
      </w:r>
    </w:p>
    <w:p>
      <w:pPr>
        <w:pStyle w:val="Quotations"/>
        <w:numPr>
          <w:ilvl w:val="1"/>
          <w:numId w:val="24"/>
        </w:numPr>
        <w:tabs>
          <w:tab w:val="clear" w:pos="709"/>
          <w:tab w:val="left" w:pos="1981" w:leader="none"/>
        </w:tabs>
        <w:bidi w:val="0"/>
        <w:ind w:start="1981" w:end="567" w:hanging="283"/>
        <w:jc w:val="start"/>
        <w:rPr/>
      </w:pPr>
      <w:r>
        <w:rPr/>
        <w:t xml:space="preserve">password: demo </w:t>
      </w:r>
    </w:p>
    <w:p>
      <w:pPr>
        <w:pStyle w:val="Quotations"/>
        <w:numPr>
          <w:ilvl w:val="0"/>
          <w:numId w:val="24"/>
        </w:numPr>
        <w:tabs>
          <w:tab w:val="clear" w:pos="709"/>
          <w:tab w:val="left" w:pos="1274" w:leader="none"/>
        </w:tabs>
        <w:bidi w:val="0"/>
        <w:ind w:start="1274" w:end="567" w:hanging="283"/>
        <w:jc w:val="start"/>
        <w:rPr/>
      </w:pPr>
      <w:r>
        <w:rPr/>
        <w:t>Superuser (Administrator)</w:t>
      </w:r>
    </w:p>
    <w:p>
      <w:pPr>
        <w:pStyle w:val="Quotations"/>
        <w:numPr>
          <w:ilvl w:val="1"/>
          <w:numId w:val="24"/>
        </w:numPr>
        <w:tabs>
          <w:tab w:val="clear" w:pos="709"/>
          <w:tab w:val="left" w:pos="1981" w:leader="none"/>
        </w:tabs>
        <w:bidi w:val="0"/>
        <w:ind w:start="1981" w:end="567" w:hanging="283"/>
        <w:jc w:val="start"/>
        <w:rPr/>
      </w:pPr>
      <w:r>
        <w:rPr/>
        <w:t xml:space="preserve">name: root </w:t>
      </w:r>
    </w:p>
    <w:p>
      <w:pPr>
        <w:pStyle w:val="Quotations"/>
        <w:numPr>
          <w:ilvl w:val="1"/>
          <w:numId w:val="24"/>
        </w:numPr>
        <w:tabs>
          <w:tab w:val="clear" w:pos="709"/>
          <w:tab w:val="left" w:pos="1981" w:leader="none"/>
        </w:tabs>
        <w:bidi w:val="0"/>
        <w:ind w:start="1981" w:end="567" w:hanging="283"/>
        <w:jc w:val="start"/>
        <w:rPr/>
      </w:pPr>
      <w:r>
        <w:rPr/>
        <w:t xml:space="preserve">password: root </w:t>
      </w:r>
    </w:p>
    <w:p>
      <w:pPr>
        <w:pStyle w:val="Heading3"/>
        <w:bidi w:val="0"/>
        <w:jc w:val="start"/>
        <w:rPr/>
      </w:pPr>
      <w:bookmarkStart w:id="35" w:name="toc-Subsubsection-2.4.1"/>
      <w:bookmarkEnd w:id="35"/>
      <w:r>
        <w:rPr/>
        <w:t xml:space="preserve">2.4.1 Boot the LiveMedium </w:t>
      </w:r>
    </w:p>
    <w:p>
      <w:pPr>
        <w:pStyle w:val="Heading4"/>
        <w:bidi w:val="0"/>
        <w:jc w:val="start"/>
        <w:rPr/>
      </w:pPr>
      <w:bookmarkStart w:id="36" w:name="toc-Paragraph-24"/>
      <w:bookmarkEnd w:id="36"/>
      <w:r>
        <w:rPr/>
        <w:t xml:space="preserve">LiveCD/DVD </w:t>
      </w:r>
    </w:p>
    <w:p>
      <w:pPr>
        <w:pStyle w:val="TextBody"/>
        <w:bidi w:val="0"/>
        <w:spacing w:before="0" w:after="0"/>
        <w:jc w:val="start"/>
        <w:rPr/>
      </w:pPr>
      <w:r>
        <w:rPr/>
        <w:t xml:space="preserve">Simply place the DVD in the tray and reboot. </w:t>
      </w:r>
    </w:p>
    <w:p>
      <w:pPr>
        <w:pStyle w:val="Heading4"/>
        <w:bidi w:val="0"/>
        <w:jc w:val="start"/>
        <w:rPr/>
      </w:pPr>
      <w:bookmarkStart w:id="37" w:name="toc-Paragraph-25"/>
      <w:bookmarkEnd w:id="37"/>
      <w:r>
        <w:rPr/>
        <w:t xml:space="preserve">LiveUSB </w:t>
      </w:r>
    </w:p>
    <w:p>
      <w:pPr>
        <w:pStyle w:val="TextBody"/>
        <w:bidi w:val="0"/>
        <w:jc w:val="start"/>
        <w:rPr/>
      </w:pPr>
      <w:r>
        <w:rPr/>
        <w:t xml:space="preserve">You may need to take a few steps to get your computer to boot correctly using the USB. </w:t>
      </w:r>
    </w:p>
    <w:p>
      <w:pPr>
        <w:pStyle w:val="TextBody"/>
        <w:numPr>
          <w:ilvl w:val="0"/>
          <w:numId w:val="25"/>
        </w:numPr>
        <w:tabs>
          <w:tab w:val="clear" w:pos="709"/>
          <w:tab w:val="left" w:pos="707" w:leader="none"/>
        </w:tabs>
        <w:bidi w:val="0"/>
        <w:spacing w:before="0" w:after="0"/>
        <w:ind w:start="707" w:hanging="283"/>
        <w:jc w:val="start"/>
        <w:rPr/>
      </w:pPr>
      <w:r>
        <w:rPr/>
        <w:t xml:space="preserve">To boot with the USB Drive, many computers have special keys you can press during booting to select that device. Typical Boot Device Menu keys are Esc, one of the Function keys, </w:t>
      </w:r>
      <w:r>
        <w:rPr/>
        <w:t>Return</w:t>
      </w:r>
      <w:r>
        <w:rPr/>
        <w:t xml:space="preserve"> or the Shift key. Look carefully at the first screen that shows up when rebooting to find the correct key. </w:t>
      </w:r>
    </w:p>
    <w:p>
      <w:pPr>
        <w:pStyle w:val="TextBody"/>
        <w:numPr>
          <w:ilvl w:val="0"/>
          <w:numId w:val="25"/>
        </w:numPr>
        <w:tabs>
          <w:tab w:val="clear" w:pos="709"/>
          <w:tab w:val="left" w:pos="707" w:leader="none"/>
        </w:tabs>
        <w:bidi w:val="0"/>
        <w:spacing w:before="0" w:after="0"/>
        <w:ind w:start="707" w:hanging="283"/>
        <w:jc w:val="start"/>
        <w:rPr/>
      </w:pPr>
      <w:r>
        <w:rPr/>
        <w:t xml:space="preserve">Alternatively, You may have to go into the BIOS to change the boot device order: </w:t>
      </w:r>
    </w:p>
    <w:p>
      <w:pPr>
        <w:pStyle w:val="TextBody"/>
        <w:numPr>
          <w:ilvl w:val="1"/>
          <w:numId w:val="25"/>
        </w:numPr>
        <w:tabs>
          <w:tab w:val="clear" w:pos="709"/>
          <w:tab w:val="left" w:pos="1414" w:leader="none"/>
        </w:tabs>
        <w:bidi w:val="0"/>
        <w:spacing w:before="0" w:after="0"/>
        <w:ind w:start="1414" w:hanging="283"/>
        <w:jc w:val="start"/>
        <w:rPr/>
      </w:pPr>
      <w:r>
        <w:rPr/>
        <w:t xml:space="preserve">Boot the computer, and hit the required key (e.g., F2, F10 or Esc) at the beginning to get into the BIOS </w:t>
      </w:r>
    </w:p>
    <w:p>
      <w:pPr>
        <w:pStyle w:val="TextBody"/>
        <w:numPr>
          <w:ilvl w:val="1"/>
          <w:numId w:val="25"/>
        </w:numPr>
        <w:tabs>
          <w:tab w:val="clear" w:pos="709"/>
          <w:tab w:val="left" w:pos="1414" w:leader="none"/>
        </w:tabs>
        <w:bidi w:val="0"/>
        <w:spacing w:before="0" w:after="0"/>
        <w:ind w:start="1414" w:hanging="283"/>
        <w:jc w:val="start"/>
        <w:rPr/>
      </w:pPr>
      <w:r>
        <w:rPr/>
        <w:t xml:space="preserve">Click on (or arrow over to) the Boot tab </w:t>
      </w:r>
    </w:p>
    <w:p>
      <w:pPr>
        <w:pStyle w:val="TextBody"/>
        <w:numPr>
          <w:ilvl w:val="1"/>
          <w:numId w:val="25"/>
        </w:numPr>
        <w:tabs>
          <w:tab w:val="clear" w:pos="709"/>
          <w:tab w:val="left" w:pos="1414" w:leader="none"/>
        </w:tabs>
        <w:bidi w:val="0"/>
        <w:spacing w:before="0" w:after="0"/>
        <w:ind w:start="1414" w:hanging="283"/>
        <w:jc w:val="start"/>
        <w:rPr/>
      </w:pPr>
      <w:r>
        <w:rPr/>
        <w:t xml:space="preserve">Identify and highlight your USB device (usually, USB HDD), then move it to the top of the list </w:t>
      </w:r>
      <w:r>
        <w:rPr/>
        <w:t>(or enter, if your system is set for that)</w:t>
      </w:r>
      <w:r>
        <w:rPr/>
        <w:t xml:space="preserve">. Save and exit </w:t>
      </w:r>
    </w:p>
    <w:p>
      <w:pPr>
        <w:pStyle w:val="TextBody"/>
        <w:numPr>
          <w:ilvl w:val="1"/>
          <w:numId w:val="25"/>
        </w:numPr>
        <w:tabs>
          <w:tab w:val="clear" w:pos="709"/>
          <w:tab w:val="left" w:pos="1414" w:leader="none"/>
        </w:tabs>
        <w:bidi w:val="0"/>
        <w:spacing w:before="0" w:after="0"/>
        <w:ind w:start="1414" w:hanging="283"/>
        <w:jc w:val="start"/>
        <w:rPr/>
      </w:pPr>
      <w:r>
        <w:rPr/>
        <w:t xml:space="preserve">If unsure or uncomfortable about changing the BIOS, ask for assistance in the Forums. </w:t>
      </w:r>
    </w:p>
    <w:p>
      <w:pPr>
        <w:pStyle w:val="TextBody"/>
        <w:numPr>
          <w:ilvl w:val="0"/>
          <w:numId w:val="25"/>
        </w:numPr>
        <w:tabs>
          <w:tab w:val="clear" w:pos="709"/>
          <w:tab w:val="left" w:pos="707" w:leader="none"/>
        </w:tabs>
        <w:bidi w:val="0"/>
        <w:spacing w:before="0" w:after="0"/>
        <w:ind w:start="707" w:hanging="283"/>
        <w:jc w:val="start"/>
        <w:rPr/>
      </w:pPr>
      <w:r>
        <w:rPr/>
        <w:t xml:space="preserve">On older computers without USB support in the BIOS, you can use the </w:t>
      </w:r>
      <w:hyperlink r:id="rId37">
        <w:r>
          <w:rPr>
            <w:rStyle w:val="InternetLink"/>
          </w:rPr>
          <w:t>Plop Linux LiveCD</w:t>
        </w:r>
      </w:hyperlink>
      <w:r>
        <w:rPr/>
        <w:t xml:space="preserve"> that will load USB drivers and present you with a menu. See the website for details. </w:t>
      </w:r>
    </w:p>
    <w:p>
      <w:pPr>
        <w:pStyle w:val="TextBody"/>
        <w:numPr>
          <w:ilvl w:val="0"/>
          <w:numId w:val="25"/>
        </w:numPr>
        <w:tabs>
          <w:tab w:val="clear" w:pos="709"/>
          <w:tab w:val="left" w:pos="707" w:leader="none"/>
        </w:tabs>
        <w:bidi w:val="0"/>
        <w:ind w:start="707" w:hanging="283"/>
        <w:jc w:val="start"/>
        <w:rPr/>
      </w:pPr>
      <w:r>
        <w:rPr/>
        <w:t xml:space="preserve">Once your system is set to recognize the USB Drive during the boot process, just plug in the Drive and reboot the machine. </w:t>
      </w:r>
    </w:p>
    <w:p>
      <w:pPr>
        <w:pStyle w:val="Heading4"/>
        <w:bidi w:val="0"/>
        <w:jc w:val="start"/>
        <w:rPr/>
      </w:pPr>
      <w:bookmarkStart w:id="38" w:name="toc-Paragraph-26"/>
      <w:bookmarkEnd w:id="38"/>
      <w:r>
        <w:rPr/>
        <w:t xml:space="preserve">UEFI </w:t>
      </w:r>
    </w:p>
    <w:p>
      <w:pPr>
        <w:pStyle w:val="TextBody"/>
        <w:bidi w:val="0"/>
        <w:spacing w:before="0" w:after="0"/>
        <w:jc w:val="start"/>
        <w:rPr/>
      </w:pPr>
      <w:r>
        <w:rPr/>
        <w:drawing>
          <wp:inline distT="0" distB="0" distL="0" distR="0">
            <wp:extent cx="619125" cy="504825"/>
            <wp:effectExtent l="0" t="0" r="0" b="0"/>
            <wp:docPr id="12" name="Image9  video_camera_rf.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video_camera_rf.png" descr="" title=""/>
                    <pic:cNvPicPr>
                      <a:picLocks noChangeAspect="1" noChangeArrowheads="1"/>
                    </pic:cNvPicPr>
                  </pic:nvPicPr>
                  <pic:blipFill>
                    <a:blip r:embed="rId38"/>
                    <a:stretch>
                      <a:fillRect/>
                    </a:stretch>
                  </pic:blipFill>
                  <pic:spPr bwMode="auto">
                    <a:xfrm>
                      <a:off x="0" y="0"/>
                      <a:ext cx="619125" cy="504825"/>
                    </a:xfrm>
                    <a:prstGeom prst="rect">
                      <a:avLst/>
                    </a:prstGeom>
                  </pic:spPr>
                </pic:pic>
              </a:graphicData>
            </a:graphic>
          </wp:inline>
        </w:drawing>
      </w:r>
      <w:r>
        <w:rPr/>
        <w:t xml:space="preserve">  </w:t>
      </w:r>
      <w:hyperlink r:id="rId39">
        <w:r>
          <w:rPr>
            <w:rStyle w:val="InternetLink"/>
          </w:rPr>
          <w:t xml:space="preserve">UEFI Boot Issues, and some settings to check! </w:t>
        </w:r>
      </w:hyperlink>
    </w:p>
    <w:p>
      <w:pPr>
        <w:pStyle w:val="TextBody"/>
        <w:bidi w:val="0"/>
        <w:spacing w:before="0" w:after="0"/>
        <w:jc w:val="start"/>
        <w:rPr/>
      </w:pPr>
      <w:r>
        <w:rPr/>
      </w:r>
    </w:p>
    <w:p>
      <w:pPr>
        <w:pStyle w:val="TextBody"/>
        <w:bidi w:val="0"/>
        <w:spacing w:before="0" w:after="0"/>
        <w:jc w:val="start"/>
        <w:rPr/>
      </w:pPr>
      <w:r>
        <w:rPr/>
        <w:t xml:space="preserve">If the machine already has Windows 8 or later installed, then special steps must be taken to deal with the presence of </w:t>
      </w:r>
      <w:hyperlink r:id="rId40">
        <w:r>
          <w:rPr>
            <w:rStyle w:val="InternetLink"/>
          </w:rPr>
          <w:t>(U)EFI</w:t>
        </w:r>
      </w:hyperlink>
      <w:r>
        <w:rPr/>
        <w:t xml:space="preserve"> and Secure Boot. </w:t>
      </w:r>
      <w:r>
        <w:rPr/>
        <w:t xml:space="preserve">Most users are urged to turn off Secure Boot by entering the BIOS as the machine starts to boot. </w:t>
      </w:r>
      <w:r>
        <w:rPr/>
        <w:t xml:space="preserve">Unfortunately, the exact procedure </w:t>
      </w:r>
      <w:r>
        <w:rPr/>
        <w:t xml:space="preserve">after that </w:t>
      </w:r>
      <w:r>
        <w:rPr/>
        <w:t xml:space="preserve">varies by manufacturer: </w:t>
      </w:r>
    </w:p>
    <w:p>
      <w:pPr>
        <w:pStyle w:val="Normal"/>
        <w:bidi w:val="0"/>
        <w:spacing w:before="0" w:after="0"/>
        <w:ind w:start="720" w:end="720" w:hanging="0"/>
        <w:jc w:val="start"/>
        <w:rPr>
          <w:rFonts w:ascii="Liberation Serif" w:hAnsi="Liberation Serif"/>
          <w:i/>
          <w:i/>
          <w:iCs/>
          <w:sz w:val="24"/>
          <w:szCs w:val="24"/>
        </w:rPr>
      </w:pPr>
      <w:r>
        <w:rPr>
          <w:b w:val="false"/>
          <w:i/>
          <w:iCs/>
          <w:caps w:val="false"/>
          <w:smallCaps w:val="false"/>
          <w:color w:val="222222"/>
          <w:spacing w:val="0"/>
          <w:sz w:val="24"/>
          <w:szCs w:val="24"/>
        </w:rPr>
        <w:t>Despite the fact that the UEFI specification requires MBR partition tables to be fully supported,</w:t>
      </w:r>
      <w:r>
        <w:rPr>
          <w:i/>
          <w:iCs/>
          <w:caps w:val="false"/>
          <w:smallCaps w:val="false"/>
          <w:color w:val="222222"/>
          <w:spacing w:val="0"/>
          <w:sz w:val="24"/>
          <w:szCs w:val="24"/>
        </w:rPr>
        <w:t> </w:t>
      </w:r>
      <w:r>
        <w:rPr>
          <w:b w:val="false"/>
          <w:i/>
          <w:iCs/>
          <w:caps w:val="false"/>
          <w:smallCaps w:val="false"/>
          <w:color w:val="222222"/>
          <w:spacing w:val="0"/>
          <w:sz w:val="24"/>
          <w:szCs w:val="24"/>
        </w:rPr>
        <w:t>some UEFI firmware implementations immediately switch to the BIOS-based CSM booting depending on the type of boot disk's partition table, effectively preventing UEFI booting to be performed from EFI System partitions on MBR-partitioned disks.</w:t>
      </w:r>
      <w:r>
        <w:rPr>
          <w:i/>
          <w:iCs/>
          <w:sz w:val="24"/>
          <w:szCs w:val="24"/>
        </w:rPr>
        <w:t xml:space="preserve"> </w:t>
      </w:r>
      <w:r>
        <w:rPr>
          <w:i/>
          <w:iCs/>
          <w:sz w:val="20"/>
          <w:szCs w:val="20"/>
        </w:rPr>
        <w:t>(Wikipedia, “Unified Extensible Firmware Interface”, retrieved 10/</w:t>
      </w:r>
      <w:r>
        <w:rPr>
          <w:i/>
          <w:iCs/>
          <w:sz w:val="20"/>
          <w:szCs w:val="20"/>
        </w:rPr>
        <w:t>12</w:t>
      </w:r>
      <w:r>
        <w:rPr>
          <w:i/>
          <w:iCs/>
          <w:sz w:val="20"/>
          <w:szCs w:val="20"/>
        </w:rPr>
        <w:t>/1</w:t>
      </w:r>
      <w:r>
        <w:rPr>
          <w:i/>
          <w:iCs/>
          <w:sz w:val="20"/>
          <w:szCs w:val="20"/>
        </w:rPr>
        <w:t>9</w:t>
      </w:r>
      <w:r>
        <w:rPr>
          <w:i/>
          <w:iCs/>
          <w:sz w:val="20"/>
          <w:szCs w:val="20"/>
        </w:rPr>
        <w:t>)</w:t>
      </w:r>
      <w:r>
        <w:rPr>
          <w:i/>
          <w:iCs/>
          <w:sz w:val="24"/>
          <w:szCs w:val="24"/>
        </w:rPr>
        <w:t xml:space="preserve"> </w:t>
      </w:r>
    </w:p>
    <w:p>
      <w:pPr>
        <w:pStyle w:val="TextBody"/>
        <w:bidi w:val="0"/>
        <w:spacing w:before="0" w:after="0"/>
        <w:jc w:val="start"/>
        <w:rPr/>
      </w:pPr>
      <w:r>
        <w:rPr/>
        <w:t xml:space="preserve">UEFI booting and installation is supported on 32 bit and 64 bit machines, as well as 64 bit machines with 32 bit UEFI.  Although the 32 bit UEFI implementations can still be problematic. </w:t>
      </w:r>
      <w:r>
        <w:rPr/>
        <w:t xml:space="preserve">For </w:t>
      </w:r>
      <w:r>
        <w:rPr/>
        <w:t>troubleshooting</w:t>
      </w:r>
      <w:r>
        <w:rPr/>
        <w:t xml:space="preserve">, please consult the </w:t>
      </w:r>
      <w:hyperlink r:id="rId41">
        <w:r>
          <w:rPr>
            <w:rStyle w:val="InternetLink"/>
          </w:rPr>
          <w:t>MX/antiX Wiki</w:t>
        </w:r>
      </w:hyperlink>
      <w:r>
        <w:rPr/>
        <w:t xml:space="preserve">, </w:t>
      </w:r>
      <w:r>
        <w:rPr/>
        <w:t>or ask on the Forum</w:t>
      </w:r>
      <w:r>
        <w:rPr/>
        <w:t xml:space="preserve">. </w:t>
      </w:r>
    </w:p>
    <w:p>
      <w:pPr>
        <w:pStyle w:val="Heading4"/>
        <w:bidi w:val="0"/>
        <w:jc w:val="start"/>
        <w:rPr/>
      </w:pPr>
      <w:bookmarkStart w:id="39" w:name="toc-Paragraph-27"/>
      <w:bookmarkEnd w:id="39"/>
      <w:r>
        <w:rPr>
          <w:b/>
          <w:bCs/>
        </w:rPr>
        <w:t>The Black Screen</w:t>
      </w:r>
      <w:r>
        <w:rPr/>
        <w:t xml:space="preserve"> </w:t>
      </w:r>
    </w:p>
    <w:p>
      <w:pPr>
        <w:pStyle w:val="TextBody"/>
        <w:bidi w:val="0"/>
        <w:spacing w:before="0" w:after="0"/>
        <w:jc w:val="start"/>
        <w:rPr/>
      </w:pPr>
      <w:r>
        <w:rPr/>
        <w:t xml:space="preserve">Occasionally it may happen that you end up looking at an empty black screen that may have a blinking cursor in the corner. This represents a failure to start X, the windows system used by Linux, and is most often due to problems with the graphics driver being used. </w:t>
      </w:r>
      <w:r>
        <w:rPr>
          <w:u w:val="single"/>
        </w:rPr>
        <w:t>Solution</w:t>
      </w:r>
      <w:r>
        <w:rPr/>
        <w:t xml:space="preserve">: reboot and select Safe Video or Failsafe boot options in the menu; details on these boot codes in </w:t>
      </w:r>
      <w:hyperlink r:id="rId42">
        <w:r>
          <w:rPr>
            <w:rStyle w:val="InternetLink"/>
          </w:rPr>
          <w:t>the Wiki</w:t>
        </w:r>
      </w:hyperlink>
      <w:r>
        <w:rPr/>
        <w:t xml:space="preserve">. </w:t>
      </w:r>
      <w:r>
        <w:rPr/>
        <w:t>S</w:t>
      </w:r>
      <w:r>
        <w:rPr/>
        <w:t xml:space="preserve">ee Section 3.3.2. </w:t>
      </w:r>
    </w:p>
    <w:p>
      <w:pPr>
        <w:pStyle w:val="Heading3"/>
        <w:bidi w:val="0"/>
        <w:jc w:val="start"/>
        <w:rPr/>
      </w:pPr>
      <w:bookmarkStart w:id="40" w:name="toc-Subsubsection-2.4.2"/>
      <w:bookmarkEnd w:id="40"/>
      <w:r>
        <w:rPr/>
        <w:t xml:space="preserve">2.4.2 The standard opening screen </w:t>
      </w:r>
    </w:p>
    <w:p>
      <w:pPr>
        <w:pStyle w:val="TextBody"/>
        <w:bidi w:val="0"/>
        <w:spacing w:before="0" w:after="0"/>
        <w:jc w:val="start"/>
        <w:rPr/>
      </w:pPr>
      <w:r>
        <w:rPr/>
      </w:r>
      <w:r>
        <mc:AlternateContent>
          <mc:Choice Requires="wps">
            <w:drawing>
              <wp:inline distT="0" distB="0" distL="0" distR="0">
                <wp:extent cx="3801110" cy="2756535"/>
                <wp:effectExtent l="0" t="0" r="0" b="0"/>
                <wp:docPr id="13" name="Frame14"/>
                <a:graphic xmlns:a="http://schemas.openxmlformats.org/drawingml/2006/main">
                  <a:graphicData uri="http://schemas.microsoft.com/office/word/2010/wordprocessingShape">
                    <wps:wsp>
                      <wps:cNvSpPr txBox="1"/>
                      <wps:spPr>
                        <a:xfrm>
                          <a:off x="0" y="0"/>
                          <a:ext cx="3801110" cy="2756535"/>
                        </a:xfrm>
                        <a:prstGeom prst="rect"/>
                      </wps:spPr>
                      <wps:txbx>
                        <w:txbxContent>
                          <w:p>
                            <w:pPr>
                              <w:pStyle w:val="Caption"/>
                              <w:suppressLineNumbers/>
                              <w:bidi w:val="0"/>
                              <w:spacing w:before="120" w:after="120"/>
                              <w:jc w:val="start"/>
                              <w:rPr/>
                            </w:pPr>
                            <w:r>
                              <w:rPr/>
                              <w:drawing>
                                <wp:inline distT="0" distB="0" distL="0" distR="0">
                                  <wp:extent cx="3801110" cy="2639060"/>
                                  <wp:effectExtent l="0" t="0" r="0" b="0"/>
                                  <wp:docPr id="14" name="Image10  /Live_Boot.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Live_Boot.png" descr="" title=""/>
                                          <pic:cNvPicPr>
                                            <a:picLocks noChangeAspect="1" noChangeArrowheads="1"/>
                                          </pic:cNvPicPr>
                                        </pic:nvPicPr>
                                        <pic:blipFill>
                                          <a:blip r:embed="rId43"/>
                                          <a:stretch>
                                            <a:fillRect/>
                                          </a:stretch>
                                        </pic:blipFill>
                                        <pic:spPr bwMode="auto">
                                          <a:xfrm>
                                            <a:off x="0" y="0"/>
                                            <a:ext cx="3801110" cy="2639060"/>
                                          </a:xfrm>
                                          <a:prstGeom prst="rect">
                                            <a:avLst/>
                                          </a:prstGeom>
                                        </pic:spPr>
                                      </pic:pic>
                                    </a:graphicData>
                                  </a:graphic>
                                </wp:inline>
                              </w:drawing>
                            </w:r>
                            <w:r>
                              <w:rPr>
                                <w:vanish/>
                              </w:rPr>
                              <w:br/>
                            </w:r>
                          </w:p>
                        </w:txbxContent>
                      </wps:txbx>
                      <wps:bodyPr anchor="t" lIns="0" tIns="0" rIns="0" bIns="0">
                        <a:noAutofit/>
                      </wps:bodyPr>
                    </wps:wsp>
                  </a:graphicData>
                </a:graphic>
              </wp:inline>
            </w:drawing>
          </mc:Choice>
          <mc:Fallback>
            <w:pict>
              <v:rect style="position:absolute;rotation:0;width:299.3pt;height:217.05pt;mso-wrap-distance-left:0pt;mso-wrap-distance-right:0pt;mso-wrap-distance-top:0pt;mso-wrap-distance-bottom:0pt;margin-top:-252.6pt;mso-position-vertical-relative:text;margin-left:0pt;mso-position-horizontal:center;mso-position-horizontal-relative:text">
                <v:textbox inset="0in,0in,0in,0in">
                  <w:txbxContent>
                    <w:p>
                      <w:pPr>
                        <w:pStyle w:val="Caption"/>
                        <w:suppressLineNumbers/>
                        <w:bidi w:val="0"/>
                        <w:spacing w:before="120" w:after="120"/>
                        <w:jc w:val="start"/>
                        <w:rPr/>
                      </w:pPr>
                      <w:r>
                        <w:rPr/>
                        <w:drawing>
                          <wp:inline distT="0" distB="0" distL="0" distR="0">
                            <wp:extent cx="3801110" cy="2639060"/>
                            <wp:effectExtent l="0" t="0" r="0" b="0"/>
                            <wp:docPr id="15" name="Image10  /Live_Boot.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Live_Boot.png" descr="" title=""/>
                                    <pic:cNvPicPr>
                                      <a:picLocks noChangeAspect="1" noChangeArrowheads="1"/>
                                    </pic:cNvPicPr>
                                  </pic:nvPicPr>
                                  <pic:blipFill>
                                    <a:blip r:embed="rId43"/>
                                    <a:stretch>
                                      <a:fillRect/>
                                    </a:stretch>
                                  </pic:blipFill>
                                  <pic:spPr bwMode="auto">
                                    <a:xfrm>
                                      <a:off x="0" y="0"/>
                                      <a:ext cx="3801110" cy="2639060"/>
                                    </a:xfrm>
                                    <a:prstGeom prst="rect">
                                      <a:avLst/>
                                    </a:prstGeom>
                                  </pic:spPr>
                                </pic:pic>
                              </a:graphicData>
                            </a:graphic>
                          </wp:inline>
                        </w:drawing>
                      </w:r>
                      <w:r>
                        <w:rPr>
                          <w:vanish/>
                        </w:rPr>
                        <w:br/>
                      </w:r>
                    </w:p>
                  </w:txbxContent>
                </v:textbox>
                <w10:wrap type="square" side="largest"/>
              </v:rect>
            </w:pict>
          </mc:Fallback>
        </mc:AlternateContent>
      </w:r>
    </w:p>
    <w:p>
      <w:pPr>
        <w:pStyle w:val="Caption"/>
        <w:suppressLineNumbers/>
        <w:bidi w:val="0"/>
        <w:spacing w:before="120" w:after="120"/>
        <w:jc w:val="start"/>
        <w:rPr/>
      </w:pPr>
      <w:r>
        <w:rPr>
          <w:b/>
          <w:i/>
        </w:rPr>
        <w:t>Figure 2-</w:t>
      </w:r>
      <w:r>
        <w:rPr>
          <w:b/>
          <w:i/>
        </w:rPr>
        <w:t>3</w:t>
      </w:r>
      <w:r>
        <w:rPr>
          <w:b/>
          <w:i/>
        </w:rPr>
        <w:t>: LiveMedium boot screen of x64 ISO</w:t>
      </w:r>
      <w:r>
        <w:rPr/>
        <w:t xml:space="preserve"> </w:t>
      </w:r>
    </w:p>
    <w:p>
      <w:pPr>
        <w:pStyle w:val="TextBody"/>
        <w:bidi w:val="0"/>
        <w:spacing w:before="0" w:after="0"/>
        <w:jc w:val="start"/>
        <w:rPr/>
      </w:pPr>
      <w:r>
        <w:rPr/>
      </w:r>
    </w:p>
    <w:p>
      <w:pPr>
        <w:pStyle w:val="TextBody"/>
        <w:bidi w:val="0"/>
        <w:spacing w:before="0" w:after="0"/>
        <w:jc w:val="start"/>
        <w:rPr/>
      </w:pPr>
      <w:r>
        <w:rPr/>
        <w:t xml:space="preserve">When the LiveMedium boots up, you will be presented with a screen similar to the Figure above; the </w:t>
      </w:r>
      <w:r>
        <w:rPr>
          <w:i/>
        </w:rPr>
        <w:t>installed</w:t>
      </w:r>
      <w:r>
        <w:rPr/>
        <w:t xml:space="preserve"> screen looks quite different. Custom entries may also appear in the main menu.  </w:t>
      </w:r>
    </w:p>
    <w:p>
      <w:pPr>
        <w:pStyle w:val="Heading4"/>
        <w:bidi w:val="0"/>
        <w:jc w:val="start"/>
        <w:rPr/>
      </w:pPr>
      <w:bookmarkStart w:id="41" w:name="toc-Paragraph-29"/>
      <w:bookmarkEnd w:id="41"/>
      <w:r>
        <w:rPr/>
        <w:t xml:space="preserve">Main Menu entries </w:t>
      </w:r>
    </w:p>
    <w:p>
      <w:pPr>
        <w:pStyle w:val="TableHeading"/>
        <w:suppressLineNumbers/>
        <w:bidi w:val="0"/>
        <w:jc w:val="center"/>
        <w:rPr/>
      </w:pPr>
      <w:r>
        <w:rPr>
          <w:b/>
        </w:rPr>
        <w:t>Table 1: Menu entries in Live boot</w:t>
      </w:r>
      <w:r>
        <w:rPr/>
        <w:t xml:space="preserve"> </w:t>
      </w:r>
    </w:p>
    <w:tbl>
      <w:tblPr>
        <w:tblW w:w="9071" w:type="dxa"/>
        <w:jc w:val="start"/>
        <w:tblInd w:w="0" w:type="dxa"/>
        <w:tblLayout w:type="fixed"/>
        <w:tblCellMar>
          <w:top w:w="28" w:type="dxa"/>
          <w:start w:w="28" w:type="dxa"/>
          <w:bottom w:w="28" w:type="dxa"/>
          <w:end w:w="28" w:type="dxa"/>
        </w:tblCellMar>
      </w:tblPr>
      <w:tblGrid>
        <w:gridCol w:w="2250"/>
        <w:gridCol w:w="6821"/>
      </w:tblGrid>
      <w:tr>
        <w:trPr/>
        <w:tc>
          <w:tcPr>
            <w:tcW w:w="2250" w:type="dxa"/>
            <w:tcBorders>
              <w:top w:val="single" w:sz="2" w:space="0" w:color="000000"/>
              <w:start w:val="single" w:sz="2" w:space="0" w:color="000000"/>
              <w:bottom w:val="single" w:sz="2" w:space="0" w:color="000000"/>
            </w:tcBorders>
            <w:shd w:fill="CCCCCC" w:val="clear"/>
          </w:tcPr>
          <w:p>
            <w:pPr>
              <w:pStyle w:val="TableContents"/>
              <w:bidi w:val="0"/>
              <w:jc w:val="center"/>
              <w:rPr>
                <w:i w:val="false"/>
                <w:i w:val="false"/>
                <w:iCs w:val="false"/>
              </w:rPr>
            </w:pPr>
            <w:r>
              <w:rPr>
                <w:i w:val="false"/>
                <w:iCs w:val="false"/>
              </w:rPr>
              <w:t xml:space="preserve">Entry </w:t>
            </w:r>
          </w:p>
        </w:tc>
        <w:tc>
          <w:tcPr>
            <w:tcW w:w="6821" w:type="dxa"/>
            <w:tcBorders>
              <w:top w:val="single" w:sz="2" w:space="0" w:color="000000"/>
              <w:start w:val="single" w:sz="2" w:space="0" w:color="000000"/>
              <w:bottom w:val="single" w:sz="2" w:space="0" w:color="000000"/>
              <w:end w:val="single" w:sz="2" w:space="0" w:color="000000"/>
            </w:tcBorders>
            <w:shd w:fill="CCCCCC" w:val="clear"/>
          </w:tcPr>
          <w:p>
            <w:pPr>
              <w:pStyle w:val="TableContents"/>
              <w:bidi w:val="0"/>
              <w:jc w:val="center"/>
              <w:rPr>
                <w:i w:val="false"/>
                <w:i w:val="false"/>
                <w:iCs w:val="false"/>
              </w:rPr>
            </w:pPr>
            <w:r>
              <w:rPr>
                <w:i w:val="false"/>
                <w:iCs w:val="false"/>
              </w:rPr>
              <w:t xml:space="preserve">Comment </w:t>
            </w:r>
          </w:p>
        </w:tc>
      </w:tr>
      <w:tr>
        <w:trPr/>
        <w:tc>
          <w:tcPr>
            <w:tcW w:w="2250" w:type="dxa"/>
            <w:tcBorders>
              <w:start w:val="single" w:sz="2" w:space="0" w:color="000000"/>
              <w:bottom w:val="single" w:sz="2" w:space="0" w:color="000000"/>
            </w:tcBorders>
          </w:tcPr>
          <w:p>
            <w:pPr>
              <w:pStyle w:val="TableContents"/>
              <w:bidi w:val="0"/>
              <w:jc w:val="center"/>
              <w:rPr>
                <w:rFonts w:ascii="Liberation Serif" w:hAnsi="Liberation Serif"/>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MX-</w:t>
            </w:r>
            <w:r>
              <w:rPr>
                <w:b w:val="false"/>
                <w:bCs w:val="false"/>
                <w:i w:val="false"/>
                <w:iCs w:val="false"/>
                <w:strike w:val="false"/>
                <w:dstrike w:val="false"/>
                <w:outline w:val="false"/>
                <w:shadow w:val="false"/>
                <w:color w:val="auto"/>
                <w:sz w:val="24"/>
                <w:szCs w:val="24"/>
                <w:u w:val="none"/>
              </w:rPr>
              <w:t>XX.XX</w:t>
            </w:r>
            <w:r>
              <w:rPr>
                <w:b w:val="false"/>
                <w:bCs w:val="false"/>
                <w:i w:val="false"/>
                <w:iCs w:val="false"/>
                <w:strike w:val="false"/>
                <w:dstrike w:val="false"/>
                <w:outline w:val="false"/>
                <w:shadow w:val="false"/>
                <w:color w:val="auto"/>
                <w:sz w:val="24"/>
                <w:szCs w:val="24"/>
                <w:u w:val="none"/>
              </w:rPr>
              <w:t xml:space="preserve"> (&lt;RELEASE DATE&gt;) </w:t>
            </w:r>
          </w:p>
        </w:tc>
        <w:tc>
          <w:tcPr>
            <w:tcW w:w="6821" w:type="dxa"/>
            <w:tcBorders>
              <w:start w:val="single" w:sz="2" w:space="0" w:color="000000"/>
              <w:bottom w:val="single" w:sz="2" w:space="0" w:color="000000"/>
              <w:end w:val="single" w:sz="2" w:space="0" w:color="000000"/>
            </w:tcBorders>
          </w:tcPr>
          <w:p>
            <w:pPr>
              <w:pStyle w:val="TableContents"/>
              <w:bidi w:val="0"/>
              <w:jc w:val="center"/>
              <w:rPr>
                <w:rFonts w:ascii="Liberation Serif" w:hAnsi="Liberation Serif"/>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 xml:space="preserve">This entry is selected by default, and is the standard way that most users will boot the Live system. Simply press Return to boot the system. </w:t>
            </w:r>
          </w:p>
        </w:tc>
      </w:tr>
      <w:tr>
        <w:trPr/>
        <w:tc>
          <w:tcPr>
            <w:tcW w:w="2250" w:type="dxa"/>
            <w:tcBorders>
              <w:start w:val="single" w:sz="2" w:space="0" w:color="000000"/>
              <w:bottom w:val="single" w:sz="2" w:space="0" w:color="000000"/>
            </w:tcBorders>
          </w:tcPr>
          <w:p>
            <w:pPr>
              <w:pStyle w:val="TableContents"/>
              <w:bidi w:val="0"/>
              <w:jc w:val="center"/>
              <w:rPr>
                <w:rFonts w:ascii="Liberation Serif" w:hAnsi="Liberation Serif"/>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 xml:space="preserve">Boot from </w:t>
            </w:r>
            <w:r>
              <w:rPr>
                <w:b w:val="false"/>
                <w:bCs w:val="false"/>
                <w:i w:val="false"/>
                <w:iCs w:val="false"/>
                <w:strike w:val="false"/>
                <w:dstrike w:val="false"/>
                <w:outline w:val="false"/>
                <w:shadow w:val="false"/>
                <w:color w:val="auto"/>
                <w:sz w:val="24"/>
                <w:szCs w:val="24"/>
                <w:u w:val="none"/>
              </w:rPr>
              <w:t>Hard Disk</w:t>
            </w:r>
            <w:r>
              <w:rPr>
                <w:b w:val="false"/>
                <w:bCs w:val="false"/>
                <w:i w:val="false"/>
                <w:iCs w:val="false"/>
                <w:strike w:val="false"/>
                <w:dstrike w:val="false"/>
                <w:outline w:val="false"/>
                <w:shadow w:val="false"/>
                <w:color w:val="auto"/>
                <w:sz w:val="24"/>
                <w:szCs w:val="24"/>
                <w:u w:val="none"/>
              </w:rPr>
              <w:t xml:space="preserve"> </w:t>
            </w:r>
          </w:p>
        </w:tc>
        <w:tc>
          <w:tcPr>
            <w:tcW w:w="6821" w:type="dxa"/>
            <w:tcBorders>
              <w:start w:val="single" w:sz="2" w:space="0" w:color="000000"/>
              <w:bottom w:val="single" w:sz="2" w:space="0" w:color="000000"/>
              <w:end w:val="single" w:sz="2" w:space="0" w:color="000000"/>
            </w:tcBorders>
          </w:tcPr>
          <w:p>
            <w:pPr>
              <w:pStyle w:val="TableContents"/>
              <w:bidi w:val="0"/>
              <w:jc w:val="center"/>
              <w:rPr>
                <w:rFonts w:ascii="Liberation Serif" w:hAnsi="Liberation Serif"/>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Boots whatever is currently installed on the system's hard disk</w:t>
            </w:r>
          </w:p>
        </w:tc>
      </w:tr>
      <w:tr>
        <w:trPr/>
        <w:tc>
          <w:tcPr>
            <w:tcW w:w="2250" w:type="dxa"/>
            <w:tcBorders>
              <w:start w:val="single" w:sz="2" w:space="0" w:color="000000"/>
              <w:bottom w:val="single" w:sz="2" w:space="0" w:color="000000"/>
            </w:tcBorders>
          </w:tcPr>
          <w:p>
            <w:pPr>
              <w:pStyle w:val="TableContents"/>
              <w:bidi w:val="0"/>
              <w:jc w:val="center"/>
              <w:rPr>
                <w:rFonts w:ascii="Liberation Serif" w:hAnsi="Liberation Serif"/>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 xml:space="preserve">Memory Test </w:t>
            </w:r>
          </w:p>
        </w:tc>
        <w:tc>
          <w:tcPr>
            <w:tcW w:w="6821" w:type="dxa"/>
            <w:tcBorders>
              <w:start w:val="single" w:sz="2" w:space="0" w:color="000000"/>
              <w:bottom w:val="single" w:sz="2" w:space="0" w:color="000000"/>
              <w:end w:val="single" w:sz="2" w:space="0" w:color="000000"/>
            </w:tcBorders>
          </w:tcPr>
          <w:p>
            <w:pPr>
              <w:pStyle w:val="TableContents"/>
              <w:bidi w:val="0"/>
              <w:jc w:val="center"/>
              <w:rPr>
                <w:rFonts w:ascii="Liberation Serif" w:hAnsi="Liberation Serif"/>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 xml:space="preserve">Runs a test to check RAM. If this test passes then there may still be a hardware problem or even a problem with RAM but if the test fails then you know something is wrong. </w:t>
            </w:r>
          </w:p>
        </w:tc>
      </w:tr>
    </w:tbl>
    <w:p>
      <w:pPr>
        <w:pStyle w:val="TextBody"/>
        <w:bidi w:val="0"/>
        <w:spacing w:before="0" w:after="0"/>
        <w:jc w:val="start"/>
        <w:rPr/>
      </w:pPr>
      <w:r>
        <w:rPr/>
      </w:r>
    </w:p>
    <w:p>
      <w:pPr>
        <w:pStyle w:val="TextBody"/>
        <w:bidi w:val="0"/>
        <w:spacing w:before="0" w:after="0"/>
        <w:jc w:val="start"/>
        <w:rPr/>
      </w:pPr>
      <w:r>
        <w:rPr/>
        <w:t xml:space="preserve">In the bottom row the screen displays a number of vertical entries, below which is a row of horizontal options; </w:t>
      </w:r>
      <w:r>
        <w:rPr>
          <w:b/>
        </w:rPr>
        <w:t>press F1 when looking at that screen for details</w:t>
      </w:r>
      <w:r>
        <w:rPr/>
        <w:t xml:space="preserve">. </w:t>
      </w:r>
    </w:p>
    <w:p>
      <w:pPr>
        <w:pStyle w:val="Heading4"/>
        <w:bidi w:val="0"/>
        <w:jc w:val="start"/>
        <w:rPr/>
      </w:pPr>
      <w:bookmarkStart w:id="42" w:name="toc-Paragraph-30"/>
      <w:bookmarkEnd w:id="42"/>
      <w:r>
        <w:rPr>
          <w:b/>
          <w:bCs/>
        </w:rPr>
        <w:t>Options</w:t>
      </w:r>
      <w:r>
        <w:rPr/>
        <w:t xml:space="preserve"> </w:t>
      </w:r>
    </w:p>
    <w:p>
      <w:pPr>
        <w:pStyle w:val="TextBody"/>
        <w:numPr>
          <w:ilvl w:val="0"/>
          <w:numId w:val="26"/>
        </w:numPr>
        <w:tabs>
          <w:tab w:val="clear" w:pos="709"/>
          <w:tab w:val="left" w:pos="707" w:leader="none"/>
        </w:tabs>
        <w:bidi w:val="0"/>
        <w:spacing w:before="0" w:after="0"/>
        <w:ind w:start="707" w:hanging="283"/>
        <w:jc w:val="start"/>
        <w:rPr/>
      </w:pPr>
      <w:r>
        <w:rPr>
          <w:b/>
        </w:rPr>
        <w:t>F2 Language</w:t>
      </w:r>
      <w:r>
        <w:rPr/>
        <w:t xml:space="preserve">. Set the language for the bootloader and the MX system. This will automatically transfer to the hard drive when you install. </w:t>
      </w:r>
    </w:p>
    <w:p>
      <w:pPr>
        <w:pStyle w:val="TextBody"/>
        <w:numPr>
          <w:ilvl w:val="0"/>
          <w:numId w:val="26"/>
        </w:numPr>
        <w:tabs>
          <w:tab w:val="clear" w:pos="709"/>
          <w:tab w:val="left" w:pos="707" w:leader="none"/>
        </w:tabs>
        <w:bidi w:val="0"/>
        <w:spacing w:before="0" w:after="0"/>
        <w:ind w:start="707" w:hanging="283"/>
        <w:jc w:val="start"/>
        <w:rPr/>
      </w:pPr>
      <w:r>
        <w:rPr>
          <w:b/>
        </w:rPr>
        <w:t>F3 Time Zone</w:t>
      </w:r>
      <w:r>
        <w:rPr/>
        <w:t xml:space="preserve">. Set the timezone for the system. This will automatically transfer to the hard drive when you install. </w:t>
      </w:r>
    </w:p>
    <w:p>
      <w:pPr>
        <w:pStyle w:val="TextBody"/>
        <w:numPr>
          <w:ilvl w:val="0"/>
          <w:numId w:val="26"/>
        </w:numPr>
        <w:tabs>
          <w:tab w:val="clear" w:pos="709"/>
          <w:tab w:val="left" w:pos="707" w:leader="none"/>
        </w:tabs>
        <w:bidi w:val="0"/>
        <w:spacing w:before="0" w:after="0"/>
        <w:ind w:start="707" w:hanging="283"/>
        <w:jc w:val="start"/>
        <w:rPr/>
      </w:pPr>
      <w:r>
        <w:rPr>
          <w:b/>
        </w:rPr>
        <w:t>F4 Options</w:t>
      </w:r>
      <w:r>
        <w:rPr/>
        <w:t xml:space="preserve">. Options for checking and booting the Live system. Most of these options do not transfer to the hard drive when you install. </w:t>
      </w:r>
    </w:p>
    <w:p>
      <w:pPr>
        <w:pStyle w:val="TextBody"/>
        <w:numPr>
          <w:ilvl w:val="0"/>
          <w:numId w:val="26"/>
        </w:numPr>
        <w:tabs>
          <w:tab w:val="clear" w:pos="709"/>
          <w:tab w:val="left" w:pos="707" w:leader="none"/>
        </w:tabs>
        <w:bidi w:val="0"/>
        <w:spacing w:before="0" w:after="0"/>
        <w:ind w:start="707" w:hanging="283"/>
        <w:jc w:val="start"/>
        <w:rPr/>
      </w:pPr>
      <w:r>
        <w:rPr>
          <w:b/>
        </w:rPr>
        <w:t>F5 Persist</w:t>
      </w:r>
      <w:r>
        <w:rPr/>
        <w:t xml:space="preserve">. Options for retaining changes to the LiveUSB when the machine shuts down. </w:t>
      </w:r>
    </w:p>
    <w:p>
      <w:pPr>
        <w:pStyle w:val="TextBody"/>
        <w:numPr>
          <w:ilvl w:val="0"/>
          <w:numId w:val="26"/>
        </w:numPr>
        <w:tabs>
          <w:tab w:val="clear" w:pos="709"/>
          <w:tab w:val="left" w:pos="707" w:leader="none"/>
        </w:tabs>
        <w:bidi w:val="0"/>
        <w:spacing w:before="0" w:after="0"/>
        <w:ind w:start="707" w:hanging="283"/>
        <w:jc w:val="start"/>
        <w:rPr/>
      </w:pPr>
      <w:r>
        <w:rPr>
          <w:b/>
        </w:rPr>
        <w:t>F</w:t>
      </w:r>
      <w:r>
        <w:rPr>
          <w:b/>
        </w:rPr>
        <w:t>6</w:t>
      </w:r>
      <w:r>
        <w:rPr>
          <w:b/>
        </w:rPr>
        <w:t xml:space="preserve"> </w:t>
      </w:r>
      <w:r>
        <w:rPr>
          <w:b/>
        </w:rPr>
        <w:t>Safe/Failsafe Video Options</w:t>
      </w:r>
      <w:r>
        <w:rPr/>
        <w:t xml:space="preserve">. </w:t>
      </w:r>
      <w:r>
        <w:rPr/>
        <w:t>Options for machines that will not boot to X by default.</w:t>
      </w:r>
    </w:p>
    <w:p>
      <w:pPr>
        <w:pStyle w:val="TextBody"/>
        <w:numPr>
          <w:ilvl w:val="0"/>
          <w:numId w:val="26"/>
        </w:numPr>
        <w:tabs>
          <w:tab w:val="clear" w:pos="709"/>
          <w:tab w:val="left" w:pos="707" w:leader="none"/>
        </w:tabs>
        <w:bidi w:val="0"/>
        <w:ind w:start="707" w:hanging="283"/>
        <w:jc w:val="start"/>
        <w:rPr/>
      </w:pPr>
      <w:r>
        <w:rPr>
          <w:b/>
        </w:rPr>
        <w:t>F7 Console</w:t>
      </w:r>
      <w:r>
        <w:rPr/>
        <w:t xml:space="preserve">. Set resolution of virtual consoles. May conflict with Kernel Mode Setting. Can be useful if you are booting into Command Line Install or if you are trying to debug the early boot process. This option will transfer when you install. </w:t>
      </w:r>
    </w:p>
    <w:p>
      <w:pPr>
        <w:pStyle w:val="TextBody"/>
        <w:bidi w:val="0"/>
        <w:spacing w:before="0" w:after="0"/>
        <w:jc w:val="start"/>
        <w:rPr/>
      </w:pPr>
      <w:r>
        <w:rPr/>
        <w:t xml:space="preserve">Other cheat codes for LiveUSB can be found in the </w:t>
      </w:r>
      <w:hyperlink r:id="rId44">
        <w:r>
          <w:rPr>
            <w:rStyle w:val="InternetLink"/>
          </w:rPr>
          <w:t>MX/antiX Wiki</w:t>
        </w:r>
      </w:hyperlink>
      <w:r>
        <w:rPr/>
        <w:t xml:space="preserve">. The cheat codes for booting an installed system are different, and can be found in the same location. </w:t>
      </w:r>
    </w:p>
    <w:p>
      <w:pPr>
        <w:pStyle w:val="TextBody"/>
        <w:bidi w:val="0"/>
        <w:jc w:val="start"/>
        <w:rPr/>
      </w:pPr>
      <w:r>
        <w:rPr/>
        <w:t xml:space="preserve">MORE: </w:t>
      </w:r>
      <w:hyperlink r:id="rId45">
        <w:r>
          <w:rPr>
            <w:rStyle w:val="InternetLink"/>
          </w:rPr>
          <w:t>Linux startup process</w:t>
        </w:r>
      </w:hyperlink>
      <w:r>
        <w:rPr/>
        <w:t xml:space="preserve"> </w:t>
      </w:r>
    </w:p>
    <w:p>
      <w:pPr>
        <w:pStyle w:val="Heading3"/>
        <w:bidi w:val="0"/>
        <w:jc w:val="start"/>
        <w:rPr/>
      </w:pPr>
      <w:bookmarkStart w:id="43" w:name="toc-Subsubsection-2.4.3"/>
      <w:bookmarkEnd w:id="43"/>
      <w:r>
        <w:rPr/>
        <w:t xml:space="preserve">2.4.3 The UEFI opening </w:t>
      </w:r>
      <w:r>
        <w:rPr/>
        <w:t>s</w:t>
      </w:r>
      <w:r>
        <w:rPr/>
        <w:t xml:space="preserve">creen </w:t>
      </w:r>
    </w:p>
    <w:p>
      <w:pPr>
        <w:pStyle w:val="TextBody"/>
        <w:bidi w:val="0"/>
        <w:spacing w:before="0" w:after="0"/>
        <w:jc w:val="start"/>
        <w:rPr/>
      </w:pPr>
      <w:r>
        <w:rPr/>
        <w:drawing>
          <wp:inline distT="0" distB="0" distL="0" distR="0">
            <wp:extent cx="3900170" cy="2794000"/>
            <wp:effectExtent l="0" t="0" r="0" b="0"/>
            <wp:docPr id="16" name="Image11 uefi_boot.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uefi_boot.png" descr="" title=""/>
                    <pic:cNvPicPr>
                      <a:picLocks noChangeAspect="1" noChangeArrowheads="1"/>
                    </pic:cNvPicPr>
                  </pic:nvPicPr>
                  <pic:blipFill>
                    <a:blip r:embed="rId46"/>
                    <a:stretch>
                      <a:fillRect/>
                    </a:stretch>
                  </pic:blipFill>
                  <pic:spPr bwMode="auto">
                    <a:xfrm>
                      <a:off x="0" y="0"/>
                      <a:ext cx="3900170" cy="2794000"/>
                    </a:xfrm>
                    <a:prstGeom prst="rect">
                      <a:avLst/>
                    </a:prstGeom>
                  </pic:spPr>
                </pic:pic>
              </a:graphicData>
            </a:graphic>
          </wp:inline>
        </w:drawing>
      </w:r>
      <w:r>
        <w:rPr/>
        <w:t xml:space="preserve"> </w:t>
      </w:r>
    </w:p>
    <w:p>
      <w:pPr>
        <w:pStyle w:val="TextBody"/>
        <w:bidi w:val="0"/>
        <w:spacing w:before="0" w:after="0"/>
        <w:jc w:val="start"/>
        <w:rPr/>
      </w:pPr>
      <w:r>
        <w:rPr>
          <w:b/>
          <w:i/>
        </w:rPr>
        <w:t>Figure 2-</w:t>
      </w:r>
      <w:r>
        <w:rPr>
          <w:b/>
          <w:i/>
        </w:rPr>
        <w:t>4</w:t>
      </w:r>
      <w:r>
        <w:rPr>
          <w:b/>
          <w:i/>
        </w:rPr>
        <w:t xml:space="preserve">: LiveMedium boot screen of x64 </w:t>
      </w:r>
      <w:r>
        <w:rPr>
          <w:b/>
          <w:i/>
        </w:rPr>
        <w:t>(</w:t>
      </w:r>
      <w:r>
        <w:rPr>
          <w:b/>
          <w:i/>
        </w:rPr>
        <w:t>MX-</w:t>
      </w:r>
      <w:r>
        <w:rPr>
          <w:b/>
          <w:i/>
        </w:rPr>
        <w:t>21 and up</w:t>
      </w:r>
      <w:r>
        <w:rPr>
          <w:b/>
          <w:i/>
        </w:rPr>
        <w:t>)</w:t>
      </w:r>
      <w:r>
        <w:rPr>
          <w:b/>
          <w:i/>
        </w:rPr>
        <w:t xml:space="preserve"> </w:t>
      </w:r>
      <w:r>
        <w:rPr>
          <w:b/>
          <w:i/>
        </w:rPr>
        <w:t>when UEFI detected</w:t>
      </w:r>
      <w:r>
        <w:rPr/>
        <w:t xml:space="preserve"> </w:t>
      </w:r>
    </w:p>
    <w:p>
      <w:pPr>
        <w:pStyle w:val="TextBody"/>
        <w:bidi w:val="0"/>
        <w:jc w:val="start"/>
        <w:rPr/>
      </w:pPr>
      <w:r>
        <w:rPr/>
        <w:t xml:space="preserve">If the user is using a computer set for UEFI boot (see </w:t>
      </w:r>
      <w:hyperlink r:id="rId47">
        <w:r>
          <w:rPr>
            <w:rStyle w:val="InternetLink"/>
          </w:rPr>
          <w:t>MX/antiX Wiki</w:t>
        </w:r>
      </w:hyperlink>
      <w:r>
        <w:rPr/>
        <w:t xml:space="preserve">), the opening screen for UEFI Live boot will appear instead with </w:t>
      </w:r>
      <w:r>
        <w:rPr/>
        <w:t>different</w:t>
      </w:r>
      <w:r>
        <w:rPr/>
        <w:t xml:space="preserve"> choices. </w:t>
      </w:r>
    </w:p>
    <w:p>
      <w:pPr>
        <w:pStyle w:val="TextBody"/>
        <w:numPr>
          <w:ilvl w:val="0"/>
          <w:numId w:val="27"/>
        </w:numPr>
        <w:bidi w:val="0"/>
        <w:spacing w:before="0" w:after="0"/>
        <w:jc w:val="start"/>
        <w:rPr/>
      </w:pPr>
      <w:r>
        <w:rPr/>
        <w:t>Menus are used to set boot options instead of F key menus</w:t>
      </w:r>
    </w:p>
    <w:p>
      <w:pPr>
        <w:pStyle w:val="TextBody"/>
        <w:numPr>
          <w:ilvl w:val="0"/>
          <w:numId w:val="27"/>
        </w:numPr>
        <w:bidi w:val="0"/>
        <w:spacing w:before="0" w:after="0"/>
        <w:jc w:val="start"/>
        <w:rPr/>
      </w:pPr>
      <w:r>
        <w:rPr/>
        <w:t>The top option will launch the OS with any selected options enabled.</w:t>
      </w:r>
    </w:p>
    <w:p>
      <w:pPr>
        <w:pStyle w:val="TextBody"/>
        <w:numPr>
          <w:ilvl w:val="0"/>
          <w:numId w:val="27"/>
        </w:numPr>
        <w:bidi w:val="0"/>
        <w:spacing w:before="0" w:after="0"/>
        <w:jc w:val="start"/>
        <w:rPr/>
      </w:pPr>
      <w:r>
        <w:rPr/>
        <w:t>A</w:t>
      </w:r>
      <w:r>
        <w:rPr/>
        <w:t>dvanced Options sets things like Persistence and other items present in the legacy boot F menus.</w:t>
      </w:r>
    </w:p>
    <w:p>
      <w:pPr>
        <w:pStyle w:val="TextBody"/>
        <w:numPr>
          <w:ilvl w:val="0"/>
          <w:numId w:val="27"/>
        </w:numPr>
        <w:bidi w:val="0"/>
        <w:jc w:val="start"/>
        <w:rPr/>
      </w:pPr>
      <w:r>
        <w:rPr/>
        <w:t xml:space="preserve">Language – Keyboard – Timezone sets those options </w:t>
      </w:r>
    </w:p>
    <w:p>
      <w:pPr>
        <w:pStyle w:val="TextBody"/>
        <w:bidi w:val="0"/>
        <w:jc w:val="start"/>
        <w:rPr/>
      </w:pPr>
      <w:r>
        <w:rPr/>
      </w:r>
    </w:p>
    <w:p>
      <w:pPr>
        <w:pStyle w:val="TextBody"/>
        <w:bidi w:val="0"/>
        <w:jc w:val="start"/>
        <w:rPr/>
      </w:pPr>
      <w:r>
        <w:rPr/>
        <w:drawing>
          <wp:anchor behindDoc="0" distT="0" distB="0" distL="0" distR="0" simplePos="0" locked="0" layoutInCell="0" allowOverlap="1" relativeHeight="24">
            <wp:simplePos x="0" y="0"/>
            <wp:positionH relativeFrom="column">
              <wp:posOffset>-46355</wp:posOffset>
            </wp:positionH>
            <wp:positionV relativeFrom="paragraph">
              <wp:posOffset>-337185</wp:posOffset>
            </wp:positionV>
            <wp:extent cx="3358515" cy="2509520"/>
            <wp:effectExtent l="0" t="0" r="0" b="0"/>
            <wp:wrapSquare wrapText="largest"/>
            <wp:docPr id="17"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7" descr="" title=""/>
                    <pic:cNvPicPr>
                      <a:picLocks noChangeAspect="1" noChangeArrowheads="1"/>
                    </pic:cNvPicPr>
                  </pic:nvPicPr>
                  <pic:blipFill>
                    <a:blip r:embed="rId48"/>
                    <a:stretch>
                      <a:fillRect/>
                    </a:stretch>
                  </pic:blipFill>
                  <pic:spPr bwMode="auto">
                    <a:xfrm>
                      <a:off x="0" y="0"/>
                      <a:ext cx="3358515" cy="2509520"/>
                    </a:xfrm>
                    <a:prstGeom prst="rect">
                      <a:avLst/>
                    </a:prstGeom>
                  </pic:spPr>
                </pic:pic>
              </a:graphicData>
            </a:graphic>
          </wp:anchor>
        </w:drawing>
        <w:drawing>
          <wp:anchor behindDoc="0" distT="0" distB="0" distL="0" distR="0" simplePos="0" locked="0" layoutInCell="0" allowOverlap="1" relativeHeight="25">
            <wp:simplePos x="0" y="0"/>
            <wp:positionH relativeFrom="column">
              <wp:posOffset>3478530</wp:posOffset>
            </wp:positionH>
            <wp:positionV relativeFrom="paragraph">
              <wp:posOffset>-308610</wp:posOffset>
            </wp:positionV>
            <wp:extent cx="3293110" cy="2456180"/>
            <wp:effectExtent l="0" t="0" r="0" b="0"/>
            <wp:wrapSquare wrapText="largest"/>
            <wp:docPr id="18"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8" descr="" title=""/>
                    <pic:cNvPicPr>
                      <a:picLocks noChangeAspect="1" noChangeArrowheads="1"/>
                    </pic:cNvPicPr>
                  </pic:nvPicPr>
                  <pic:blipFill>
                    <a:blip r:embed="rId49"/>
                    <a:stretch>
                      <a:fillRect/>
                    </a:stretch>
                  </pic:blipFill>
                  <pic:spPr bwMode="auto">
                    <a:xfrm>
                      <a:off x="0" y="0"/>
                      <a:ext cx="3293110" cy="2456180"/>
                    </a:xfrm>
                    <a:prstGeom prst="rect">
                      <a:avLst/>
                    </a:prstGeom>
                  </pic:spPr>
                </pic:pic>
              </a:graphicData>
            </a:graphic>
          </wp:anchor>
        </w:drawing>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b/>
          <w:i/>
        </w:rPr>
        <w:t>Figure 2-</w:t>
      </w:r>
      <w:r>
        <w:rPr>
          <w:b/>
          <w:i/>
        </w:rPr>
        <w:t>5</w:t>
      </w:r>
      <w:r>
        <w:rPr>
          <w:b/>
          <w:i/>
        </w:rPr>
        <w:t xml:space="preserve">:  </w:t>
      </w:r>
      <w:r>
        <w:rPr>
          <w:b/>
          <w:i/>
        </w:rPr>
        <w:t>S</w:t>
      </w:r>
      <w:r>
        <w:rPr>
          <w:b/>
          <w:i/>
        </w:rPr>
        <w:t xml:space="preserve">creen examples </w:t>
      </w:r>
      <w:r>
        <w:rPr>
          <w:b/>
          <w:i/>
        </w:rPr>
        <w:t xml:space="preserve">for </w:t>
      </w:r>
      <w:r>
        <w:rPr>
          <w:b/>
          <w:i/>
        </w:rPr>
        <w:t xml:space="preserve">LiveMedium </w:t>
      </w:r>
      <w:r>
        <w:rPr>
          <w:b/>
          <w:i/>
        </w:rPr>
        <w:t xml:space="preserve">(left) and installed </w:t>
      </w:r>
      <w:r>
        <w:rPr>
          <w:b/>
          <w:i/>
        </w:rPr>
        <w:t>options.</w:t>
      </w:r>
    </w:p>
    <w:p>
      <w:pPr>
        <w:pStyle w:val="TextBody"/>
        <w:bidi w:val="0"/>
        <w:jc w:val="start"/>
        <w:rPr/>
      </w:pPr>
      <w:r>
        <w:rPr/>
        <w:t>If you want you boot options to be persitent, make sure to select a save option.</w:t>
      </w:r>
    </w:p>
    <w:p>
      <w:pPr>
        <w:pStyle w:val="Heading3"/>
        <w:numPr>
          <w:ilvl w:val="0"/>
          <w:numId w:val="0"/>
        </w:numPr>
        <w:bidi w:val="0"/>
        <w:spacing w:before="140" w:after="120"/>
        <w:jc w:val="start"/>
        <w:outlineLvl w:val="2"/>
        <w:rPr/>
      </w:pPr>
      <w:bookmarkStart w:id="44" w:name="toc-Subsubsection-2.4.4"/>
      <w:bookmarkEnd w:id="44"/>
      <w:r>
        <w:rPr/>
        <w:t xml:space="preserve">2.4.4 Login screen </w:t>
      </w:r>
    </w:p>
    <w:p>
      <w:pPr>
        <w:pStyle w:val="TextBody"/>
        <w:bidi w:val="0"/>
        <w:spacing w:before="0" w:after="0"/>
        <w:jc w:val="start"/>
        <w:rPr/>
      </w:pPr>
      <w:r>
        <w:drawing>
          <wp:anchor behindDoc="0" distT="0" distB="0" distL="0" distR="0" simplePos="0" locked="0" layoutInCell="0" allowOverlap="1" relativeHeight="20">
            <wp:simplePos x="0" y="0"/>
            <wp:positionH relativeFrom="column">
              <wp:align>right</wp:align>
            </wp:positionH>
            <wp:positionV relativeFrom="paragraph">
              <wp:posOffset>49530</wp:posOffset>
            </wp:positionV>
            <wp:extent cx="2710815" cy="2334895"/>
            <wp:effectExtent l="0" t="0" r="0" b="0"/>
            <wp:wrapSquare wrapText="largest"/>
            <wp:docPr id="19"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title=""/>
                    <pic:cNvPicPr>
                      <a:picLocks noChangeAspect="1" noChangeArrowheads="1"/>
                    </pic:cNvPicPr>
                  </pic:nvPicPr>
                  <pic:blipFill>
                    <a:blip r:embed="rId50"/>
                    <a:stretch>
                      <a:fillRect/>
                    </a:stretch>
                  </pic:blipFill>
                  <pic:spPr bwMode="auto">
                    <a:xfrm>
                      <a:off x="0" y="0"/>
                      <a:ext cx="2710815" cy="2334895"/>
                    </a:xfrm>
                    <a:prstGeom prst="rect">
                      <a:avLst/>
                    </a:prstGeom>
                  </pic:spPr>
                </pic:pic>
              </a:graphicData>
            </a:graphic>
          </wp:anchor>
        </w:drawing>
      </w:r>
      <w:r>
        <w:rPr/>
        <w:t xml:space="preserve"> </w:t>
      </w:r>
      <w:r>
        <w:rPr/>
        <w:drawing>
          <wp:inline distT="0" distB="0" distL="0" distR="0">
            <wp:extent cx="2772410" cy="2402205"/>
            <wp:effectExtent l="0" t="0" r="0" b="0"/>
            <wp:docPr id="20"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title=""/>
                    <pic:cNvPicPr>
                      <a:picLocks noChangeAspect="1" noChangeArrowheads="1"/>
                    </pic:cNvPicPr>
                  </pic:nvPicPr>
                  <pic:blipFill>
                    <a:blip r:embed="rId51"/>
                    <a:stretch>
                      <a:fillRect/>
                    </a:stretch>
                  </pic:blipFill>
                  <pic:spPr bwMode="auto">
                    <a:xfrm>
                      <a:off x="0" y="0"/>
                      <a:ext cx="2772410" cy="2402205"/>
                    </a:xfrm>
                    <a:prstGeom prst="rect">
                      <a:avLst/>
                    </a:prstGeom>
                  </pic:spPr>
                </pic:pic>
              </a:graphicData>
            </a:graphic>
          </wp:inline>
        </w:drawing>
      </w:r>
    </w:p>
    <w:p>
      <w:pPr>
        <w:pStyle w:val="Caption"/>
        <w:bidi w:val="0"/>
        <w:jc w:val="start"/>
        <w:rPr/>
      </w:pPr>
      <w:r>
        <w:rPr>
          <w:b/>
          <w:i/>
        </w:rPr>
        <w:t>Figure 2-</w:t>
      </w:r>
      <w:r>
        <w:rPr>
          <w:b/>
          <w:i/>
        </w:rPr>
        <w:t>6</w:t>
      </w:r>
      <w:r>
        <w:rPr>
          <w:b/>
          <w:i/>
        </w:rPr>
        <w:t xml:space="preserve">: </w:t>
      </w:r>
      <w:r>
        <w:rPr>
          <w:b/>
          <w:i/>
        </w:rPr>
        <w:t>Left: Xfce l</w:t>
      </w:r>
      <w:r>
        <w:rPr>
          <w:b/>
          <w:i/>
        </w:rPr>
        <w:t xml:space="preserve">ogin screen, </w:t>
      </w:r>
      <w:r>
        <w:rPr>
          <w:b/>
          <w:i/>
        </w:rPr>
        <w:t>with</w:t>
      </w:r>
      <w:r>
        <w:rPr>
          <w:b/>
          <w:i/>
        </w:rPr>
        <w:t xml:space="preserve"> </w:t>
      </w:r>
      <w:r>
        <w:rPr>
          <w:rFonts w:cs="FreeSerif"/>
          <w:b/>
          <w:i/>
          <w:iCs/>
          <w:sz w:val="24"/>
          <w:szCs w:val="24"/>
        </w:rPr>
        <w:t>session</w:t>
      </w:r>
      <w:r>
        <w:rPr>
          <w:b/>
          <w:i/>
        </w:rPr>
        <w:t xml:space="preserve"> button </w:t>
      </w:r>
      <w:r>
        <w:rPr>
          <w:b/>
          <w:i/>
        </w:rPr>
        <w:t xml:space="preserve">top center  </w:t>
      </w:r>
      <w:r>
        <w:rPr>
          <w:b/>
          <w:i/>
        </w:rPr>
        <w:t>Right:  KDE/plasma login screen</w:t>
      </w:r>
    </w:p>
    <w:p>
      <w:pPr>
        <w:pStyle w:val="TextBody"/>
        <w:bidi w:val="0"/>
        <w:spacing w:before="0" w:after="0"/>
        <w:jc w:val="start"/>
        <w:rPr/>
      </w:pPr>
      <w:r>
        <w:rPr/>
        <w:t>Unless you have selected autologin, t</w:t>
      </w:r>
      <w:r>
        <w:rPr/>
        <w:t xml:space="preserve">he installed boot process finishes with the login screen; in a Live session only the background image is shown, but if you log out from the desktop you will see the complete screen. </w:t>
      </w:r>
      <w:r>
        <w:rPr/>
        <w:t>(The layout of the screen varies from MX version to version</w:t>
      </w:r>
      <w:r>
        <w:rPr/>
        <w:t>.</w:t>
      </w:r>
      <w:r>
        <w:rPr/>
        <w:t>)</w:t>
      </w:r>
      <w:r>
        <w:rPr/>
        <w:t xml:space="preserve"> On small screens, the image may appear zoomed; this is a property of the display manager that is used by MX Linux. </w:t>
      </w:r>
    </w:p>
    <w:p>
      <w:pPr>
        <w:pStyle w:val="TextBody"/>
        <w:bidi w:val="0"/>
        <w:jc w:val="start"/>
        <w:rPr/>
      </w:pPr>
      <w:r>
        <w:rPr/>
        <w:t>You can see</w:t>
      </w:r>
      <w:r>
        <w:rPr/>
        <w:t xml:space="preserve"> </w:t>
      </w:r>
      <w:r>
        <w:rPr/>
        <w:t>three</w:t>
      </w:r>
      <w:r>
        <w:rPr/>
        <w:t xml:space="preserve"> small icons at the right end of the top bar</w:t>
      </w:r>
      <w:r>
        <w:rPr/>
        <w:t>; from right to left:</w:t>
      </w:r>
      <w:r>
        <w:rPr/>
        <w:t xml:space="preserve"> </w:t>
      </w:r>
    </w:p>
    <w:p>
      <w:pPr>
        <w:pStyle w:val="TextBody"/>
        <w:numPr>
          <w:ilvl w:val="0"/>
          <w:numId w:val="28"/>
        </w:numPr>
        <w:tabs>
          <w:tab w:val="clear" w:pos="709"/>
          <w:tab w:val="left" w:pos="707" w:leader="none"/>
        </w:tabs>
        <w:bidi w:val="0"/>
        <w:spacing w:before="0" w:after="0"/>
        <w:ind w:start="707" w:hanging="283"/>
        <w:jc w:val="start"/>
        <w:rPr/>
      </w:pPr>
      <w:r>
        <w:rPr/>
        <w:t xml:space="preserve">The </w:t>
      </w:r>
      <w:r>
        <w:rPr>
          <w:b/>
          <w:bCs/>
        </w:rPr>
        <w:t>power button</w:t>
      </w:r>
      <w:r>
        <w:rPr/>
        <w:t xml:space="preserve"> </w:t>
      </w:r>
      <w:r>
        <w:rPr/>
        <w:t xml:space="preserve">at the edge </w:t>
      </w:r>
      <w:r>
        <w:rPr/>
        <w:t xml:space="preserve">contains options to suspend, restart and shut down. </w:t>
      </w:r>
    </w:p>
    <w:p>
      <w:pPr>
        <w:pStyle w:val="TextBody"/>
        <w:numPr>
          <w:ilvl w:val="0"/>
          <w:numId w:val="28"/>
        </w:numPr>
        <w:tabs>
          <w:tab w:val="clear" w:pos="709"/>
          <w:tab w:val="left" w:pos="707" w:leader="none"/>
        </w:tabs>
        <w:bidi w:val="0"/>
        <w:spacing w:before="0" w:after="0"/>
        <w:ind w:start="707" w:hanging="283"/>
        <w:jc w:val="start"/>
        <w:rPr/>
      </w:pPr>
      <w:r>
        <w:rPr/>
        <w:t xml:space="preserve">The </w:t>
      </w:r>
      <w:r>
        <w:rPr>
          <w:b/>
          <w:bCs/>
        </w:rPr>
        <w:t>language</w:t>
      </w:r>
      <w:r>
        <w:rPr>
          <w:b/>
          <w:bCs/>
        </w:rPr>
        <w:t xml:space="preserve"> button</w:t>
      </w:r>
      <w:r>
        <w:rPr/>
        <w:t xml:space="preserve"> allows the user to select the appropriate keyboard for the login screen </w:t>
      </w:r>
    </w:p>
    <w:p>
      <w:pPr>
        <w:pStyle w:val="TextBody"/>
        <w:numPr>
          <w:ilvl w:val="0"/>
          <w:numId w:val="28"/>
        </w:numPr>
        <w:tabs>
          <w:tab w:val="clear" w:pos="709"/>
          <w:tab w:val="left" w:pos="707" w:leader="none"/>
        </w:tabs>
        <w:bidi w:val="0"/>
        <w:spacing w:before="0" w:after="0"/>
        <w:ind w:start="707" w:hanging="283"/>
        <w:jc w:val="start"/>
        <w:rPr/>
      </w:pPr>
      <w:r>
        <w:rPr/>
        <w:t xml:space="preserve">The </w:t>
      </w:r>
      <w:r>
        <w:rPr>
          <w:b/>
          <w:bCs/>
        </w:rPr>
        <w:t>visual aids button</w:t>
      </w:r>
      <w:r>
        <w:rPr/>
        <w:t xml:space="preserve"> that accommodates special needs of some users.</w:t>
      </w:r>
    </w:p>
    <w:p>
      <w:pPr>
        <w:pStyle w:val="TextBody"/>
        <w:bidi w:val="0"/>
        <w:spacing w:before="0" w:after="0"/>
        <w:jc w:val="start"/>
        <w:rPr/>
      </w:pPr>
      <w:r>
        <w:rPr/>
      </w:r>
    </w:p>
    <w:p>
      <w:pPr>
        <w:pStyle w:val="TextBody"/>
        <w:bidi w:val="0"/>
        <w:spacing w:before="0" w:after="0"/>
        <w:jc w:val="start"/>
        <w:rPr/>
      </w:pPr>
      <w:r>
        <w:rPr/>
        <w:t>In the middle there is t</w:t>
      </w:r>
      <w:r>
        <w:rPr/>
        <w:t xml:space="preserve">he </w:t>
      </w:r>
      <w:r>
        <w:rPr>
          <w:b/>
          <w:bCs/>
        </w:rPr>
        <w:t>session button</w:t>
      </w:r>
      <w:r>
        <w:rPr/>
        <w:t xml:space="preserve"> </w:t>
      </w:r>
      <w:r>
        <w:rPr/>
        <w:t xml:space="preserve">that </w:t>
      </w:r>
      <w:r>
        <w:rPr/>
        <w:t xml:space="preserve">allows you to choose which desktop manager you wish to use: Default </w:t>
      </w:r>
      <w:r>
        <w:rPr/>
        <w:t>Xs</w:t>
      </w:r>
      <w:r>
        <w:rPr/>
        <w:t xml:space="preserve">ession, Xfce Session, </w:t>
      </w:r>
      <w:r>
        <w:rPr/>
        <w:t>along with</w:t>
      </w:r>
      <w:r>
        <w:rPr/>
        <w:t xml:space="preserve"> any other you may have installed (Section 6.3). </w:t>
      </w:r>
      <w:r>
        <w:rPr/>
        <w:t>Fluxbox is no longer included by default, though it can be installed with MX Package Installer.</w:t>
      </w:r>
    </w:p>
    <w:p>
      <w:pPr>
        <w:pStyle w:val="TextBody"/>
        <w:bidi w:val="0"/>
        <w:spacing w:before="0" w:after="0"/>
        <w:jc w:val="start"/>
        <w:rPr/>
      </w:pPr>
      <w:r>
        <w:rPr/>
        <w:t xml:space="preserve">If you wish to avoid having to log in each time you boot up (not recommended </w:t>
      </w:r>
      <w:r>
        <w:rPr/>
        <w:t>where there are</w:t>
      </w:r>
      <w:r>
        <w:rPr/>
        <w:t xml:space="preserve"> security </w:t>
      </w:r>
      <w:r>
        <w:rPr/>
        <w:t>concerns</w:t>
      </w:r>
      <w:r>
        <w:rPr/>
        <w:t xml:space="preserve">), you can change </w:t>
      </w:r>
      <w:r>
        <w:rPr/>
        <w:t>to autologin”</w:t>
      </w:r>
      <w:r>
        <w:rPr/>
        <w:t xml:space="preserve"> on the “options” tab of MX User Manager. </w:t>
      </w:r>
    </w:p>
    <w:p>
      <w:pPr>
        <w:pStyle w:val="TextBody"/>
        <w:bidi w:val="0"/>
        <w:spacing w:before="0" w:after="0"/>
        <w:jc w:val="start"/>
        <w:rPr/>
      </w:pPr>
      <w:r>
        <w:rPr/>
      </w:r>
    </w:p>
    <w:p>
      <w:pPr>
        <w:pStyle w:val="TextBody"/>
        <w:bidi w:val="0"/>
        <w:spacing w:before="0" w:after="0"/>
        <w:jc w:val="start"/>
        <w:rPr/>
      </w:pPr>
      <w:r>
        <w:rPr/>
        <w:t>MX KDE/plasma versions ship with a different login screen, containing a session chooser, onscreen keyboard, and power/shutdown/reboot functions.</w:t>
      </w:r>
    </w:p>
    <w:p>
      <w:pPr>
        <w:pStyle w:val="Heading3"/>
        <w:numPr>
          <w:ilvl w:val="0"/>
          <w:numId w:val="0"/>
        </w:numPr>
        <w:bidi w:val="0"/>
        <w:spacing w:before="140" w:after="120"/>
        <w:jc w:val="start"/>
        <w:outlineLvl w:val="2"/>
        <w:rPr/>
      </w:pPr>
      <w:r>
        <w:rPr/>
        <w:t xml:space="preserve">2.4.5 </w:t>
        <w:tab/>
      </w:r>
      <w:r>
        <w:rPr/>
        <w:t>Different Desktops</w:t>
      </w:r>
    </w:p>
    <w:p>
      <w:pPr>
        <w:pStyle w:val="Heading4"/>
        <w:bidi w:val="0"/>
        <w:jc w:val="start"/>
        <w:rPr/>
      </w:pPr>
      <w:r>
        <w:rPr/>
        <w:t>MX-Xfce</w:t>
      </w:r>
    </w:p>
    <w:p>
      <w:pPr>
        <w:pStyle w:val="Caption"/>
        <w:bidi w:val="0"/>
        <w:spacing w:before="0" w:after="0"/>
        <w:jc w:val="start"/>
        <w:rPr>
          <w:b/>
          <w:i/>
        </w:rPr>
      </w:pPr>
      <w:r>
        <w:rPr>
          <w:b/>
          <w:i/>
        </w:rPr>
        <w:drawing>
          <wp:inline distT="0" distB="0" distL="0" distR="0">
            <wp:extent cx="3785870" cy="2079625"/>
            <wp:effectExtent l="0" t="0" r="0" b="0"/>
            <wp:docPr id="21"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1" descr="" title=""/>
                    <pic:cNvPicPr>
                      <a:picLocks noChangeAspect="1" noChangeArrowheads="1"/>
                    </pic:cNvPicPr>
                  </pic:nvPicPr>
                  <pic:blipFill>
                    <a:blip r:embed="rId52"/>
                    <a:stretch>
                      <a:fillRect/>
                    </a:stretch>
                  </pic:blipFill>
                  <pic:spPr bwMode="auto">
                    <a:xfrm>
                      <a:off x="0" y="0"/>
                      <a:ext cx="3785870" cy="2079625"/>
                    </a:xfrm>
                    <a:prstGeom prst="rect">
                      <a:avLst/>
                    </a:prstGeom>
                  </pic:spPr>
                </pic:pic>
              </a:graphicData>
            </a:graphic>
          </wp:inline>
        </w:drawing>
      </w:r>
    </w:p>
    <w:p>
      <w:pPr>
        <w:pStyle w:val="Caption"/>
        <w:bidi w:val="0"/>
        <w:spacing w:before="0" w:after="0"/>
        <w:jc w:val="start"/>
        <w:rPr/>
      </w:pPr>
      <w:r>
        <w:rPr>
          <w:b/>
          <w:i/>
        </w:rPr>
        <w:t>Figure 2-</w:t>
      </w:r>
      <w:r>
        <w:rPr>
          <w:b/>
          <w:i/>
        </w:rPr>
        <w:t>7</w:t>
      </w:r>
      <w:r>
        <w:rPr>
          <w:b/>
          <w:i/>
        </w:rPr>
        <w:t xml:space="preserve">: The default Xfce desktop </w:t>
      </w:r>
    </w:p>
    <w:p>
      <w:pPr>
        <w:pStyle w:val="Caption"/>
        <w:bidi w:val="0"/>
        <w:spacing w:before="0" w:after="0"/>
        <w:jc w:val="start"/>
        <w:rPr>
          <w:b/>
          <w:i/>
        </w:rPr>
      </w:pPr>
      <w:r>
        <w:rPr>
          <w:b/>
          <w:i/>
        </w:rPr>
      </w:r>
    </w:p>
    <w:p>
      <w:pPr>
        <w:pStyle w:val="Heading4"/>
        <w:bidi w:val="0"/>
        <w:spacing w:before="0" w:after="0"/>
        <w:jc w:val="start"/>
        <w:rPr>
          <w:b/>
          <w:i/>
        </w:rPr>
      </w:pPr>
      <w:r>
        <w:rPr>
          <w:b/>
          <w:i/>
        </w:rPr>
        <w:t>MX-KDE</w:t>
      </w:r>
    </w:p>
    <w:p>
      <w:pPr>
        <w:pStyle w:val="Caption"/>
        <w:bidi w:val="0"/>
        <w:spacing w:before="0" w:after="0"/>
        <w:jc w:val="start"/>
        <w:rPr>
          <w:b/>
          <w:i/>
        </w:rPr>
      </w:pPr>
      <w:r>
        <w:rPr>
          <w:b/>
          <w:i/>
        </w:rPr>
        <w:drawing>
          <wp:anchor behindDoc="0" distT="0" distB="0" distL="0" distR="0" simplePos="0" locked="0" layoutInCell="0" allowOverlap="1" relativeHeight="26">
            <wp:simplePos x="0" y="0"/>
            <wp:positionH relativeFrom="column">
              <wp:posOffset>4445</wp:posOffset>
            </wp:positionH>
            <wp:positionV relativeFrom="paragraph">
              <wp:posOffset>90170</wp:posOffset>
            </wp:positionV>
            <wp:extent cx="3826510" cy="2152650"/>
            <wp:effectExtent l="0" t="0" r="0" b="0"/>
            <wp:wrapSquare wrapText="largest"/>
            <wp:docPr id="22"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3" descr="" title=""/>
                    <pic:cNvPicPr>
                      <a:picLocks noChangeAspect="1" noChangeArrowheads="1"/>
                    </pic:cNvPicPr>
                  </pic:nvPicPr>
                  <pic:blipFill>
                    <a:blip r:embed="rId53"/>
                    <a:stretch>
                      <a:fillRect/>
                    </a:stretch>
                  </pic:blipFill>
                  <pic:spPr bwMode="auto">
                    <a:xfrm>
                      <a:off x="0" y="0"/>
                      <a:ext cx="3826510" cy="2152650"/>
                    </a:xfrm>
                    <a:prstGeom prst="rect">
                      <a:avLst/>
                    </a:prstGeom>
                  </pic:spPr>
                </pic:pic>
              </a:graphicData>
            </a:graphic>
          </wp:anchor>
        </w:drawing>
      </w:r>
    </w:p>
    <w:p>
      <w:pPr>
        <w:pStyle w:val="Caption"/>
        <w:bidi w:val="0"/>
        <w:spacing w:before="0" w:after="0"/>
        <w:jc w:val="start"/>
        <w:rPr>
          <w:b/>
          <w:i/>
        </w:rPr>
      </w:pPr>
      <w:r>
        <w:rPr>
          <w:b/>
          <w:i/>
        </w:rPr>
      </w:r>
    </w:p>
    <w:p>
      <w:pPr>
        <w:pStyle w:val="Caption"/>
        <w:bidi w:val="0"/>
        <w:spacing w:before="0" w:after="0"/>
        <w:jc w:val="start"/>
        <w:rPr>
          <w:b/>
          <w:i/>
        </w:rPr>
      </w:pPr>
      <w:r>
        <w:rPr>
          <w:b/>
          <w:i/>
        </w:rPr>
      </w:r>
    </w:p>
    <w:p>
      <w:pPr>
        <w:pStyle w:val="Caption"/>
        <w:bidi w:val="0"/>
        <w:spacing w:before="0" w:after="0"/>
        <w:jc w:val="start"/>
        <w:rPr>
          <w:b/>
          <w:i/>
        </w:rPr>
      </w:pPr>
      <w:r>
        <w:rPr>
          <w:b/>
          <w:i/>
        </w:rPr>
      </w:r>
    </w:p>
    <w:p>
      <w:pPr>
        <w:pStyle w:val="Caption"/>
        <w:bidi w:val="0"/>
        <w:spacing w:before="0" w:after="0"/>
        <w:jc w:val="start"/>
        <w:rPr>
          <w:b/>
          <w:i/>
        </w:rPr>
      </w:pPr>
      <w:r>
        <w:rPr>
          <w:b/>
          <w:i/>
        </w:rPr>
      </w:r>
    </w:p>
    <w:p>
      <w:pPr>
        <w:pStyle w:val="Caption"/>
        <w:bidi w:val="0"/>
        <w:spacing w:before="0" w:after="0"/>
        <w:jc w:val="start"/>
        <w:rPr>
          <w:b/>
          <w:i/>
        </w:rPr>
      </w:pPr>
      <w:r>
        <w:rPr>
          <w:b/>
          <w:i/>
        </w:rPr>
      </w:r>
    </w:p>
    <w:p>
      <w:pPr>
        <w:pStyle w:val="Caption"/>
        <w:bidi w:val="0"/>
        <w:spacing w:before="0" w:after="0"/>
        <w:jc w:val="start"/>
        <w:rPr>
          <w:b/>
          <w:i/>
        </w:rPr>
      </w:pPr>
      <w:r>
        <w:rPr>
          <w:b/>
          <w:i/>
        </w:rPr>
      </w:r>
    </w:p>
    <w:p>
      <w:pPr>
        <w:pStyle w:val="Caption"/>
        <w:bidi w:val="0"/>
        <w:spacing w:before="0" w:after="0"/>
        <w:jc w:val="start"/>
        <w:rPr>
          <w:b/>
          <w:i/>
        </w:rPr>
      </w:pPr>
      <w:r>
        <w:rPr>
          <w:b/>
          <w:i/>
        </w:rPr>
      </w:r>
    </w:p>
    <w:p>
      <w:pPr>
        <w:pStyle w:val="Caption"/>
        <w:bidi w:val="0"/>
        <w:spacing w:before="0" w:after="0"/>
        <w:jc w:val="start"/>
        <w:rPr>
          <w:b/>
          <w:i/>
        </w:rPr>
      </w:pPr>
      <w:r>
        <w:rPr>
          <w:b/>
          <w:i/>
        </w:rPr>
      </w:r>
    </w:p>
    <w:p>
      <w:pPr>
        <w:pStyle w:val="Caption"/>
        <w:bidi w:val="0"/>
        <w:spacing w:before="0" w:after="0"/>
        <w:jc w:val="start"/>
        <w:rPr>
          <w:b/>
          <w:i/>
        </w:rPr>
      </w:pPr>
      <w:r>
        <w:rPr>
          <w:b/>
          <w:i/>
        </w:rPr>
      </w:r>
    </w:p>
    <w:p>
      <w:pPr>
        <w:pStyle w:val="Caption"/>
        <w:bidi w:val="0"/>
        <w:spacing w:before="0" w:after="0"/>
        <w:jc w:val="start"/>
        <w:rPr>
          <w:b/>
          <w:i/>
        </w:rPr>
      </w:pPr>
      <w:r>
        <w:rPr>
          <w:b/>
          <w:i/>
        </w:rPr>
      </w:r>
    </w:p>
    <w:p>
      <w:pPr>
        <w:pStyle w:val="Caption"/>
        <w:bidi w:val="0"/>
        <w:spacing w:before="0" w:after="0"/>
        <w:jc w:val="start"/>
        <w:rPr>
          <w:b/>
          <w:i/>
        </w:rPr>
      </w:pPr>
      <w:r>
        <w:rPr>
          <w:b/>
          <w:i/>
        </w:rPr>
      </w:r>
    </w:p>
    <w:p>
      <w:pPr>
        <w:pStyle w:val="Caption"/>
        <w:bidi w:val="0"/>
        <w:spacing w:before="0" w:after="0"/>
        <w:jc w:val="start"/>
        <w:rPr>
          <w:b/>
          <w:i/>
        </w:rPr>
      </w:pPr>
      <w:r>
        <w:rPr>
          <w:b/>
          <w:i/>
        </w:rPr>
      </w:r>
    </w:p>
    <w:p>
      <w:pPr>
        <w:pStyle w:val="Caption"/>
        <w:bidi w:val="0"/>
        <w:spacing w:before="0" w:after="0"/>
        <w:jc w:val="start"/>
        <w:rPr/>
      </w:pPr>
      <w:r>
        <w:rPr>
          <w:b/>
          <w:i/>
        </w:rPr>
        <w:t>F</w:t>
      </w:r>
      <w:r>
        <w:rPr>
          <w:b/>
          <w:i/>
        </w:rPr>
        <w:t>igure 2-</w:t>
      </w:r>
      <w:r>
        <w:rPr>
          <w:b/>
          <w:i/>
        </w:rPr>
        <w:t>8</w:t>
      </w:r>
      <w:r>
        <w:rPr>
          <w:b/>
          <w:i/>
        </w:rPr>
        <w:t>:  the default KDE/plasma desktop</w:t>
      </w:r>
    </w:p>
    <w:p>
      <w:pPr>
        <w:pStyle w:val="Caption"/>
        <w:bidi w:val="0"/>
        <w:spacing w:before="0" w:after="0"/>
        <w:jc w:val="start"/>
        <w:rPr>
          <w:b/>
          <w:i/>
        </w:rPr>
      </w:pPr>
      <w:r>
        <w:rPr>
          <w:b/>
          <w:i/>
        </w:rPr>
      </w:r>
    </w:p>
    <w:p>
      <w:pPr>
        <w:pStyle w:val="TextBody"/>
        <w:bidi w:val="0"/>
        <w:spacing w:before="0" w:after="0"/>
        <w:jc w:val="start"/>
        <w:rPr/>
      </w:pPr>
      <w:r>
        <w:rPr/>
        <w:t>T</w:t>
      </w:r>
      <w:r>
        <w:rPr/>
        <w:t xml:space="preserve">he desktop is created and managed by </w:t>
      </w:r>
      <w:hyperlink r:id="rId54">
        <w:r>
          <w:rPr>
            <w:rStyle w:val="InternetLink"/>
          </w:rPr>
          <w:t>Xfce</w:t>
        </w:r>
      </w:hyperlink>
      <w:r>
        <w:rPr/>
        <w:t xml:space="preserve"> or KDE/plasma, and each</w:t>
      </w:r>
      <w:r>
        <w:rPr/>
        <w:t xml:space="preserve"> appearance and arrangement have been heavily modified for MX Linux. </w:t>
      </w:r>
      <w:r>
        <w:rPr/>
        <w:t>Note the two dominant features of your first look: panel and Welcome screen.</w:t>
      </w:r>
    </w:p>
    <w:p>
      <w:pPr>
        <w:pStyle w:val="Heading4"/>
        <w:bidi w:val="0"/>
        <w:jc w:val="start"/>
        <w:rPr/>
      </w:pPr>
      <w:bookmarkStart w:id="45" w:name="toc-Paragraph-31"/>
      <w:bookmarkEnd w:id="45"/>
      <w:r>
        <w:rPr/>
        <w:t xml:space="preserve">Panel </w:t>
      </w:r>
    </w:p>
    <w:p>
      <w:pPr>
        <w:pStyle w:val="TextBody"/>
        <w:bidi w:val="0"/>
        <w:spacing w:before="0" w:after="0"/>
        <w:jc w:val="start"/>
        <w:rPr/>
      </w:pPr>
      <w:r>
        <w:rPr/>
        <w:t xml:space="preserve">The default desktop of MX Linux has a single </w:t>
      </w:r>
      <w:r>
        <w:rPr/>
        <w:t>vertical panel on</w:t>
      </w:r>
      <w:r>
        <w:rPr/>
        <w:t xml:space="preserve"> the screen.  </w:t>
      </w:r>
      <w:r>
        <w:rPr/>
        <w:t>Panel orientation is easily changeable in</w:t>
      </w:r>
      <w:r>
        <w:rPr/>
        <w:t xml:space="preserve"> </w:t>
      </w:r>
      <w:r>
        <w:rPr>
          <w:b/>
          <w:bCs/>
        </w:rPr>
        <w:t xml:space="preserve">MX Tools &gt; MX </w:t>
      </w:r>
      <w:r>
        <w:rPr>
          <w:b/>
          <w:bCs/>
        </w:rPr>
        <w:t>Tweak</w:t>
      </w:r>
      <w:r>
        <w:rPr/>
        <w:t xml:space="preserve">. </w:t>
      </w:r>
      <w:r>
        <w:rPr/>
        <w:t>Common panel features are:</w:t>
      </w:r>
    </w:p>
    <w:p>
      <w:pPr>
        <w:pStyle w:val="TextBody"/>
        <w:bidi w:val="0"/>
        <w:spacing w:before="0" w:after="0"/>
        <w:jc w:val="start"/>
        <w:rPr/>
      </w:pPr>
      <w:r>
        <w:rPr/>
      </w:r>
    </w:p>
    <w:p>
      <w:pPr>
        <w:pStyle w:val="TextBody"/>
        <w:numPr>
          <w:ilvl w:val="0"/>
          <w:numId w:val="29"/>
        </w:numPr>
        <w:tabs>
          <w:tab w:val="clear" w:pos="709"/>
          <w:tab w:val="left" w:pos="707" w:leader="none"/>
        </w:tabs>
        <w:bidi w:val="0"/>
        <w:spacing w:before="0" w:after="0"/>
        <w:ind w:start="707" w:hanging="283"/>
        <w:jc w:val="start"/>
        <w:rPr/>
      </w:pPr>
      <w:r>
        <w:rPr/>
        <w:t xml:space="preserve">Power button, opens to a dialog box for log out, restart, shut down, and suspend. </w:t>
      </w:r>
      <w:r>
        <w:rPr/>
        <w:t>(xfce)</w:t>
      </w:r>
    </w:p>
    <w:p>
      <w:pPr>
        <w:pStyle w:val="TextBody"/>
        <w:numPr>
          <w:ilvl w:val="0"/>
          <w:numId w:val="29"/>
        </w:numPr>
        <w:tabs>
          <w:tab w:val="clear" w:pos="709"/>
          <w:tab w:val="left" w:pos="707" w:leader="none"/>
        </w:tabs>
        <w:bidi w:val="0"/>
        <w:spacing w:before="0" w:after="0"/>
        <w:ind w:start="707" w:hanging="283"/>
        <w:jc w:val="start"/>
        <w:rPr/>
      </w:pPr>
      <w:r>
        <w:rPr/>
        <w:t xml:space="preserve">Clock in LCD format–click for a calendar </w:t>
      </w:r>
      <w:r>
        <w:rPr/>
        <w:t>(xfce)</w:t>
      </w:r>
    </w:p>
    <w:p>
      <w:pPr>
        <w:pStyle w:val="TextBody"/>
        <w:numPr>
          <w:ilvl w:val="0"/>
          <w:numId w:val="29"/>
        </w:numPr>
        <w:tabs>
          <w:tab w:val="clear" w:pos="709"/>
          <w:tab w:val="left" w:pos="707" w:leader="none"/>
        </w:tabs>
        <w:bidi w:val="0"/>
        <w:spacing w:before="0" w:after="0"/>
        <w:ind w:start="707" w:hanging="283"/>
        <w:jc w:val="start"/>
        <w:rPr/>
      </w:pPr>
      <w:r>
        <w:rPr/>
        <w:t>Taskswitcher/</w:t>
      </w:r>
      <w:r>
        <w:rPr/>
        <w:t xml:space="preserve">Window Buttons: area where open applications are shown </w:t>
      </w:r>
    </w:p>
    <w:p>
      <w:pPr>
        <w:pStyle w:val="TextBody"/>
        <w:numPr>
          <w:ilvl w:val="0"/>
          <w:numId w:val="29"/>
        </w:numPr>
        <w:tabs>
          <w:tab w:val="clear" w:pos="709"/>
          <w:tab w:val="left" w:pos="707" w:leader="none"/>
        </w:tabs>
        <w:bidi w:val="0"/>
        <w:spacing w:before="0" w:after="0"/>
        <w:ind w:start="707" w:hanging="283"/>
        <w:jc w:val="start"/>
        <w:rPr/>
      </w:pPr>
      <w:r>
        <w:rPr/>
        <w:t xml:space="preserve">Firefox browser </w:t>
      </w:r>
    </w:p>
    <w:p>
      <w:pPr>
        <w:pStyle w:val="TextBody"/>
        <w:numPr>
          <w:ilvl w:val="0"/>
          <w:numId w:val="29"/>
        </w:numPr>
        <w:tabs>
          <w:tab w:val="clear" w:pos="709"/>
          <w:tab w:val="left" w:pos="707" w:leader="none"/>
        </w:tabs>
        <w:bidi w:val="0"/>
        <w:spacing w:before="0" w:after="0"/>
        <w:ind w:start="707" w:hanging="283"/>
        <w:jc w:val="start"/>
        <w:rPr/>
      </w:pPr>
      <w:r>
        <w:rPr/>
        <w:t xml:space="preserve">File manager (Thunar) </w:t>
      </w:r>
    </w:p>
    <w:p>
      <w:pPr>
        <w:pStyle w:val="TextBody"/>
        <w:numPr>
          <w:ilvl w:val="0"/>
          <w:numId w:val="29"/>
        </w:numPr>
        <w:tabs>
          <w:tab w:val="clear" w:pos="709"/>
          <w:tab w:val="left" w:pos="707" w:leader="none"/>
        </w:tabs>
        <w:bidi w:val="0"/>
        <w:spacing w:before="0" w:after="0"/>
        <w:ind w:start="707" w:hanging="283"/>
        <w:jc w:val="start"/>
        <w:rPr/>
      </w:pPr>
      <w:r>
        <w:rPr/>
        <w:t xml:space="preserve">Notification Area </w:t>
      </w:r>
    </w:p>
    <w:p>
      <w:pPr>
        <w:pStyle w:val="TextBody"/>
        <w:numPr>
          <w:ilvl w:val="1"/>
          <w:numId w:val="29"/>
        </w:numPr>
        <w:tabs>
          <w:tab w:val="clear" w:pos="709"/>
          <w:tab w:val="left" w:pos="1414" w:leader="none"/>
        </w:tabs>
        <w:bidi w:val="0"/>
        <w:spacing w:before="0" w:after="0"/>
        <w:ind w:start="1414" w:hanging="283"/>
        <w:jc w:val="start"/>
        <w:rPr/>
      </w:pPr>
      <w:r>
        <w:rPr/>
        <w:t xml:space="preserve">Update manager </w:t>
      </w:r>
    </w:p>
    <w:p>
      <w:pPr>
        <w:pStyle w:val="TextBody"/>
        <w:numPr>
          <w:ilvl w:val="1"/>
          <w:numId w:val="29"/>
        </w:numPr>
        <w:tabs>
          <w:tab w:val="clear" w:pos="709"/>
          <w:tab w:val="left" w:pos="1414" w:leader="none"/>
        </w:tabs>
        <w:bidi w:val="0"/>
        <w:spacing w:before="0" w:after="0"/>
        <w:ind w:start="1414" w:hanging="283"/>
        <w:jc w:val="start"/>
        <w:rPr/>
      </w:pPr>
      <w:r>
        <w:rPr/>
        <w:t xml:space="preserve">Clipboard manager </w:t>
      </w:r>
    </w:p>
    <w:p>
      <w:pPr>
        <w:pStyle w:val="TextBody"/>
        <w:numPr>
          <w:ilvl w:val="1"/>
          <w:numId w:val="29"/>
        </w:numPr>
        <w:tabs>
          <w:tab w:val="clear" w:pos="709"/>
          <w:tab w:val="left" w:pos="1414" w:leader="none"/>
        </w:tabs>
        <w:bidi w:val="0"/>
        <w:spacing w:before="0" w:after="0"/>
        <w:ind w:start="1414" w:hanging="283"/>
        <w:jc w:val="start"/>
        <w:rPr/>
      </w:pPr>
      <w:r>
        <w:rPr/>
        <w:t xml:space="preserve">Network manager </w:t>
      </w:r>
    </w:p>
    <w:p>
      <w:pPr>
        <w:pStyle w:val="TextBody"/>
        <w:numPr>
          <w:ilvl w:val="1"/>
          <w:numId w:val="29"/>
        </w:numPr>
        <w:tabs>
          <w:tab w:val="clear" w:pos="709"/>
          <w:tab w:val="left" w:pos="1414" w:leader="none"/>
        </w:tabs>
        <w:bidi w:val="0"/>
        <w:spacing w:before="0" w:after="0"/>
        <w:ind w:start="1414" w:hanging="283"/>
        <w:jc w:val="start"/>
        <w:rPr/>
      </w:pPr>
      <w:r>
        <w:rPr/>
        <w:t xml:space="preserve">Volume manager </w:t>
      </w:r>
    </w:p>
    <w:p>
      <w:pPr>
        <w:pStyle w:val="TextBody"/>
        <w:numPr>
          <w:ilvl w:val="1"/>
          <w:numId w:val="29"/>
        </w:numPr>
        <w:tabs>
          <w:tab w:val="clear" w:pos="709"/>
          <w:tab w:val="left" w:pos="1414" w:leader="none"/>
        </w:tabs>
        <w:bidi w:val="0"/>
        <w:spacing w:before="0" w:after="0"/>
        <w:ind w:start="1414" w:hanging="283"/>
        <w:jc w:val="start"/>
        <w:rPr/>
      </w:pPr>
      <w:r>
        <w:rPr/>
        <w:t xml:space="preserve">Power manager </w:t>
      </w:r>
    </w:p>
    <w:p>
      <w:pPr>
        <w:pStyle w:val="TextBody"/>
        <w:numPr>
          <w:ilvl w:val="1"/>
          <w:numId w:val="29"/>
        </w:numPr>
        <w:tabs>
          <w:tab w:val="clear" w:pos="709"/>
          <w:tab w:val="left" w:pos="1414" w:leader="none"/>
        </w:tabs>
        <w:bidi w:val="0"/>
        <w:spacing w:before="0" w:after="0"/>
        <w:ind w:start="1414" w:hanging="283"/>
        <w:jc w:val="start"/>
        <w:rPr/>
      </w:pPr>
      <w:r>
        <w:rPr/>
        <w:t xml:space="preserve">USB ejector </w:t>
      </w:r>
    </w:p>
    <w:p>
      <w:pPr>
        <w:pStyle w:val="TextBody"/>
        <w:numPr>
          <w:ilvl w:val="0"/>
          <w:numId w:val="29"/>
        </w:numPr>
        <w:tabs>
          <w:tab w:val="clear" w:pos="709"/>
          <w:tab w:val="left" w:pos="707" w:leader="none"/>
        </w:tabs>
        <w:bidi w:val="0"/>
        <w:spacing w:before="0" w:after="0"/>
        <w:ind w:start="707" w:hanging="283"/>
        <w:jc w:val="start"/>
        <w:rPr/>
      </w:pPr>
      <w:r>
        <w:rPr/>
        <w:t xml:space="preserve">Pager: displays available workspaces (by default 2, right-click to change) </w:t>
      </w:r>
    </w:p>
    <w:p>
      <w:pPr>
        <w:pStyle w:val="TextBody"/>
        <w:numPr>
          <w:ilvl w:val="0"/>
          <w:numId w:val="29"/>
        </w:numPr>
        <w:tabs>
          <w:tab w:val="clear" w:pos="709"/>
          <w:tab w:val="left" w:pos="707" w:leader="none"/>
        </w:tabs>
        <w:bidi w:val="0"/>
        <w:spacing w:before="0" w:after="0"/>
        <w:ind w:start="707" w:hanging="283"/>
        <w:jc w:val="start"/>
        <w:rPr/>
      </w:pPr>
      <w:r>
        <w:rPr/>
        <w:t>Application</w:t>
      </w:r>
      <w:r>
        <w:rPr/>
        <w:t xml:space="preserve"> menu </w:t>
      </w:r>
      <w:r>
        <w:rPr/>
        <w:t>(“</w:t>
      </w:r>
      <w:hyperlink r:id="rId55">
        <w:r>
          <w:rPr>
            <w:rStyle w:val="InternetLink"/>
          </w:rPr>
          <w:t>Whisker</w:t>
        </w:r>
      </w:hyperlink>
      <w:r>
        <w:rPr/>
        <w:t>” on Xfce)</w:t>
      </w:r>
    </w:p>
    <w:p>
      <w:pPr>
        <w:pStyle w:val="TextBody"/>
        <w:numPr>
          <w:ilvl w:val="0"/>
          <w:numId w:val="29"/>
        </w:numPr>
        <w:tabs>
          <w:tab w:val="clear" w:pos="709"/>
          <w:tab w:val="left" w:pos="707" w:leader="none"/>
        </w:tabs>
        <w:bidi w:val="0"/>
        <w:spacing w:before="0" w:after="0"/>
        <w:ind w:start="707" w:hanging="283"/>
        <w:jc w:val="start"/>
        <w:rPr/>
      </w:pPr>
      <w:r>
        <w:rPr/>
        <w:t xml:space="preserve">Other applications may insert icons </w:t>
      </w:r>
      <w:r>
        <w:rPr/>
        <w:t>in the Panel or Notification Area</w:t>
      </w:r>
      <w:r>
        <w:rPr/>
        <w:t xml:space="preserve"> when running. </w:t>
      </w:r>
    </w:p>
    <w:p>
      <w:pPr>
        <w:pStyle w:val="TextBody"/>
        <w:bidi w:val="0"/>
        <w:jc w:val="start"/>
        <w:rPr/>
      </w:pPr>
      <w:r>
        <w:rPr/>
        <w:t xml:space="preserve">To change the </w:t>
      </w:r>
      <w:r>
        <w:rPr/>
        <w:t>properties</w:t>
      </w:r>
      <w:r>
        <w:rPr/>
        <w:t xml:space="preserve"> of the Panel, see Section 3.8. </w:t>
      </w:r>
    </w:p>
    <w:p>
      <w:pPr>
        <w:pStyle w:val="Heading4"/>
        <w:bidi w:val="0"/>
        <w:jc w:val="start"/>
        <w:rPr/>
      </w:pPr>
      <w:bookmarkStart w:id="46" w:name="toc-Subsubsection--1"/>
      <w:bookmarkEnd w:id="46"/>
      <w:r>
        <w:rPr/>
        <w:t xml:space="preserve">Welcome screen </w:t>
      </w:r>
    </w:p>
    <w:p>
      <w:pPr>
        <w:pStyle w:val="TextBody"/>
        <w:bidi w:val="0"/>
        <w:spacing w:lineRule="auto" w:line="288" w:before="0" w:after="140"/>
        <w:jc w:val="start"/>
        <w:rPr/>
      </w:pPr>
      <w:r>
        <w:rPr/>
      </w:r>
      <w:r>
        <mc:AlternateContent>
          <mc:Choice Requires="wps">
            <w:drawing>
              <wp:anchor behindDoc="0" distT="0" distB="0" distL="0" distR="0" simplePos="0" locked="0" layoutInCell="0" allowOverlap="1" relativeHeight="17">
                <wp:simplePos x="0" y="0"/>
                <wp:positionH relativeFrom="column">
                  <wp:align>left</wp:align>
                </wp:positionH>
                <wp:positionV relativeFrom="paragraph">
                  <wp:posOffset>635</wp:posOffset>
                </wp:positionV>
                <wp:extent cx="3398520" cy="2689860"/>
                <wp:effectExtent l="0" t="0" r="0" b="0"/>
                <wp:wrapSquare wrapText="largest"/>
                <wp:docPr id="23" name="Frame10"/>
                <a:graphic xmlns:a="http://schemas.openxmlformats.org/drawingml/2006/main">
                  <a:graphicData uri="http://schemas.microsoft.com/office/word/2010/wordprocessingShape">
                    <wps:wsp>
                      <wps:cNvSpPr txBox="1"/>
                      <wps:spPr>
                        <a:xfrm>
                          <a:off x="0" y="0"/>
                          <a:ext cx="3398520" cy="2689860"/>
                        </a:xfrm>
                        <a:prstGeom prst="rect"/>
                      </wps:spPr>
                      <wps:txbx>
                        <w:txbxContent>
                          <w:p>
                            <w:pPr>
                              <w:pStyle w:val="Caption"/>
                              <w:suppressLineNumbers/>
                              <w:bidi w:val="0"/>
                              <w:spacing w:before="120" w:after="120"/>
                              <w:jc w:val="start"/>
                              <w:rPr/>
                            </w:pPr>
                            <w:r>
                              <w:rPr/>
                            </w:r>
                            <w:r>
                              <w:rPr>
                                <w:vanish/>
                              </w:rPr>
                              <w:br/>
                            </w:r>
                          </w:p>
                        </w:txbxContent>
                      </wps:txbx>
                      <wps:bodyPr anchor="t" lIns="0" tIns="0" rIns="0" bIns="0">
                        <a:noAutofit/>
                      </wps:bodyPr>
                    </wps:wsp>
                  </a:graphicData>
                </a:graphic>
              </wp:anchor>
            </w:drawing>
          </mc:Choice>
          <mc:Fallback>
            <w:pict>
              <v:rect style="position:absolute;rotation:0;width:267.6pt;height:211.8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Caption"/>
                        <w:suppressLineNumbers/>
                        <w:bidi w:val="0"/>
                        <w:spacing w:before="120" w:after="120"/>
                        <w:jc w:val="start"/>
                        <w:rPr/>
                      </w:pPr>
                      <w:r>
                        <w:rPr/>
                      </w:r>
                      <w:r>
                        <w:rPr>
                          <w:vanish/>
                        </w:rPr>
                        <w:br/>
                      </w:r>
                    </w:p>
                  </w:txbxContent>
                </v:textbox>
                <w10:wrap type="square" side="largest"/>
              </v:rect>
            </w:pict>
          </mc:Fallback>
        </mc:AlternateContent>
      </w:r>
      <w:r>
        <mc:AlternateContent>
          <mc:Choice Requires="wps">
            <w:drawing>
              <wp:inline distT="0" distB="0" distL="0" distR="0">
                <wp:extent cx="3296285" cy="2519680"/>
                <wp:effectExtent l="0" t="0" r="0" b="0"/>
                <wp:docPr id="24" name="Frame19"/>
                <a:graphic xmlns:a="http://schemas.openxmlformats.org/drawingml/2006/main">
                  <a:graphicData uri="http://schemas.microsoft.com/office/word/2010/wordprocessingShape">
                    <wps:wsp>
                      <wps:cNvSpPr txBox="1"/>
                      <wps:spPr>
                        <a:xfrm>
                          <a:off x="0" y="0"/>
                          <a:ext cx="3296285" cy="2519680"/>
                        </a:xfrm>
                        <a:prstGeom prst="rect"/>
                      </wps:spPr>
                      <wps:txbx>
                        <w:txbxContent>
                          <w:p>
                            <w:pPr>
                              <w:pStyle w:val="Caption"/>
                              <w:suppressLineNumbers/>
                              <w:bidi w:val="0"/>
                              <w:spacing w:before="120" w:after="120"/>
                              <w:jc w:val="start"/>
                              <w:rPr/>
                            </w:pPr>
                            <w:r>
                              <w:rPr/>
                              <w:drawing>
                                <wp:inline distT="0" distB="0" distL="0" distR="0">
                                  <wp:extent cx="3296285" cy="2410460"/>
                                  <wp:effectExtent l="0" t="0" r="0" b="0"/>
                                  <wp:docPr id="25"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9" descr="" title=""/>
                                          <pic:cNvPicPr>
                                            <a:picLocks noChangeAspect="1" noChangeArrowheads="1"/>
                                          </pic:cNvPicPr>
                                        </pic:nvPicPr>
                                        <pic:blipFill>
                                          <a:blip r:embed="rId56"/>
                                          <a:stretch>
                                            <a:fillRect/>
                                          </a:stretch>
                                        </pic:blipFill>
                                        <pic:spPr bwMode="auto">
                                          <a:xfrm>
                                            <a:off x="0" y="0"/>
                                            <a:ext cx="3296285" cy="2410460"/>
                                          </a:xfrm>
                                          <a:prstGeom prst="rect">
                                            <a:avLst/>
                                          </a:prstGeom>
                                        </pic:spPr>
                                      </pic:pic>
                                    </a:graphicData>
                                  </a:graphic>
                                </wp:inline>
                              </w:drawing>
                            </w:r>
                            <w:r>
                              <w:rPr>
                                <w:vanish/>
                              </w:rPr>
                              <w:br/>
                            </w:r>
                          </w:p>
                        </w:txbxContent>
                      </wps:txbx>
                      <wps:bodyPr anchor="t" lIns="0" tIns="0" rIns="0" bIns="0">
                        <a:noAutofit/>
                      </wps:bodyPr>
                    </wps:wsp>
                  </a:graphicData>
                </a:graphic>
                <wp14:sizeRelH relativeFrom="margin">
                  <wp14:pctWidth>97000</wp14:pctWidth>
                </wp14:sizeRelH>
              </wp:inline>
            </w:drawing>
          </mc:Choice>
          <mc:Fallback>
            <w:pict>
              <v:rect style="position:absolute;rotation:0;width:259.55pt;height:198.4pt;mso-wrap-distance-left:0pt;mso-wrap-distance-right:0pt;mso-wrap-distance-top:0pt;mso-wrap-distance-bottom:0pt;margin-top:-198.4pt;mso-position-vertical:top;mso-position-vertical-relative:text;margin-left:0pt;mso-position-horizontal:center;mso-position-horizontal-relative:text">
                <v:textbox inset="0in,0in,0in,0in">
                  <w:txbxContent>
                    <w:p>
                      <w:pPr>
                        <w:pStyle w:val="Caption"/>
                        <w:suppressLineNumbers/>
                        <w:bidi w:val="0"/>
                        <w:spacing w:before="120" w:after="120"/>
                        <w:jc w:val="start"/>
                        <w:rPr/>
                      </w:pPr>
                      <w:r>
                        <w:rPr/>
                        <w:drawing>
                          <wp:inline distT="0" distB="0" distL="0" distR="0">
                            <wp:extent cx="3296285" cy="2410460"/>
                            <wp:effectExtent l="0" t="0" r="0" b="0"/>
                            <wp:docPr id="26"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9" descr="" title=""/>
                                    <pic:cNvPicPr>
                                      <a:picLocks noChangeAspect="1" noChangeArrowheads="1"/>
                                    </pic:cNvPicPr>
                                  </pic:nvPicPr>
                                  <pic:blipFill>
                                    <a:blip r:embed="rId56"/>
                                    <a:stretch>
                                      <a:fillRect/>
                                    </a:stretch>
                                  </pic:blipFill>
                                  <pic:spPr bwMode="auto">
                                    <a:xfrm>
                                      <a:off x="0" y="0"/>
                                      <a:ext cx="3296285" cy="2410460"/>
                                    </a:xfrm>
                                    <a:prstGeom prst="rect">
                                      <a:avLst/>
                                    </a:prstGeom>
                                  </pic:spPr>
                                </pic:pic>
                              </a:graphicData>
                            </a:graphic>
                          </wp:inline>
                        </w:drawing>
                      </w:r>
                      <w:r>
                        <w:rPr>
                          <w:vanish/>
                        </w:rPr>
                        <w:br/>
                      </w:r>
                    </w:p>
                  </w:txbxContent>
                </v:textbox>
                <w10:wrap type="topAndBottom"/>
              </v:rect>
            </w:pict>
          </mc:Fallback>
        </mc:AlternateContent>
      </w:r>
    </w:p>
    <w:p>
      <w:pPr>
        <w:pStyle w:val="TextBody"/>
        <w:bidi w:val="0"/>
        <w:spacing w:lineRule="auto" w:line="288" w:before="0" w:after="140"/>
        <w:jc w:val="start"/>
        <w:rPr/>
      </w:pPr>
      <w:r>
        <w:rPr/>
      </w:r>
    </w:p>
    <w:p>
      <w:pPr>
        <w:pStyle w:val="TextBody"/>
        <w:bidi w:val="0"/>
        <w:spacing w:lineRule="auto" w:line="288" w:before="0" w:after="140"/>
        <w:jc w:val="start"/>
        <w:rPr/>
      </w:pPr>
      <w:r>
        <w:rPr/>
      </w:r>
    </w:p>
    <w:p>
      <w:pPr>
        <w:pStyle w:val="TextBody"/>
        <w:bidi w:val="0"/>
        <w:spacing w:lineRule="auto" w:line="288" w:before="0" w:after="140"/>
        <w:jc w:val="start"/>
        <w:rPr/>
      </w:pPr>
      <w:r>
        <w:rPr/>
      </w:r>
    </w:p>
    <w:p>
      <w:pPr>
        <w:pStyle w:val="TextBody"/>
        <w:bidi w:val="0"/>
        <w:jc w:val="start"/>
        <w:rPr/>
      </w:pPr>
      <w:r>
        <w:rPr/>
        <w:t xml:space="preserve">    </w:t>
      </w:r>
      <w:r>
        <w:rPr>
          <w:b/>
          <w:bCs/>
        </w:rPr>
        <w:t xml:space="preserve"> </w:t>
      </w:r>
      <w:r>
        <w:rPr>
          <w:b/>
          <w:bCs/>
        </w:rPr>
        <w:t>[[ADD SECOND TAB]]</w:t>
      </w:r>
    </w:p>
    <w:p>
      <w:pPr>
        <w:pStyle w:val="TextBody"/>
        <w:bidi w:val="0"/>
        <w:spacing w:lineRule="auto" w:line="288" w:before="0" w:after="140"/>
        <w:jc w:val="start"/>
        <w:rPr/>
      </w:pPr>
      <w:r>
        <w:rPr/>
      </w:r>
    </w:p>
    <w:p>
      <w:pPr>
        <w:pStyle w:val="TextBody"/>
        <w:bidi w:val="0"/>
        <w:spacing w:lineRule="auto" w:line="288" w:before="0" w:after="140"/>
        <w:jc w:val="start"/>
        <w:rPr/>
      </w:pPr>
      <w:r>
        <w:rPr/>
      </w:r>
    </w:p>
    <w:p>
      <w:pPr>
        <w:pStyle w:val="TextBody"/>
        <w:bidi w:val="0"/>
        <w:spacing w:lineRule="auto" w:line="288" w:before="0" w:after="140"/>
        <w:jc w:val="start"/>
        <w:rPr/>
      </w:pPr>
      <w:r>
        <w:rPr/>
      </w:r>
    </w:p>
    <w:p>
      <w:pPr>
        <w:pStyle w:val="TextBody"/>
        <w:bidi w:val="0"/>
        <w:spacing w:lineRule="auto" w:line="288" w:before="0" w:after="140"/>
        <w:jc w:val="start"/>
        <w:rPr/>
      </w:pPr>
      <w:r>
        <w:rPr/>
      </w:r>
    </w:p>
    <w:p>
      <w:pPr>
        <w:pStyle w:val="Caption"/>
        <w:bidi w:val="0"/>
        <w:jc w:val="start"/>
        <w:rPr/>
      </w:pPr>
      <w:r>
        <w:rPr>
          <w:b/>
          <w:i/>
        </w:rPr>
        <w:t>Figure 2-</w:t>
      </w:r>
      <w:r>
        <w:rPr>
          <w:b/>
          <w:i/>
        </w:rPr>
        <w:t>9</w:t>
      </w:r>
      <w:r>
        <w:rPr>
          <w:b/>
          <w:i/>
        </w:rPr>
        <w:t xml:space="preserve">: </w:t>
      </w:r>
      <w:r>
        <w:rPr>
          <w:b/>
          <w:i/>
        </w:rPr>
        <w:t xml:space="preserve">The Welcome </w:t>
      </w:r>
      <w:r>
        <w:rPr>
          <w:b/>
          <w:i/>
        </w:rPr>
        <w:t>and About</w:t>
      </w:r>
      <w:r>
        <w:rPr>
          <w:b/>
          <w:i/>
        </w:rPr>
        <w:t xml:space="preserve"> screen</w:t>
      </w:r>
      <w:r>
        <w:rPr>
          <w:b/>
          <w:i/>
        </w:rPr>
        <w:t>s</w:t>
      </w:r>
      <w:r>
        <w:rPr>
          <w:b/>
          <w:i/>
        </w:rPr>
        <w:t xml:space="preserve"> in MX </w:t>
      </w:r>
      <w:r>
        <w:rPr>
          <w:b/>
          <w:i/>
        </w:rPr>
        <w:t>linux</w:t>
      </w:r>
      <w:r>
        <w:rPr>
          <w:b/>
          <w:i/>
        </w:rPr>
        <w:t xml:space="preserve"> (installed)</w:t>
      </w:r>
    </w:p>
    <w:p>
      <w:pPr>
        <w:pStyle w:val="TextBody"/>
        <w:bidi w:val="0"/>
        <w:spacing w:before="0" w:after="0"/>
        <w:jc w:val="start"/>
        <w:rPr/>
      </w:pPr>
      <w:r>
        <w:rPr/>
        <w:t xml:space="preserve">When the user boots up for the first time, a Welcome screen appears in the center of the screen </w:t>
      </w:r>
      <w:r>
        <w:rPr/>
        <w:t>with two tabs: „Welcome” offers</w:t>
      </w:r>
      <w:r>
        <w:rPr/>
        <w:t xml:space="preserve"> quick orientation and help links </w:t>
      </w:r>
      <w:r>
        <w:rPr/>
        <w:t>(Figure 2-7). while „About” displays a digest of information about the OS, the running system, etc.</w:t>
      </w:r>
      <w:r>
        <w:rPr/>
        <w:t>. When running Live, the passwords for demo and root</w:t>
      </w:r>
      <w:r>
        <w:rPr/>
        <w:t xml:space="preserve"> users will be shown at the bottom</w:t>
      </w:r>
      <w:r>
        <w:rPr/>
        <w:t xml:space="preserve">. Once closed, running live or installed, it can be displayed again using the menu or MX Tools. </w:t>
      </w:r>
    </w:p>
    <w:p>
      <w:pPr>
        <w:pStyle w:val="TextBody"/>
        <w:bidi w:val="0"/>
        <w:spacing w:before="0" w:after="0"/>
        <w:jc w:val="start"/>
        <w:rPr/>
      </w:pPr>
      <w:r>
        <w:rPr/>
      </w:r>
    </w:p>
    <w:p>
      <w:pPr>
        <w:pStyle w:val="TextBody"/>
        <w:bidi w:val="0"/>
        <w:spacing w:before="0" w:after="0"/>
        <w:jc w:val="start"/>
        <w:rPr/>
      </w:pPr>
      <w:r>
        <w:rPr/>
        <w:t xml:space="preserve">It is very important </w:t>
      </w:r>
      <w:r>
        <w:rPr/>
        <w:t xml:space="preserve">for new users </w:t>
      </w:r>
      <w:r>
        <w:rPr/>
        <w:t>to work carefully</w:t>
      </w:r>
      <w:r>
        <w:rPr/>
        <w:t xml:space="preserve"> through the buttons, as it will save much confusion and effort in the future use of MX-Linux. If time is limited, it is recommended that you scan through the FAQ document linked on the Desktop, where the most common questions are answered.</w:t>
      </w:r>
    </w:p>
    <w:p>
      <w:pPr>
        <w:pStyle w:val="Heading3"/>
        <w:bidi w:val="0"/>
        <w:jc w:val="start"/>
        <w:rPr/>
      </w:pPr>
      <w:bookmarkStart w:id="47" w:name="toc-Subsubsection--2"/>
      <w:bookmarkEnd w:id="47"/>
      <w:r>
        <w:rPr/>
        <w:t xml:space="preserve">Tips &amp; Tricks </w:t>
      </w:r>
    </w:p>
    <w:p>
      <w:pPr>
        <w:pStyle w:val="TextBody"/>
        <w:bidi w:val="0"/>
        <w:jc w:val="start"/>
        <w:rPr/>
      </w:pPr>
      <w:r>
        <w:rPr/>
        <w:drawing>
          <wp:anchor behindDoc="0" distT="0" distB="0" distL="0" distR="0" simplePos="0" locked="0" layoutInCell="0" allowOverlap="1" relativeHeight="21">
            <wp:simplePos x="0" y="0"/>
            <wp:positionH relativeFrom="column">
              <wp:posOffset>3444875</wp:posOffset>
            </wp:positionH>
            <wp:positionV relativeFrom="paragraph">
              <wp:posOffset>41910</wp:posOffset>
            </wp:positionV>
            <wp:extent cx="3289300" cy="2625090"/>
            <wp:effectExtent l="0" t="0" r="0" b="0"/>
            <wp:wrapSquare wrapText="largest"/>
            <wp:docPr id="27"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4" descr="" title=""/>
                    <pic:cNvPicPr>
                      <a:picLocks noChangeAspect="1" noChangeArrowheads="1"/>
                    </pic:cNvPicPr>
                  </pic:nvPicPr>
                  <pic:blipFill>
                    <a:blip r:embed="rId57"/>
                    <a:stretch>
                      <a:fillRect/>
                    </a:stretch>
                  </pic:blipFill>
                  <pic:spPr bwMode="auto">
                    <a:xfrm>
                      <a:off x="0" y="0"/>
                      <a:ext cx="3289300" cy="2625090"/>
                    </a:xfrm>
                    <a:prstGeom prst="rect">
                      <a:avLst/>
                    </a:prstGeom>
                  </pic:spPr>
                </pic:pic>
              </a:graphicData>
            </a:graphic>
          </wp:anchor>
        </w:drawing>
        <w:drawing>
          <wp:inline distT="0" distB="0" distL="0" distR="0">
            <wp:extent cx="3355975" cy="2745740"/>
            <wp:effectExtent l="0" t="0" r="0" b="0"/>
            <wp:docPr id="28" name="Image16  settingsmanager.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settingsmanager.png" descr="" title=""/>
                    <pic:cNvPicPr>
                      <a:picLocks noChangeAspect="1" noChangeArrowheads="1"/>
                    </pic:cNvPicPr>
                  </pic:nvPicPr>
                  <pic:blipFill>
                    <a:blip r:embed="rId58"/>
                    <a:stretch>
                      <a:fillRect/>
                    </a:stretch>
                  </pic:blipFill>
                  <pic:spPr bwMode="auto">
                    <a:xfrm>
                      <a:off x="0" y="0"/>
                      <a:ext cx="3355975" cy="2745740"/>
                    </a:xfrm>
                    <a:prstGeom prst="rect">
                      <a:avLst/>
                    </a:prstGeom>
                  </pic:spPr>
                </pic:pic>
              </a:graphicData>
            </a:graphic>
          </wp:inline>
        </w:drawing>
      </w:r>
    </w:p>
    <w:p>
      <w:pPr>
        <w:pStyle w:val="Caption"/>
        <w:bidi w:val="0"/>
        <w:jc w:val="start"/>
        <w:rPr/>
      </w:pPr>
      <w:r>
        <w:rPr>
          <w:b/>
          <w:i/>
        </w:rPr>
        <w:t>Figure 2-</w:t>
      </w:r>
      <w:r>
        <w:rPr>
          <w:b/>
          <w:i/>
        </w:rPr>
        <w:t>1</w:t>
      </w:r>
      <w:r>
        <w:rPr>
          <w:b/>
          <w:i/>
        </w:rPr>
        <w:t>0</w:t>
      </w:r>
      <w:r>
        <w:rPr>
          <w:b/>
          <w:i/>
        </w:rPr>
        <w:t>: Settings is your one-stop location to make changes. Contents vary.</w:t>
      </w:r>
      <w:r>
        <w:rPr/>
        <w:t xml:space="preserve"> </w:t>
      </w:r>
    </w:p>
    <w:p>
      <w:pPr>
        <w:pStyle w:val="TextBody"/>
        <w:bidi w:val="0"/>
        <w:spacing w:before="0" w:after="0"/>
        <w:jc w:val="start"/>
        <w:rPr/>
      </w:pPr>
      <w:r>
        <w:rPr/>
      </w:r>
    </w:p>
    <w:p>
      <w:pPr>
        <w:pStyle w:val="TextBody"/>
        <w:bidi w:val="0"/>
        <w:jc w:val="start"/>
        <w:rPr/>
      </w:pPr>
      <w:r>
        <w:rPr/>
        <w:t xml:space="preserve">Some handy things to know at the beginning: </w:t>
      </w:r>
    </w:p>
    <w:p>
      <w:pPr>
        <w:pStyle w:val="TextBody"/>
        <w:numPr>
          <w:ilvl w:val="0"/>
          <w:numId w:val="30"/>
        </w:numPr>
        <w:tabs>
          <w:tab w:val="clear" w:pos="709"/>
          <w:tab w:val="left" w:pos="707" w:leader="none"/>
        </w:tabs>
        <w:bidi w:val="0"/>
        <w:spacing w:before="0" w:after="0"/>
        <w:ind w:start="707" w:hanging="283"/>
        <w:jc w:val="start"/>
        <w:rPr/>
      </w:pPr>
      <w:r>
        <w:rPr/>
        <w:t xml:space="preserve">If you are having problems with sound, network, etc., see Configuration (Section 3). </w:t>
      </w:r>
    </w:p>
    <w:p>
      <w:pPr>
        <w:pStyle w:val="TextBody"/>
        <w:numPr>
          <w:ilvl w:val="0"/>
          <w:numId w:val="30"/>
        </w:numPr>
        <w:tabs>
          <w:tab w:val="clear" w:pos="709"/>
          <w:tab w:val="left" w:pos="707" w:leader="none"/>
        </w:tabs>
        <w:bidi w:val="0"/>
        <w:spacing w:before="0" w:after="0"/>
        <w:ind w:start="707" w:hanging="283"/>
        <w:jc w:val="start"/>
        <w:rPr/>
      </w:pPr>
      <w:r>
        <w:rPr/>
        <w:t xml:space="preserve">Adjust sound general loudness by scrolling with the cursor over the speaker icon, or by right-clicking speaker icon &gt; Open Mixer. </w:t>
      </w:r>
    </w:p>
    <w:p>
      <w:pPr>
        <w:pStyle w:val="TextBody"/>
        <w:numPr>
          <w:ilvl w:val="0"/>
          <w:numId w:val="30"/>
        </w:numPr>
        <w:tabs>
          <w:tab w:val="clear" w:pos="709"/>
          <w:tab w:val="left" w:pos="707" w:leader="none"/>
        </w:tabs>
        <w:bidi w:val="0"/>
        <w:spacing w:before="0" w:after="0"/>
        <w:ind w:start="707" w:hanging="283"/>
        <w:jc w:val="start"/>
        <w:rPr/>
      </w:pPr>
      <w:r>
        <w:rPr/>
        <w:t xml:space="preserve">Set the system to your particular keyboard layout by clicking </w:t>
      </w:r>
      <w:r>
        <w:rPr>
          <w:b/>
        </w:rPr>
        <w:t>Application Menu &gt; Settings &gt; Keyboard</w:t>
      </w:r>
      <w:r>
        <w:rPr/>
        <w:t xml:space="preserve">, Layout tab, and selecting the model with the pull-down menu. This is also where you can add other language keyboards. </w:t>
      </w:r>
    </w:p>
    <w:p>
      <w:pPr>
        <w:pStyle w:val="TextBody"/>
        <w:numPr>
          <w:ilvl w:val="0"/>
          <w:numId w:val="30"/>
        </w:numPr>
        <w:tabs>
          <w:tab w:val="clear" w:pos="709"/>
          <w:tab w:val="left" w:pos="707" w:leader="none"/>
        </w:tabs>
        <w:bidi w:val="0"/>
        <w:spacing w:before="0" w:after="0"/>
        <w:ind w:start="707" w:hanging="283"/>
        <w:jc w:val="start"/>
        <w:rPr/>
      </w:pPr>
      <w:r>
        <w:rPr/>
        <w:t xml:space="preserve">Adjust preferences for mouse or touchpad by clicking </w:t>
      </w:r>
      <w:r>
        <w:rPr>
          <w:b/>
        </w:rPr>
        <w:t>Application Menu &gt; Settings &gt; Mouse and Touchpad</w:t>
      </w:r>
      <w:r>
        <w:rPr/>
        <w:t xml:space="preserve">. </w:t>
      </w:r>
    </w:p>
    <w:p>
      <w:pPr>
        <w:pStyle w:val="TextBody"/>
        <w:numPr>
          <w:ilvl w:val="0"/>
          <w:numId w:val="30"/>
        </w:numPr>
        <w:tabs>
          <w:tab w:val="clear" w:pos="709"/>
          <w:tab w:val="left" w:pos="707" w:leader="none"/>
        </w:tabs>
        <w:bidi w:val="0"/>
        <w:spacing w:before="0" w:after="0"/>
        <w:ind w:start="707" w:hanging="283"/>
        <w:jc w:val="start"/>
        <w:rPr/>
      </w:pPr>
      <w:r>
        <w:rPr/>
        <w:t xml:space="preserve">Trash can be easily managed in the File Manager, where you will see its icon in the left pane. Right-click to empty. It can also be added to the Desktop or Panel. It is important to realize that using delete, whether by highlighting and hitting the delete button or via a context menu entry, removes the item forever and it will not be recoverable. </w:t>
      </w:r>
    </w:p>
    <w:p>
      <w:pPr>
        <w:pStyle w:val="TextBody"/>
        <w:numPr>
          <w:ilvl w:val="0"/>
          <w:numId w:val="30"/>
        </w:numPr>
        <w:tabs>
          <w:tab w:val="clear" w:pos="709"/>
          <w:tab w:val="left" w:pos="707" w:leader="none"/>
        </w:tabs>
        <w:bidi w:val="0"/>
        <w:spacing w:before="0" w:after="0"/>
        <w:ind w:start="707" w:hanging="283"/>
        <w:jc w:val="start"/>
        <w:rPr/>
      </w:pPr>
      <w:r>
        <w:rPr/>
        <w:t xml:space="preserve">Keep your system current by watching for the indicator (outlined box) of available updates on the MX Updater to turn green. See Section 3.2 for details. </w:t>
      </w:r>
    </w:p>
    <w:p>
      <w:pPr>
        <w:pStyle w:val="TextBody"/>
        <w:numPr>
          <w:ilvl w:val="0"/>
          <w:numId w:val="30"/>
        </w:numPr>
        <w:tabs>
          <w:tab w:val="clear" w:pos="709"/>
          <w:tab w:val="left" w:pos="707" w:leader="none"/>
        </w:tabs>
        <w:bidi w:val="0"/>
        <w:ind w:start="707" w:hanging="283"/>
        <w:jc w:val="start"/>
        <w:rPr/>
      </w:pPr>
      <w:r>
        <w:rPr/>
        <w:t xml:space="preserve">Handy key combinations (managed in All Settings &gt; Keyboard &gt; Application Shortcuts). </w:t>
      </w:r>
    </w:p>
    <w:p>
      <w:pPr>
        <w:pStyle w:val="TableHeading"/>
        <w:suppressLineNumbers/>
        <w:bidi w:val="0"/>
        <w:jc w:val="center"/>
        <w:rPr/>
      </w:pPr>
      <w:r>
        <w:rPr>
          <w:b/>
          <w:i/>
        </w:rPr>
        <w:t>Table 2: Handy key combinations</w:t>
      </w:r>
      <w:r>
        <w:rPr/>
        <w:t xml:space="preserve"> </w:t>
      </w:r>
    </w:p>
    <w:tbl>
      <w:tblPr>
        <w:tblW w:w="9289" w:type="dxa"/>
        <w:jc w:val="start"/>
        <w:tblInd w:w="0" w:type="dxa"/>
        <w:tblLayout w:type="fixed"/>
        <w:tblCellMar>
          <w:top w:w="28" w:type="dxa"/>
          <w:start w:w="28" w:type="dxa"/>
          <w:bottom w:w="28" w:type="dxa"/>
          <w:end w:w="28" w:type="dxa"/>
        </w:tblCellMar>
      </w:tblPr>
      <w:tblGrid>
        <w:gridCol w:w="1608"/>
        <w:gridCol w:w="7681"/>
      </w:tblGrid>
      <w:tr>
        <w:trPr/>
        <w:tc>
          <w:tcPr>
            <w:tcW w:w="1608" w:type="dxa"/>
            <w:tcBorders>
              <w:top w:val="single" w:sz="2" w:space="0" w:color="000000"/>
              <w:start w:val="single" w:sz="2" w:space="0" w:color="000000"/>
              <w:bottom w:val="single" w:sz="2" w:space="0" w:color="000000"/>
            </w:tcBorders>
            <w:shd w:fill="CCCCCC" w:val="clear"/>
          </w:tcPr>
          <w:p>
            <w:pPr>
              <w:pStyle w:val="TableContents"/>
              <w:bidi w:val="0"/>
              <w:jc w:val="center"/>
              <w:rPr>
                <w:rFonts w:ascii="Liberation Serif" w:hAnsi="Liberation Serif"/>
                <w:b/>
                <w:b/>
                <w:bCs/>
                <w:i w:val="false"/>
                <w:i w:val="false"/>
                <w:iCs w:val="false"/>
                <w:strike w:val="false"/>
                <w:dstrike w:val="false"/>
                <w:outline w:val="false"/>
                <w:shadow w:val="false"/>
                <w:color w:val="000000"/>
                <w:sz w:val="24"/>
                <w:szCs w:val="24"/>
                <w:u w:val="none"/>
              </w:rPr>
            </w:pPr>
            <w:r>
              <w:rPr>
                <w:b/>
                <w:bCs/>
                <w:i/>
                <w:iCs w:val="false"/>
                <w:strike w:val="false"/>
                <w:dstrike w:val="false"/>
                <w:outline w:val="false"/>
                <w:shadow w:val="false"/>
                <w:color w:val="000000"/>
                <w:sz w:val="24"/>
                <w:szCs w:val="24"/>
                <w:u w:val="none"/>
              </w:rPr>
              <w:t>Keystrokes</w:t>
            </w:r>
            <w:r>
              <w:rPr>
                <w:b/>
                <w:bCs/>
                <w:i w:val="false"/>
                <w:iCs w:val="false"/>
                <w:strike w:val="false"/>
                <w:dstrike w:val="false"/>
                <w:outline w:val="false"/>
                <w:shadow w:val="false"/>
                <w:color w:val="000000"/>
                <w:sz w:val="24"/>
                <w:szCs w:val="24"/>
                <w:u w:val="none"/>
              </w:rPr>
              <w:t xml:space="preserve"> </w:t>
            </w:r>
          </w:p>
        </w:tc>
        <w:tc>
          <w:tcPr>
            <w:tcW w:w="7681" w:type="dxa"/>
            <w:tcBorders>
              <w:top w:val="single" w:sz="2" w:space="0" w:color="000000"/>
              <w:start w:val="single" w:sz="2" w:space="0" w:color="000000"/>
              <w:bottom w:val="single" w:sz="2" w:space="0" w:color="000000"/>
              <w:end w:val="single" w:sz="2" w:space="0" w:color="000000"/>
            </w:tcBorders>
            <w:shd w:fill="CCCCCC" w:val="clear"/>
          </w:tcPr>
          <w:p>
            <w:pPr>
              <w:pStyle w:val="TableContents"/>
              <w:bidi w:val="0"/>
              <w:jc w:val="center"/>
              <w:rPr>
                <w:rFonts w:ascii="Liberation Serif" w:hAnsi="Liberation Serif"/>
                <w:b/>
                <w:b/>
                <w:bCs/>
                <w:i w:val="false"/>
                <w:i w:val="false"/>
                <w:iCs w:val="false"/>
                <w:strike w:val="false"/>
                <w:dstrike w:val="false"/>
                <w:outline w:val="false"/>
                <w:shadow w:val="false"/>
                <w:color w:val="000000"/>
                <w:sz w:val="24"/>
                <w:szCs w:val="24"/>
                <w:u w:val="none"/>
              </w:rPr>
            </w:pPr>
            <w:r>
              <w:rPr>
                <w:b/>
                <w:bCs/>
                <w:i/>
                <w:iCs w:val="false"/>
                <w:strike w:val="false"/>
                <w:dstrike w:val="false"/>
                <w:outline w:val="false"/>
                <w:shadow w:val="false"/>
                <w:color w:val="000000"/>
                <w:sz w:val="24"/>
                <w:szCs w:val="24"/>
                <w:u w:val="none"/>
              </w:rPr>
              <w:t>Action</w:t>
            </w:r>
            <w:r>
              <w:rPr>
                <w:b/>
                <w:bCs/>
                <w:i w:val="false"/>
                <w:iCs w:val="false"/>
                <w:strike w:val="false"/>
                <w:dstrike w:val="false"/>
                <w:outline w:val="false"/>
                <w:shadow w:val="false"/>
                <w:color w:val="000000"/>
                <w:sz w:val="24"/>
                <w:szCs w:val="24"/>
                <w:u w:val="none"/>
              </w:rPr>
              <w:t xml:space="preserve"> </w:t>
            </w:r>
          </w:p>
        </w:tc>
      </w:tr>
      <w:tr>
        <w:trPr/>
        <w:tc>
          <w:tcPr>
            <w:tcW w:w="1608" w:type="dxa"/>
            <w:tcBorders>
              <w:start w:val="single" w:sz="2" w:space="0" w:color="000000"/>
              <w:bottom w:val="single" w:sz="2" w:space="0" w:color="000000"/>
            </w:tcBorders>
          </w:tcPr>
          <w:p>
            <w:pPr>
              <w:pStyle w:val="TableContent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F4 </w:t>
            </w:r>
          </w:p>
        </w:tc>
        <w:tc>
          <w:tcPr>
            <w:tcW w:w="7681" w:type="dxa"/>
            <w:tcBorders>
              <w:start w:val="single" w:sz="2" w:space="0" w:color="000000"/>
              <w:bottom w:val="single" w:sz="2" w:space="0" w:color="000000"/>
              <w:end w:val="single" w:sz="2" w:space="0" w:color="000000"/>
            </w:tcBorders>
          </w:tcPr>
          <w:p>
            <w:pPr>
              <w:pStyle w:val="TableContent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Drops a terminal down from top of screen </w:t>
            </w:r>
          </w:p>
        </w:tc>
      </w:tr>
      <w:tr>
        <w:trPr/>
        <w:tc>
          <w:tcPr>
            <w:tcW w:w="1608" w:type="dxa"/>
            <w:tcBorders>
              <w:start w:val="single" w:sz="2" w:space="0" w:color="000000"/>
              <w:bottom w:val="single" w:sz="2" w:space="0" w:color="000000"/>
            </w:tcBorders>
          </w:tcPr>
          <w:p>
            <w:pPr>
              <w:pStyle w:val="TableContent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Windows key </w:t>
            </w:r>
          </w:p>
        </w:tc>
        <w:tc>
          <w:tcPr>
            <w:tcW w:w="7681" w:type="dxa"/>
            <w:tcBorders>
              <w:start w:val="single" w:sz="2" w:space="0" w:color="000000"/>
              <w:bottom w:val="single" w:sz="2" w:space="0" w:color="000000"/>
              <w:end w:val="single" w:sz="2" w:space="0" w:color="000000"/>
            </w:tcBorders>
          </w:tcPr>
          <w:p>
            <w:pPr>
              <w:pStyle w:val="TableContent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Brings up the </w:t>
            </w:r>
            <w:r>
              <w:rPr>
                <w:b w:val="false"/>
                <w:bCs w:val="false"/>
                <w:i w:val="false"/>
                <w:iCs w:val="false"/>
                <w:strike w:val="false"/>
                <w:dstrike w:val="false"/>
                <w:outline w:val="false"/>
                <w:shadow w:val="false"/>
                <w:color w:val="000000"/>
                <w:sz w:val="24"/>
                <w:szCs w:val="24"/>
                <w:u w:val="none"/>
              </w:rPr>
              <w:t>Application</w:t>
            </w:r>
            <w:r>
              <w:rPr>
                <w:b w:val="false"/>
                <w:bCs w:val="false"/>
                <w:i w:val="false"/>
                <w:iCs w:val="false"/>
                <w:strike w:val="false"/>
                <w:dstrike w:val="false"/>
                <w:outline w:val="false"/>
                <w:shadow w:val="false"/>
                <w:color w:val="000000"/>
                <w:sz w:val="24"/>
                <w:szCs w:val="24"/>
                <w:u w:val="none"/>
              </w:rPr>
              <w:t xml:space="preserve"> menu </w:t>
            </w:r>
          </w:p>
        </w:tc>
      </w:tr>
      <w:tr>
        <w:trPr/>
        <w:tc>
          <w:tcPr>
            <w:tcW w:w="1608" w:type="dxa"/>
            <w:tcBorders>
              <w:start w:val="single" w:sz="2" w:space="0" w:color="000000"/>
              <w:bottom w:val="single" w:sz="2" w:space="0" w:color="000000"/>
            </w:tcBorders>
          </w:tcPr>
          <w:p>
            <w:pPr>
              <w:pStyle w:val="TableContent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Ctrl-Alt-Esc </w:t>
            </w:r>
          </w:p>
        </w:tc>
        <w:tc>
          <w:tcPr>
            <w:tcW w:w="7681" w:type="dxa"/>
            <w:tcBorders>
              <w:start w:val="single" w:sz="2" w:space="0" w:color="000000"/>
              <w:bottom w:val="single" w:sz="2" w:space="0" w:color="000000"/>
              <w:end w:val="single" w:sz="2" w:space="0" w:color="000000"/>
            </w:tcBorders>
          </w:tcPr>
          <w:p>
            <w:pPr>
              <w:pStyle w:val="TableContent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Changes the cursor into a white x to kill any program </w:t>
            </w:r>
          </w:p>
        </w:tc>
      </w:tr>
      <w:tr>
        <w:trPr/>
        <w:tc>
          <w:tcPr>
            <w:tcW w:w="1608" w:type="dxa"/>
            <w:tcBorders>
              <w:start w:val="single" w:sz="2" w:space="0" w:color="000000"/>
              <w:bottom w:val="single" w:sz="2" w:space="0" w:color="000000"/>
            </w:tcBorders>
          </w:tcPr>
          <w:p>
            <w:pPr>
              <w:pStyle w:val="TableContent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Ctrl-Alt-Bksp </w:t>
            </w:r>
          </w:p>
        </w:tc>
        <w:tc>
          <w:tcPr>
            <w:tcW w:w="7681" w:type="dxa"/>
            <w:tcBorders>
              <w:start w:val="single" w:sz="2" w:space="0" w:color="000000"/>
              <w:bottom w:val="single" w:sz="2" w:space="0" w:color="000000"/>
              <w:end w:val="single" w:sz="2" w:space="0" w:color="000000"/>
            </w:tcBorders>
          </w:tcPr>
          <w:p>
            <w:pPr>
              <w:pStyle w:val="TableContent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Closes the session (without saving!) and returns you to the login screen </w:t>
            </w:r>
          </w:p>
        </w:tc>
      </w:tr>
      <w:tr>
        <w:trPr/>
        <w:tc>
          <w:tcPr>
            <w:tcW w:w="1608" w:type="dxa"/>
            <w:tcBorders>
              <w:start w:val="single" w:sz="2" w:space="0" w:color="000000"/>
              <w:bottom w:val="single" w:sz="2" w:space="0" w:color="000000"/>
            </w:tcBorders>
          </w:tcPr>
          <w:p>
            <w:pPr>
              <w:pStyle w:val="TableContent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Ctrl-Alt-Del </w:t>
            </w:r>
          </w:p>
        </w:tc>
        <w:tc>
          <w:tcPr>
            <w:tcW w:w="7681" w:type="dxa"/>
            <w:tcBorders>
              <w:start w:val="single" w:sz="2" w:space="0" w:color="000000"/>
              <w:bottom w:val="single" w:sz="2" w:space="0" w:color="000000"/>
              <w:end w:val="single" w:sz="2" w:space="0" w:color="000000"/>
            </w:tcBorders>
          </w:tcPr>
          <w:p>
            <w:pPr>
              <w:pStyle w:val="TableContent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Locks the desktop </w:t>
            </w:r>
            <w:r>
              <w:rPr>
                <w:b w:val="false"/>
                <w:bCs w:val="false"/>
                <w:i w:val="false"/>
                <w:iCs w:val="false"/>
                <w:strike w:val="false"/>
                <w:dstrike w:val="false"/>
                <w:outline w:val="false"/>
                <w:shadow w:val="false"/>
                <w:color w:val="000000"/>
                <w:sz w:val="24"/>
                <w:szCs w:val="24"/>
                <w:u w:val="none"/>
              </w:rPr>
              <w:t>on Xfce. logout on KDE/plasma</w:t>
            </w:r>
          </w:p>
        </w:tc>
      </w:tr>
      <w:tr>
        <w:trPr/>
        <w:tc>
          <w:tcPr>
            <w:tcW w:w="1608" w:type="dxa"/>
            <w:tcBorders>
              <w:start w:val="single" w:sz="2" w:space="0" w:color="000000"/>
              <w:bottom w:val="single" w:sz="2" w:space="0" w:color="000000"/>
            </w:tcBorders>
          </w:tcPr>
          <w:p>
            <w:pPr>
              <w:pStyle w:val="TableContent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Ctrl-Alt-F1 </w:t>
            </w:r>
          </w:p>
        </w:tc>
        <w:tc>
          <w:tcPr>
            <w:tcW w:w="7681" w:type="dxa"/>
            <w:tcBorders>
              <w:start w:val="single" w:sz="2" w:space="0" w:color="000000"/>
              <w:bottom w:val="single" w:sz="2" w:space="0" w:color="000000"/>
              <w:end w:val="single" w:sz="2" w:space="0" w:color="000000"/>
            </w:tcBorders>
          </w:tcPr>
          <w:p>
            <w:pPr>
              <w:pStyle w:val="TableContent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Drops you out of your X session to a command line; use Ctrl-Alt-F7 to return. </w:t>
            </w:r>
          </w:p>
        </w:tc>
      </w:tr>
      <w:tr>
        <w:trPr/>
        <w:tc>
          <w:tcPr>
            <w:tcW w:w="1608" w:type="dxa"/>
            <w:tcBorders>
              <w:start w:val="single" w:sz="2" w:space="0" w:color="000000"/>
              <w:bottom w:val="single" w:sz="2" w:space="0" w:color="000000"/>
            </w:tcBorders>
          </w:tcPr>
          <w:p>
            <w:pPr>
              <w:pStyle w:val="TableContent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Alt-F1 </w:t>
            </w:r>
          </w:p>
        </w:tc>
        <w:tc>
          <w:tcPr>
            <w:tcW w:w="7681" w:type="dxa"/>
            <w:tcBorders>
              <w:start w:val="single" w:sz="2" w:space="0" w:color="000000"/>
              <w:bottom w:val="single" w:sz="2" w:space="0" w:color="000000"/>
              <w:end w:val="single" w:sz="2" w:space="0" w:color="000000"/>
            </w:tcBorders>
          </w:tcPr>
          <w:p>
            <w:pPr>
              <w:pStyle w:val="TableContent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Opens this MX Linux Users Manual </w:t>
            </w:r>
            <w:r>
              <w:rPr>
                <w:b w:val="false"/>
                <w:bCs w:val="false"/>
                <w:i w:val="false"/>
                <w:iCs w:val="false"/>
                <w:strike w:val="false"/>
                <w:dstrike w:val="false"/>
                <w:outline w:val="false"/>
                <w:shadow w:val="false"/>
                <w:color w:val="000000"/>
                <w:sz w:val="24"/>
                <w:szCs w:val="24"/>
                <w:u w:val="none"/>
              </w:rPr>
              <w:t>(Xfce only, menu on KDE/plasma)</w:t>
            </w:r>
          </w:p>
        </w:tc>
      </w:tr>
      <w:tr>
        <w:trPr/>
        <w:tc>
          <w:tcPr>
            <w:tcW w:w="1608" w:type="dxa"/>
            <w:tcBorders>
              <w:start w:val="single" w:sz="2" w:space="0" w:color="000000"/>
              <w:bottom w:val="single" w:sz="2" w:space="0" w:color="000000"/>
            </w:tcBorders>
          </w:tcPr>
          <w:p>
            <w:pPr>
              <w:pStyle w:val="TableContent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Alt-F2 </w:t>
            </w:r>
          </w:p>
        </w:tc>
        <w:tc>
          <w:tcPr>
            <w:tcW w:w="7681" w:type="dxa"/>
            <w:tcBorders>
              <w:start w:val="single" w:sz="2" w:space="0" w:color="000000"/>
              <w:bottom w:val="single" w:sz="2" w:space="0" w:color="000000"/>
              <w:end w:val="single" w:sz="2" w:space="0" w:color="000000"/>
            </w:tcBorders>
          </w:tcPr>
          <w:p>
            <w:pPr>
              <w:pStyle w:val="TableContent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Brings up a dialog box to run an application </w:t>
            </w:r>
          </w:p>
        </w:tc>
      </w:tr>
      <w:tr>
        <w:trPr/>
        <w:tc>
          <w:tcPr>
            <w:tcW w:w="1608" w:type="dxa"/>
            <w:tcBorders>
              <w:start w:val="single" w:sz="2" w:space="0" w:color="000000"/>
              <w:bottom w:val="single" w:sz="2" w:space="0" w:color="000000"/>
            </w:tcBorders>
          </w:tcPr>
          <w:p>
            <w:pPr>
              <w:pStyle w:val="TableContent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Alt-F3 </w:t>
            </w:r>
          </w:p>
        </w:tc>
        <w:tc>
          <w:tcPr>
            <w:tcW w:w="7681" w:type="dxa"/>
            <w:tcBorders>
              <w:start w:val="single" w:sz="2" w:space="0" w:color="000000"/>
              <w:bottom w:val="single" w:sz="2" w:space="0" w:color="000000"/>
              <w:end w:val="single" w:sz="2" w:space="0" w:color="000000"/>
            </w:tcBorders>
          </w:tcPr>
          <w:p>
            <w:pPr>
              <w:pStyle w:val="TableContent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Opens the Application Finder which also allows </w:t>
            </w:r>
            <w:r>
              <w:rPr>
                <w:b w:val="false"/>
                <w:bCs w:val="false"/>
                <w:i w:val="false"/>
                <w:iCs w:val="false"/>
                <w:strike w:val="false"/>
                <w:dstrike w:val="false"/>
                <w:outline w:val="false"/>
                <w:shadow w:val="false"/>
                <w:color w:val="000000"/>
                <w:sz w:val="24"/>
                <w:szCs w:val="24"/>
                <w:u w:val="none"/>
              </w:rPr>
              <w:t xml:space="preserve">some </w:t>
            </w:r>
            <w:r>
              <w:rPr>
                <w:b w:val="false"/>
                <w:bCs w:val="false"/>
                <w:i w:val="false"/>
                <w:iCs w:val="false"/>
                <w:strike w:val="false"/>
                <w:dstrike w:val="false"/>
                <w:outline w:val="false"/>
                <w:shadow w:val="false"/>
                <w:color w:val="000000"/>
                <w:sz w:val="24"/>
                <w:szCs w:val="24"/>
                <w:u w:val="none"/>
              </w:rPr>
              <w:t xml:space="preserve">editing </w:t>
            </w:r>
            <w:r>
              <w:rPr>
                <w:b w:val="false"/>
                <w:bCs w:val="false"/>
                <w:i w:val="false"/>
                <w:iCs w:val="false"/>
                <w:strike w:val="false"/>
                <w:dstrike w:val="false"/>
                <w:outline w:val="false"/>
                <w:shadow w:val="false"/>
                <w:color w:val="000000"/>
                <w:sz w:val="24"/>
                <w:szCs w:val="24"/>
                <w:u w:val="none"/>
              </w:rPr>
              <w:t xml:space="preserve">of </w:t>
            </w:r>
            <w:r>
              <w:rPr>
                <w:b w:val="false"/>
                <w:bCs w:val="false"/>
                <w:i w:val="false"/>
                <w:iCs w:val="false"/>
                <w:strike w:val="false"/>
                <w:dstrike w:val="false"/>
                <w:outline w:val="false"/>
                <w:shadow w:val="false"/>
                <w:color w:val="000000"/>
                <w:sz w:val="24"/>
                <w:szCs w:val="24"/>
                <w:u w:val="none"/>
              </w:rPr>
              <w:t xml:space="preserve">menu entries </w:t>
            </w:r>
            <w:r>
              <w:rPr>
                <w:b w:val="false"/>
                <w:bCs w:val="false"/>
                <w:i w:val="false"/>
                <w:iCs w:val="false"/>
                <w:strike w:val="false"/>
                <w:dstrike w:val="false"/>
                <w:outline w:val="false"/>
                <w:shadow w:val="false"/>
                <w:color w:val="000000"/>
                <w:sz w:val="24"/>
                <w:szCs w:val="24"/>
                <w:u w:val="none"/>
              </w:rPr>
              <w:t>(Xfce only)</w:t>
            </w:r>
          </w:p>
        </w:tc>
      </w:tr>
      <w:tr>
        <w:trPr/>
        <w:tc>
          <w:tcPr>
            <w:tcW w:w="1608" w:type="dxa"/>
            <w:tcBorders>
              <w:start w:val="single" w:sz="2" w:space="0" w:color="000000"/>
              <w:bottom w:val="single" w:sz="2" w:space="0" w:color="000000"/>
            </w:tcBorders>
          </w:tcPr>
          <w:p>
            <w:pPr>
              <w:pStyle w:val="TableContent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Alt-F4 </w:t>
            </w:r>
          </w:p>
        </w:tc>
        <w:tc>
          <w:tcPr>
            <w:tcW w:w="7681" w:type="dxa"/>
            <w:tcBorders>
              <w:start w:val="single" w:sz="2" w:space="0" w:color="000000"/>
              <w:bottom w:val="single" w:sz="2" w:space="0" w:color="000000"/>
              <w:end w:val="single" w:sz="2" w:space="0" w:color="000000"/>
            </w:tcBorders>
          </w:tcPr>
          <w:p>
            <w:pPr>
              <w:pStyle w:val="TableContent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Closes an application in focus; </w:t>
            </w:r>
            <w:r>
              <w:rPr>
                <w:b w:val="false"/>
                <w:bCs w:val="false"/>
                <w:i w:val="false"/>
                <w:iCs w:val="false"/>
                <w:strike w:val="false"/>
                <w:dstrike w:val="false"/>
                <w:outline w:val="false"/>
                <w:shadow w:val="false"/>
                <w:color w:val="000000"/>
                <w:sz w:val="24"/>
                <w:szCs w:val="24"/>
                <w:u w:val="none"/>
              </w:rPr>
              <w:t>over the desktop, brings up the exit dialog.</w:t>
            </w:r>
            <w:r>
              <w:rPr>
                <w:b w:val="false"/>
                <w:bCs w:val="false"/>
                <w:i w:val="false"/>
                <w:iCs w:val="false"/>
                <w:strike w:val="false"/>
                <w:dstrike w:val="false"/>
                <w:outline w:val="false"/>
                <w:shadow w:val="false"/>
                <w:color w:val="000000"/>
                <w:sz w:val="24"/>
                <w:szCs w:val="24"/>
                <w:u w:val="none"/>
              </w:rPr>
              <w:t xml:space="preserve"> </w:t>
            </w:r>
          </w:p>
        </w:tc>
      </w:tr>
      <w:tr>
        <w:trPr/>
        <w:tc>
          <w:tcPr>
            <w:tcW w:w="1608" w:type="dxa"/>
            <w:tcBorders>
              <w:start w:val="single" w:sz="2" w:space="0" w:color="000000"/>
              <w:bottom w:val="single" w:sz="2" w:space="0" w:color="000000"/>
            </w:tcBorders>
          </w:tcPr>
          <w:p>
            <w:pPr>
              <w:pStyle w:val="TableContent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PrtScr </w:t>
            </w:r>
          </w:p>
        </w:tc>
        <w:tc>
          <w:tcPr>
            <w:tcW w:w="7681" w:type="dxa"/>
            <w:tcBorders>
              <w:start w:val="single" w:sz="2" w:space="0" w:color="000000"/>
              <w:bottom w:val="single" w:sz="2" w:space="0" w:color="000000"/>
              <w:end w:val="single" w:sz="2" w:space="0" w:color="000000"/>
            </w:tcBorders>
          </w:tcPr>
          <w:p>
            <w:pPr>
              <w:pStyle w:val="TableContents"/>
              <w:bidi w:val="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Opens the Screenshooter for screen captures </w:t>
            </w:r>
          </w:p>
        </w:tc>
      </w:tr>
    </w:tbl>
    <w:p>
      <w:pPr>
        <w:pStyle w:val="TextBody"/>
        <w:bidi w:val="0"/>
        <w:spacing w:before="0" w:after="0"/>
        <w:jc w:val="start"/>
        <w:rPr>
          <w:b/>
          <w:b/>
          <w:bCs/>
        </w:rPr>
      </w:pPr>
      <w:r>
        <w:rPr>
          <w:b/>
          <w:bCs/>
        </w:rPr>
      </w:r>
    </w:p>
    <w:p>
      <w:pPr>
        <w:pStyle w:val="Heading4"/>
        <w:bidi w:val="0"/>
        <w:jc w:val="start"/>
        <w:rPr/>
      </w:pPr>
      <w:bookmarkStart w:id="48" w:name="toc-Paragraph-32"/>
      <w:bookmarkEnd w:id="48"/>
      <w:r>
        <w:rPr/>
        <w:t xml:space="preserve">Applications </w:t>
      </w:r>
    </w:p>
    <w:p>
      <w:pPr>
        <w:pStyle w:val="TextBody"/>
        <w:bidi w:val="0"/>
        <w:jc w:val="start"/>
        <w:rPr/>
      </w:pPr>
      <w:r>
        <w:rPr/>
        <w:t xml:space="preserve">Applications can be started in various ways. </w:t>
      </w:r>
    </w:p>
    <w:p>
      <w:pPr>
        <w:pStyle w:val="TextBody"/>
        <w:bidi w:val="0"/>
        <w:jc w:val="start"/>
        <w:rPr/>
      </w:pPr>
      <w:r>
        <w:rPr/>
        <w:drawing>
          <wp:anchor behindDoc="0" distT="0" distB="0" distL="0" distR="0" simplePos="0" locked="0" layoutInCell="0" allowOverlap="1" relativeHeight="22">
            <wp:simplePos x="0" y="0"/>
            <wp:positionH relativeFrom="column">
              <wp:posOffset>2738755</wp:posOffset>
            </wp:positionH>
            <wp:positionV relativeFrom="paragraph">
              <wp:posOffset>47625</wp:posOffset>
            </wp:positionV>
            <wp:extent cx="1512570" cy="2060575"/>
            <wp:effectExtent l="0" t="0" r="0" b="0"/>
            <wp:wrapSquare wrapText="largest"/>
            <wp:docPr id="29"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5" descr="" title=""/>
                    <pic:cNvPicPr>
                      <a:picLocks noChangeAspect="1" noChangeArrowheads="1"/>
                    </pic:cNvPicPr>
                  </pic:nvPicPr>
                  <pic:blipFill>
                    <a:blip r:embed="rId59"/>
                    <a:stretch>
                      <a:fillRect/>
                    </a:stretch>
                  </pic:blipFill>
                  <pic:spPr bwMode="auto">
                    <a:xfrm>
                      <a:off x="0" y="0"/>
                      <a:ext cx="1512570" cy="2060575"/>
                    </a:xfrm>
                    <a:prstGeom prst="rect">
                      <a:avLst/>
                    </a:prstGeom>
                  </pic:spPr>
                </pic:pic>
              </a:graphicData>
            </a:graphic>
          </wp:anchor>
        </w:drawing>
      </w:r>
      <w:r>
        <mc:AlternateContent>
          <mc:Choice Requires="wps">
            <w:drawing>
              <wp:anchor behindDoc="0" distT="0" distB="0" distL="0" distR="0" simplePos="0" locked="0" layoutInCell="0" allowOverlap="1" relativeHeight="18">
                <wp:simplePos x="0" y="0"/>
                <wp:positionH relativeFrom="column">
                  <wp:align>left</wp:align>
                </wp:positionH>
                <wp:positionV relativeFrom="paragraph">
                  <wp:posOffset>-12700</wp:posOffset>
                </wp:positionV>
                <wp:extent cx="1880870" cy="2122805"/>
                <wp:effectExtent l="0" t="0" r="0" b="0"/>
                <wp:wrapSquare wrapText="largest"/>
                <wp:docPr id="30" name="Frame11"/>
                <a:graphic xmlns:a="http://schemas.openxmlformats.org/drawingml/2006/main">
                  <a:graphicData uri="http://schemas.microsoft.com/office/word/2010/wordprocessingShape">
                    <wps:wsp>
                      <wps:cNvSpPr txBox="1"/>
                      <wps:spPr>
                        <a:xfrm>
                          <a:off x="0" y="0"/>
                          <a:ext cx="1880870" cy="2122805"/>
                        </a:xfrm>
                        <a:prstGeom prst="rect"/>
                      </wps:spPr>
                      <wps:txbx>
                        <w:txbxContent>
                          <w:p>
                            <w:pPr>
                              <w:pStyle w:val="Caption"/>
                              <w:suppressLineNumbers/>
                              <w:bidi w:val="0"/>
                              <w:spacing w:before="120" w:after="120"/>
                              <w:jc w:val="start"/>
                              <w:rPr/>
                            </w:pPr>
                            <w:r>
                              <w:rPr/>
                            </w:r>
                            <w:r>
                              <w:rPr>
                                <w:vanish/>
                              </w:rPr>
                              <w:br/>
                            </w:r>
                          </w:p>
                        </w:txbxContent>
                      </wps:txbx>
                      <wps:bodyPr anchor="t" lIns="0" tIns="0" rIns="0" bIns="0">
                        <a:noAutofit/>
                      </wps:bodyPr>
                    </wps:wsp>
                  </a:graphicData>
                </a:graphic>
              </wp:anchor>
            </w:drawing>
          </mc:Choice>
          <mc:Fallback>
            <w:pict>
              <v:rect style="position:absolute;rotation:0;width:148.1pt;height:167.15pt;mso-wrap-distance-left:0pt;mso-wrap-distance-right:0pt;mso-wrap-distance-top:0pt;mso-wrap-distance-bottom:0pt;margin-top:-1pt;mso-position-vertical-relative:text;margin-left:0pt;mso-position-horizontal:left;mso-position-horizontal-relative:text">
                <v:textbox inset="0in,0in,0in,0in">
                  <w:txbxContent>
                    <w:p>
                      <w:pPr>
                        <w:pStyle w:val="Caption"/>
                        <w:suppressLineNumbers/>
                        <w:bidi w:val="0"/>
                        <w:spacing w:before="120" w:after="120"/>
                        <w:jc w:val="start"/>
                        <w:rPr/>
                      </w:pPr>
                      <w:r>
                        <w:rPr/>
                      </w:r>
                      <w:r>
                        <w:rPr>
                          <w:vanish/>
                        </w:rPr>
                        <w:br/>
                      </w:r>
                    </w:p>
                  </w:txbxContent>
                </v:textbox>
                <w10:wrap type="square" side="largest"/>
              </v:rect>
            </w:pict>
          </mc:Fallback>
        </mc:AlternateContent>
      </w:r>
      <w:r>
        <mc:AlternateContent>
          <mc:Choice Requires="wps">
            <w:drawing>
              <wp:inline distT="0" distB="0" distL="0" distR="0">
                <wp:extent cx="1880870" cy="2013585"/>
                <wp:effectExtent l="0" t="0" r="0" b="0"/>
                <wp:docPr id="31" name="Frame21"/>
                <a:graphic xmlns:a="http://schemas.openxmlformats.org/drawingml/2006/main">
                  <a:graphicData uri="http://schemas.microsoft.com/office/word/2010/wordprocessingShape">
                    <wps:wsp>
                      <wps:cNvSpPr txBox="1"/>
                      <wps:spPr>
                        <a:xfrm>
                          <a:off x="0" y="0"/>
                          <a:ext cx="1880870" cy="2013585"/>
                        </a:xfrm>
                        <a:prstGeom prst="rect"/>
                      </wps:spPr>
                      <wps:txbx>
                        <w:txbxContent>
                          <w:p>
                            <w:pPr>
                              <w:pStyle w:val="Caption"/>
                              <w:suppressLineNumbers/>
                              <w:bidi w:val="0"/>
                              <w:spacing w:before="120" w:after="120"/>
                              <w:jc w:val="start"/>
                              <w:rPr/>
                            </w:pPr>
                            <w:r>
                              <w:rPr/>
                              <w:drawing>
                                <wp:inline distT="0" distB="0" distL="0" distR="0">
                                  <wp:extent cx="1880870" cy="1904365"/>
                                  <wp:effectExtent l="0" t="0" r="0" b="0"/>
                                  <wp:docPr id="32"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 descr="" title=""/>
                                          <pic:cNvPicPr>
                                            <a:picLocks noChangeAspect="1" noChangeArrowheads="1"/>
                                          </pic:cNvPicPr>
                                        </pic:nvPicPr>
                                        <pic:blipFill>
                                          <a:blip r:embed="rId60"/>
                                          <a:stretch>
                                            <a:fillRect/>
                                          </a:stretch>
                                        </pic:blipFill>
                                        <pic:spPr bwMode="auto">
                                          <a:xfrm>
                                            <a:off x="0" y="0"/>
                                            <a:ext cx="1880870" cy="1904365"/>
                                          </a:xfrm>
                                          <a:prstGeom prst="rect">
                                            <a:avLst/>
                                          </a:prstGeom>
                                        </pic:spPr>
                                      </pic:pic>
                                    </a:graphicData>
                                  </a:graphic>
                                </wp:inline>
                              </w:drawing>
                            </w:r>
                            <w:r>
                              <w:rPr>
                                <w:vanish/>
                              </w:rPr>
                              <w:br/>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148.1pt;height:158.55pt;mso-wrap-distance-left:0pt;mso-wrap-distance-right:0pt;mso-wrap-distance-top:0pt;mso-wrap-distance-bottom:0pt;margin-top:-158.55pt;mso-position-vertical:top;mso-position-vertical-relative:text;margin-left:0pt;mso-position-horizontal:center;mso-position-horizontal-relative:text">
                <v:textbox inset="0in,0in,0in,0in">
                  <w:txbxContent>
                    <w:p>
                      <w:pPr>
                        <w:pStyle w:val="Caption"/>
                        <w:suppressLineNumbers/>
                        <w:bidi w:val="0"/>
                        <w:spacing w:before="120" w:after="120"/>
                        <w:jc w:val="start"/>
                        <w:rPr/>
                      </w:pPr>
                      <w:r>
                        <w:rPr/>
                        <w:drawing>
                          <wp:inline distT="0" distB="0" distL="0" distR="0">
                            <wp:extent cx="1880870" cy="1904365"/>
                            <wp:effectExtent l="0" t="0" r="0" b="0"/>
                            <wp:docPr id="33"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 descr="" title=""/>
                                    <pic:cNvPicPr>
                                      <a:picLocks noChangeAspect="1" noChangeArrowheads="1"/>
                                    </pic:cNvPicPr>
                                  </pic:nvPicPr>
                                  <pic:blipFill>
                                    <a:blip r:embed="rId60"/>
                                    <a:stretch>
                                      <a:fillRect/>
                                    </a:stretch>
                                  </pic:blipFill>
                                  <pic:spPr bwMode="auto">
                                    <a:xfrm>
                                      <a:off x="0" y="0"/>
                                      <a:ext cx="1880870" cy="1904365"/>
                                    </a:xfrm>
                                    <a:prstGeom prst="rect">
                                      <a:avLst/>
                                    </a:prstGeom>
                                  </pic:spPr>
                                </pic:pic>
                              </a:graphicData>
                            </a:graphic>
                          </wp:inline>
                        </w:drawing>
                      </w:r>
                      <w:r>
                        <w:rPr>
                          <w:vanish/>
                        </w:rPr>
                        <w:br/>
                      </w:r>
                    </w:p>
                  </w:txbxContent>
                </v:textbox>
                <w10:wrap type="topAndBottom"/>
              </v:rect>
            </w:pict>
          </mc:Fallback>
        </mc:AlternateContent>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r>
    </w:p>
    <w:p>
      <w:pPr>
        <w:pStyle w:val="Caption"/>
        <w:bidi w:val="0"/>
        <w:ind w:start="0" w:end="0" w:hanging="0"/>
        <w:jc w:val="start"/>
        <w:rPr/>
      </w:pPr>
      <w:r>
        <w:rPr/>
        <w:t>Figure 2-</w:t>
      </w:r>
      <w:r>
        <w:rPr/>
        <w:t>11</w:t>
      </w:r>
      <w:r>
        <w:rPr/>
        <w:t xml:space="preserve">: </w:t>
      </w:r>
      <w:r>
        <w:rPr/>
        <w:t xml:space="preserve">LEFT: Xfce </w:t>
      </w:r>
      <w:r>
        <w:rPr/>
        <w:t xml:space="preserve">Whisker menu </w:t>
      </w:r>
      <w:r>
        <w:rPr/>
        <w:t>(contents vary)  RIGHT: KDE/plasma menu</w:t>
      </w:r>
    </w:p>
    <w:p>
      <w:pPr>
        <w:pStyle w:val="TextBody"/>
        <w:numPr>
          <w:ilvl w:val="0"/>
          <w:numId w:val="31"/>
        </w:numPr>
        <w:tabs>
          <w:tab w:val="clear" w:pos="709"/>
          <w:tab w:val="left" w:pos="707" w:leader="none"/>
        </w:tabs>
        <w:bidi w:val="0"/>
        <w:spacing w:before="0" w:after="0"/>
        <w:ind w:start="707" w:hanging="283"/>
        <w:jc w:val="start"/>
        <w:rPr/>
      </w:pPr>
      <w:r>
        <w:rPr/>
        <w:t xml:space="preserve">Click the </w:t>
      </w:r>
      <w:r>
        <w:rPr/>
        <w:t>Application</w:t>
      </w:r>
      <w:r>
        <w:rPr/>
        <w:t xml:space="preserve"> menu  icon, in lower left corner. </w:t>
      </w:r>
    </w:p>
    <w:p>
      <w:pPr>
        <w:pStyle w:val="TextBody"/>
        <w:numPr>
          <w:ilvl w:val="1"/>
          <w:numId w:val="31"/>
        </w:numPr>
        <w:tabs>
          <w:tab w:val="clear" w:pos="709"/>
          <w:tab w:val="left" w:pos="1414" w:leader="none"/>
        </w:tabs>
        <w:bidi w:val="0"/>
        <w:spacing w:before="0" w:after="0"/>
        <w:ind w:start="1414" w:hanging="283"/>
        <w:jc w:val="start"/>
        <w:rPr/>
      </w:pPr>
      <w:r>
        <w:rPr/>
        <w:t xml:space="preserve">It opens to Favorites category, and you can hover mouse over other categories on right side to see contents in the left pane. </w:t>
      </w:r>
    </w:p>
    <w:p>
      <w:pPr>
        <w:pStyle w:val="TextBody"/>
        <w:numPr>
          <w:ilvl w:val="1"/>
          <w:numId w:val="31"/>
        </w:numPr>
        <w:tabs>
          <w:tab w:val="clear" w:pos="709"/>
          <w:tab w:val="left" w:pos="1414" w:leader="none"/>
        </w:tabs>
        <w:bidi w:val="0"/>
        <w:spacing w:before="0" w:after="0"/>
        <w:ind w:start="1414" w:hanging="283"/>
        <w:jc w:val="start"/>
        <w:rPr/>
      </w:pPr>
      <w:r>
        <w:rPr/>
        <w:t xml:space="preserve">At the top is a powerful incremental search box: just type in a few letters to find any application without needing to know its category.  </w:t>
      </w:r>
    </w:p>
    <w:p>
      <w:pPr>
        <w:pStyle w:val="TextBody"/>
        <w:numPr>
          <w:ilvl w:val="0"/>
          <w:numId w:val="32"/>
        </w:numPr>
        <w:tabs>
          <w:tab w:val="clear" w:pos="709"/>
          <w:tab w:val="left" w:pos="707" w:leader="none"/>
        </w:tabs>
        <w:bidi w:val="0"/>
        <w:spacing w:before="0" w:after="0"/>
        <w:ind w:start="707" w:hanging="283"/>
        <w:jc w:val="start"/>
        <w:rPr/>
      </w:pPr>
      <w:r>
        <w:rPr/>
        <w:t xml:space="preserve">Right-click the desktop &gt; Applications. </w:t>
      </w:r>
    </w:p>
    <w:p>
      <w:pPr>
        <w:pStyle w:val="TextBody"/>
        <w:numPr>
          <w:ilvl w:val="0"/>
          <w:numId w:val="32"/>
        </w:numPr>
        <w:tabs>
          <w:tab w:val="clear" w:pos="709"/>
          <w:tab w:val="left" w:pos="707" w:leader="none"/>
        </w:tabs>
        <w:bidi w:val="0"/>
        <w:spacing w:before="0" w:after="0"/>
        <w:ind w:start="707" w:hanging="283"/>
        <w:jc w:val="start"/>
        <w:rPr/>
      </w:pPr>
      <w:r>
        <w:rPr/>
        <w:t>If you know the name of the application, you can use Application Finder, started easily in one of two ways.</w:t>
      </w:r>
    </w:p>
    <w:p>
      <w:pPr>
        <w:pStyle w:val="TextBody"/>
        <w:numPr>
          <w:ilvl w:val="1"/>
          <w:numId w:val="32"/>
        </w:numPr>
        <w:tabs>
          <w:tab w:val="clear" w:pos="709"/>
          <w:tab w:val="left" w:pos="1414" w:leader="none"/>
        </w:tabs>
        <w:bidi w:val="0"/>
        <w:spacing w:before="0" w:after="0"/>
        <w:ind w:start="1414" w:hanging="283"/>
        <w:jc w:val="start"/>
        <w:rPr/>
      </w:pPr>
      <w:r>
        <w:rPr/>
        <w:t xml:space="preserve">Right-click the desktop &gt; Run command ... </w:t>
      </w:r>
    </w:p>
    <w:p>
      <w:pPr>
        <w:pStyle w:val="TextBody"/>
        <w:numPr>
          <w:ilvl w:val="1"/>
          <w:numId w:val="32"/>
        </w:numPr>
        <w:tabs>
          <w:tab w:val="clear" w:pos="709"/>
          <w:tab w:val="left" w:pos="1414" w:leader="none"/>
        </w:tabs>
        <w:bidi w:val="0"/>
        <w:spacing w:before="0" w:after="0"/>
        <w:ind w:start="1414" w:hanging="283"/>
        <w:jc w:val="start"/>
        <w:rPr/>
      </w:pPr>
      <w:r>
        <w:rPr/>
        <w:t xml:space="preserve">Alt-F2 </w:t>
      </w:r>
    </w:p>
    <w:p>
      <w:pPr>
        <w:pStyle w:val="TextBody"/>
        <w:numPr>
          <w:ilvl w:val="1"/>
          <w:numId w:val="32"/>
        </w:numPr>
        <w:tabs>
          <w:tab w:val="clear" w:pos="709"/>
          <w:tab w:val="left" w:pos="1414" w:leader="none"/>
        </w:tabs>
        <w:bidi w:val="0"/>
        <w:ind w:start="1414" w:hanging="283"/>
        <w:jc w:val="start"/>
        <w:rPr/>
      </w:pPr>
      <w:r>
        <w:rPr/>
        <w:t xml:space="preserve">Alt-F3 </w:t>
      </w:r>
      <w:r>
        <w:rPr/>
        <w:t xml:space="preserve">(Xfce) </w:t>
      </w:r>
      <w:r>
        <w:rPr/>
        <w:t xml:space="preserve">brings up an advanced version that lets you check commands, locations etc. </w:t>
      </w:r>
    </w:p>
    <w:p>
      <w:pPr>
        <w:pStyle w:val="TextBody"/>
        <w:numPr>
          <w:ilvl w:val="1"/>
          <w:numId w:val="32"/>
        </w:numPr>
        <w:tabs>
          <w:tab w:val="clear" w:pos="709"/>
          <w:tab w:val="left" w:pos="1414" w:leader="none"/>
        </w:tabs>
        <w:bidi w:val="0"/>
        <w:ind w:start="1414" w:hanging="283"/>
        <w:jc w:val="start"/>
        <w:rPr/>
      </w:pPr>
      <w:r>
        <w:rPr/>
        <w:t>On KDE/plasma desktop, just start typing</w:t>
      </w:r>
    </w:p>
    <w:p>
      <w:pPr>
        <w:pStyle w:val="TextBody"/>
        <w:numPr>
          <w:ilvl w:val="0"/>
          <w:numId w:val="33"/>
        </w:numPr>
        <w:tabs>
          <w:tab w:val="clear" w:pos="709"/>
          <w:tab w:val="left" w:pos="707" w:leader="none"/>
        </w:tabs>
        <w:bidi w:val="0"/>
        <w:ind w:start="707" w:hanging="283"/>
        <w:jc w:val="start"/>
        <w:rPr/>
      </w:pPr>
      <w:r>
        <w:rPr/>
        <w:t xml:space="preserve">Use a keystroke you have defined to open a favorite application. </w:t>
      </w:r>
    </w:p>
    <w:p>
      <w:pPr>
        <w:pStyle w:val="TextBody"/>
        <w:numPr>
          <w:ilvl w:val="1"/>
          <w:numId w:val="33"/>
        </w:numPr>
        <w:tabs>
          <w:tab w:val="clear" w:pos="709"/>
          <w:tab w:val="left" w:pos="1414" w:leader="none"/>
        </w:tabs>
        <w:bidi w:val="0"/>
        <w:ind w:start="1414" w:hanging="283"/>
        <w:jc w:val="start"/>
        <w:rPr/>
      </w:pPr>
      <w:r>
        <w:rPr/>
        <w:t xml:space="preserve">Xfce- </w:t>
      </w:r>
      <w:r>
        <w:rPr/>
        <w:t xml:space="preserve">Click </w:t>
      </w:r>
      <w:r>
        <w:rPr>
          <w:b/>
        </w:rPr>
        <w:t>Application Menu &gt; Settings</w:t>
      </w:r>
      <w:r>
        <w:rPr/>
        <w:t xml:space="preserve">, then Keyboard, Application shortcuts tab. </w:t>
      </w:r>
    </w:p>
    <w:p>
      <w:pPr>
        <w:pStyle w:val="TextBody"/>
        <w:numPr>
          <w:ilvl w:val="1"/>
          <w:numId w:val="33"/>
        </w:numPr>
        <w:tabs>
          <w:tab w:val="clear" w:pos="709"/>
          <w:tab w:val="left" w:pos="1414" w:leader="none"/>
        </w:tabs>
        <w:bidi w:val="0"/>
        <w:ind w:start="1414" w:hanging="283"/>
        <w:jc w:val="start"/>
        <w:rPr/>
      </w:pPr>
      <w:r>
        <w:rPr/>
        <w:t xml:space="preserve">KDE/plasma – </w:t>
      </w:r>
      <w:r>
        <w:rPr/>
        <w:t>G</w:t>
      </w:r>
      <w:r>
        <w:rPr/>
        <w:t xml:space="preserve">lobal </w:t>
      </w:r>
      <w:r>
        <w:rPr/>
        <w:t>S</w:t>
      </w:r>
      <w:r>
        <w:rPr/>
        <w:t>hortcuts in menu</w:t>
      </w:r>
    </w:p>
    <w:p>
      <w:pPr>
        <w:pStyle w:val="TextBody"/>
        <w:numPr>
          <w:ilvl w:val="0"/>
          <w:numId w:val="0"/>
        </w:numPr>
        <w:bidi w:val="0"/>
        <w:ind w:start="1414" w:hanging="0"/>
        <w:jc w:val="start"/>
        <w:rPr/>
      </w:pPr>
      <w:r>
        <w:rPr/>
      </w:r>
    </w:p>
    <w:p>
      <w:pPr>
        <w:pStyle w:val="TextBody"/>
        <w:bidi w:val="0"/>
        <w:jc w:val="start"/>
        <w:rPr/>
      </w:pPr>
      <w:r>
        <w:rPr/>
        <w:drawing>
          <wp:inline distT="0" distB="0" distL="0" distR="0">
            <wp:extent cx="2767330" cy="756920"/>
            <wp:effectExtent l="0" t="0" r="0" b="0"/>
            <wp:docPr id="34" name="Image18  /appfinder.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  /appfinder.png" descr="" title=""/>
                    <pic:cNvPicPr>
                      <a:picLocks noChangeAspect="1" noChangeArrowheads="1"/>
                    </pic:cNvPicPr>
                  </pic:nvPicPr>
                  <pic:blipFill>
                    <a:blip r:embed="rId61"/>
                    <a:srcRect l="-259" t="-897" r="-259" b="-897"/>
                    <a:stretch>
                      <a:fillRect/>
                    </a:stretch>
                  </pic:blipFill>
                  <pic:spPr bwMode="auto">
                    <a:xfrm>
                      <a:off x="0" y="0"/>
                      <a:ext cx="2767330" cy="756920"/>
                    </a:xfrm>
                    <a:prstGeom prst="rect">
                      <a:avLst/>
                    </a:prstGeom>
                    <a:ln w="635">
                      <a:solidFill>
                        <a:srgbClr val="000000"/>
                      </a:solidFill>
                    </a:ln>
                  </pic:spPr>
                </pic:pic>
              </a:graphicData>
            </a:graphic>
          </wp:inline>
        </w:drawing>
      </w:r>
    </w:p>
    <w:p>
      <w:pPr>
        <w:pStyle w:val="Caption"/>
        <w:bidi w:val="0"/>
        <w:jc w:val="start"/>
        <w:rPr/>
      </w:pPr>
      <w:r>
        <w:rPr>
          <w:b/>
          <w:i/>
        </w:rPr>
        <w:t>Figure 2-1</w:t>
      </w:r>
      <w:r>
        <w:rPr>
          <w:b/>
          <w:i/>
        </w:rPr>
        <w:t>2</w:t>
      </w:r>
      <w:r>
        <w:rPr>
          <w:b/>
          <w:i/>
        </w:rPr>
        <w:t>: Application Finder identifying application</w:t>
      </w:r>
      <w:r>
        <w:rPr/>
        <w:t xml:space="preserve"> </w:t>
      </w:r>
    </w:p>
    <w:p>
      <w:pPr>
        <w:pStyle w:val="Heading4"/>
        <w:bidi w:val="0"/>
        <w:jc w:val="start"/>
        <w:rPr/>
      </w:pPr>
      <w:r>
        <w:rPr/>
        <w:t>Other</w:t>
      </w:r>
      <w:r>
        <w:rPr/>
        <w:t xml:space="preserve"> </w:t>
      </w:r>
    </w:p>
    <w:p>
      <w:pPr>
        <w:pStyle w:val="Heading5"/>
        <w:bidi w:val="0"/>
        <w:jc w:val="start"/>
        <w:rPr/>
      </w:pPr>
      <w:r>
        <w:rPr/>
        <w:t xml:space="preserve">System information </w:t>
      </w:r>
    </w:p>
    <w:p>
      <w:pPr>
        <w:pStyle w:val="TextBody"/>
        <w:numPr>
          <w:ilvl w:val="0"/>
          <w:numId w:val="34"/>
        </w:numPr>
        <w:tabs>
          <w:tab w:val="clear" w:pos="709"/>
          <w:tab w:val="left" w:pos="707" w:leader="none"/>
        </w:tabs>
        <w:bidi w:val="0"/>
        <w:spacing w:before="0" w:after="0"/>
        <w:ind w:start="707" w:hanging="283"/>
        <w:jc w:val="start"/>
        <w:rPr>
          <w:b/>
          <w:b/>
          <w:bCs/>
        </w:rPr>
      </w:pPr>
      <w:r>
        <w:rPr>
          <w:b w:val="false"/>
          <w:bCs w:val="false"/>
        </w:rPr>
        <w:t>Click</w:t>
      </w:r>
      <w:r>
        <w:rPr>
          <w:b/>
          <w:bCs/>
        </w:rPr>
        <w:t xml:space="preserve"> Application Menu &gt; Quick System Info </w:t>
      </w:r>
      <w:r>
        <w:rPr>
          <w:b w:val="false"/>
          <w:bCs w:val="false"/>
        </w:rPr>
        <w:t xml:space="preserve">that will put the results of the command </w:t>
      </w:r>
      <w:r>
        <w:rPr>
          <w:b w:val="false"/>
          <w:bCs w:val="false"/>
          <w:i/>
          <w:iCs/>
        </w:rPr>
        <w:t xml:space="preserve">inxi -Fxrz </w:t>
      </w:r>
      <w:r>
        <w:rPr>
          <w:b w:val="false"/>
          <w:bCs w:val="false"/>
          <w:i w:val="false"/>
          <w:iCs w:val="false"/>
        </w:rPr>
        <w:t>onto your clipboard ready to paste in Forum posts, text files, etc.</w:t>
      </w:r>
    </w:p>
    <w:p>
      <w:pPr>
        <w:pStyle w:val="TextBody"/>
        <w:numPr>
          <w:ilvl w:val="0"/>
          <w:numId w:val="34"/>
        </w:numPr>
        <w:tabs>
          <w:tab w:val="clear" w:pos="709"/>
          <w:tab w:val="left" w:pos="707" w:leader="none"/>
        </w:tabs>
        <w:bidi w:val="0"/>
        <w:spacing w:before="0" w:after="0"/>
        <w:ind w:start="707" w:hanging="283"/>
        <w:jc w:val="start"/>
        <w:rPr/>
      </w:pPr>
      <w:r>
        <w:rPr/>
        <w:t xml:space="preserve">KDE/plasma - </w:t>
      </w:r>
      <w:r>
        <w:rPr/>
        <w:t xml:space="preserve">Click </w:t>
      </w:r>
      <w:r>
        <w:rPr>
          <w:b/>
        </w:rPr>
        <w:t xml:space="preserve">Application Menu &gt; System &gt; </w:t>
      </w:r>
      <w:r>
        <w:rPr>
          <w:b/>
        </w:rPr>
        <w:t>Infocenter</w:t>
      </w:r>
      <w:r>
        <w:rPr/>
        <w:t xml:space="preserve">  for a nice graphic display </w:t>
      </w:r>
    </w:p>
    <w:p>
      <w:pPr>
        <w:pStyle w:val="Heading5"/>
        <w:bidi w:val="0"/>
        <w:jc w:val="start"/>
        <w:rPr/>
      </w:pPr>
      <w:bookmarkStart w:id="49" w:name="toc-Paragraph-34"/>
      <w:bookmarkEnd w:id="49"/>
      <w:r>
        <w:rPr>
          <w:b/>
          <w:bCs/>
        </w:rPr>
        <w:t>Video and audio</w:t>
      </w:r>
      <w:r>
        <w:rPr/>
        <w:t xml:space="preserve"> </w:t>
      </w:r>
    </w:p>
    <w:p>
      <w:pPr>
        <w:pStyle w:val="TextBody"/>
        <w:numPr>
          <w:ilvl w:val="0"/>
          <w:numId w:val="35"/>
        </w:numPr>
        <w:tabs>
          <w:tab w:val="clear" w:pos="709"/>
          <w:tab w:val="left" w:pos="707" w:leader="none"/>
        </w:tabs>
        <w:bidi w:val="0"/>
        <w:spacing w:before="0" w:after="0"/>
        <w:ind w:start="707" w:hanging="283"/>
        <w:jc w:val="start"/>
        <w:rPr/>
      </w:pPr>
      <w:r>
        <w:rPr/>
        <w:t xml:space="preserve">For basic monitor settings, click </w:t>
      </w:r>
      <w:r>
        <w:rPr>
          <w:b/>
        </w:rPr>
        <w:t xml:space="preserve">Application Menu&gt; Settings &gt; Display </w:t>
      </w:r>
    </w:p>
    <w:p>
      <w:pPr>
        <w:pStyle w:val="TextBody"/>
        <w:numPr>
          <w:ilvl w:val="0"/>
          <w:numId w:val="35"/>
        </w:numPr>
        <w:tabs>
          <w:tab w:val="clear" w:pos="709"/>
          <w:tab w:val="left" w:pos="707" w:leader="none"/>
        </w:tabs>
        <w:bidi w:val="0"/>
        <w:ind w:start="707" w:hanging="283"/>
        <w:jc w:val="start"/>
        <w:rPr/>
      </w:pPr>
      <w:r>
        <w:rPr/>
        <w:t xml:space="preserve">Sound adjustment is done through </w:t>
      </w:r>
      <w:r>
        <w:rPr>
          <w:b/>
        </w:rPr>
        <w:t>Application Menu &gt; Multimedia &gt; PulseAudio Volume Control</w:t>
      </w:r>
      <w:r>
        <w:rPr/>
        <w:t xml:space="preserve"> (or right-click Volume manager icon) </w:t>
      </w:r>
    </w:p>
    <w:p>
      <w:pPr>
        <w:pStyle w:val="TextBody"/>
        <w:bidi w:val="0"/>
        <w:spacing w:before="0" w:after="0"/>
        <w:jc w:val="start"/>
        <w:rPr/>
      </w:pPr>
      <w:r>
        <w:rPr>
          <w:b/>
        </w:rPr>
        <w:t>NOTE</w:t>
      </w:r>
      <w:r>
        <w:rPr/>
        <w:t xml:space="preserve">: for troubleshooting areas such as display, sound or internet, consult Section 3: Configuration. </w:t>
      </w:r>
    </w:p>
    <w:p>
      <w:pPr>
        <w:pStyle w:val="TextBody"/>
        <w:bidi w:val="0"/>
        <w:jc w:val="start"/>
        <w:rPr/>
      </w:pPr>
      <w:bookmarkStart w:id="50" w:name="toc-Paragraph-35"/>
      <w:bookmarkEnd w:id="50"/>
      <w:r>
        <w:rPr/>
        <w:t xml:space="preserve">Links </w:t>
      </w:r>
    </w:p>
    <w:p>
      <w:pPr>
        <w:pStyle w:val="TextBody"/>
        <w:numPr>
          <w:ilvl w:val="0"/>
          <w:numId w:val="36"/>
        </w:numPr>
        <w:tabs>
          <w:tab w:val="clear" w:pos="709"/>
          <w:tab w:val="left" w:pos="707" w:leader="none"/>
        </w:tabs>
        <w:bidi w:val="0"/>
        <w:spacing w:before="0" w:after="0"/>
        <w:ind w:start="707" w:hanging="283"/>
        <w:jc w:val="start"/>
        <w:rPr/>
      </w:pPr>
      <w:hyperlink r:id="rId62">
        <w:r>
          <w:rPr>
            <w:rStyle w:val="InternetLink"/>
          </w:rPr>
          <w:t>Xfce documentation</w:t>
        </w:r>
      </w:hyperlink>
      <w:r>
        <w:rPr/>
        <w:t xml:space="preserve"> </w:t>
      </w:r>
    </w:p>
    <w:p>
      <w:pPr>
        <w:pStyle w:val="TextBody"/>
        <w:numPr>
          <w:ilvl w:val="0"/>
          <w:numId w:val="36"/>
        </w:numPr>
        <w:tabs>
          <w:tab w:val="clear" w:pos="709"/>
          <w:tab w:val="left" w:pos="707" w:leader="none"/>
        </w:tabs>
        <w:bidi w:val="0"/>
        <w:spacing w:before="0" w:after="0"/>
        <w:ind w:start="707" w:hanging="283"/>
        <w:jc w:val="start"/>
        <w:rPr/>
      </w:pPr>
      <w:hyperlink r:id="rId63">
        <w:r>
          <w:rPr>
            <w:rStyle w:val="InternetLink"/>
          </w:rPr>
          <w:t>Xfce FAQs</w:t>
        </w:r>
      </w:hyperlink>
      <w:r>
        <w:rPr/>
        <w:t xml:space="preserve"> </w:t>
      </w:r>
    </w:p>
    <w:p>
      <w:pPr>
        <w:pStyle w:val="TextBody"/>
        <w:numPr>
          <w:ilvl w:val="0"/>
          <w:numId w:val="36"/>
        </w:numPr>
        <w:tabs>
          <w:tab w:val="clear" w:pos="709"/>
          <w:tab w:val="left" w:pos="707" w:leader="none"/>
        </w:tabs>
        <w:bidi w:val="0"/>
        <w:spacing w:before="0" w:after="0"/>
        <w:ind w:start="707" w:hanging="283"/>
        <w:jc w:val="start"/>
        <w:rPr/>
      </w:pPr>
      <w:hyperlink r:id="rId64">
        <w:r>
          <w:rPr>
            <w:rStyle w:val="InternetLink"/>
          </w:rPr>
          <w:t>KDE</w:t>
        </w:r>
      </w:hyperlink>
    </w:p>
    <w:p>
      <w:pPr>
        <w:pStyle w:val="TextBody"/>
        <w:numPr>
          <w:ilvl w:val="0"/>
          <w:numId w:val="0"/>
        </w:numPr>
        <w:bidi w:val="0"/>
        <w:ind w:start="707" w:hanging="0"/>
        <w:jc w:val="start"/>
        <w:rPr/>
      </w:pPr>
      <w:r>
        <w:rPr/>
      </w:r>
    </w:p>
    <w:p>
      <w:pPr>
        <w:pStyle w:val="Heading3"/>
        <w:bidi w:val="0"/>
        <w:jc w:val="start"/>
        <w:rPr/>
      </w:pPr>
      <w:bookmarkStart w:id="51" w:name="toc-Subsubsection-2.4.6"/>
      <w:bookmarkEnd w:id="51"/>
      <w:r>
        <w:rPr/>
        <w:t>2.4.</w:t>
      </w:r>
      <w:r>
        <w:rPr/>
        <w:t>7</w:t>
      </w:r>
      <w:r>
        <w:rPr/>
        <w:t xml:space="preserve"> Exiting </w:t>
      </w:r>
    </w:p>
    <w:p>
      <w:pPr>
        <w:pStyle w:val="TextBody"/>
        <w:bidi w:val="0"/>
        <w:jc w:val="start"/>
        <w:rPr/>
      </w:pPr>
      <w:r>
        <w:rPr/>
        <w:t xml:space="preserve">When you open </w:t>
      </w:r>
      <w:r>
        <w:rPr/>
        <w:t>Application</w:t>
      </w:r>
      <w:r>
        <w:rPr/>
        <w:t xml:space="preserve"> menu, you will see by default four command buttons in the upper right corner </w:t>
      </w:r>
      <w:r>
        <w:rPr/>
        <w:t>(change what shows with a right click on the menu icon &gt; Properties, Commands tab)</w:t>
      </w:r>
      <w:r>
        <w:rPr/>
        <w:t xml:space="preserve">. From left to right: </w:t>
      </w:r>
    </w:p>
    <w:p>
      <w:pPr>
        <w:pStyle w:val="TextBody"/>
        <w:numPr>
          <w:ilvl w:val="0"/>
          <w:numId w:val="37"/>
        </w:numPr>
        <w:tabs>
          <w:tab w:val="clear" w:pos="709"/>
          <w:tab w:val="left" w:pos="707" w:leader="none"/>
        </w:tabs>
        <w:bidi w:val="0"/>
        <w:spacing w:before="0" w:after="0"/>
        <w:ind w:start="707" w:hanging="283"/>
        <w:jc w:val="start"/>
        <w:rPr/>
      </w:pPr>
      <w:r>
        <w:rPr/>
        <w:t xml:space="preserve">All Settings (All Settings) </w:t>
      </w:r>
    </w:p>
    <w:p>
      <w:pPr>
        <w:pStyle w:val="TextBody"/>
        <w:numPr>
          <w:ilvl w:val="0"/>
          <w:numId w:val="37"/>
        </w:numPr>
        <w:tabs>
          <w:tab w:val="clear" w:pos="709"/>
          <w:tab w:val="left" w:pos="707" w:leader="none"/>
        </w:tabs>
        <w:bidi w:val="0"/>
        <w:spacing w:before="0" w:after="0"/>
        <w:ind w:start="707" w:hanging="283"/>
        <w:jc w:val="start"/>
        <w:rPr/>
      </w:pPr>
      <w:r>
        <w:rPr/>
        <w:t xml:space="preserve">Lock Screen </w:t>
      </w:r>
    </w:p>
    <w:p>
      <w:pPr>
        <w:pStyle w:val="TextBody"/>
        <w:numPr>
          <w:ilvl w:val="0"/>
          <w:numId w:val="37"/>
        </w:numPr>
        <w:tabs>
          <w:tab w:val="clear" w:pos="709"/>
          <w:tab w:val="left" w:pos="707" w:leader="none"/>
        </w:tabs>
        <w:bidi w:val="0"/>
        <w:spacing w:before="0" w:after="0"/>
        <w:ind w:start="707" w:hanging="283"/>
        <w:jc w:val="start"/>
        <w:rPr/>
      </w:pPr>
      <w:r>
        <w:rPr/>
        <w:t xml:space="preserve">Switch Users </w:t>
      </w:r>
    </w:p>
    <w:p>
      <w:pPr>
        <w:pStyle w:val="TextBody"/>
        <w:numPr>
          <w:ilvl w:val="0"/>
          <w:numId w:val="37"/>
        </w:numPr>
        <w:tabs>
          <w:tab w:val="clear" w:pos="709"/>
          <w:tab w:val="left" w:pos="707" w:leader="none"/>
        </w:tabs>
        <w:bidi w:val="0"/>
        <w:ind w:start="707" w:hanging="283"/>
        <w:jc w:val="start"/>
        <w:rPr/>
      </w:pPr>
      <w:r>
        <w:rPr/>
        <w:t xml:space="preserve">Log Out </w:t>
      </w:r>
    </w:p>
    <w:p>
      <w:pPr>
        <w:pStyle w:val="TextBody"/>
        <w:bidi w:val="0"/>
        <w:spacing w:before="0" w:after="0"/>
        <w:jc w:val="start"/>
        <w:rPr/>
      </w:pPr>
      <w:r>
        <w:drawing>
          <wp:anchor behindDoc="0" distT="0" distB="0" distL="0" distR="0" simplePos="0" locked="0" layoutInCell="0" allowOverlap="1" relativeHeight="23">
            <wp:simplePos x="0" y="0"/>
            <wp:positionH relativeFrom="column">
              <wp:posOffset>2481580</wp:posOffset>
            </wp:positionH>
            <wp:positionV relativeFrom="paragraph">
              <wp:posOffset>19050</wp:posOffset>
            </wp:positionV>
            <wp:extent cx="3655060" cy="3422650"/>
            <wp:effectExtent l="0" t="0" r="0" b="0"/>
            <wp:wrapSquare wrapText="largest"/>
            <wp:docPr id="35"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6" descr="" title=""/>
                    <pic:cNvPicPr>
                      <a:picLocks noChangeAspect="1" noChangeArrowheads="1"/>
                    </pic:cNvPicPr>
                  </pic:nvPicPr>
                  <pic:blipFill>
                    <a:blip r:embed="rId65"/>
                    <a:stretch>
                      <a:fillRect/>
                    </a:stretch>
                  </pic:blipFill>
                  <pic:spPr bwMode="auto">
                    <a:xfrm>
                      <a:off x="0" y="0"/>
                      <a:ext cx="3655060" cy="3422650"/>
                    </a:xfrm>
                    <a:prstGeom prst="rect">
                      <a:avLst/>
                    </a:prstGeom>
                  </pic:spPr>
                </pic:pic>
              </a:graphicData>
            </a:graphic>
          </wp:anchor>
        </w:drawing>
      </w:r>
      <w:r>
        <w:rPr/>
      </w:r>
      <w:r>
        <w:rPr/>
        <w:t xml:space="preserve"> </w:t>
      </w:r>
      <w:r>
        <mc:AlternateContent>
          <mc:Choice Requires="wps">
            <w:drawing>
              <wp:inline distT="0" distB="0" distL="0" distR="0">
                <wp:extent cx="2141220" cy="731520"/>
                <wp:effectExtent l="0" t="0" r="0" b="0"/>
                <wp:docPr id="36" name="Frame12"/>
                <a:graphic xmlns:a="http://schemas.openxmlformats.org/drawingml/2006/main">
                  <a:graphicData uri="http://schemas.microsoft.com/office/word/2010/wordprocessingShape">
                    <wps:wsp>
                      <wps:cNvSpPr txBox="1"/>
                      <wps:spPr>
                        <a:xfrm>
                          <a:off x="0" y="0"/>
                          <a:ext cx="2141220" cy="731520"/>
                        </a:xfrm>
                        <a:prstGeom prst="rect"/>
                      </wps:spPr>
                      <wps:txbx>
                        <w:txbxContent>
                          <w:p>
                            <w:pPr>
                              <w:pStyle w:val="Caption"/>
                              <w:suppressLineNumbers/>
                              <w:bidi w:val="0"/>
                              <w:spacing w:before="120" w:after="120"/>
                              <w:jc w:val="start"/>
                              <w:rPr/>
                            </w:pPr>
                            <w:r>
                              <w:rPr/>
                            </w:r>
                            <w:r>
                              <w:rPr>
                                <w:vanish/>
                              </w:rPr>
                              <w:br/>
                            </w:r>
                          </w:p>
                        </w:txbxContent>
                      </wps:txbx>
                      <wps:bodyPr anchor="t" lIns="0" tIns="0" rIns="0" bIns="0">
                        <a:noAutofit/>
                      </wps:bodyPr>
                    </wps:wsp>
                  </a:graphicData>
                </a:graphic>
              </wp:inline>
            </w:drawing>
          </mc:Choice>
          <mc:Fallback>
            <w:pict>
              <v:rect style="position:absolute;rotation:0;width:168.6pt;height:57.6pt;mso-wrap-distance-left:0pt;mso-wrap-distance-right:0pt;mso-wrap-distance-top:0pt;mso-wrap-distance-bottom:0pt;margin-top:-57.6pt;mso-position-vertical:top;mso-position-vertical-relative:text;margin-left:0pt;mso-position-horizontal:center;mso-position-horizontal-relative:text">
                <v:textbox inset="0in,0in,0in,0in">
                  <w:txbxContent>
                    <w:p>
                      <w:pPr>
                        <w:pStyle w:val="Caption"/>
                        <w:suppressLineNumbers/>
                        <w:bidi w:val="0"/>
                        <w:spacing w:before="120" w:after="120"/>
                        <w:jc w:val="start"/>
                        <w:rPr/>
                      </w:pPr>
                      <w:r>
                        <w:rPr/>
                      </w:r>
                      <w:r>
                        <w:rPr>
                          <w:vanish/>
                        </w:rPr>
                        <w:br/>
                      </w:r>
                    </w:p>
                  </w:txbxContent>
                </v:textbox>
                <w10:wrap type="square" side="largest"/>
              </v:rect>
            </w:pict>
          </mc:Fallback>
        </mc:AlternateContent>
      </w:r>
      <w:r>
        <mc:AlternateContent>
          <mc:Choice Requires="wps">
            <w:drawing>
              <wp:inline distT="0" distB="0" distL="0" distR="0">
                <wp:extent cx="2141220" cy="622300"/>
                <wp:effectExtent l="0" t="0" r="0" b="0"/>
                <wp:docPr id="37" name="Frame22"/>
                <a:graphic xmlns:a="http://schemas.openxmlformats.org/drawingml/2006/main">
                  <a:graphicData uri="http://schemas.microsoft.com/office/word/2010/wordprocessingShape">
                    <wps:wsp>
                      <wps:cNvSpPr txBox="1"/>
                      <wps:spPr>
                        <a:xfrm>
                          <a:off x="0" y="0"/>
                          <a:ext cx="2141220" cy="622300"/>
                        </a:xfrm>
                        <a:prstGeom prst="rect"/>
                      </wps:spPr>
                      <wps:txbx>
                        <w:txbxContent>
                          <w:p>
                            <w:pPr>
                              <w:pStyle w:val="Caption"/>
                              <w:suppressLineNumbers/>
                              <w:bidi w:val="0"/>
                              <w:spacing w:before="120" w:after="120"/>
                              <w:jc w:val="start"/>
                              <w:rPr/>
                            </w:pPr>
                            <w:r>
                              <w:rPr/>
                              <w:drawing>
                                <wp:inline distT="0" distB="0" distL="0" distR="0">
                                  <wp:extent cx="2141220" cy="513080"/>
                                  <wp:effectExtent l="0" t="0" r="0" b="0"/>
                                  <wp:docPr id="38" name="Image19   whiskerbuttons.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   whiskerbuttons.png" descr="" title=""/>
                                          <pic:cNvPicPr>
                                            <a:picLocks noChangeAspect="1" noChangeArrowheads="1"/>
                                          </pic:cNvPicPr>
                                        </pic:nvPicPr>
                                        <pic:blipFill>
                                          <a:blip r:embed="rId66"/>
                                          <a:stretch>
                                            <a:fillRect/>
                                          </a:stretch>
                                        </pic:blipFill>
                                        <pic:spPr bwMode="auto">
                                          <a:xfrm>
                                            <a:off x="0" y="0"/>
                                            <a:ext cx="2141220" cy="513080"/>
                                          </a:xfrm>
                                          <a:prstGeom prst="rect">
                                            <a:avLst/>
                                          </a:prstGeom>
                                        </pic:spPr>
                                      </pic:pic>
                                    </a:graphicData>
                                  </a:graphic>
                                </wp:inline>
                              </w:drawing>
                            </w:r>
                            <w:r>
                              <w:rPr>
                                <w:vanish/>
                              </w:rPr>
                              <w:br/>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168.6pt;height:49pt;mso-wrap-distance-left:0pt;mso-wrap-distance-right:0pt;mso-wrap-distance-top:0pt;mso-wrap-distance-bottom:0pt;margin-top:-49pt;mso-position-vertical:top;mso-position-vertical-relative:text;margin-left:0pt;mso-position-horizontal:center;mso-position-horizontal-relative:text">
                <v:textbox inset="0in,0in,0in,0in">
                  <w:txbxContent>
                    <w:p>
                      <w:pPr>
                        <w:pStyle w:val="Caption"/>
                        <w:suppressLineNumbers/>
                        <w:bidi w:val="0"/>
                        <w:spacing w:before="120" w:after="120"/>
                        <w:jc w:val="start"/>
                        <w:rPr/>
                      </w:pPr>
                      <w:r>
                        <w:rPr/>
                        <w:drawing>
                          <wp:inline distT="0" distB="0" distL="0" distR="0">
                            <wp:extent cx="2141220" cy="513080"/>
                            <wp:effectExtent l="0" t="0" r="0" b="0"/>
                            <wp:docPr id="39" name="Image19   whiskerbuttons.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   whiskerbuttons.png" descr="" title=""/>
                                    <pic:cNvPicPr>
                                      <a:picLocks noChangeAspect="1" noChangeArrowheads="1"/>
                                    </pic:cNvPicPr>
                                  </pic:nvPicPr>
                                  <pic:blipFill>
                                    <a:blip r:embed="rId66"/>
                                    <a:stretch>
                                      <a:fillRect/>
                                    </a:stretch>
                                  </pic:blipFill>
                                  <pic:spPr bwMode="auto">
                                    <a:xfrm>
                                      <a:off x="0" y="0"/>
                                      <a:ext cx="2141220" cy="513080"/>
                                    </a:xfrm>
                                    <a:prstGeom prst="rect">
                                      <a:avLst/>
                                    </a:prstGeom>
                                  </pic:spPr>
                                </pic:pic>
                              </a:graphicData>
                            </a:graphic>
                          </wp:inline>
                        </w:drawing>
                      </w:r>
                      <w:r>
                        <w:rPr>
                          <w:vanish/>
                        </w:rPr>
                        <w:br/>
                      </w:r>
                    </w:p>
                  </w:txbxContent>
                </v:textbox>
                <w10:wrap type="topAndBottom"/>
              </v:rect>
            </w:pict>
          </mc:Fallback>
        </mc:AlternateContent>
      </w:r>
    </w:p>
    <w:p>
      <w:pPr>
        <w:pStyle w:val="Caption"/>
        <w:bidi w:val="0"/>
        <w:jc w:val="start"/>
        <w:rPr/>
      </w:pPr>
      <w:r>
        <w:rPr>
          <w:b/>
          <w:i/>
        </w:rPr>
        <w:t>Figure 2-1</w:t>
      </w:r>
      <w:r>
        <w:rPr>
          <w:b/>
          <w:i/>
        </w:rPr>
        <w:t>3</w:t>
      </w:r>
      <w:r>
        <w:rPr>
          <w:b/>
          <w:i/>
        </w:rPr>
        <w:t>: command buttons</w:t>
      </w:r>
    </w:p>
    <w:p>
      <w:pPr>
        <w:pStyle w:val="Caption"/>
        <w:bidi w:val="0"/>
        <w:jc w:val="start"/>
        <w:rPr>
          <w:b/>
          <w:i/>
        </w:rPr>
      </w:pPr>
      <w:r>
        <w:rPr>
          <w:b/>
          <w:i/>
        </w:rPr>
        <w:t>Top:  Xfce</w:t>
      </w:r>
    </w:p>
    <w:p>
      <w:pPr>
        <w:pStyle w:val="Caption"/>
        <w:bidi w:val="0"/>
        <w:jc w:val="start"/>
        <w:rPr/>
      </w:pPr>
      <w:r>
        <w:rPr>
          <w:b/>
          <w:i/>
        </w:rPr>
        <w:t>Right:  KDE/plasma</w:t>
      </w:r>
      <w:r>
        <w:rPr/>
        <w:t xml:space="preserve"> </w:t>
      </w:r>
    </w:p>
    <w:p>
      <w:pPr>
        <w:pStyle w:val="TextBody"/>
        <w:bidi w:val="0"/>
        <w:spacing w:before="0" w:after="0"/>
        <w:jc w:val="start"/>
        <w:rPr/>
      </w:pPr>
      <w:r>
        <w:rPr/>
        <w:t xml:space="preserve">It is important to exit MX Linux correctly when you have finished your session so that the system can be brought down in a secure way. All running programs are first notified that the system is going down, giving them the time to save any file being edited, exit from mail and news programs, etc. If you just turn the power off, you risk the possibilities of damaging the operating system. </w:t>
      </w:r>
    </w:p>
    <w:p>
      <w:pPr>
        <w:pStyle w:val="TextBody"/>
        <w:bidi w:val="0"/>
        <w:spacing w:before="0" w:after="0"/>
        <w:jc w:val="start"/>
        <w:rPr/>
      </w:pPr>
      <w:r>
        <w:rPr/>
      </w:r>
    </w:p>
    <w:p>
      <w:pPr>
        <w:pStyle w:val="TextBody"/>
        <w:bidi w:val="0"/>
        <w:spacing w:before="0" w:after="0"/>
        <w:jc w:val="start"/>
        <w:rPr/>
      </w:pPr>
      <w:r>
        <w:rPr/>
        <w:t>Similar options to the command buttons are available in the KDE/plasma LEAVE menu.</w:t>
      </w:r>
    </w:p>
    <w:p>
      <w:pPr>
        <w:pStyle w:val="Heading4"/>
        <w:bidi w:val="0"/>
        <w:jc w:val="start"/>
        <w:rPr/>
      </w:pPr>
      <w:bookmarkStart w:id="52" w:name="toc-Paragraph-36"/>
      <w:bookmarkEnd w:id="52"/>
      <w:r>
        <w:rPr>
          <w:b/>
          <w:bCs/>
        </w:rPr>
        <w:t>Permanent</w:t>
      </w:r>
      <w:r>
        <w:rPr/>
        <w:t xml:space="preserve"> </w:t>
      </w:r>
    </w:p>
    <w:p>
      <w:pPr>
        <w:pStyle w:val="TextBody"/>
        <w:bidi w:val="0"/>
        <w:jc w:val="start"/>
        <w:rPr/>
      </w:pPr>
      <w:r>
        <w:rPr/>
        <w:t xml:space="preserve">To leave a session for good, select one of the following on the Log Out dialog box: </w:t>
      </w:r>
    </w:p>
    <w:p>
      <w:pPr>
        <w:pStyle w:val="TextBody"/>
        <w:numPr>
          <w:ilvl w:val="0"/>
          <w:numId w:val="38"/>
        </w:numPr>
        <w:tabs>
          <w:tab w:val="clear" w:pos="709"/>
          <w:tab w:val="left" w:pos="707" w:leader="none"/>
        </w:tabs>
        <w:bidi w:val="0"/>
        <w:spacing w:before="0" w:after="0"/>
        <w:ind w:start="707" w:hanging="283"/>
        <w:jc w:val="start"/>
        <w:rPr/>
      </w:pPr>
      <w:r>
        <w:rPr>
          <w:b/>
        </w:rPr>
        <w:t>Log out</w:t>
      </w:r>
      <w:r>
        <w:rPr/>
        <w:t xml:space="preserve">. Choosing this will terminate everything you are doing, asking you about saving open work if you have not closed the files yourself, and bring you back to the login screen with the system still running. </w:t>
      </w:r>
    </w:p>
    <w:p>
      <w:pPr>
        <w:pStyle w:val="TextBody"/>
        <w:numPr>
          <w:ilvl w:val="1"/>
          <w:numId w:val="38"/>
        </w:numPr>
        <w:tabs>
          <w:tab w:val="clear" w:pos="709"/>
          <w:tab w:val="left" w:pos="1414" w:leader="none"/>
        </w:tabs>
        <w:bidi w:val="0"/>
        <w:spacing w:before="0" w:after="0"/>
        <w:ind w:start="1414" w:hanging="283"/>
        <w:jc w:val="start"/>
        <w:rPr/>
      </w:pPr>
      <w:r>
        <w:rPr/>
        <w:t xml:space="preserve">The command at the bottom of the screen, “Save session for future logins,” is checked by default. Its task is to save the state of your desktop (opened applications and their location) and restore it during the next startup. If you have had problems with your desktop function, you can uncheck this to get a fresh start; if that does not solve the problem, click All Settings &gt; Session and Startup, Session tab, and press the Clear saved sessions button. </w:t>
      </w:r>
    </w:p>
    <w:p>
      <w:pPr>
        <w:pStyle w:val="TextBody"/>
        <w:numPr>
          <w:ilvl w:val="0"/>
          <w:numId w:val="38"/>
        </w:numPr>
        <w:tabs>
          <w:tab w:val="clear" w:pos="709"/>
          <w:tab w:val="left" w:pos="707" w:leader="none"/>
        </w:tabs>
        <w:bidi w:val="0"/>
        <w:ind w:start="707" w:hanging="283"/>
        <w:jc w:val="start"/>
        <w:rPr/>
      </w:pPr>
      <w:r>
        <w:rPr>
          <w:b/>
        </w:rPr>
        <w:t>Restart</w:t>
      </w:r>
      <w:r>
        <w:rPr/>
        <w:t xml:space="preserve"> or </w:t>
      </w:r>
      <w:r>
        <w:rPr>
          <w:b/>
        </w:rPr>
        <w:t>Shut Down</w:t>
      </w:r>
      <w:r>
        <w:rPr/>
        <w:t xml:space="preserve">. Self-explanatory options that alter the system state itself. Also available using the icon in the upper right corner of the top bar on the login screen. </w:t>
      </w:r>
    </w:p>
    <w:p>
      <w:pPr>
        <w:pStyle w:val="TextBody"/>
        <w:bidi w:val="0"/>
        <w:jc w:val="start"/>
        <w:rPr/>
      </w:pPr>
      <w:r>
        <w:rPr/>
        <w:t xml:space="preserve">TIP: In the event of a problem, </w:t>
      </w:r>
      <w:r>
        <w:rPr>
          <w:b/>
        </w:rPr>
        <w:t>Ctrl-Alt-Bksp</w:t>
      </w:r>
      <w:r>
        <w:rPr/>
        <w:t xml:space="preserve"> will kill your session and return you to the login screen, but any open programs and processes will not be saved. </w:t>
      </w:r>
    </w:p>
    <w:p>
      <w:pPr>
        <w:pStyle w:val="Heading4"/>
        <w:bidi w:val="0"/>
        <w:jc w:val="start"/>
        <w:rPr/>
      </w:pPr>
      <w:bookmarkStart w:id="53" w:name="toc-Paragraph-37"/>
      <w:bookmarkEnd w:id="53"/>
      <w:r>
        <w:rPr>
          <w:b/>
          <w:bCs/>
        </w:rPr>
        <w:t>Temporary</w:t>
      </w:r>
      <w:r>
        <w:rPr/>
        <w:t xml:space="preserve"> </w:t>
      </w:r>
    </w:p>
    <w:p>
      <w:pPr>
        <w:pStyle w:val="TextBody"/>
        <w:bidi w:val="0"/>
        <w:jc w:val="start"/>
        <w:rPr/>
      </w:pPr>
      <w:r>
        <w:rPr/>
        <w:t xml:space="preserve">You can temporarily leave your session in one of the following ways: </w:t>
      </w:r>
    </w:p>
    <w:p>
      <w:pPr>
        <w:pStyle w:val="TextBody"/>
        <w:numPr>
          <w:ilvl w:val="0"/>
          <w:numId w:val="39"/>
        </w:numPr>
        <w:tabs>
          <w:tab w:val="clear" w:pos="709"/>
          <w:tab w:val="left" w:pos="707" w:leader="none"/>
        </w:tabs>
        <w:bidi w:val="0"/>
        <w:spacing w:before="0" w:after="0"/>
        <w:ind w:start="707" w:hanging="283"/>
        <w:jc w:val="start"/>
        <w:rPr/>
      </w:pPr>
      <w:r>
        <w:rPr>
          <w:b/>
        </w:rPr>
        <w:t>Lock screen</w:t>
      </w:r>
      <w:r>
        <w:rPr/>
        <w:t xml:space="preserve">. This option is easily available from an icon in the top right corner of the Application Menu. It protects your Desktop from unauthorized access while you are away by requiring your user password to return to the session. </w:t>
      </w:r>
    </w:p>
    <w:p>
      <w:pPr>
        <w:pStyle w:val="TextBody"/>
        <w:numPr>
          <w:ilvl w:val="0"/>
          <w:numId w:val="39"/>
        </w:numPr>
        <w:tabs>
          <w:tab w:val="clear" w:pos="709"/>
          <w:tab w:val="left" w:pos="707" w:leader="none"/>
        </w:tabs>
        <w:bidi w:val="0"/>
        <w:spacing w:before="0" w:after="0"/>
        <w:ind w:start="707" w:hanging="283"/>
        <w:jc w:val="start"/>
        <w:rPr/>
      </w:pPr>
      <w:r>
        <w:rPr>
          <w:b/>
        </w:rPr>
        <w:t>Start a parallel session as a different user</w:t>
      </w:r>
      <w:r>
        <w:rPr/>
        <w:t xml:space="preserve">. This is available from the Switch User command button in the top right corner of the Application Menu. You choose this to leave your current session where it is and allows a session for a different user to be started. </w:t>
      </w:r>
    </w:p>
    <w:p>
      <w:pPr>
        <w:pStyle w:val="TextBody"/>
        <w:numPr>
          <w:ilvl w:val="0"/>
          <w:numId w:val="39"/>
        </w:numPr>
        <w:tabs>
          <w:tab w:val="clear" w:pos="709"/>
          <w:tab w:val="left" w:pos="707" w:leader="none"/>
        </w:tabs>
        <w:bidi w:val="0"/>
        <w:spacing w:before="0" w:after="0"/>
        <w:ind w:start="707" w:hanging="283"/>
        <w:jc w:val="start"/>
        <w:rPr/>
      </w:pPr>
      <w:r>
        <w:rPr>
          <w:b/>
        </w:rPr>
        <w:t xml:space="preserve">Suspend </w:t>
      </w:r>
      <w:r>
        <w:rPr/>
        <w:t>using Power Button. This option is available from the Log Out dialog box, and places your system into a low-power state. Information on system configuration, open applications, and active files is stored in main memory (RAM ), while most of the system’s other components are turned off. It is very handy and generally works very well in MX Linux. Invoked by the Power Button, suspend works well for many users, though its success varies according to the complex interaction among a system’s components: kernel, display manager, video chip, etc. If you have problems, consider trying the following changes:</w:t>
      </w:r>
    </w:p>
    <w:p>
      <w:pPr>
        <w:pStyle w:val="TextBody"/>
        <w:numPr>
          <w:ilvl w:val="1"/>
          <w:numId w:val="39"/>
        </w:numPr>
        <w:tabs>
          <w:tab w:val="clear" w:pos="709"/>
          <w:tab w:val="left" w:pos="1414" w:leader="none"/>
        </w:tabs>
        <w:bidi w:val="0"/>
        <w:spacing w:before="0" w:after="0"/>
        <w:ind w:start="1414" w:hanging="283"/>
        <w:jc w:val="start"/>
        <w:rPr/>
      </w:pPr>
      <w:r>
        <w:rPr/>
        <w:t>Switch graphical driver</w:t>
      </w:r>
      <w:r>
        <w:rPr/>
        <w:t xml:space="preserve">, </w:t>
      </w:r>
      <w:r>
        <w:rPr/>
        <w:t>e.g. from radeon to AMDGPU (for newer GPU's), or from nouveau to the proprietary Nvidia driver</w:t>
      </w:r>
      <w:r>
        <w:rPr/>
        <w:t>.</w:t>
      </w:r>
      <w:r>
        <w:rPr/>
        <w:t xml:space="preserve"> </w:t>
      </w:r>
    </w:p>
    <w:p>
      <w:pPr>
        <w:pStyle w:val="TextBody"/>
        <w:numPr>
          <w:ilvl w:val="1"/>
          <w:numId w:val="39"/>
        </w:numPr>
        <w:tabs>
          <w:tab w:val="clear" w:pos="709"/>
          <w:tab w:val="left" w:pos="1414" w:leader="none"/>
        </w:tabs>
        <w:bidi w:val="0"/>
        <w:spacing w:before="0" w:after="0"/>
        <w:ind w:start="1414" w:hanging="283"/>
        <w:jc w:val="start"/>
        <w:rPr/>
      </w:pPr>
      <w:r>
        <w:rPr/>
        <w:t xml:space="preserve">Adjust the settings in Application Menu &gt; Settings &gt; Power Manager. For instance: on the System tab, try unchecking "Lock screen when system is going for sleep." </w:t>
      </w:r>
    </w:p>
    <w:p>
      <w:pPr>
        <w:pStyle w:val="TextBody"/>
        <w:numPr>
          <w:ilvl w:val="1"/>
          <w:numId w:val="39"/>
        </w:numPr>
        <w:tabs>
          <w:tab w:val="clear" w:pos="709"/>
          <w:tab w:val="left" w:pos="1414" w:leader="none"/>
        </w:tabs>
        <w:bidi w:val="0"/>
        <w:spacing w:before="0" w:after="0"/>
        <w:ind w:start="1414" w:hanging="283"/>
        <w:jc w:val="start"/>
        <w:rPr/>
      </w:pPr>
      <w:r>
        <w:rPr/>
        <w:t xml:space="preserve">Click Application Menu &gt; Settings &gt; Screensaver, and adjust the Display Power Management values on the Advanced tab. </w:t>
      </w:r>
    </w:p>
    <w:p>
      <w:pPr>
        <w:pStyle w:val="TextBody"/>
        <w:numPr>
          <w:ilvl w:val="1"/>
          <w:numId w:val="39"/>
        </w:numPr>
        <w:tabs>
          <w:tab w:val="clear" w:pos="709"/>
          <w:tab w:val="left" w:pos="1414" w:leader="none"/>
        </w:tabs>
        <w:bidi w:val="0"/>
        <w:spacing w:before="0" w:after="0"/>
        <w:ind w:start="1414" w:hanging="283"/>
        <w:jc w:val="start"/>
        <w:rPr/>
      </w:pPr>
      <w:r>
        <w:rPr/>
        <w:t xml:space="preserve">AGP cards: add </w:t>
      </w:r>
      <w:r>
        <w:rPr>
          <w:b/>
          <w:i/>
        </w:rPr>
        <w:t>Option "NvAgp" "1"</w:t>
      </w:r>
      <w:r>
        <w:rPr/>
        <w:t xml:space="preserve"> to the Device section of xorg.conf </w:t>
      </w:r>
    </w:p>
    <w:p>
      <w:pPr>
        <w:pStyle w:val="TextBody"/>
        <w:numPr>
          <w:ilvl w:val="0"/>
          <w:numId w:val="39"/>
        </w:numPr>
        <w:tabs>
          <w:tab w:val="clear" w:pos="709"/>
          <w:tab w:val="left" w:pos="707" w:leader="none"/>
        </w:tabs>
        <w:bidi w:val="0"/>
        <w:spacing w:before="0" w:after="0"/>
        <w:ind w:start="707" w:hanging="283"/>
        <w:jc w:val="start"/>
        <w:rPr/>
      </w:pPr>
      <w:r>
        <w:rPr>
          <w:b/>
        </w:rPr>
        <w:t>Suspend</w:t>
      </w:r>
      <w:r>
        <w:rPr/>
        <w:t xml:space="preserve"> using laptop lid close. Some hardware configurations may experience trouble with this. Action on lid closing can be adjusted on the General tab of Power Manager, where “Switch off display” has proved reliable in MX users’ experience. </w:t>
      </w:r>
    </w:p>
    <w:p>
      <w:pPr>
        <w:pStyle w:val="TextBody"/>
        <w:numPr>
          <w:ilvl w:val="0"/>
          <w:numId w:val="39"/>
        </w:numPr>
        <w:tabs>
          <w:tab w:val="clear" w:pos="709"/>
          <w:tab w:val="left" w:pos="707" w:leader="none"/>
        </w:tabs>
        <w:bidi w:val="0"/>
        <w:ind w:start="707" w:hanging="283"/>
        <w:jc w:val="start"/>
        <w:rPr/>
      </w:pPr>
      <w:r>
        <w:rPr>
          <w:b/>
        </w:rPr>
        <w:t xml:space="preserve">Hibernation. </w:t>
      </w:r>
      <w:r>
        <w:rPr/>
        <w:t xml:space="preserve">The hibernation option was removed from </w:t>
      </w:r>
      <w:r>
        <w:rPr/>
        <w:t xml:space="preserve">the logout box in earlier MX Linux versions because users experienced multiple problems. It can be enabled in MX Tweak, Other tab. Consult also </w:t>
      </w:r>
      <w:hyperlink r:id="rId67">
        <w:r>
          <w:rPr>
            <w:rStyle w:val="InternetLink"/>
          </w:rPr>
          <w:t>the MX/antiX Wiki</w:t>
        </w:r>
      </w:hyperlink>
      <w:r>
        <w:rPr/>
        <w:t>.</w:t>
      </w:r>
    </w:p>
    <w:p>
      <w:pPr>
        <w:pStyle w:val="Heading2"/>
        <w:bidi w:val="0"/>
        <w:jc w:val="start"/>
        <w:rPr/>
      </w:pPr>
      <w:bookmarkStart w:id="54" w:name="__RefHeading___Toc471_1293799291"/>
      <w:bookmarkStart w:id="55" w:name="toc-Subsection-2.5"/>
      <w:bookmarkEnd w:id="54"/>
      <w:bookmarkEnd w:id="55"/>
      <w:r>
        <w:rPr/>
        <w:t xml:space="preserve">2.5 The Installation process </w:t>
      </w:r>
    </w:p>
    <w:p>
      <w:pPr>
        <w:pStyle w:val="Heading3"/>
        <w:bidi w:val="0"/>
        <w:jc w:val="start"/>
        <w:rPr/>
      </w:pPr>
      <w:bookmarkStart w:id="56" w:name="toc-Subsubsection-2.5.1"/>
      <w:bookmarkEnd w:id="56"/>
      <w:r>
        <w:rPr/>
        <w:t xml:space="preserve">2.5.1 Detailed installation steps </w:t>
      </w:r>
    </w:p>
    <w:p>
      <w:pPr>
        <w:pStyle w:val="TextBody"/>
        <w:bidi w:val="0"/>
        <w:spacing w:before="0" w:after="0"/>
        <w:jc w:val="start"/>
        <w:rPr/>
      </w:pPr>
      <w:r>
        <w:rPr/>
        <w:drawing>
          <wp:inline distT="0" distB="0" distL="0" distR="0">
            <wp:extent cx="619125" cy="504825"/>
            <wp:effectExtent l="0" t="0" r="0" b="0"/>
            <wp:docPr id="40" name="Image20  video_camera_rf.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  video_camera_rf.png" descr="" title=""/>
                    <pic:cNvPicPr>
                      <a:picLocks noChangeAspect="1" noChangeArrowheads="1"/>
                    </pic:cNvPicPr>
                  </pic:nvPicPr>
                  <pic:blipFill>
                    <a:blip r:embed="rId68"/>
                    <a:stretch>
                      <a:fillRect/>
                    </a:stretch>
                  </pic:blipFill>
                  <pic:spPr bwMode="auto">
                    <a:xfrm>
                      <a:off x="0" y="0"/>
                      <a:ext cx="619125" cy="504825"/>
                    </a:xfrm>
                    <a:prstGeom prst="rect">
                      <a:avLst/>
                    </a:prstGeom>
                  </pic:spPr>
                </pic:pic>
              </a:graphicData>
            </a:graphic>
          </wp:inline>
        </w:drawing>
      </w:r>
      <w:r>
        <w:rPr/>
        <w:t xml:space="preserve">  </w:t>
      </w:r>
      <w:hyperlink r:id="rId69">
        <w:r>
          <w:rPr>
            <w:rStyle w:val="InternetLink"/>
          </w:rPr>
          <w:t>Basic Install of MX Linux (with partitioning)</w:t>
        </w:r>
      </w:hyperlink>
      <w:r>
        <w:rPr/>
        <w:t xml:space="preserve"> </w:t>
      </w:r>
    </w:p>
    <w:p>
      <w:pPr>
        <w:pStyle w:val="TextBody"/>
        <w:bidi w:val="0"/>
        <w:spacing w:before="0" w:after="0"/>
        <w:jc w:val="start"/>
        <w:rPr/>
      </w:pPr>
      <w:r>
        <w:rPr/>
        <w:drawing>
          <wp:inline distT="0" distB="0" distL="0" distR="0">
            <wp:extent cx="619125" cy="504825"/>
            <wp:effectExtent l="0" t="0" r="0" b="0"/>
            <wp:docPr id="41" name="Image21  video_camera_rf.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  video_camera_rf.png" descr="" title=""/>
                    <pic:cNvPicPr>
                      <a:picLocks noChangeAspect="1" noChangeArrowheads="1"/>
                    </pic:cNvPicPr>
                  </pic:nvPicPr>
                  <pic:blipFill>
                    <a:blip r:embed="rId70"/>
                    <a:stretch>
                      <a:fillRect/>
                    </a:stretch>
                  </pic:blipFill>
                  <pic:spPr bwMode="auto">
                    <a:xfrm>
                      <a:off x="0" y="0"/>
                      <a:ext cx="619125" cy="504825"/>
                    </a:xfrm>
                    <a:prstGeom prst="rect">
                      <a:avLst/>
                    </a:prstGeom>
                  </pic:spPr>
                </pic:pic>
              </a:graphicData>
            </a:graphic>
          </wp:inline>
        </w:drawing>
      </w:r>
      <w:r>
        <w:rPr/>
        <w:t xml:space="preserve">  </w:t>
      </w:r>
      <w:hyperlink r:id="rId71">
        <w:r>
          <w:rPr>
            <w:rStyle w:val="InternetLink"/>
          </w:rPr>
          <w:t>Encrypted Install of MX Linux (with partitioning)</w:t>
        </w:r>
      </w:hyperlink>
    </w:p>
    <w:p>
      <w:pPr>
        <w:pStyle w:val="TextBody"/>
        <w:bidi w:val="0"/>
        <w:spacing w:before="0" w:after="0"/>
        <w:jc w:val="start"/>
        <w:rPr/>
      </w:pPr>
      <w:r>
        <w:rPr/>
      </w:r>
    </w:p>
    <w:p>
      <w:pPr>
        <w:pStyle w:val="TextBody"/>
        <w:bidi w:val="0"/>
        <w:spacing w:before="0" w:after="0"/>
        <w:jc w:val="start"/>
        <w:rPr/>
      </w:pPr>
      <w:r>
        <w:rPr/>
        <w:drawing>
          <wp:inline distT="0" distB="0" distL="0" distR="0">
            <wp:extent cx="619125" cy="504825"/>
            <wp:effectExtent l="0" t="0" r="0" b="0"/>
            <wp:docPr id="42"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 descr="" title=""/>
                    <pic:cNvPicPr>
                      <a:picLocks noChangeAspect="1" noChangeArrowheads="1"/>
                    </pic:cNvPicPr>
                  </pic:nvPicPr>
                  <pic:blipFill>
                    <a:blip r:embed="rId72"/>
                    <a:stretch>
                      <a:fillRect/>
                    </a:stretch>
                  </pic:blipFill>
                  <pic:spPr bwMode="auto">
                    <a:xfrm>
                      <a:off x="0" y="0"/>
                      <a:ext cx="619125" cy="504825"/>
                    </a:xfrm>
                    <a:prstGeom prst="rect">
                      <a:avLst/>
                    </a:prstGeom>
                  </pic:spPr>
                </pic:pic>
              </a:graphicData>
            </a:graphic>
          </wp:inline>
        </w:drawing>
      </w:r>
      <w:r>
        <w:rPr/>
        <w:t xml:space="preserve"> </w:t>
      </w:r>
      <w:hyperlink r:id="rId73">
        <w:r>
          <w:rPr>
            <w:rStyle w:val="InternetLink"/>
          </w:rPr>
          <w:t>My Home Folder Setup</w:t>
        </w:r>
      </w:hyperlink>
    </w:p>
    <w:p>
      <w:pPr>
        <w:pStyle w:val="TextBody"/>
        <w:bidi w:val="0"/>
        <w:spacing w:before="0" w:after="0"/>
        <w:jc w:val="start"/>
        <w:rPr/>
      </w:pPr>
      <w:r>
        <w:rPr/>
      </w:r>
    </w:p>
    <w:p>
      <w:pPr>
        <w:pStyle w:val="TextBody"/>
        <w:bidi w:val="0"/>
        <w:spacing w:before="0" w:after="0"/>
        <w:jc w:val="start"/>
        <w:rPr/>
      </w:pPr>
      <w:r>
        <w:rPr/>
        <w:t xml:space="preserve">To begin, boot to the LiveMedium, </w:t>
      </w:r>
      <w:r>
        <w:rPr/>
        <w:t>then</w:t>
      </w:r>
      <w:r>
        <w:rPr/>
        <w:t xml:space="preserve"> click on the Installer icon in the upper left corner.  </w:t>
      </w:r>
      <w:r>
        <w:rPr/>
        <w:t xml:space="preserve">If the icon is missing, click F4 and enter: </w:t>
      </w:r>
      <w:r>
        <w:rPr>
          <w:i/>
          <w:iCs/>
        </w:rPr>
        <w:t>minstall-</w:t>
      </w:r>
      <w:r>
        <w:rPr>
          <w:i/>
          <w:iCs/>
        </w:rPr>
        <w:t>pkexec</w:t>
      </w:r>
      <w:r>
        <w:rPr>
          <w:i/>
          <w:iCs/>
        </w:rPr>
        <w:t xml:space="preserve"> </w:t>
      </w:r>
      <w:r>
        <w:rPr>
          <w:i w:val="false"/>
          <w:iCs w:val="false"/>
        </w:rPr>
        <w:t>(</w:t>
      </w:r>
      <w:r>
        <w:rPr>
          <w:i w:val="false"/>
          <w:iCs w:val="false"/>
        </w:rPr>
        <w:t>root</w:t>
      </w:r>
      <w:r>
        <w:rPr>
          <w:i w:val="false"/>
          <w:iCs w:val="false"/>
        </w:rPr>
        <w:t xml:space="preserve"> password on LiveMedium: </w:t>
      </w:r>
      <w:r>
        <w:rPr>
          <w:b/>
          <w:bCs/>
          <w:i w:val="false"/>
          <w:iCs w:val="false"/>
        </w:rPr>
        <w:t>root</w:t>
      </w:r>
      <w:r>
        <w:rPr>
          <w:i w:val="false"/>
          <w:iCs w:val="false"/>
        </w:rPr>
        <w:t>)</w:t>
      </w:r>
      <w:r>
        <w:rPr/>
        <w:t>.</w:t>
      </w:r>
    </w:p>
    <w:p>
      <w:pPr>
        <w:pStyle w:val="TextBody"/>
        <w:bidi w:val="0"/>
        <w:spacing w:before="0" w:after="0"/>
        <w:jc w:val="start"/>
        <w:rPr/>
      </w:pPr>
      <w:r>
        <w:rPr/>
      </w:r>
      <w:r>
        <mc:AlternateContent>
          <mc:Choice Requires="wps">
            <w:drawing>
              <wp:inline distT="0" distB="0" distL="0" distR="0">
                <wp:extent cx="3383280" cy="2762885"/>
                <wp:effectExtent l="0" t="0" r="0" b="0"/>
                <wp:docPr id="43" name="Frame2"/>
                <a:graphic xmlns:a="http://schemas.openxmlformats.org/drawingml/2006/main">
                  <a:graphicData uri="http://schemas.microsoft.com/office/word/2010/wordprocessingShape">
                    <wps:wsp>
                      <wps:cNvSpPr txBox="1"/>
                      <wps:spPr>
                        <a:xfrm>
                          <a:off x="0" y="0"/>
                          <a:ext cx="3383280" cy="2762885"/>
                        </a:xfrm>
                        <a:prstGeom prst="rect"/>
                      </wps:spPr>
                      <wps:txbx>
                        <w:txbxContent>
                          <w:p>
                            <w:pPr>
                              <w:pStyle w:val="Caption"/>
                              <w:suppressLineNumbers/>
                              <w:bidi w:val="0"/>
                              <w:spacing w:before="120" w:after="120"/>
                              <w:jc w:val="start"/>
                              <w:rPr/>
                            </w:pPr>
                            <w:r>
                              <w:rPr/>
                            </w:r>
                            <w:r>
                              <w:rPr>
                                <w:vanish/>
                              </w:rPr>
                              <w:br/>
                            </w:r>
                          </w:p>
                        </w:txbxContent>
                      </wps:txbx>
                      <wps:bodyPr anchor="t" lIns="0" tIns="0" rIns="0" bIns="0">
                        <a:noAutofit/>
                      </wps:bodyPr>
                    </wps:wsp>
                  </a:graphicData>
                </a:graphic>
              </wp:inline>
            </w:drawing>
          </mc:Choice>
          <mc:Fallback>
            <w:pict>
              <v:rect style="position:absolute;rotation:0;width:266.4pt;height:217.55pt;mso-wrap-distance-left:0pt;mso-wrap-distance-right:0pt;mso-wrap-distance-top:0pt;mso-wrap-distance-bottom:0pt;margin-top:-217.55pt;mso-position-vertical:top;mso-position-vertical-relative:text;margin-left:0pt;mso-position-horizontal:center;mso-position-horizontal-relative:text">
                <v:textbox inset="0in,0in,0in,0in">
                  <w:txbxContent>
                    <w:p>
                      <w:pPr>
                        <w:pStyle w:val="Caption"/>
                        <w:suppressLineNumbers/>
                        <w:bidi w:val="0"/>
                        <w:spacing w:before="120" w:after="120"/>
                        <w:jc w:val="start"/>
                        <w:rPr/>
                      </w:pPr>
                      <w:r>
                        <w:rPr/>
                      </w:r>
                      <w:r>
                        <w:rPr>
                          <w:vanish/>
                        </w:rPr>
                        <w:br/>
                      </w:r>
                    </w:p>
                  </w:txbxContent>
                </v:textbox>
                <w10:wrap type="square" side="largest"/>
              </v:rect>
            </w:pict>
          </mc:Fallback>
        </mc:AlternateContent>
      </w:r>
      <w:r>
        <mc:AlternateContent>
          <mc:Choice Requires="wps">
            <w:drawing>
              <wp:inline distT="0" distB="0" distL="0" distR="0">
                <wp:extent cx="3383280" cy="2653665"/>
                <wp:effectExtent l="0" t="0" r="0" b="0"/>
                <wp:docPr id="44" name="Frame23"/>
                <a:graphic xmlns:a="http://schemas.openxmlformats.org/drawingml/2006/main">
                  <a:graphicData uri="http://schemas.microsoft.com/office/word/2010/wordprocessingShape">
                    <wps:wsp>
                      <wps:cNvSpPr txBox="1"/>
                      <wps:spPr>
                        <a:xfrm>
                          <a:off x="0" y="0"/>
                          <a:ext cx="3383280" cy="2653665"/>
                        </a:xfrm>
                        <a:prstGeom prst="rect"/>
                      </wps:spPr>
                      <wps:txbx>
                        <w:txbxContent>
                          <w:p>
                            <w:pPr>
                              <w:pStyle w:val="Caption"/>
                              <w:suppressLineNumbers/>
                              <w:bidi w:val="0"/>
                              <w:spacing w:before="120" w:after="120"/>
                              <w:jc w:val="start"/>
                              <w:rPr/>
                            </w:pPr>
                            <w:r>
                              <w:rPr/>
                              <w:drawing>
                                <wp:inline distT="0" distB="0" distL="0" distR="0">
                                  <wp:extent cx="3383280" cy="2544445"/>
                                  <wp:effectExtent l="0" t="0" r="0" b="0"/>
                                  <wp:docPr id="4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 descr="" title=""/>
                                          <pic:cNvPicPr>
                                            <a:picLocks noChangeAspect="1" noChangeArrowheads="1"/>
                                          </pic:cNvPicPr>
                                        </pic:nvPicPr>
                                        <pic:blipFill>
                                          <a:blip r:embed="rId74"/>
                                          <a:stretch>
                                            <a:fillRect/>
                                          </a:stretch>
                                        </pic:blipFill>
                                        <pic:spPr bwMode="auto">
                                          <a:xfrm>
                                            <a:off x="0" y="0"/>
                                            <a:ext cx="3383280" cy="2544445"/>
                                          </a:xfrm>
                                          <a:prstGeom prst="rect">
                                            <a:avLst/>
                                          </a:prstGeom>
                                        </pic:spPr>
                                      </pic:pic>
                                    </a:graphicData>
                                  </a:graphic>
                                </wp:inline>
                              </w:drawing>
                            </w:r>
                            <w:r>
                              <w:rPr>
                                <w:vanish/>
                              </w:rPr>
                              <w:br/>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266.4pt;height:208.95pt;mso-wrap-distance-left:0pt;mso-wrap-distance-right:0pt;mso-wrap-distance-top:0pt;mso-wrap-distance-bottom:0pt;margin-top:-208.95pt;mso-position-vertical:top;mso-position-vertical-relative:text;margin-left:0pt;mso-position-horizontal:center;mso-position-horizontal-relative:text">
                <v:textbox inset="0in,0in,0in,0in">
                  <w:txbxContent>
                    <w:p>
                      <w:pPr>
                        <w:pStyle w:val="Caption"/>
                        <w:suppressLineNumbers/>
                        <w:bidi w:val="0"/>
                        <w:spacing w:before="120" w:after="120"/>
                        <w:jc w:val="start"/>
                        <w:rPr/>
                      </w:pPr>
                      <w:r>
                        <w:rPr/>
                        <w:drawing>
                          <wp:inline distT="0" distB="0" distL="0" distR="0">
                            <wp:extent cx="3383280" cy="2544445"/>
                            <wp:effectExtent l="0" t="0" r="0" b="0"/>
                            <wp:docPr id="4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 descr="" title=""/>
                                    <pic:cNvPicPr>
                                      <a:picLocks noChangeAspect="1" noChangeArrowheads="1"/>
                                    </pic:cNvPicPr>
                                  </pic:nvPicPr>
                                  <pic:blipFill>
                                    <a:blip r:embed="rId74"/>
                                    <a:stretch>
                                      <a:fillRect/>
                                    </a:stretch>
                                  </pic:blipFill>
                                  <pic:spPr bwMode="auto">
                                    <a:xfrm>
                                      <a:off x="0" y="0"/>
                                      <a:ext cx="3383280" cy="2544445"/>
                                    </a:xfrm>
                                    <a:prstGeom prst="rect">
                                      <a:avLst/>
                                    </a:prstGeom>
                                  </pic:spPr>
                                </pic:pic>
                              </a:graphicData>
                            </a:graphic>
                          </wp:inline>
                        </w:drawing>
                      </w:r>
                      <w:r>
                        <w:rPr>
                          <w:vanish/>
                        </w:rPr>
                        <w:br/>
                      </w:r>
                    </w:p>
                  </w:txbxContent>
                </v:textbox>
                <w10:wrap type="topAndBottom"/>
              </v:rect>
            </w:pict>
          </mc:Fallback>
        </mc:AlternateContent>
      </w:r>
    </w:p>
    <w:p>
      <w:pPr>
        <w:pStyle w:val="TextBody"/>
        <w:bidi w:val="0"/>
        <w:spacing w:before="0" w:after="0"/>
        <w:jc w:val="start"/>
        <w:rPr/>
      </w:pPr>
      <w:r>
        <w:rPr/>
        <w:t>F</w:t>
      </w:r>
      <w:r>
        <w:rPr>
          <w:b/>
          <w:i/>
        </w:rPr>
        <w:t>igure 2-1</w:t>
      </w:r>
      <w:r>
        <w:rPr>
          <w:b/>
          <w:i/>
        </w:rPr>
        <w:t>4</w:t>
      </w:r>
      <w:r>
        <w:rPr>
          <w:b/>
          <w:i/>
        </w:rPr>
        <w:t xml:space="preserve">: Installer Screen </w:t>
      </w:r>
      <w:r>
        <w:rPr>
          <w:b/>
          <w:i/>
        </w:rPr>
        <w:t>Home</w:t>
      </w:r>
      <w:r>
        <w:rPr/>
        <w:t xml:space="preserve"> </w:t>
      </w:r>
    </w:p>
    <w:p>
      <w:pPr>
        <w:pStyle w:val="Heading4"/>
        <w:bidi w:val="0"/>
        <w:jc w:val="start"/>
        <w:rPr/>
      </w:pPr>
      <w:r>
        <w:rPr/>
        <w:t>Comment</w:t>
      </w:r>
      <w:r>
        <w:rPr/>
        <w:t>s</w:t>
      </w:r>
    </w:p>
    <w:p>
      <w:pPr>
        <w:pStyle w:val="TextBody"/>
        <w:numPr>
          <w:ilvl w:val="0"/>
          <w:numId w:val="40"/>
        </w:numPr>
        <w:bidi w:val="0"/>
        <w:spacing w:before="0" w:after="0"/>
        <w:jc w:val="start"/>
        <w:rPr>
          <w:b w:val="false"/>
          <w:b w:val="false"/>
          <w:bCs w:val="false"/>
        </w:rPr>
      </w:pPr>
      <w:r>
        <w:rPr>
          <w:b w:val="false"/>
          <w:bCs w:val="false"/>
        </w:rPr>
        <w:t>The right side of the Installer screen presents user choices as the installation proceeds; the left side provides clarification of the content of the right side.</w:t>
      </w:r>
    </w:p>
    <w:p>
      <w:pPr>
        <w:pStyle w:val="TextBody"/>
        <w:numPr>
          <w:ilvl w:val="0"/>
          <w:numId w:val="40"/>
        </w:numPr>
        <w:bidi w:val="0"/>
        <w:spacing w:before="0" w:after="0"/>
        <w:jc w:val="start"/>
        <w:rPr>
          <w:b w:val="false"/>
          <w:b w:val="false"/>
          <w:bCs w:val="false"/>
        </w:rPr>
      </w:pPr>
      <w:r>
        <w:rPr>
          <w:b w:val="false"/>
          <w:bCs w:val="false"/>
        </w:rPr>
        <w:t>Keyboard Settings permits changing the keyboard for the installation process.</w:t>
      </w:r>
    </w:p>
    <w:p>
      <w:pPr>
        <w:pStyle w:val="TextBody"/>
        <w:bidi w:val="0"/>
        <w:spacing w:before="0" w:after="0"/>
        <w:jc w:val="start"/>
        <w:rPr>
          <w:b w:val="false"/>
          <w:b w:val="false"/>
          <w:bCs w:val="false"/>
        </w:rPr>
      </w:pPr>
      <w:r>
        <w:rPr>
          <w:b w:val="false"/>
          <w:bCs w:val="false"/>
        </w:rPr>
      </w:r>
    </w:p>
    <w:p>
      <w:pPr>
        <w:pStyle w:val="TextBody"/>
        <w:bidi w:val="0"/>
        <w:spacing w:before="0" w:after="0"/>
        <w:jc w:val="start"/>
        <w:rPr>
          <w:b/>
          <w:b/>
          <w:bCs/>
          <w:i/>
          <w:i/>
          <w:iCs/>
        </w:rPr>
      </w:pPr>
      <w:r>
        <w:rPr>
          <w:b/>
          <w:bCs/>
          <w:i/>
          <w:iCs/>
        </w:rPr>
      </w:r>
      <w:r>
        <mc:AlternateContent>
          <mc:Choice Requires="wps">
            <w:drawing>
              <wp:inline distT="0" distB="0" distL="0" distR="0">
                <wp:extent cx="3383280" cy="2762885"/>
                <wp:effectExtent l="0" t="0" r="0" b="0"/>
                <wp:docPr id="47" name="Frame3"/>
                <a:graphic xmlns:a="http://schemas.openxmlformats.org/drawingml/2006/main">
                  <a:graphicData uri="http://schemas.microsoft.com/office/word/2010/wordprocessingShape">
                    <wps:wsp>
                      <wps:cNvSpPr txBox="1"/>
                      <wps:spPr>
                        <a:xfrm>
                          <a:off x="0" y="0"/>
                          <a:ext cx="3383280" cy="2762885"/>
                        </a:xfrm>
                        <a:prstGeom prst="rect"/>
                      </wps:spPr>
                      <wps:txbx>
                        <w:txbxContent>
                          <w:p>
                            <w:pPr>
                              <w:pStyle w:val="Caption"/>
                              <w:suppressLineNumbers/>
                              <w:bidi w:val="0"/>
                              <w:spacing w:before="120" w:after="120"/>
                              <w:jc w:val="start"/>
                              <w:rPr/>
                            </w:pPr>
                            <w:r>
                              <w:rPr/>
                            </w:r>
                            <w:r>
                              <w:rPr>
                                <w:vanish/>
                              </w:rPr>
                              <w:br/>
                            </w:r>
                          </w:p>
                        </w:txbxContent>
                      </wps:txbx>
                      <wps:bodyPr anchor="t" lIns="0" tIns="0" rIns="0" bIns="0">
                        <a:noAutofit/>
                      </wps:bodyPr>
                    </wps:wsp>
                  </a:graphicData>
                </a:graphic>
              </wp:inline>
            </w:drawing>
          </mc:Choice>
          <mc:Fallback>
            <w:pict>
              <v:rect style="position:absolute;rotation:0;width:266.4pt;height:217.55pt;mso-wrap-distance-left:0pt;mso-wrap-distance-right:0pt;mso-wrap-distance-top:0pt;mso-wrap-distance-bottom:0pt;margin-top:-217.55pt;mso-position-vertical:top;mso-position-vertical-relative:text;margin-left:0pt;mso-position-horizontal:center;mso-position-horizontal-relative:text">
                <v:textbox inset="0in,0in,0in,0in">
                  <w:txbxContent>
                    <w:p>
                      <w:pPr>
                        <w:pStyle w:val="Caption"/>
                        <w:suppressLineNumbers/>
                        <w:bidi w:val="0"/>
                        <w:spacing w:before="120" w:after="120"/>
                        <w:jc w:val="start"/>
                        <w:rPr/>
                      </w:pPr>
                      <w:r>
                        <w:rPr/>
                      </w:r>
                      <w:r>
                        <w:rPr>
                          <w:vanish/>
                        </w:rPr>
                        <w:br/>
                      </w:r>
                    </w:p>
                  </w:txbxContent>
                </v:textbox>
                <w10:wrap type="square" side="largest"/>
              </v:rect>
            </w:pict>
          </mc:Fallback>
        </mc:AlternateContent>
      </w:r>
      <w:r>
        <mc:AlternateContent>
          <mc:Choice Requires="wps">
            <w:drawing>
              <wp:inline distT="0" distB="0" distL="0" distR="0">
                <wp:extent cx="3383280" cy="2653665"/>
                <wp:effectExtent l="0" t="0" r="0" b="0"/>
                <wp:docPr id="48" name="Frame24"/>
                <a:graphic xmlns:a="http://schemas.openxmlformats.org/drawingml/2006/main">
                  <a:graphicData uri="http://schemas.microsoft.com/office/word/2010/wordprocessingShape">
                    <wps:wsp>
                      <wps:cNvSpPr txBox="1"/>
                      <wps:spPr>
                        <a:xfrm>
                          <a:off x="0" y="0"/>
                          <a:ext cx="3383280" cy="2653665"/>
                        </a:xfrm>
                        <a:prstGeom prst="rect"/>
                      </wps:spPr>
                      <wps:txbx>
                        <w:txbxContent>
                          <w:p>
                            <w:pPr>
                              <w:pStyle w:val="Caption"/>
                              <w:suppressLineNumbers/>
                              <w:bidi w:val="0"/>
                              <w:spacing w:before="120" w:after="120"/>
                              <w:jc w:val="start"/>
                              <w:rPr/>
                            </w:pPr>
                            <w:r>
                              <w:rPr/>
                              <w:drawing>
                                <wp:inline distT="0" distB="0" distL="0" distR="0">
                                  <wp:extent cx="3383280" cy="2544445"/>
                                  <wp:effectExtent l="0" t="0" r="0" b="0"/>
                                  <wp:docPr id="49"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 descr="" title=""/>
                                          <pic:cNvPicPr>
                                            <a:picLocks noChangeAspect="1" noChangeArrowheads="1"/>
                                          </pic:cNvPicPr>
                                        </pic:nvPicPr>
                                        <pic:blipFill>
                                          <a:blip r:embed="rId75"/>
                                          <a:stretch>
                                            <a:fillRect/>
                                          </a:stretch>
                                        </pic:blipFill>
                                        <pic:spPr bwMode="auto">
                                          <a:xfrm>
                                            <a:off x="0" y="0"/>
                                            <a:ext cx="3383280" cy="2544445"/>
                                          </a:xfrm>
                                          <a:prstGeom prst="rect">
                                            <a:avLst/>
                                          </a:prstGeom>
                                        </pic:spPr>
                                      </pic:pic>
                                    </a:graphicData>
                                  </a:graphic>
                                </wp:inline>
                              </w:drawing>
                            </w:r>
                            <w:r>
                              <w:rPr>
                                <w:vanish/>
                              </w:rPr>
                              <w:br/>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266.4pt;height:208.95pt;mso-wrap-distance-left:0pt;mso-wrap-distance-right:0pt;mso-wrap-distance-top:0pt;mso-wrap-distance-bottom:0pt;margin-top:-208.95pt;mso-position-vertical:top;mso-position-vertical-relative:text;margin-left:0pt;mso-position-horizontal:center;mso-position-horizontal-relative:text">
                <v:textbox inset="0in,0in,0in,0in">
                  <w:txbxContent>
                    <w:p>
                      <w:pPr>
                        <w:pStyle w:val="Caption"/>
                        <w:suppressLineNumbers/>
                        <w:bidi w:val="0"/>
                        <w:spacing w:before="120" w:after="120"/>
                        <w:jc w:val="start"/>
                        <w:rPr/>
                      </w:pPr>
                      <w:r>
                        <w:rPr/>
                        <w:drawing>
                          <wp:inline distT="0" distB="0" distL="0" distR="0">
                            <wp:extent cx="3383280" cy="2544445"/>
                            <wp:effectExtent l="0" t="0" r="0" b="0"/>
                            <wp:docPr id="50"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 descr="" title=""/>
                                    <pic:cNvPicPr>
                                      <a:picLocks noChangeAspect="1" noChangeArrowheads="1"/>
                                    </pic:cNvPicPr>
                                  </pic:nvPicPr>
                                  <pic:blipFill>
                                    <a:blip r:embed="rId75"/>
                                    <a:stretch>
                                      <a:fillRect/>
                                    </a:stretch>
                                  </pic:blipFill>
                                  <pic:spPr bwMode="auto">
                                    <a:xfrm>
                                      <a:off x="0" y="0"/>
                                      <a:ext cx="3383280" cy="2544445"/>
                                    </a:xfrm>
                                    <a:prstGeom prst="rect">
                                      <a:avLst/>
                                    </a:prstGeom>
                                  </pic:spPr>
                                </pic:pic>
                              </a:graphicData>
                            </a:graphic>
                          </wp:inline>
                        </w:drawing>
                      </w:r>
                      <w:r>
                        <w:rPr>
                          <w:vanish/>
                        </w:rPr>
                        <w:br/>
                      </w:r>
                    </w:p>
                  </w:txbxContent>
                </v:textbox>
                <w10:wrap type="topAndBottom"/>
              </v:rect>
            </w:pict>
          </mc:Fallback>
        </mc:AlternateContent>
      </w:r>
    </w:p>
    <w:p>
      <w:pPr>
        <w:pStyle w:val="TextBody"/>
        <w:bidi w:val="0"/>
        <w:spacing w:before="0" w:after="0"/>
        <w:jc w:val="start"/>
        <w:rPr>
          <w:b/>
          <w:b/>
          <w:bCs/>
        </w:rPr>
      </w:pPr>
      <w:r>
        <w:rPr>
          <w:b/>
          <w:bCs/>
          <w:i/>
          <w:iCs/>
        </w:rPr>
        <w:t>Figure 2-1</w:t>
      </w:r>
      <w:r>
        <w:rPr>
          <w:b/>
          <w:bCs/>
          <w:i/>
          <w:iCs/>
        </w:rPr>
        <w:t>5</w:t>
      </w:r>
      <w:r>
        <w:rPr>
          <w:b/>
          <w:bCs/>
          <w:i/>
          <w:iCs/>
        </w:rPr>
        <w:t>:</w:t>
      </w:r>
      <w:r>
        <w:rPr>
          <w:b/>
          <w:bCs/>
          <w:i/>
          <w:iCs/>
        </w:rPr>
        <w:t xml:space="preserve">  </w:t>
      </w:r>
      <w:r>
        <w:rPr>
          <w:b/>
          <w:bCs/>
          <w:i/>
          <w:iCs/>
        </w:rPr>
        <w:t xml:space="preserve">Installer </w:t>
      </w:r>
      <w:r>
        <w:rPr>
          <w:b/>
          <w:bCs/>
          <w:i/>
          <w:iCs/>
        </w:rPr>
        <w:t xml:space="preserve">set to use </w:t>
      </w:r>
      <w:r>
        <w:rPr>
          <w:b/>
          <w:bCs/>
          <w:i/>
          <w:iCs/>
        </w:rPr>
        <w:t>existing partitions</w:t>
      </w:r>
    </w:p>
    <w:p>
      <w:pPr>
        <w:pStyle w:val="Heading4"/>
        <w:bidi w:val="0"/>
        <w:jc w:val="start"/>
        <w:rPr/>
      </w:pPr>
      <w:r>
        <w:rPr>
          <w:b/>
        </w:rPr>
        <w:t>Comments</w:t>
      </w:r>
      <w:r>
        <w:rPr/>
        <w:t xml:space="preserve"> </w:t>
      </w:r>
    </w:p>
    <w:p>
      <w:pPr>
        <w:pStyle w:val="TextBody"/>
        <w:numPr>
          <w:ilvl w:val="0"/>
          <w:numId w:val="41"/>
        </w:numPr>
        <w:tabs>
          <w:tab w:val="clear" w:pos="709"/>
          <w:tab w:val="left" w:pos="707" w:leader="none"/>
        </w:tabs>
        <w:bidi w:val="0"/>
        <w:ind w:start="707" w:hanging="283"/>
        <w:jc w:val="start"/>
        <w:rPr/>
      </w:pPr>
      <w:r>
        <w:rPr>
          <w:b/>
        </w:rPr>
        <w:t>Use disk</w:t>
      </w:r>
      <w:r>
        <w:rPr/>
        <w:t xml:space="preserve">. If unsure which is the partition you want, use the names you see in GParted. The disk you select will be examined cursorily for reliability by </w:t>
      </w:r>
      <w:hyperlink r:id="rId76">
        <w:r>
          <w:rPr>
            <w:rStyle w:val="InternetLink"/>
          </w:rPr>
          <w:t>SMART</w:t>
        </w:r>
      </w:hyperlink>
      <w:r>
        <w:rPr/>
        <w:t xml:space="preserve">. If problems are detected, you will see a warning screen. You will need to decide whether to accept that risk and continue, select another disk or terminate the installation. For more information, click </w:t>
      </w:r>
      <w:r>
        <w:rPr>
          <w:b/>
        </w:rPr>
        <w:t xml:space="preserve">Application Menu &gt; System &gt; GSmartControl </w:t>
      </w:r>
      <w:r>
        <w:rPr/>
        <w:t xml:space="preserve">and “Perform tests” on the drive. </w:t>
      </w:r>
    </w:p>
    <w:p>
      <w:pPr>
        <w:pStyle w:val="TextBody"/>
        <w:bidi w:val="0"/>
        <w:spacing w:before="0" w:after="0"/>
        <w:jc w:val="start"/>
        <w:rPr/>
      </w:pPr>
      <w:r>
        <w:rPr/>
        <w:drawing>
          <wp:inline distT="0" distB="0" distL="0" distR="0">
            <wp:extent cx="2369185" cy="1069340"/>
            <wp:effectExtent l="0" t="0" r="0" b="0"/>
            <wp:docPr id="51" name="Image25" descr="" title="figure grafix/SM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5" descr="" title="figure grafix/SMART.jpg"/>
                    <pic:cNvPicPr>
                      <a:picLocks noChangeAspect="1" noChangeArrowheads="1"/>
                    </pic:cNvPicPr>
                  </pic:nvPicPr>
                  <pic:blipFill>
                    <a:blip r:embed="rId77"/>
                    <a:stretch>
                      <a:fillRect/>
                    </a:stretch>
                  </pic:blipFill>
                  <pic:spPr bwMode="auto">
                    <a:xfrm>
                      <a:off x="0" y="0"/>
                      <a:ext cx="2369185" cy="1069340"/>
                    </a:xfrm>
                    <a:prstGeom prst="rect">
                      <a:avLst/>
                    </a:prstGeom>
                  </pic:spPr>
                </pic:pic>
              </a:graphicData>
            </a:graphic>
          </wp:inline>
        </w:drawing>
      </w:r>
      <w:r>
        <w:rPr/>
        <w:t xml:space="preserve"> </w:t>
      </w:r>
    </w:p>
    <w:p>
      <w:pPr>
        <w:pStyle w:val="TextBody"/>
        <w:bidi w:val="0"/>
        <w:jc w:val="start"/>
        <w:rPr/>
      </w:pPr>
      <w:r>
        <w:rPr>
          <w:b/>
          <w:i/>
        </w:rPr>
        <w:t>Figure 2-1</w:t>
      </w:r>
      <w:r>
        <w:rPr>
          <w:b/>
          <w:i/>
        </w:rPr>
        <w:t>6</w:t>
      </w:r>
      <w:r>
        <w:rPr>
          <w:b/>
          <w:i/>
        </w:rPr>
        <w:t>: SMART warning of risk of failure</w:t>
      </w:r>
      <w:r>
        <w:rPr/>
        <w:t xml:space="preserve"> </w:t>
      </w:r>
    </w:p>
    <w:p>
      <w:pPr>
        <w:pStyle w:val="TextBody"/>
        <w:numPr>
          <w:ilvl w:val="0"/>
          <w:numId w:val="42"/>
        </w:numPr>
        <w:tabs>
          <w:tab w:val="clear" w:pos="709"/>
          <w:tab w:val="left" w:pos="707" w:leader="none"/>
        </w:tabs>
        <w:bidi w:val="0"/>
        <w:spacing w:before="0" w:after="0"/>
        <w:ind w:start="707" w:hanging="283"/>
        <w:jc w:val="start"/>
        <w:rPr/>
      </w:pPr>
      <w:r>
        <w:rPr>
          <w:b/>
        </w:rPr>
        <w:t xml:space="preserve">Regular </w:t>
      </w:r>
      <w:r>
        <w:rPr>
          <w:b/>
        </w:rPr>
        <w:t>install using entire disk</w:t>
      </w:r>
      <w:r>
        <w:rPr/>
        <w:t xml:space="preserve">. Select this option if you plan to use the entire hard drive for MX Linux.  </w:t>
      </w:r>
      <w:r>
        <w:rPr/>
        <w:t xml:space="preserve">The disk will be repartitioned and any existing data will be lost. </w:t>
      </w:r>
    </w:p>
    <w:p>
      <w:pPr>
        <w:pStyle w:val="TextBody"/>
        <w:numPr>
          <w:ilvl w:val="1"/>
          <w:numId w:val="42"/>
        </w:numPr>
        <w:tabs>
          <w:tab w:val="clear" w:pos="709"/>
          <w:tab w:val="left" w:pos="1414" w:leader="none"/>
        </w:tabs>
        <w:bidi w:val="0"/>
        <w:spacing w:before="0" w:after="0"/>
        <w:ind w:start="1414" w:hanging="283"/>
        <w:jc w:val="start"/>
        <w:rPr/>
      </w:pPr>
      <w:r>
        <w:rPr/>
        <w:t xml:space="preserve">By default a root and swap partition will be created.  A /boot partition will also be created if you choose to use encryption.  </w:t>
      </w:r>
    </w:p>
    <w:p>
      <w:pPr>
        <w:pStyle w:val="TextBody"/>
        <w:numPr>
          <w:ilvl w:val="1"/>
          <w:numId w:val="42"/>
        </w:numPr>
        <w:tabs>
          <w:tab w:val="clear" w:pos="709"/>
          <w:tab w:val="left" w:pos="1414" w:leader="none"/>
        </w:tabs>
        <w:bidi w:val="0"/>
        <w:spacing w:before="0" w:after="0"/>
        <w:ind w:start="1414" w:hanging="283"/>
        <w:jc w:val="start"/>
        <w:rPr/>
      </w:pPr>
      <w:r>
        <w:rPr/>
        <w:t>If you wish a seperate home partition, you can use the slider to divide the available space between root and home partitions.</w:t>
      </w:r>
    </w:p>
    <w:p>
      <w:pPr>
        <w:pStyle w:val="TextBody"/>
        <w:numPr>
          <w:ilvl w:val="1"/>
          <w:numId w:val="42"/>
        </w:numPr>
        <w:tabs>
          <w:tab w:val="clear" w:pos="709"/>
          <w:tab w:val="left" w:pos="1414" w:leader="none"/>
        </w:tabs>
        <w:bidi w:val="0"/>
        <w:spacing w:before="0" w:after="0"/>
        <w:ind w:start="1414" w:hanging="283"/>
        <w:jc w:val="start"/>
        <w:rPr/>
      </w:pPr>
      <w:r>
        <w:rPr/>
        <w:t>A pop-up message asks you to confirm using the entire disk.</w:t>
      </w:r>
    </w:p>
    <w:p>
      <w:pPr>
        <w:pStyle w:val="TextBody"/>
        <w:numPr>
          <w:ilvl w:val="0"/>
          <w:numId w:val="0"/>
        </w:numPr>
        <w:bidi w:val="0"/>
        <w:spacing w:before="0" w:after="0"/>
        <w:ind w:start="1414" w:hanging="0"/>
        <w:jc w:val="start"/>
        <w:rPr/>
      </w:pPr>
      <w:r>
        <w:rPr/>
      </w:r>
    </w:p>
    <w:p>
      <w:pPr>
        <w:pStyle w:val="TextBody"/>
        <w:numPr>
          <w:ilvl w:val="0"/>
          <w:numId w:val="42"/>
        </w:numPr>
        <w:tabs>
          <w:tab w:val="clear" w:pos="709"/>
          <w:tab w:val="left" w:pos="707" w:leader="none"/>
        </w:tabs>
        <w:bidi w:val="0"/>
        <w:spacing w:before="0" w:after="0"/>
        <w:ind w:start="707" w:hanging="283"/>
        <w:jc w:val="start"/>
        <w:rPr/>
      </w:pPr>
      <w:r>
        <w:rPr>
          <w:b/>
        </w:rPr>
        <w:t xml:space="preserve">Customize the Disk Layout:  </w:t>
      </w:r>
      <w:r>
        <w:rPr>
          <w:b w:val="false"/>
          <w:bCs w:val="false"/>
        </w:rPr>
        <w:t>If existing partitions are detected on disk, this option will be the default.  You will be able to use the partition selection screen to use existing partitions.</w:t>
      </w:r>
    </w:p>
    <w:p>
      <w:pPr>
        <w:pStyle w:val="TextBody"/>
        <w:bidi w:val="0"/>
        <w:spacing w:before="0" w:after="0"/>
        <w:jc w:val="start"/>
        <w:rPr>
          <w:b/>
          <w:b/>
          <w:bCs/>
          <w:i/>
          <w:i/>
          <w:iCs/>
        </w:rPr>
      </w:pPr>
      <w:r>
        <w:rPr>
          <w:b/>
          <w:bCs/>
          <w:i/>
          <w:iCs/>
        </w:rPr>
      </w:r>
      <w:r>
        <mc:AlternateContent>
          <mc:Choice Requires="wps">
            <w:drawing>
              <wp:inline distT="0" distB="0" distL="0" distR="0">
                <wp:extent cx="3383280" cy="2762885"/>
                <wp:effectExtent l="0" t="0" r="0" b="0"/>
                <wp:docPr id="52" name="Frame4"/>
                <a:graphic xmlns:a="http://schemas.openxmlformats.org/drawingml/2006/main">
                  <a:graphicData uri="http://schemas.microsoft.com/office/word/2010/wordprocessingShape">
                    <wps:wsp>
                      <wps:cNvSpPr txBox="1"/>
                      <wps:spPr>
                        <a:xfrm>
                          <a:off x="0" y="0"/>
                          <a:ext cx="3383280" cy="2762885"/>
                        </a:xfrm>
                        <a:prstGeom prst="rect"/>
                      </wps:spPr>
                      <wps:txbx>
                        <w:txbxContent>
                          <w:p>
                            <w:pPr>
                              <w:pStyle w:val="Caption"/>
                              <w:suppressLineNumbers/>
                              <w:bidi w:val="0"/>
                              <w:spacing w:before="120" w:after="120"/>
                              <w:jc w:val="start"/>
                              <w:rPr/>
                            </w:pPr>
                            <w:r>
                              <w:rPr/>
                            </w:r>
                            <w:r>
                              <w:rPr>
                                <w:vanish/>
                              </w:rPr>
                              <w:br/>
                            </w:r>
                          </w:p>
                        </w:txbxContent>
                      </wps:txbx>
                      <wps:bodyPr anchor="t" lIns="0" tIns="0" rIns="0" bIns="0">
                        <a:noAutofit/>
                      </wps:bodyPr>
                    </wps:wsp>
                  </a:graphicData>
                </a:graphic>
              </wp:inline>
            </w:drawing>
          </mc:Choice>
          <mc:Fallback>
            <w:pict>
              <v:rect style="position:absolute;rotation:0;width:266.4pt;height:217.55pt;mso-wrap-distance-left:0pt;mso-wrap-distance-right:0pt;mso-wrap-distance-top:0pt;mso-wrap-distance-bottom:0pt;margin-top:-217.55pt;mso-position-vertical:top;mso-position-vertical-relative:text;margin-left:0pt;mso-position-horizontal:center;mso-position-horizontal-relative:text">
                <v:textbox inset="0in,0in,0in,0in">
                  <w:txbxContent>
                    <w:p>
                      <w:pPr>
                        <w:pStyle w:val="Caption"/>
                        <w:suppressLineNumbers/>
                        <w:bidi w:val="0"/>
                        <w:spacing w:before="120" w:after="120"/>
                        <w:jc w:val="start"/>
                        <w:rPr/>
                      </w:pPr>
                      <w:r>
                        <w:rPr/>
                      </w:r>
                      <w:r>
                        <w:rPr>
                          <w:vanish/>
                        </w:rPr>
                        <w:br/>
                      </w:r>
                    </w:p>
                  </w:txbxContent>
                </v:textbox>
                <w10:wrap type="square" side="largest"/>
              </v:rect>
            </w:pict>
          </mc:Fallback>
        </mc:AlternateContent>
      </w:r>
      <w:r>
        <mc:AlternateContent>
          <mc:Choice Requires="wps">
            <w:drawing>
              <wp:inline distT="0" distB="0" distL="0" distR="0">
                <wp:extent cx="3383280" cy="2653665"/>
                <wp:effectExtent l="0" t="0" r="0" b="0"/>
                <wp:docPr id="53" name="Frame25"/>
                <a:graphic xmlns:a="http://schemas.openxmlformats.org/drawingml/2006/main">
                  <a:graphicData uri="http://schemas.microsoft.com/office/word/2010/wordprocessingShape">
                    <wps:wsp>
                      <wps:cNvSpPr txBox="1"/>
                      <wps:spPr>
                        <a:xfrm>
                          <a:off x="0" y="0"/>
                          <a:ext cx="3383280" cy="2653665"/>
                        </a:xfrm>
                        <a:prstGeom prst="rect"/>
                      </wps:spPr>
                      <wps:txbx>
                        <w:txbxContent>
                          <w:p>
                            <w:pPr>
                              <w:pStyle w:val="Caption"/>
                              <w:suppressLineNumbers/>
                              <w:bidi w:val="0"/>
                              <w:spacing w:before="120" w:after="120"/>
                              <w:jc w:val="start"/>
                              <w:rPr/>
                            </w:pPr>
                            <w:r>
                              <w:rPr/>
                              <w:drawing>
                                <wp:inline distT="0" distB="0" distL="0" distR="0">
                                  <wp:extent cx="3383280" cy="2544445"/>
                                  <wp:effectExtent l="0" t="0" r="0" b="0"/>
                                  <wp:docPr id="5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4" descr="" title=""/>
                                          <pic:cNvPicPr>
                                            <a:picLocks noChangeAspect="1" noChangeArrowheads="1"/>
                                          </pic:cNvPicPr>
                                        </pic:nvPicPr>
                                        <pic:blipFill>
                                          <a:blip r:embed="rId78"/>
                                          <a:stretch>
                                            <a:fillRect/>
                                          </a:stretch>
                                        </pic:blipFill>
                                        <pic:spPr bwMode="auto">
                                          <a:xfrm>
                                            <a:off x="0" y="0"/>
                                            <a:ext cx="3383280" cy="2544445"/>
                                          </a:xfrm>
                                          <a:prstGeom prst="rect">
                                            <a:avLst/>
                                          </a:prstGeom>
                                        </pic:spPr>
                                      </pic:pic>
                                    </a:graphicData>
                                  </a:graphic>
                                </wp:inline>
                              </w:drawing>
                            </w:r>
                            <w:r>
                              <w:rPr>
                                <w:vanish/>
                              </w:rPr>
                              <w:br/>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266.4pt;height:208.95pt;mso-wrap-distance-left:0pt;mso-wrap-distance-right:0pt;mso-wrap-distance-top:0pt;mso-wrap-distance-bottom:0pt;margin-top:-208.95pt;mso-position-vertical:top;mso-position-vertical-relative:text;margin-left:0pt;mso-position-horizontal:center;mso-position-horizontal-relative:text">
                <v:textbox inset="0in,0in,0in,0in">
                  <w:txbxContent>
                    <w:p>
                      <w:pPr>
                        <w:pStyle w:val="Caption"/>
                        <w:suppressLineNumbers/>
                        <w:bidi w:val="0"/>
                        <w:spacing w:before="120" w:after="120"/>
                        <w:jc w:val="start"/>
                        <w:rPr/>
                      </w:pPr>
                      <w:r>
                        <w:rPr/>
                        <w:drawing>
                          <wp:inline distT="0" distB="0" distL="0" distR="0">
                            <wp:extent cx="3383280" cy="2544445"/>
                            <wp:effectExtent l="0" t="0" r="0" b="0"/>
                            <wp:docPr id="55"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4" descr="" title=""/>
                                    <pic:cNvPicPr>
                                      <a:picLocks noChangeAspect="1" noChangeArrowheads="1"/>
                                    </pic:cNvPicPr>
                                  </pic:nvPicPr>
                                  <pic:blipFill>
                                    <a:blip r:embed="rId78"/>
                                    <a:stretch>
                                      <a:fillRect/>
                                    </a:stretch>
                                  </pic:blipFill>
                                  <pic:spPr bwMode="auto">
                                    <a:xfrm>
                                      <a:off x="0" y="0"/>
                                      <a:ext cx="3383280" cy="2544445"/>
                                    </a:xfrm>
                                    <a:prstGeom prst="rect">
                                      <a:avLst/>
                                    </a:prstGeom>
                                  </pic:spPr>
                                </pic:pic>
                              </a:graphicData>
                            </a:graphic>
                          </wp:inline>
                        </w:drawing>
                      </w:r>
                      <w:r>
                        <w:rPr>
                          <w:vanish/>
                        </w:rPr>
                        <w:br/>
                      </w:r>
                    </w:p>
                  </w:txbxContent>
                </v:textbox>
                <w10:wrap type="topAndBottom"/>
              </v:rect>
            </w:pict>
          </mc:Fallback>
        </mc:AlternateContent>
      </w:r>
    </w:p>
    <w:p>
      <w:pPr>
        <w:pStyle w:val="TextBody"/>
        <w:bidi w:val="0"/>
        <w:spacing w:before="0" w:after="0"/>
        <w:jc w:val="start"/>
        <w:rPr/>
      </w:pPr>
      <w:r>
        <w:rPr>
          <w:b/>
          <w:i/>
        </w:rPr>
        <w:t>Figure 2-1</w:t>
      </w:r>
      <w:r>
        <w:rPr>
          <w:b/>
          <w:i/>
        </w:rPr>
        <w:t>7</w:t>
      </w:r>
      <w:r>
        <w:rPr>
          <w:b/>
          <w:i/>
        </w:rPr>
        <w:t xml:space="preserve">: </w:t>
      </w:r>
      <w:r>
        <w:rPr>
          <w:b/>
          <w:i/>
        </w:rPr>
        <w:t>Partition Selection</w:t>
      </w:r>
    </w:p>
    <w:p>
      <w:pPr>
        <w:pStyle w:val="TextBody"/>
        <w:bidi w:val="0"/>
        <w:spacing w:before="0" w:after="0"/>
        <w:jc w:val="start"/>
        <w:rPr>
          <w:b w:val="false"/>
          <w:b w:val="false"/>
          <w:bCs w:val="false"/>
          <w:i/>
        </w:rPr>
      </w:pPr>
      <w:r>
        <w:rPr>
          <w:b w:val="false"/>
          <w:bCs w:val="false"/>
          <w:i/>
        </w:rPr>
      </w:r>
    </w:p>
    <w:p>
      <w:pPr>
        <w:pStyle w:val="Heading4"/>
        <w:bidi w:val="0"/>
        <w:jc w:val="start"/>
        <w:rPr>
          <w:b/>
        </w:rPr>
      </w:pPr>
      <w:r>
        <w:rPr>
          <w:b/>
        </w:rPr>
      </w:r>
      <w:r>
        <mc:AlternateContent>
          <mc:Choice Requires="wps">
            <w:drawing>
              <wp:inline distT="0" distB="0" distL="0" distR="0">
                <wp:extent cx="3383280" cy="2762885"/>
                <wp:effectExtent l="0" t="0" r="0" b="0"/>
                <wp:docPr id="56" name="Frame6"/>
                <a:graphic xmlns:a="http://schemas.openxmlformats.org/drawingml/2006/main">
                  <a:graphicData uri="http://schemas.microsoft.com/office/word/2010/wordprocessingShape">
                    <wps:wsp>
                      <wps:cNvSpPr txBox="1"/>
                      <wps:spPr>
                        <a:xfrm>
                          <a:off x="0" y="0"/>
                          <a:ext cx="3383280" cy="2762885"/>
                        </a:xfrm>
                        <a:prstGeom prst="rect"/>
                      </wps:spPr>
                      <wps:txbx>
                        <w:txbxContent>
                          <w:p>
                            <w:pPr>
                              <w:pStyle w:val="Caption"/>
                              <w:suppressLineNumbers/>
                              <w:bidi w:val="0"/>
                              <w:spacing w:before="120" w:after="120"/>
                              <w:jc w:val="start"/>
                              <w:rPr/>
                            </w:pPr>
                            <w:r>
                              <w:rPr/>
                            </w:r>
                            <w:r>
                              <w:rPr>
                                <w:vanish/>
                              </w:rPr>
                              <w:br/>
                            </w:r>
                          </w:p>
                        </w:txbxContent>
                      </wps:txbx>
                      <wps:bodyPr anchor="t" lIns="0" tIns="0" rIns="0" bIns="0">
                        <a:noAutofit/>
                      </wps:bodyPr>
                    </wps:wsp>
                  </a:graphicData>
                </a:graphic>
              </wp:inline>
            </w:drawing>
          </mc:Choice>
          <mc:Fallback>
            <w:pict>
              <v:rect style="position:absolute;rotation:0;width:266.4pt;height:217.55pt;mso-wrap-distance-left:0pt;mso-wrap-distance-right:0pt;mso-wrap-distance-top:0pt;mso-wrap-distance-bottom:0pt;margin-top:-217.55pt;mso-position-vertical:top;mso-position-vertical-relative:text;margin-left:0pt;mso-position-horizontal:center;mso-position-horizontal-relative:text">
                <v:textbox inset="0in,0in,0in,0in">
                  <w:txbxContent>
                    <w:p>
                      <w:pPr>
                        <w:pStyle w:val="Caption"/>
                        <w:suppressLineNumbers/>
                        <w:bidi w:val="0"/>
                        <w:spacing w:before="120" w:after="120"/>
                        <w:jc w:val="start"/>
                        <w:rPr/>
                      </w:pPr>
                      <w:r>
                        <w:rPr/>
                      </w:r>
                      <w:r>
                        <w:rPr>
                          <w:vanish/>
                        </w:rPr>
                        <w:br/>
                      </w:r>
                    </w:p>
                  </w:txbxContent>
                </v:textbox>
                <w10:wrap type="square" side="largest"/>
              </v:rect>
            </w:pict>
          </mc:Fallback>
        </mc:AlternateContent>
      </w:r>
      <w:r>
        <mc:AlternateContent>
          <mc:Choice Requires="wps">
            <w:drawing>
              <wp:inline distT="0" distB="0" distL="0" distR="0">
                <wp:extent cx="3383280" cy="2653665"/>
                <wp:effectExtent l="0" t="0" r="0" b="0"/>
                <wp:docPr id="57" name="Frame26"/>
                <a:graphic xmlns:a="http://schemas.openxmlformats.org/drawingml/2006/main">
                  <a:graphicData uri="http://schemas.microsoft.com/office/word/2010/wordprocessingShape">
                    <wps:wsp>
                      <wps:cNvSpPr txBox="1"/>
                      <wps:spPr>
                        <a:xfrm>
                          <a:off x="0" y="0"/>
                          <a:ext cx="3383280" cy="2653665"/>
                        </a:xfrm>
                        <a:prstGeom prst="rect"/>
                      </wps:spPr>
                      <wps:txbx>
                        <w:txbxContent>
                          <w:p>
                            <w:pPr>
                              <w:pStyle w:val="Caption"/>
                              <w:suppressLineNumbers/>
                              <w:bidi w:val="0"/>
                              <w:spacing w:before="120" w:after="120"/>
                              <w:jc w:val="start"/>
                              <w:rPr/>
                            </w:pPr>
                            <w:r>
                              <w:rPr/>
                              <w:drawing>
                                <wp:inline distT="0" distB="0" distL="0" distR="0">
                                  <wp:extent cx="3383280" cy="2544445"/>
                                  <wp:effectExtent l="0" t="0" r="0" b="0"/>
                                  <wp:docPr id="58"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5" descr="" title=""/>
                                          <pic:cNvPicPr>
                                            <a:picLocks noChangeAspect="1" noChangeArrowheads="1"/>
                                          </pic:cNvPicPr>
                                        </pic:nvPicPr>
                                        <pic:blipFill>
                                          <a:blip r:embed="rId79"/>
                                          <a:stretch>
                                            <a:fillRect/>
                                          </a:stretch>
                                        </pic:blipFill>
                                        <pic:spPr bwMode="auto">
                                          <a:xfrm>
                                            <a:off x="0" y="0"/>
                                            <a:ext cx="3383280" cy="2544445"/>
                                          </a:xfrm>
                                          <a:prstGeom prst="rect">
                                            <a:avLst/>
                                          </a:prstGeom>
                                        </pic:spPr>
                                      </pic:pic>
                                    </a:graphicData>
                                  </a:graphic>
                                </wp:inline>
                              </w:drawing>
                            </w:r>
                            <w:r>
                              <w:rPr>
                                <w:vanish/>
                              </w:rPr>
                              <w:br/>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266.4pt;height:208.95pt;mso-wrap-distance-left:0pt;mso-wrap-distance-right:0pt;mso-wrap-distance-top:0pt;mso-wrap-distance-bottom:0pt;margin-top:-208.95pt;mso-position-vertical:top;mso-position-vertical-relative:text;margin-left:0pt;mso-position-horizontal:center;mso-position-horizontal-relative:text">
                <v:textbox inset="0in,0in,0in,0in">
                  <w:txbxContent>
                    <w:p>
                      <w:pPr>
                        <w:pStyle w:val="Caption"/>
                        <w:suppressLineNumbers/>
                        <w:bidi w:val="0"/>
                        <w:spacing w:before="120" w:after="120"/>
                        <w:jc w:val="start"/>
                        <w:rPr/>
                      </w:pPr>
                      <w:r>
                        <w:rPr/>
                        <w:drawing>
                          <wp:inline distT="0" distB="0" distL="0" distR="0">
                            <wp:extent cx="3383280" cy="2544445"/>
                            <wp:effectExtent l="0" t="0" r="0" b="0"/>
                            <wp:docPr id="59"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5" descr="" title=""/>
                                    <pic:cNvPicPr>
                                      <a:picLocks noChangeAspect="1" noChangeArrowheads="1"/>
                                    </pic:cNvPicPr>
                                  </pic:nvPicPr>
                                  <pic:blipFill>
                                    <a:blip r:embed="rId79"/>
                                    <a:stretch>
                                      <a:fillRect/>
                                    </a:stretch>
                                  </pic:blipFill>
                                  <pic:spPr bwMode="auto">
                                    <a:xfrm>
                                      <a:off x="0" y="0"/>
                                      <a:ext cx="3383280" cy="2544445"/>
                                    </a:xfrm>
                                    <a:prstGeom prst="rect">
                                      <a:avLst/>
                                    </a:prstGeom>
                                  </pic:spPr>
                                </pic:pic>
                              </a:graphicData>
                            </a:graphic>
                          </wp:inline>
                        </w:drawing>
                      </w:r>
                      <w:r>
                        <w:rPr>
                          <w:vanish/>
                        </w:rPr>
                        <w:br/>
                      </w:r>
                    </w:p>
                  </w:txbxContent>
                </v:textbox>
                <w10:wrap type="topAndBottom"/>
              </v:rect>
            </w:pict>
          </mc:Fallback>
        </mc:AlternateContent>
      </w:r>
    </w:p>
    <w:p>
      <w:pPr>
        <w:pStyle w:val="TextBody"/>
        <w:bidi w:val="0"/>
        <w:jc w:val="start"/>
        <w:rPr>
          <w:b/>
          <w:i/>
        </w:rPr>
      </w:pPr>
      <w:r>
        <w:rPr>
          <w:b/>
          <w:i/>
        </w:rPr>
        <w:t>Figure 2-1</w:t>
      </w:r>
      <w:r>
        <w:rPr>
          <w:b/>
          <w:i/>
        </w:rPr>
        <w:t>8:</w:t>
      </w:r>
      <w:r>
        <w:rPr>
          <w:b/>
          <w:i/>
        </w:rPr>
        <w:t xml:space="preserve"> </w:t>
      </w:r>
      <w:r>
        <w:rPr>
          <w:b/>
          <w:i/>
        </w:rPr>
        <w:t>Right click on a disk to show template options.</w:t>
      </w:r>
    </w:p>
    <w:p>
      <w:pPr>
        <w:pStyle w:val="Heading4"/>
        <w:bidi w:val="0"/>
        <w:jc w:val="start"/>
        <w:rPr/>
      </w:pPr>
      <w:r>
        <w:rPr>
          <w:b/>
        </w:rPr>
        <w:t>Comments</w:t>
      </w:r>
      <w:r>
        <w:rPr/>
        <w:t xml:space="preserve"> </w:t>
      </w:r>
    </w:p>
    <w:p>
      <w:pPr>
        <w:pStyle w:val="TextBody"/>
        <w:numPr>
          <w:ilvl w:val="0"/>
          <w:numId w:val="43"/>
        </w:numPr>
        <w:tabs>
          <w:tab w:val="clear" w:pos="709"/>
          <w:tab w:val="left" w:pos="707" w:leader="none"/>
        </w:tabs>
        <w:bidi w:val="0"/>
        <w:spacing w:before="0" w:after="0"/>
        <w:ind w:start="707" w:hanging="283"/>
        <w:jc w:val="start"/>
        <w:rPr/>
      </w:pPr>
      <w:r>
        <w:rPr>
          <w:b/>
        </w:rPr>
        <w:t>Choose Partitions</w:t>
      </w:r>
      <w:r>
        <w:rPr/>
        <w:t xml:space="preserve">. Specify the root and swap partitions </w:t>
      </w:r>
      <w:r>
        <w:rPr/>
        <w:t xml:space="preserve">you want to use. Use the </w:t>
      </w:r>
      <w:r>
        <w:rPr>
          <w:b/>
          <w:bCs/>
        </w:rPr>
        <w:t xml:space="preserve">USE FOR </w:t>
      </w:r>
      <w:r>
        <w:rPr>
          <w:b w:val="false"/>
          <w:bCs w:val="false"/>
        </w:rPr>
        <w:t xml:space="preserve">column to chose what you want to use a partition for.  </w:t>
      </w:r>
      <w:r>
        <w:rPr/>
        <w:t>I</w:t>
      </w:r>
      <w:r>
        <w:rPr/>
        <w:t>f you set up a separate partition for your home directory, specify it here, otherwise leave /home set to root.</w:t>
      </w:r>
    </w:p>
    <w:p>
      <w:pPr>
        <w:pStyle w:val="TextBody"/>
        <w:numPr>
          <w:ilvl w:val="1"/>
          <w:numId w:val="43"/>
        </w:numPr>
        <w:tabs>
          <w:tab w:val="clear" w:pos="709"/>
          <w:tab w:val="left" w:pos="1414" w:leader="none"/>
        </w:tabs>
        <w:bidi w:val="0"/>
        <w:spacing w:before="0" w:after="0"/>
        <w:ind w:start="1414" w:hanging="283"/>
        <w:jc w:val="start"/>
        <w:rPr/>
      </w:pPr>
      <w:r>
        <w:rPr/>
        <w:t>Many users prefer to locate their home directory in a different partition tha</w:t>
      </w:r>
      <w:r>
        <w:rPr/>
        <w:t>n</w:t>
      </w:r>
      <w:r>
        <w:rPr/>
        <w:t xml:space="preserve"> that of / (root), so that any problem with — or even total replacement of — the installation partition will leave all the user’s individual settings </w:t>
      </w:r>
      <w:r>
        <w:rPr/>
        <w:t xml:space="preserve">and files </w:t>
      </w:r>
      <w:r>
        <w:rPr/>
        <w:t xml:space="preserve">untouched. </w:t>
      </w:r>
    </w:p>
    <w:p>
      <w:pPr>
        <w:pStyle w:val="TextBody"/>
        <w:numPr>
          <w:ilvl w:val="1"/>
          <w:numId w:val="43"/>
        </w:numPr>
        <w:tabs>
          <w:tab w:val="clear" w:pos="709"/>
          <w:tab w:val="left" w:pos="1414" w:leader="none"/>
        </w:tabs>
        <w:bidi w:val="0"/>
        <w:spacing w:before="0" w:after="0"/>
        <w:ind w:start="1414" w:hanging="283"/>
        <w:jc w:val="start"/>
        <w:rPr/>
      </w:pPr>
      <w:r>
        <w:rPr/>
        <w:t>Unless you are using encrpytion or know what you are doing, leave boot set to root.</w:t>
      </w:r>
    </w:p>
    <w:p>
      <w:pPr>
        <w:pStyle w:val="TextBody"/>
        <w:numPr>
          <w:ilvl w:val="1"/>
          <w:numId w:val="43"/>
        </w:numPr>
        <w:tabs>
          <w:tab w:val="clear" w:pos="709"/>
          <w:tab w:val="left" w:pos="1414" w:leader="none"/>
        </w:tabs>
        <w:bidi w:val="0"/>
        <w:spacing w:before="0" w:after="0"/>
        <w:ind w:start="1414" w:hanging="283"/>
        <w:jc w:val="start"/>
        <w:rPr/>
      </w:pPr>
      <w:r>
        <w:rPr/>
        <w:t>There is simple partition management available on this screen.  Right click a disk to show partition templates.  The templates are only suitable for whole disk changes, so if you want to resize or otherwise fine tune partition layouts, use an external partition manager (ie:  gparted) availabe by clicking the Partition Manager button in the lower right of the Partition Chooser.</w:t>
      </w:r>
    </w:p>
    <w:p>
      <w:pPr>
        <w:pStyle w:val="TextBody"/>
        <w:numPr>
          <w:ilvl w:val="0"/>
          <w:numId w:val="0"/>
        </w:numPr>
        <w:bidi w:val="0"/>
        <w:spacing w:before="0" w:after="0"/>
        <w:ind w:start="1414" w:hanging="0"/>
        <w:jc w:val="start"/>
        <w:rPr/>
      </w:pPr>
      <w:r>
        <w:rPr/>
      </w:r>
    </w:p>
    <w:p>
      <w:pPr>
        <w:pStyle w:val="TextBody"/>
        <w:numPr>
          <w:ilvl w:val="0"/>
          <w:numId w:val="43"/>
        </w:numPr>
        <w:tabs>
          <w:tab w:val="clear" w:pos="709"/>
          <w:tab w:val="left" w:pos="707" w:leader="none"/>
        </w:tabs>
        <w:bidi w:val="0"/>
        <w:spacing w:before="0" w:after="0"/>
        <w:ind w:start="707" w:hanging="283"/>
        <w:jc w:val="start"/>
        <w:rPr/>
      </w:pPr>
      <w:r>
        <w:rPr>
          <w:b/>
        </w:rPr>
        <w:t>Preferences</w:t>
      </w:r>
      <w:r>
        <w:rPr/>
        <w:t xml:space="preserve">. </w:t>
      </w:r>
    </w:p>
    <w:p>
      <w:pPr>
        <w:pStyle w:val="TextBody"/>
        <w:numPr>
          <w:ilvl w:val="1"/>
          <w:numId w:val="43"/>
        </w:numPr>
        <w:tabs>
          <w:tab w:val="clear" w:pos="709"/>
          <w:tab w:val="left" w:pos="1414" w:leader="none"/>
        </w:tabs>
        <w:bidi w:val="0"/>
        <w:spacing w:before="0" w:after="0"/>
        <w:ind w:start="1414" w:hanging="283"/>
        <w:jc w:val="start"/>
        <w:rPr/>
      </w:pPr>
      <w:r>
        <w:rPr/>
        <w:t xml:space="preserve">Check Preserve data in /home if you are doing an upgrade and already have data in an existing partition </w:t>
      </w:r>
      <w:r>
        <w:rPr/>
        <w:t>or folder</w:t>
      </w:r>
      <w:r>
        <w:rPr/>
        <w:t xml:space="preserve">. This option is not generally recommended because of the risk that old configurations will not match the new installation, but can be useful in specific situations, e.g. repairing an installation. </w:t>
      </w:r>
    </w:p>
    <w:p>
      <w:pPr>
        <w:pStyle w:val="TextBody"/>
        <w:numPr>
          <w:ilvl w:val="1"/>
          <w:numId w:val="43"/>
        </w:numPr>
        <w:tabs>
          <w:tab w:val="clear" w:pos="709"/>
          <w:tab w:val="left" w:pos="1414" w:leader="none"/>
        </w:tabs>
        <w:bidi w:val="0"/>
        <w:spacing w:before="0" w:after="0"/>
        <w:ind w:start="1414" w:hanging="283"/>
        <w:jc w:val="start"/>
        <w:rPr/>
      </w:pPr>
      <w:r>
        <w:rPr/>
        <w:t xml:space="preserve">Select Check for bad blocks if you want to do a scan for physical defects on the hard drive during formatting. This is recommended for users with older drives. </w:t>
      </w:r>
    </w:p>
    <w:p>
      <w:pPr>
        <w:pStyle w:val="TextBody"/>
        <w:numPr>
          <w:ilvl w:val="1"/>
          <w:numId w:val="43"/>
        </w:numPr>
        <w:tabs>
          <w:tab w:val="clear" w:pos="709"/>
          <w:tab w:val="left" w:pos="1414" w:leader="none"/>
        </w:tabs>
        <w:bidi w:val="0"/>
        <w:spacing w:before="0" w:after="0"/>
        <w:ind w:start="1414" w:hanging="283"/>
        <w:jc w:val="start"/>
        <w:rPr/>
      </w:pPr>
      <w:r>
        <w:rPr/>
        <w:t>You can change the label of the partition where you want to install (e.g., to “MX-</w:t>
      </w:r>
      <w:r>
        <w:rPr/>
        <w:t>21</w:t>
      </w:r>
      <w:r>
        <w:rPr/>
        <w:t xml:space="preserve"> Testing Installation”) </w:t>
      </w:r>
      <w:r>
        <w:rPr/>
        <w:t xml:space="preserve">in the </w:t>
      </w:r>
      <w:r>
        <w:rPr>
          <w:b/>
          <w:bCs/>
        </w:rPr>
        <w:t>Label</w:t>
      </w:r>
      <w:r>
        <w:rPr>
          <w:b w:val="false"/>
          <w:bCs w:val="false"/>
        </w:rPr>
        <w:t xml:space="preserve"> colun.</w:t>
      </w:r>
    </w:p>
    <w:p>
      <w:pPr>
        <w:pStyle w:val="TextBody"/>
        <w:numPr>
          <w:ilvl w:val="1"/>
          <w:numId w:val="43"/>
        </w:numPr>
        <w:tabs>
          <w:tab w:val="clear" w:pos="709"/>
          <w:tab w:val="left" w:pos="1414" w:leader="none"/>
        </w:tabs>
        <w:bidi w:val="0"/>
        <w:spacing w:before="0" w:after="0"/>
        <w:ind w:start="1414" w:hanging="283"/>
        <w:contextualSpacing/>
        <w:jc w:val="start"/>
        <w:rPr/>
      </w:pPr>
      <w:r>
        <w:rPr/>
        <w:t xml:space="preserve">Finally, you can optionally select the type of file system you want to use on the hard drive. </w:t>
      </w:r>
      <w:r>
        <w:rPr/>
        <w:t>T</w:t>
      </w:r>
      <w:r>
        <w:rPr/>
        <w:t>he default ext4 is recommended in MX Linux</w:t>
      </w:r>
      <w:r>
        <w:rPr/>
        <w:t xml:space="preserve"> if you have no particular choice</w:t>
      </w:r>
      <w:r>
        <w:rPr/>
        <w:t xml:space="preserve">. </w:t>
      </w:r>
    </w:p>
    <w:p>
      <w:pPr>
        <w:pStyle w:val="TextBody"/>
        <w:numPr>
          <w:ilvl w:val="1"/>
          <w:numId w:val="43"/>
        </w:numPr>
        <w:tabs>
          <w:tab w:val="clear" w:pos="709"/>
          <w:tab w:val="left" w:pos="1414" w:leader="none"/>
        </w:tabs>
        <w:bidi w:val="0"/>
        <w:spacing w:before="0" w:after="0"/>
        <w:ind w:start="1414" w:hanging="283"/>
        <w:contextualSpacing/>
        <w:jc w:val="start"/>
        <w:rPr/>
      </w:pPr>
      <w:r>
        <w:rPr/>
        <w:t xml:space="preserve">You can fine-tune your encryption cipher settings with the </w:t>
      </w:r>
      <w:r>
        <w:rPr/>
        <w:t>"</w:t>
      </w:r>
      <w:r>
        <w:rPr/>
        <w:t xml:space="preserve">Advanced Encryption Settings” button or just keep the defaults. </w:t>
      </w:r>
    </w:p>
    <w:p>
      <w:pPr>
        <w:pStyle w:val="TextBody"/>
        <w:bidi w:val="0"/>
        <w:spacing w:before="0" w:after="0"/>
        <w:jc w:val="start"/>
        <w:rPr>
          <w:b/>
          <w:b/>
          <w:bCs/>
          <w:i/>
          <w:i/>
          <w:iCs/>
        </w:rPr>
      </w:pPr>
      <w:r>
        <w:rPr>
          <w:b/>
          <w:bCs/>
          <w:i/>
          <w:iCs/>
        </w:rPr>
      </w:r>
      <w:r>
        <mc:AlternateContent>
          <mc:Choice Requires="wps">
            <w:drawing>
              <wp:inline distT="0" distB="0" distL="0" distR="0">
                <wp:extent cx="3383280" cy="2762885"/>
                <wp:effectExtent l="0" t="0" r="0" b="0"/>
                <wp:docPr id="60" name="Frame5"/>
                <a:graphic xmlns:a="http://schemas.openxmlformats.org/drawingml/2006/main">
                  <a:graphicData uri="http://schemas.microsoft.com/office/word/2010/wordprocessingShape">
                    <wps:wsp>
                      <wps:cNvSpPr txBox="1"/>
                      <wps:spPr>
                        <a:xfrm>
                          <a:off x="0" y="0"/>
                          <a:ext cx="3383280" cy="2762885"/>
                        </a:xfrm>
                        <a:prstGeom prst="rect"/>
                      </wps:spPr>
                      <wps:txbx>
                        <w:txbxContent>
                          <w:p>
                            <w:pPr>
                              <w:pStyle w:val="Caption"/>
                              <w:suppressLineNumbers/>
                              <w:bidi w:val="0"/>
                              <w:spacing w:before="120" w:after="120"/>
                              <w:jc w:val="start"/>
                              <w:rPr/>
                            </w:pPr>
                            <w:r>
                              <w:rPr/>
                            </w:r>
                            <w:r>
                              <w:rPr>
                                <w:vanish/>
                              </w:rPr>
                              <w:br/>
                            </w:r>
                          </w:p>
                        </w:txbxContent>
                      </wps:txbx>
                      <wps:bodyPr anchor="t" lIns="0" tIns="0" rIns="0" bIns="0">
                        <a:noAutofit/>
                      </wps:bodyPr>
                    </wps:wsp>
                  </a:graphicData>
                </a:graphic>
              </wp:inline>
            </w:drawing>
          </mc:Choice>
          <mc:Fallback>
            <w:pict>
              <v:rect style="position:absolute;rotation:0;width:266.4pt;height:217.55pt;mso-wrap-distance-left:0pt;mso-wrap-distance-right:0pt;mso-wrap-distance-top:0pt;mso-wrap-distance-bottom:0pt;margin-top:-217.55pt;mso-position-vertical:top;mso-position-vertical-relative:text;margin-left:0pt;mso-position-horizontal:center;mso-position-horizontal-relative:text">
                <v:textbox inset="0in,0in,0in,0in">
                  <w:txbxContent>
                    <w:p>
                      <w:pPr>
                        <w:pStyle w:val="Caption"/>
                        <w:suppressLineNumbers/>
                        <w:bidi w:val="0"/>
                        <w:spacing w:before="120" w:after="120"/>
                        <w:jc w:val="start"/>
                        <w:rPr/>
                      </w:pPr>
                      <w:r>
                        <w:rPr/>
                      </w:r>
                      <w:r>
                        <w:rPr>
                          <w:vanish/>
                        </w:rPr>
                        <w:br/>
                      </w:r>
                    </w:p>
                  </w:txbxContent>
                </v:textbox>
                <w10:wrap type="square" side="largest"/>
              </v:rect>
            </w:pict>
          </mc:Fallback>
        </mc:AlternateContent>
      </w:r>
      <w:r>
        <mc:AlternateContent>
          <mc:Choice Requires="wps">
            <w:drawing>
              <wp:inline distT="0" distB="0" distL="0" distR="0">
                <wp:extent cx="3383280" cy="2653665"/>
                <wp:effectExtent l="0" t="0" r="0" b="0"/>
                <wp:docPr id="61" name="Frame27"/>
                <a:graphic xmlns:a="http://schemas.openxmlformats.org/drawingml/2006/main">
                  <a:graphicData uri="http://schemas.microsoft.com/office/word/2010/wordprocessingShape">
                    <wps:wsp>
                      <wps:cNvSpPr txBox="1"/>
                      <wps:spPr>
                        <a:xfrm>
                          <a:off x="0" y="0"/>
                          <a:ext cx="3383280" cy="2653665"/>
                        </a:xfrm>
                        <a:prstGeom prst="rect"/>
                      </wps:spPr>
                      <wps:txbx>
                        <w:txbxContent>
                          <w:p>
                            <w:pPr>
                              <w:pStyle w:val="Caption"/>
                              <w:suppressLineNumbers/>
                              <w:bidi w:val="0"/>
                              <w:spacing w:before="120" w:after="120"/>
                              <w:jc w:val="start"/>
                              <w:rPr/>
                            </w:pPr>
                            <w:r>
                              <w:rPr/>
                              <w:drawing>
                                <wp:inline distT="0" distB="0" distL="0" distR="0">
                                  <wp:extent cx="3383280" cy="2544445"/>
                                  <wp:effectExtent l="0" t="0" r="0" b="0"/>
                                  <wp:docPr id="6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2" descr="" title=""/>
                                          <pic:cNvPicPr>
                                            <a:picLocks noChangeAspect="1" noChangeArrowheads="1"/>
                                          </pic:cNvPicPr>
                                        </pic:nvPicPr>
                                        <pic:blipFill>
                                          <a:blip r:embed="rId80"/>
                                          <a:stretch>
                                            <a:fillRect/>
                                          </a:stretch>
                                        </pic:blipFill>
                                        <pic:spPr bwMode="auto">
                                          <a:xfrm>
                                            <a:off x="0" y="0"/>
                                            <a:ext cx="3383280" cy="2544445"/>
                                          </a:xfrm>
                                          <a:prstGeom prst="rect">
                                            <a:avLst/>
                                          </a:prstGeom>
                                        </pic:spPr>
                                      </pic:pic>
                                    </a:graphicData>
                                  </a:graphic>
                                </wp:inline>
                              </w:drawing>
                            </w:r>
                            <w:r>
                              <w:rPr>
                                <w:vanish/>
                              </w:rPr>
                              <w:br/>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266.4pt;height:208.95pt;mso-wrap-distance-left:0pt;mso-wrap-distance-right:0pt;mso-wrap-distance-top:0pt;mso-wrap-distance-bottom:0pt;margin-top:-208.95pt;mso-position-vertical:top;mso-position-vertical-relative:text;margin-left:0pt;mso-position-horizontal:center;mso-position-horizontal-relative:text">
                <v:textbox inset="0in,0in,0in,0in">
                  <w:txbxContent>
                    <w:p>
                      <w:pPr>
                        <w:pStyle w:val="Caption"/>
                        <w:suppressLineNumbers/>
                        <w:bidi w:val="0"/>
                        <w:spacing w:before="120" w:after="120"/>
                        <w:jc w:val="start"/>
                        <w:rPr/>
                      </w:pPr>
                      <w:r>
                        <w:rPr/>
                        <w:drawing>
                          <wp:inline distT="0" distB="0" distL="0" distR="0">
                            <wp:extent cx="3383280" cy="2544445"/>
                            <wp:effectExtent l="0" t="0" r="0" b="0"/>
                            <wp:docPr id="63"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2" descr="" title=""/>
                                    <pic:cNvPicPr>
                                      <a:picLocks noChangeAspect="1" noChangeArrowheads="1"/>
                                    </pic:cNvPicPr>
                                  </pic:nvPicPr>
                                  <pic:blipFill>
                                    <a:blip r:embed="rId80"/>
                                    <a:stretch>
                                      <a:fillRect/>
                                    </a:stretch>
                                  </pic:blipFill>
                                  <pic:spPr bwMode="auto">
                                    <a:xfrm>
                                      <a:off x="0" y="0"/>
                                      <a:ext cx="3383280" cy="2544445"/>
                                    </a:xfrm>
                                    <a:prstGeom prst="rect">
                                      <a:avLst/>
                                    </a:prstGeom>
                                  </pic:spPr>
                                </pic:pic>
                              </a:graphicData>
                            </a:graphic>
                          </wp:inline>
                        </w:drawing>
                      </w:r>
                      <w:r>
                        <w:rPr>
                          <w:vanish/>
                        </w:rPr>
                        <w:br/>
                      </w:r>
                    </w:p>
                  </w:txbxContent>
                </v:textbox>
                <w10:wrap type="topAndBottom"/>
              </v:rect>
            </w:pict>
          </mc:Fallback>
        </mc:AlternateContent>
      </w:r>
    </w:p>
    <w:p>
      <w:pPr>
        <w:pStyle w:val="TextBody"/>
        <w:bidi w:val="0"/>
        <w:spacing w:before="0" w:after="0"/>
        <w:jc w:val="start"/>
        <w:rPr/>
      </w:pPr>
      <w:r>
        <w:rPr>
          <w:b/>
          <w:bCs/>
          <w:i/>
          <w:iCs/>
        </w:rPr>
        <w:t>F</w:t>
      </w:r>
      <w:r>
        <w:rPr>
          <w:b/>
          <w:bCs/>
          <w:i/>
          <w:iCs/>
        </w:rPr>
        <w:t>igure 2-</w:t>
      </w:r>
      <w:r>
        <w:rPr>
          <w:b/>
          <w:bCs/>
          <w:i/>
          <w:iCs/>
        </w:rPr>
        <w:t>19</w:t>
      </w:r>
      <w:r>
        <w:rPr>
          <w:b/>
          <w:bCs/>
          <w:i/>
          <w:iCs/>
        </w:rPr>
        <w:t xml:space="preserve">: </w:t>
      </w:r>
      <w:r>
        <w:rPr>
          <w:b/>
          <w:bCs/>
          <w:i/>
          <w:iCs/>
        </w:rPr>
        <w:t>Installer asking about boot method</w:t>
      </w:r>
    </w:p>
    <w:p>
      <w:pPr>
        <w:pStyle w:val="TextBody"/>
        <w:bidi w:val="0"/>
        <w:spacing w:before="0" w:after="0"/>
        <w:jc w:val="start"/>
        <w:rPr>
          <w:b/>
          <w:b/>
          <w:bCs/>
          <w:i/>
          <w:i/>
          <w:iCs/>
        </w:rPr>
      </w:pPr>
      <w:r>
        <w:rPr>
          <w:b/>
          <w:bCs/>
          <w:i/>
          <w:iCs/>
        </w:rPr>
      </w:r>
    </w:p>
    <w:p>
      <w:pPr>
        <w:pStyle w:val="TextBody"/>
        <w:bidi w:val="0"/>
        <w:spacing w:before="0" w:after="0"/>
        <w:jc w:val="start"/>
        <w:rPr/>
      </w:pPr>
      <w:r>
        <w:rPr>
          <w:b/>
        </w:rPr>
        <w:t>Comments</w:t>
      </w:r>
      <w:r>
        <w:rPr/>
        <w:t xml:space="preserve"> </w:t>
      </w:r>
    </w:p>
    <w:p>
      <w:pPr>
        <w:pStyle w:val="TextBody"/>
        <w:numPr>
          <w:ilvl w:val="0"/>
          <w:numId w:val="44"/>
        </w:numPr>
        <w:tabs>
          <w:tab w:val="clear" w:pos="709"/>
          <w:tab w:val="left" w:pos="707" w:leader="none"/>
        </w:tabs>
        <w:bidi w:val="0"/>
        <w:spacing w:before="0" w:after="0"/>
        <w:ind w:start="707" w:hanging="283"/>
        <w:jc w:val="start"/>
        <w:rPr/>
      </w:pPr>
      <w:r>
        <w:rPr/>
        <w:t xml:space="preserve">While the main linux </w:t>
      </w:r>
      <w:r>
        <w:rPr/>
        <w:t>OS is being copied</w:t>
      </w:r>
      <w:r>
        <w:rPr/>
        <w:t xml:space="preserve"> to hard drive</w:t>
      </w:r>
      <w:r>
        <w:rPr/>
        <w:t>,</w:t>
      </w:r>
      <w:r>
        <w:rPr/>
        <w:t xml:space="preserve"> you </w:t>
      </w:r>
      <w:r>
        <w:rPr/>
        <w:t xml:space="preserve">can click the ”Next” button to fill in </w:t>
      </w:r>
      <w:r>
        <w:rPr/>
        <w:t xml:space="preserve">some additional configuration information.  Figure 2-18 </w:t>
      </w:r>
      <w:r>
        <w:rPr/>
        <w:t>show</w:t>
      </w:r>
      <w:r>
        <w:rPr/>
        <w:t>s the GRUB bootloader installation options.</w:t>
      </w:r>
    </w:p>
    <w:p>
      <w:pPr>
        <w:pStyle w:val="TextBody"/>
        <w:numPr>
          <w:ilvl w:val="0"/>
          <w:numId w:val="44"/>
        </w:numPr>
        <w:tabs>
          <w:tab w:val="clear" w:pos="709"/>
          <w:tab w:val="left" w:pos="707" w:leader="none"/>
        </w:tabs>
        <w:bidi w:val="0"/>
        <w:spacing w:before="0" w:after="0"/>
        <w:ind w:start="707" w:hanging="283"/>
        <w:jc w:val="start"/>
        <w:rPr/>
      </w:pPr>
      <w:r>
        <w:rPr/>
        <w:t xml:space="preserve">Most average users will accept the defaults here, which will install the bootloader into the very beginning of the disk. This is the usual location and will cause no harm. </w:t>
      </w:r>
    </w:p>
    <w:p>
      <w:pPr>
        <w:pStyle w:val="TextBody"/>
        <w:numPr>
          <w:ilvl w:val="0"/>
          <w:numId w:val="44"/>
        </w:numPr>
        <w:tabs>
          <w:tab w:val="clear" w:pos="709"/>
          <w:tab w:val="left" w:pos="707" w:leader="none"/>
        </w:tabs>
        <w:bidi w:val="0"/>
        <w:spacing w:before="0" w:after="0"/>
        <w:ind w:start="707" w:hanging="283"/>
        <w:jc w:val="start"/>
        <w:rPr/>
      </w:pPr>
      <w:r>
        <w:rPr/>
        <w:t>UEFI users should choose whatever ESP partition they wish to use.  Default is the first one found.</w:t>
      </w:r>
    </w:p>
    <w:p>
      <w:pPr>
        <w:pStyle w:val="TextBody"/>
        <w:numPr>
          <w:ilvl w:val="0"/>
          <w:numId w:val="44"/>
        </w:numPr>
        <w:tabs>
          <w:tab w:val="clear" w:pos="709"/>
          <w:tab w:val="left" w:pos="707" w:leader="none"/>
        </w:tabs>
        <w:bidi w:val="0"/>
        <w:spacing w:before="0" w:after="0"/>
        <w:ind w:start="707" w:hanging="283"/>
        <w:jc w:val="start"/>
        <w:rPr/>
      </w:pPr>
      <w:r>
        <w:rPr/>
        <w:t xml:space="preserve">When you click Next, a pop-up message will check to see that you accept the location of the bootloader GRUB. Installing GRUB can take a few minutes in some situations. </w:t>
      </w:r>
    </w:p>
    <w:p>
      <w:pPr>
        <w:pStyle w:val="TextBody"/>
        <w:numPr>
          <w:ilvl w:val="0"/>
          <w:numId w:val="44"/>
        </w:numPr>
        <w:tabs>
          <w:tab w:val="clear" w:pos="709"/>
          <w:tab w:val="left" w:pos="707" w:leader="none"/>
        </w:tabs>
        <w:bidi w:val="0"/>
        <w:spacing w:before="0" w:after="0"/>
        <w:ind w:start="707" w:hanging="283"/>
        <w:jc w:val="start"/>
        <w:rPr/>
      </w:pPr>
      <w:r>
        <w:rPr/>
        <w:t>Note that the partition shown (sda) is just an example; your particular selection of partition may well differ.</w:t>
      </w:r>
    </w:p>
    <w:p>
      <w:pPr>
        <w:pStyle w:val="TextBody"/>
        <w:bidi w:val="0"/>
        <w:spacing w:before="0" w:after="0"/>
        <w:jc w:val="start"/>
        <w:rPr/>
      </w:pPr>
      <w:r>
        <w:rPr/>
      </w:r>
      <w:r>
        <mc:AlternateContent>
          <mc:Choice Requires="wps">
            <w:drawing>
              <wp:inline distT="0" distB="0" distL="0" distR="0">
                <wp:extent cx="3383280" cy="2604770"/>
                <wp:effectExtent l="0" t="0" r="0" b="0"/>
                <wp:docPr id="64" name="Frame7"/>
                <a:graphic xmlns:a="http://schemas.openxmlformats.org/drawingml/2006/main">
                  <a:graphicData uri="http://schemas.microsoft.com/office/word/2010/wordprocessingShape">
                    <wps:wsp>
                      <wps:cNvSpPr txBox="1"/>
                      <wps:spPr>
                        <a:xfrm>
                          <a:off x="0" y="0"/>
                          <a:ext cx="3383280" cy="2604770"/>
                        </a:xfrm>
                        <a:prstGeom prst="rect"/>
                      </wps:spPr>
                      <wps:txbx>
                        <w:txbxContent>
                          <w:p>
                            <w:pPr>
                              <w:pStyle w:val="Caption"/>
                              <w:suppressLineNumbers/>
                              <w:bidi w:val="0"/>
                              <w:spacing w:before="120" w:after="120"/>
                              <w:jc w:val="start"/>
                              <w:rPr/>
                            </w:pPr>
                            <w:r>
                              <w:rPr/>
                            </w:r>
                            <w:r>
                              <w:rPr>
                                <w:vanish/>
                              </w:rPr>
                              <w:br/>
                            </w:r>
                          </w:p>
                        </w:txbxContent>
                      </wps:txbx>
                      <wps:bodyPr anchor="t" lIns="0" tIns="0" rIns="0" bIns="0">
                        <a:noAutofit/>
                      </wps:bodyPr>
                    </wps:wsp>
                  </a:graphicData>
                </a:graphic>
              </wp:inline>
            </w:drawing>
          </mc:Choice>
          <mc:Fallback>
            <w:pict>
              <v:rect style="position:absolute;rotation:0;width:266.4pt;height:205.1pt;mso-wrap-distance-left:0pt;mso-wrap-distance-right:0pt;mso-wrap-distance-top:0pt;mso-wrap-distance-bottom:0pt;margin-top:-205.1pt;mso-position-vertical:top;mso-position-vertical-relative:text;margin-left:0pt;mso-position-horizontal:center;mso-position-horizontal-relative:text">
                <v:textbox inset="0in,0in,0in,0in">
                  <w:txbxContent>
                    <w:p>
                      <w:pPr>
                        <w:pStyle w:val="Caption"/>
                        <w:suppressLineNumbers/>
                        <w:bidi w:val="0"/>
                        <w:spacing w:before="120" w:after="120"/>
                        <w:jc w:val="start"/>
                        <w:rPr/>
                      </w:pPr>
                      <w:r>
                        <w:rPr/>
                      </w:r>
                      <w:r>
                        <w:rPr>
                          <w:vanish/>
                        </w:rPr>
                        <w:br/>
                      </w:r>
                    </w:p>
                  </w:txbxContent>
                </v:textbox>
                <w10:wrap type="square" side="largest"/>
              </v:rect>
            </w:pict>
          </mc:Fallback>
        </mc:AlternateContent>
      </w:r>
      <w:r>
        <mc:AlternateContent>
          <mc:Choice Requires="wps">
            <w:drawing>
              <wp:inline distT="0" distB="0" distL="0" distR="0">
                <wp:extent cx="3383280" cy="2495550"/>
                <wp:effectExtent l="0" t="0" r="0" b="0"/>
                <wp:docPr id="65" name="Frame28"/>
                <a:graphic xmlns:a="http://schemas.openxmlformats.org/drawingml/2006/main">
                  <a:graphicData uri="http://schemas.microsoft.com/office/word/2010/wordprocessingShape">
                    <wps:wsp>
                      <wps:cNvSpPr txBox="1"/>
                      <wps:spPr>
                        <a:xfrm>
                          <a:off x="0" y="0"/>
                          <a:ext cx="3383280" cy="2495550"/>
                        </a:xfrm>
                        <a:prstGeom prst="rect"/>
                      </wps:spPr>
                      <wps:txbx>
                        <w:txbxContent>
                          <w:p>
                            <w:pPr>
                              <w:pStyle w:val="Caption"/>
                              <w:suppressLineNumbers/>
                              <w:bidi w:val="0"/>
                              <w:spacing w:before="120" w:after="120"/>
                              <w:jc w:val="start"/>
                              <w:rPr/>
                            </w:pPr>
                            <w:r>
                              <w:rPr/>
                              <w:drawing>
                                <wp:inline distT="0" distB="0" distL="0" distR="0">
                                  <wp:extent cx="3383280" cy="2386330"/>
                                  <wp:effectExtent l="0" t="0" r="0" b="0"/>
                                  <wp:docPr id="66"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3" descr="" title=""/>
                                          <pic:cNvPicPr>
                                            <a:picLocks noChangeAspect="1" noChangeArrowheads="1"/>
                                          </pic:cNvPicPr>
                                        </pic:nvPicPr>
                                        <pic:blipFill>
                                          <a:blip r:embed="rId81"/>
                                          <a:stretch>
                                            <a:fillRect/>
                                          </a:stretch>
                                        </pic:blipFill>
                                        <pic:spPr bwMode="auto">
                                          <a:xfrm>
                                            <a:off x="0" y="0"/>
                                            <a:ext cx="3383280" cy="2386330"/>
                                          </a:xfrm>
                                          <a:prstGeom prst="rect">
                                            <a:avLst/>
                                          </a:prstGeom>
                                        </pic:spPr>
                                      </pic:pic>
                                    </a:graphicData>
                                  </a:graphic>
                                </wp:inline>
                              </w:drawing>
                            </w:r>
                            <w:r>
                              <w:rPr>
                                <w:vanish/>
                              </w:rPr>
                              <w:br/>
                            </w:r>
                          </w:p>
                        </w:txbxContent>
                      </wps:txbx>
                      <wps:bodyPr anchor="t" lIns="0" tIns="0" rIns="0" bIns="0">
                        <a:noAutofit/>
                      </wps:bodyPr>
                    </wps:wsp>
                  </a:graphicData>
                </a:graphic>
              </wp:inline>
            </w:drawing>
          </mc:Choice>
          <mc:Fallback>
            <w:pict>
              <v:rect style="position:absolute;rotation:0;width:266.4pt;height:196.5pt;mso-wrap-distance-left:0pt;mso-wrap-distance-right:0pt;mso-wrap-distance-top:0pt;mso-wrap-distance-bottom:0pt;margin-top:-196.5pt;mso-position-vertical:top;mso-position-vertical-relative:text;margin-left:0pt;mso-position-horizontal:center;mso-position-horizontal-relative:text">
                <v:textbox inset="0in,0in,0in,0in">
                  <w:txbxContent>
                    <w:p>
                      <w:pPr>
                        <w:pStyle w:val="Caption"/>
                        <w:suppressLineNumbers/>
                        <w:bidi w:val="0"/>
                        <w:spacing w:before="120" w:after="120"/>
                        <w:jc w:val="start"/>
                        <w:rPr/>
                      </w:pPr>
                      <w:r>
                        <w:rPr/>
                        <w:drawing>
                          <wp:inline distT="0" distB="0" distL="0" distR="0">
                            <wp:extent cx="3383280" cy="2386330"/>
                            <wp:effectExtent l="0" t="0" r="0" b="0"/>
                            <wp:docPr id="67"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3" descr="" title=""/>
                                    <pic:cNvPicPr>
                                      <a:picLocks noChangeAspect="1" noChangeArrowheads="1"/>
                                    </pic:cNvPicPr>
                                  </pic:nvPicPr>
                                  <pic:blipFill>
                                    <a:blip r:embed="rId81"/>
                                    <a:stretch>
                                      <a:fillRect/>
                                    </a:stretch>
                                  </pic:blipFill>
                                  <pic:spPr bwMode="auto">
                                    <a:xfrm>
                                      <a:off x="0" y="0"/>
                                      <a:ext cx="3383280" cy="2386330"/>
                                    </a:xfrm>
                                    <a:prstGeom prst="rect">
                                      <a:avLst/>
                                    </a:prstGeom>
                                  </pic:spPr>
                                </pic:pic>
                              </a:graphicData>
                            </a:graphic>
                          </wp:inline>
                        </w:drawing>
                      </w:r>
                      <w:r>
                        <w:rPr>
                          <w:vanish/>
                        </w:rPr>
                        <w:br/>
                      </w:r>
                    </w:p>
                  </w:txbxContent>
                </v:textbox>
                <w10:wrap type="topAndBottom"/>
              </v:rect>
            </w:pict>
          </mc:Fallback>
        </mc:AlternateContent>
      </w:r>
    </w:p>
    <w:p>
      <w:pPr>
        <w:pStyle w:val="TextBody"/>
        <w:bidi w:val="0"/>
        <w:spacing w:before="0" w:after="0"/>
        <w:jc w:val="start"/>
        <w:rPr/>
      </w:pPr>
      <w:r>
        <w:rPr/>
        <w:t xml:space="preserve"> </w:t>
      </w:r>
      <w:r>
        <w:rPr>
          <w:b/>
          <w:i/>
        </w:rPr>
        <w:t>Figure 2-</w:t>
      </w:r>
      <w:r>
        <w:rPr>
          <w:b/>
          <w:i/>
        </w:rPr>
        <w:t>2</w:t>
      </w:r>
      <w:r>
        <w:rPr>
          <w:b/>
          <w:i/>
        </w:rPr>
        <w:t>0</w:t>
      </w:r>
      <w:r>
        <w:rPr>
          <w:b/>
          <w:i/>
        </w:rPr>
        <w:t xml:space="preserve">:  </w:t>
      </w:r>
      <w:r>
        <w:rPr>
          <w:b/>
          <w:i/>
        </w:rPr>
        <w:t>Computer Network Names Setup</w:t>
      </w:r>
    </w:p>
    <w:p>
      <w:pPr>
        <w:pStyle w:val="Heading4"/>
        <w:bidi w:val="0"/>
        <w:jc w:val="start"/>
        <w:rPr/>
      </w:pPr>
      <w:r>
        <w:rPr>
          <w:b/>
        </w:rPr>
        <w:t>Comments</w:t>
      </w:r>
      <w:r>
        <w:rPr/>
        <w:t xml:space="preserve"> </w:t>
      </w:r>
    </w:p>
    <w:p>
      <w:pPr>
        <w:pStyle w:val="TextBody"/>
        <w:numPr>
          <w:ilvl w:val="0"/>
          <w:numId w:val="45"/>
        </w:numPr>
        <w:tabs>
          <w:tab w:val="clear" w:pos="709"/>
          <w:tab w:val="left" w:pos="707" w:leader="none"/>
        </w:tabs>
        <w:bidi w:val="0"/>
        <w:spacing w:before="0" w:after="0"/>
        <w:ind w:start="707" w:hanging="283"/>
        <w:contextualSpacing/>
        <w:jc w:val="start"/>
        <w:rPr/>
      </w:pPr>
      <w:r>
        <w:rPr/>
        <w:t xml:space="preserve">Many users choose a unique name for their computer: laptop1, MyBox, StudyDesktop, UTRA, etc. You may also just leave the default name as it is. </w:t>
      </w:r>
    </w:p>
    <w:p>
      <w:pPr>
        <w:pStyle w:val="TextBody"/>
        <w:numPr>
          <w:ilvl w:val="0"/>
          <w:numId w:val="45"/>
        </w:numPr>
        <w:tabs>
          <w:tab w:val="clear" w:pos="709"/>
          <w:tab w:val="left" w:pos="707" w:leader="none"/>
        </w:tabs>
        <w:bidi w:val="0"/>
        <w:spacing w:before="0" w:after="0"/>
        <w:ind w:start="707" w:hanging="283"/>
        <w:contextualSpacing/>
        <w:jc w:val="start"/>
        <w:rPr/>
      </w:pPr>
      <w:r>
        <w:rPr/>
        <w:t xml:space="preserve">You can just click Next here if you have no computer network. </w:t>
      </w:r>
    </w:p>
    <w:p>
      <w:pPr>
        <w:pStyle w:val="TextBody"/>
        <w:numPr>
          <w:ilvl w:val="0"/>
          <w:numId w:val="45"/>
        </w:numPr>
        <w:tabs>
          <w:tab w:val="clear" w:pos="709"/>
          <w:tab w:val="left" w:pos="707" w:leader="none"/>
        </w:tabs>
        <w:bidi w:val="0"/>
        <w:spacing w:before="0" w:after="0"/>
        <w:ind w:start="707" w:hanging="283"/>
        <w:contextualSpacing/>
        <w:jc w:val="start"/>
        <w:rPr/>
      </w:pPr>
      <w:r>
        <w:rPr/>
        <w:t xml:space="preserve">If you are not going to </w:t>
      </w:r>
      <w:r>
        <w:rPr>
          <w:i/>
          <w:iCs/>
        </w:rPr>
        <w:t>host</w:t>
      </w:r>
      <w:r>
        <w:rPr>
          <w:i w:val="false"/>
          <w:iCs w:val="false"/>
        </w:rPr>
        <w:t xml:space="preserve"> shared network folders on your PC, then you can disable samba. This will not affect your PC's ability to access shares hosted elsewhere on your network.</w:t>
      </w:r>
    </w:p>
    <w:p>
      <w:pPr>
        <w:pStyle w:val="TextBody"/>
        <w:bidi w:val="0"/>
        <w:jc w:val="start"/>
        <w:rPr>
          <w:i w:val="false"/>
          <w:i w:val="false"/>
          <w:iCs w:val="false"/>
        </w:rPr>
      </w:pPr>
      <w:r>
        <w:rPr>
          <w:i w:val="false"/>
          <w:iCs w:val="false"/>
        </w:rPr>
      </w:r>
      <w:r>
        <mc:AlternateContent>
          <mc:Choice Requires="wps">
            <w:drawing>
              <wp:inline distT="0" distB="0" distL="0" distR="0">
                <wp:extent cx="3383280" cy="2762885"/>
                <wp:effectExtent l="0" t="0" r="0" b="0"/>
                <wp:docPr id="68" name="Frame9"/>
                <a:graphic xmlns:a="http://schemas.openxmlformats.org/drawingml/2006/main">
                  <a:graphicData uri="http://schemas.microsoft.com/office/word/2010/wordprocessingShape">
                    <wps:wsp>
                      <wps:cNvSpPr txBox="1"/>
                      <wps:spPr>
                        <a:xfrm>
                          <a:off x="0" y="0"/>
                          <a:ext cx="3383280" cy="2762885"/>
                        </a:xfrm>
                        <a:prstGeom prst="rect"/>
                      </wps:spPr>
                      <wps:txbx>
                        <w:txbxContent>
                          <w:p>
                            <w:pPr>
                              <w:pStyle w:val="Caption"/>
                              <w:suppressLineNumbers/>
                              <w:bidi w:val="0"/>
                              <w:spacing w:before="120" w:after="120"/>
                              <w:jc w:val="start"/>
                              <w:rPr/>
                            </w:pPr>
                            <w:r>
                              <w:rPr/>
                            </w:r>
                            <w:r>
                              <w:rPr>
                                <w:vanish/>
                              </w:rPr>
                              <w:br/>
                            </w:r>
                          </w:p>
                        </w:txbxContent>
                      </wps:txbx>
                      <wps:bodyPr anchor="t" lIns="0" tIns="0" rIns="0" bIns="0">
                        <a:noAutofit/>
                      </wps:bodyPr>
                    </wps:wsp>
                  </a:graphicData>
                </a:graphic>
              </wp:inline>
            </w:drawing>
          </mc:Choice>
          <mc:Fallback>
            <w:pict>
              <v:rect style="position:absolute;rotation:0;width:266.4pt;height:217.55pt;mso-wrap-distance-left:0pt;mso-wrap-distance-right:0pt;mso-wrap-distance-top:0pt;mso-wrap-distance-bottom:0pt;margin-top:-217.55pt;mso-position-vertical:top;mso-position-vertical-relative:text;margin-left:0pt;mso-position-horizontal:center;mso-position-horizontal-relative:text">
                <v:textbox inset="0in,0in,0in,0in">
                  <w:txbxContent>
                    <w:p>
                      <w:pPr>
                        <w:pStyle w:val="Caption"/>
                        <w:suppressLineNumbers/>
                        <w:bidi w:val="0"/>
                        <w:spacing w:before="120" w:after="120"/>
                        <w:jc w:val="start"/>
                        <w:rPr/>
                      </w:pPr>
                      <w:r>
                        <w:rPr/>
                      </w:r>
                      <w:r>
                        <w:rPr>
                          <w:vanish/>
                        </w:rPr>
                        <w:br/>
                      </w:r>
                    </w:p>
                  </w:txbxContent>
                </v:textbox>
                <w10:wrap type="square" side="largest"/>
              </v:rect>
            </w:pict>
          </mc:Fallback>
        </mc:AlternateContent>
      </w:r>
      <w:r>
        <mc:AlternateContent>
          <mc:Choice Requires="wps">
            <w:drawing>
              <wp:inline distT="0" distB="0" distL="0" distR="0">
                <wp:extent cx="3383280" cy="2653665"/>
                <wp:effectExtent l="0" t="0" r="0" b="0"/>
                <wp:docPr id="69" name="Frame29"/>
                <a:graphic xmlns:a="http://schemas.openxmlformats.org/drawingml/2006/main">
                  <a:graphicData uri="http://schemas.microsoft.com/office/word/2010/wordprocessingShape">
                    <wps:wsp>
                      <wps:cNvSpPr txBox="1"/>
                      <wps:spPr>
                        <a:xfrm>
                          <a:off x="0" y="0"/>
                          <a:ext cx="3383280" cy="2653665"/>
                        </a:xfrm>
                        <a:prstGeom prst="rect"/>
                      </wps:spPr>
                      <wps:txbx>
                        <w:txbxContent>
                          <w:p>
                            <w:pPr>
                              <w:pStyle w:val="Caption"/>
                              <w:suppressLineNumbers/>
                              <w:bidi w:val="0"/>
                              <w:spacing w:before="120" w:after="120"/>
                              <w:jc w:val="start"/>
                              <w:rPr/>
                            </w:pPr>
                            <w:r>
                              <w:rPr/>
                              <w:drawing>
                                <wp:inline distT="0" distB="0" distL="0" distR="0">
                                  <wp:extent cx="3383280" cy="2544445"/>
                                  <wp:effectExtent l="0" t="0" r="0" b="0"/>
                                  <wp:docPr id="70"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4" descr="" title=""/>
                                          <pic:cNvPicPr>
                                            <a:picLocks noChangeAspect="1" noChangeArrowheads="1"/>
                                          </pic:cNvPicPr>
                                        </pic:nvPicPr>
                                        <pic:blipFill>
                                          <a:blip r:embed="rId82"/>
                                          <a:stretch>
                                            <a:fillRect/>
                                          </a:stretch>
                                        </pic:blipFill>
                                        <pic:spPr bwMode="auto">
                                          <a:xfrm>
                                            <a:off x="0" y="0"/>
                                            <a:ext cx="3383280" cy="2544445"/>
                                          </a:xfrm>
                                          <a:prstGeom prst="rect">
                                            <a:avLst/>
                                          </a:prstGeom>
                                        </pic:spPr>
                                      </pic:pic>
                                    </a:graphicData>
                                  </a:graphic>
                                </wp:inline>
                              </w:drawing>
                            </w:r>
                            <w:r>
                              <w:rPr>
                                <w:vanish/>
                              </w:rPr>
                              <w:br/>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266.4pt;height:208.95pt;mso-wrap-distance-left:0pt;mso-wrap-distance-right:0pt;mso-wrap-distance-top:0pt;mso-wrap-distance-bottom:0pt;margin-top:-208.95pt;mso-position-vertical:top;mso-position-vertical-relative:text;margin-left:0pt;mso-position-horizontal:center;mso-position-horizontal-relative:text">
                <v:textbox inset="0in,0in,0in,0in">
                  <w:txbxContent>
                    <w:p>
                      <w:pPr>
                        <w:pStyle w:val="Caption"/>
                        <w:suppressLineNumbers/>
                        <w:bidi w:val="0"/>
                        <w:spacing w:before="120" w:after="120"/>
                        <w:jc w:val="start"/>
                        <w:rPr/>
                      </w:pPr>
                      <w:r>
                        <w:rPr/>
                        <w:drawing>
                          <wp:inline distT="0" distB="0" distL="0" distR="0">
                            <wp:extent cx="3383280" cy="2544445"/>
                            <wp:effectExtent l="0" t="0" r="0" b="0"/>
                            <wp:docPr id="71"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4" descr="" title=""/>
                                    <pic:cNvPicPr>
                                      <a:picLocks noChangeAspect="1" noChangeArrowheads="1"/>
                                    </pic:cNvPicPr>
                                  </pic:nvPicPr>
                                  <pic:blipFill>
                                    <a:blip r:embed="rId82"/>
                                    <a:stretch>
                                      <a:fillRect/>
                                    </a:stretch>
                                  </pic:blipFill>
                                  <pic:spPr bwMode="auto">
                                    <a:xfrm>
                                      <a:off x="0" y="0"/>
                                      <a:ext cx="3383280" cy="2544445"/>
                                    </a:xfrm>
                                    <a:prstGeom prst="rect">
                                      <a:avLst/>
                                    </a:prstGeom>
                                  </pic:spPr>
                                </pic:pic>
                              </a:graphicData>
                            </a:graphic>
                          </wp:inline>
                        </w:drawing>
                      </w:r>
                      <w:r>
                        <w:rPr>
                          <w:vanish/>
                        </w:rPr>
                        <w:br/>
                      </w:r>
                    </w:p>
                  </w:txbxContent>
                </v:textbox>
                <w10:wrap type="topAndBottom"/>
              </v:rect>
            </w:pict>
          </mc:Fallback>
        </mc:AlternateContent>
      </w:r>
    </w:p>
    <w:p>
      <w:pPr>
        <w:pStyle w:val="TextBody"/>
        <w:bidi w:val="0"/>
        <w:spacing w:before="0" w:after="0"/>
        <w:jc w:val="start"/>
        <w:rPr/>
      </w:pPr>
      <w:r>
        <w:rPr>
          <w:b/>
          <w:i/>
        </w:rPr>
        <w:t>Figure 2-</w:t>
      </w:r>
      <w:r>
        <w:rPr>
          <w:b/>
          <w:i/>
        </w:rPr>
        <w:t>2</w:t>
      </w:r>
      <w:r>
        <w:rPr>
          <w:b/>
          <w:i/>
        </w:rPr>
        <w:t>1</w:t>
      </w:r>
      <w:r>
        <w:rPr>
          <w:b/>
          <w:i/>
        </w:rPr>
        <w:t xml:space="preserve">: </w:t>
      </w:r>
      <w:r>
        <w:rPr>
          <w:b/>
          <w:i/>
        </w:rPr>
        <w:t>Locale, Timezone, and Service Settings</w:t>
      </w:r>
    </w:p>
    <w:p>
      <w:pPr>
        <w:pStyle w:val="Heading4"/>
        <w:bidi w:val="0"/>
        <w:jc w:val="start"/>
        <w:rPr/>
      </w:pPr>
      <w:r>
        <w:rPr>
          <w:b/>
        </w:rPr>
        <w:t>Comments</w:t>
      </w:r>
      <w:r>
        <w:rPr/>
        <w:t xml:space="preserve"> </w:t>
      </w:r>
    </w:p>
    <w:p>
      <w:pPr>
        <w:pStyle w:val="TextBody"/>
        <w:numPr>
          <w:ilvl w:val="0"/>
          <w:numId w:val="46"/>
        </w:numPr>
        <w:tabs>
          <w:tab w:val="clear" w:pos="709"/>
          <w:tab w:val="left" w:pos="707" w:leader="none"/>
        </w:tabs>
        <w:bidi w:val="0"/>
        <w:spacing w:before="0" w:after="0"/>
        <w:ind w:start="707" w:hanging="283"/>
        <w:jc w:val="start"/>
        <w:rPr/>
      </w:pPr>
      <w:r>
        <w:rPr/>
        <w:t xml:space="preserve">The default settings will usually be correct here, as long as you were careful to enter any exceptions at the LiveMedium boot screen. </w:t>
      </w:r>
    </w:p>
    <w:p>
      <w:pPr>
        <w:pStyle w:val="TextBody"/>
        <w:numPr>
          <w:ilvl w:val="0"/>
          <w:numId w:val="46"/>
        </w:numPr>
        <w:tabs>
          <w:tab w:val="clear" w:pos="709"/>
          <w:tab w:val="left" w:pos="707" w:leader="none"/>
        </w:tabs>
        <w:bidi w:val="0"/>
        <w:ind w:start="707" w:hanging="283"/>
        <w:jc w:val="start"/>
        <w:rPr/>
      </w:pPr>
      <w:r>
        <w:rPr/>
        <w:t xml:space="preserve">The settings can be changed again once you have booted into Xfce. </w:t>
      </w:r>
    </w:p>
    <w:p>
      <w:pPr>
        <w:pStyle w:val="TextBody"/>
        <w:bidi w:val="0"/>
        <w:spacing w:before="0" w:after="0"/>
        <w:jc w:val="start"/>
        <w:rPr/>
      </w:pPr>
      <w:r>
        <w:rPr/>
      </w:r>
      <w:r>
        <w:rPr/>
        <w:t xml:space="preserve"> </w:t>
      </w:r>
      <w:r>
        <w:rPr/>
        <w:br/>
      </w:r>
      <w:r>
        <w:rPr>
          <w:b/>
          <w:i/>
        </w:rPr>
        <w:t>Figure 2-</w:t>
      </w:r>
      <w:r>
        <w:rPr>
          <w:b/>
          <w:i/>
        </w:rPr>
        <w:t>2</w:t>
      </w:r>
      <w:r>
        <w:rPr>
          <w:b/>
          <w:i/>
        </w:rPr>
        <w:t>2</w:t>
      </w:r>
      <w:r>
        <w:rPr>
          <w:b/>
          <w:i/>
        </w:rPr>
        <w:t xml:space="preserve">: </w:t>
      </w:r>
      <w:r>
        <w:rPr>
          <w:b/>
          <w:i/>
        </w:rPr>
        <w:t>Enable/Disable Services</w:t>
      </w:r>
      <w:r>
        <mc:AlternateContent>
          <mc:Choice Requires="wps">
            <w:drawing>
              <wp:inline distT="0" distB="0" distL="0" distR="0">
                <wp:extent cx="3383280" cy="2762885"/>
                <wp:effectExtent l="0" t="0" r="0" b="0"/>
                <wp:docPr id="72" name="Frame8"/>
                <a:graphic xmlns:a="http://schemas.openxmlformats.org/drawingml/2006/main">
                  <a:graphicData uri="http://schemas.microsoft.com/office/word/2010/wordprocessingShape">
                    <wps:wsp>
                      <wps:cNvSpPr txBox="1"/>
                      <wps:spPr>
                        <a:xfrm>
                          <a:off x="0" y="0"/>
                          <a:ext cx="3383280" cy="2762885"/>
                        </a:xfrm>
                        <a:prstGeom prst="rect"/>
                      </wps:spPr>
                      <wps:txbx>
                        <w:txbxContent>
                          <w:p>
                            <w:pPr>
                              <w:pStyle w:val="Caption"/>
                              <w:suppressLineNumbers/>
                              <w:bidi w:val="0"/>
                              <w:spacing w:before="120" w:after="120"/>
                              <w:jc w:val="start"/>
                              <w:rPr/>
                            </w:pPr>
                            <w:r>
                              <w:rPr/>
                            </w:r>
                            <w:r>
                              <w:rPr>
                                <w:vanish/>
                              </w:rPr>
                              <w:br/>
                            </w:r>
                          </w:p>
                        </w:txbxContent>
                      </wps:txbx>
                      <wps:bodyPr anchor="t" lIns="0" tIns="0" rIns="0" bIns="0">
                        <a:noAutofit/>
                      </wps:bodyPr>
                    </wps:wsp>
                  </a:graphicData>
                </a:graphic>
              </wp:inline>
            </w:drawing>
          </mc:Choice>
          <mc:Fallback>
            <w:pict>
              <v:rect style="position:absolute;rotation:0;width:266.4pt;height:217.55pt;mso-wrap-distance-left:0pt;mso-wrap-distance-right:0pt;mso-wrap-distance-top:0pt;mso-wrap-distance-bottom:0pt;margin-top:-217.55pt;mso-position-vertical:top;mso-position-vertical-relative:text;margin-left:0pt;mso-position-horizontal:center;mso-position-horizontal-relative:text">
                <v:textbox inset="0in,0in,0in,0in">
                  <w:txbxContent>
                    <w:p>
                      <w:pPr>
                        <w:pStyle w:val="Caption"/>
                        <w:suppressLineNumbers/>
                        <w:bidi w:val="0"/>
                        <w:spacing w:before="120" w:after="120"/>
                        <w:jc w:val="start"/>
                        <w:rPr/>
                      </w:pPr>
                      <w:r>
                        <w:rPr/>
                      </w:r>
                      <w:r>
                        <w:rPr>
                          <w:vanish/>
                        </w:rPr>
                        <w:br/>
                      </w:r>
                    </w:p>
                  </w:txbxContent>
                </v:textbox>
                <w10:wrap type="square" side="largest"/>
              </v:rect>
            </w:pict>
          </mc:Fallback>
        </mc:AlternateContent>
      </w:r>
      <w:r>
        <mc:AlternateContent>
          <mc:Choice Requires="wps">
            <w:drawing>
              <wp:inline distT="0" distB="0" distL="0" distR="0">
                <wp:extent cx="3383280" cy="2653665"/>
                <wp:effectExtent l="0" t="0" r="0" b="0"/>
                <wp:docPr id="73" name="Frame30"/>
                <a:graphic xmlns:a="http://schemas.openxmlformats.org/drawingml/2006/main">
                  <a:graphicData uri="http://schemas.microsoft.com/office/word/2010/wordprocessingShape">
                    <wps:wsp>
                      <wps:cNvSpPr txBox="1"/>
                      <wps:spPr>
                        <a:xfrm>
                          <a:off x="0" y="0"/>
                          <a:ext cx="3383280" cy="2653665"/>
                        </a:xfrm>
                        <a:prstGeom prst="rect"/>
                      </wps:spPr>
                      <wps:txbx>
                        <w:txbxContent>
                          <w:p>
                            <w:pPr>
                              <w:pStyle w:val="Caption"/>
                              <w:suppressLineNumbers/>
                              <w:bidi w:val="0"/>
                              <w:spacing w:before="120" w:after="120"/>
                              <w:jc w:val="start"/>
                              <w:rPr/>
                            </w:pPr>
                            <w:r>
                              <w:rPr/>
                              <w:drawing>
                                <wp:inline distT="0" distB="0" distL="0" distR="0">
                                  <wp:extent cx="3383280" cy="2544445"/>
                                  <wp:effectExtent l="0" t="0" r="0" b="0"/>
                                  <wp:docPr id="74"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7" descr="" title=""/>
                                          <pic:cNvPicPr>
                                            <a:picLocks noChangeAspect="1" noChangeArrowheads="1"/>
                                          </pic:cNvPicPr>
                                        </pic:nvPicPr>
                                        <pic:blipFill>
                                          <a:blip r:embed="rId83"/>
                                          <a:stretch>
                                            <a:fillRect/>
                                          </a:stretch>
                                        </pic:blipFill>
                                        <pic:spPr bwMode="auto">
                                          <a:xfrm>
                                            <a:off x="0" y="0"/>
                                            <a:ext cx="3383280" cy="2544445"/>
                                          </a:xfrm>
                                          <a:prstGeom prst="rect">
                                            <a:avLst/>
                                          </a:prstGeom>
                                        </pic:spPr>
                                      </pic:pic>
                                    </a:graphicData>
                                  </a:graphic>
                                </wp:inline>
                              </w:drawing>
                            </w:r>
                            <w:r>
                              <w:rPr>
                                <w:vanish/>
                              </w:rPr>
                              <w:br/>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266.4pt;height:208.95pt;mso-wrap-distance-left:0pt;mso-wrap-distance-right:0pt;mso-wrap-distance-top:0pt;mso-wrap-distance-bottom:0pt;margin-top:-208.95pt;mso-position-vertical:top;mso-position-vertical-relative:text;margin-left:0pt;mso-position-horizontal:center;mso-position-horizontal-relative:text">
                <v:textbox inset="0in,0in,0in,0in">
                  <w:txbxContent>
                    <w:p>
                      <w:pPr>
                        <w:pStyle w:val="Caption"/>
                        <w:suppressLineNumbers/>
                        <w:bidi w:val="0"/>
                        <w:spacing w:before="120" w:after="120"/>
                        <w:jc w:val="start"/>
                        <w:rPr/>
                      </w:pPr>
                      <w:r>
                        <w:rPr/>
                        <w:drawing>
                          <wp:inline distT="0" distB="0" distL="0" distR="0">
                            <wp:extent cx="3383280" cy="2544445"/>
                            <wp:effectExtent l="0" t="0" r="0" b="0"/>
                            <wp:docPr id="75"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7" descr="" title=""/>
                                    <pic:cNvPicPr>
                                      <a:picLocks noChangeAspect="1" noChangeArrowheads="1"/>
                                    </pic:cNvPicPr>
                                  </pic:nvPicPr>
                                  <pic:blipFill>
                                    <a:blip r:embed="rId83"/>
                                    <a:stretch>
                                      <a:fillRect/>
                                    </a:stretch>
                                  </pic:blipFill>
                                  <pic:spPr bwMode="auto">
                                    <a:xfrm>
                                      <a:off x="0" y="0"/>
                                      <a:ext cx="3383280" cy="2544445"/>
                                    </a:xfrm>
                                    <a:prstGeom prst="rect">
                                      <a:avLst/>
                                    </a:prstGeom>
                                  </pic:spPr>
                                </pic:pic>
                              </a:graphicData>
                            </a:graphic>
                          </wp:inline>
                        </w:drawing>
                      </w:r>
                      <w:r>
                        <w:rPr>
                          <w:vanish/>
                        </w:rPr>
                        <w:br/>
                      </w:r>
                    </w:p>
                  </w:txbxContent>
                </v:textbox>
                <w10:wrap type="topAndBottom"/>
              </v:rect>
            </w:pict>
          </mc:Fallback>
        </mc:AlternateContent>
      </w:r>
    </w:p>
    <w:p>
      <w:pPr>
        <w:pStyle w:val="Heading4"/>
        <w:bidi w:val="0"/>
        <w:jc w:val="start"/>
        <w:rPr/>
      </w:pPr>
      <w:r>
        <w:rPr>
          <w:b/>
        </w:rPr>
        <w:t>Comments</w:t>
      </w:r>
      <w:r>
        <w:rPr/>
        <w:t xml:space="preserve"> </w:t>
      </w:r>
    </w:p>
    <w:p>
      <w:pPr>
        <w:pStyle w:val="TextBody"/>
        <w:numPr>
          <w:ilvl w:val="0"/>
          <w:numId w:val="47"/>
        </w:numPr>
        <w:tabs>
          <w:tab w:val="clear" w:pos="709"/>
          <w:tab w:val="left" w:pos="707" w:leader="none"/>
        </w:tabs>
        <w:bidi w:val="0"/>
        <w:spacing w:before="0" w:after="0"/>
        <w:ind w:start="707" w:hanging="283"/>
        <w:jc w:val="start"/>
        <w:rPr/>
      </w:pPr>
      <w:r>
        <w:rPr/>
        <w:t xml:space="preserve">This screen only shows if “View” was clicked </w:t>
      </w:r>
      <w:r>
        <w:rPr/>
        <w:t>on the Locale, Timezone &amp; Services Setting screen.</w:t>
      </w:r>
    </w:p>
    <w:p>
      <w:pPr>
        <w:pStyle w:val="TextBody"/>
        <w:numPr>
          <w:ilvl w:val="0"/>
          <w:numId w:val="47"/>
        </w:numPr>
        <w:tabs>
          <w:tab w:val="clear" w:pos="709"/>
          <w:tab w:val="left" w:pos="707" w:leader="none"/>
        </w:tabs>
        <w:bidi w:val="0"/>
        <w:spacing w:before="0" w:after="0"/>
        <w:ind w:start="707" w:hanging="283"/>
        <w:jc w:val="start"/>
        <w:rPr/>
      </w:pPr>
      <w:r>
        <w:rPr/>
        <w:t xml:space="preserve">Services are applications and functions associated with the kernel that provide capabilities for upper-level processes. </w:t>
      </w:r>
      <w:r>
        <w:rPr/>
        <w:t xml:space="preserve">If you are not familiar with a service, you should leave it alone. </w:t>
      </w:r>
    </w:p>
    <w:p>
      <w:pPr>
        <w:pStyle w:val="TextBody"/>
        <w:numPr>
          <w:ilvl w:val="0"/>
          <w:numId w:val="47"/>
        </w:numPr>
        <w:tabs>
          <w:tab w:val="clear" w:pos="709"/>
          <w:tab w:val="left" w:pos="707" w:leader="none"/>
        </w:tabs>
        <w:bidi w:val="0"/>
        <w:spacing w:before="0" w:after="0"/>
        <w:ind w:start="707" w:hanging="283"/>
        <w:jc w:val="start"/>
        <w:rPr/>
      </w:pPr>
      <w:r>
        <w:rPr/>
        <w:t xml:space="preserve">These applications and functions require time and memory, so if you are concerned about the capacity of your computer, you can look at this list for items that you are sure you do not need. </w:t>
      </w:r>
    </w:p>
    <w:p>
      <w:pPr>
        <w:pStyle w:val="TextBody"/>
        <w:numPr>
          <w:ilvl w:val="0"/>
          <w:numId w:val="47"/>
        </w:numPr>
        <w:tabs>
          <w:tab w:val="clear" w:pos="709"/>
          <w:tab w:val="left" w:pos="707" w:leader="none"/>
        </w:tabs>
        <w:bidi w:val="0"/>
        <w:spacing w:before="0" w:after="0"/>
        <w:ind w:start="707" w:hanging="283"/>
        <w:jc w:val="start"/>
        <w:rPr/>
      </w:pPr>
      <w:r>
        <w:rPr/>
        <w:t xml:space="preserve">If you later want to change or adjust the startup services you </w:t>
      </w:r>
      <w:r>
        <w:rPr/>
        <w:t xml:space="preserve">can use </w:t>
      </w:r>
      <w:r>
        <w:rPr/>
        <w:t xml:space="preserve">a command-line tool called </w:t>
      </w:r>
      <w:r>
        <w:rPr>
          <w:b/>
        </w:rPr>
        <w:t>sysv-rc-conf.</w:t>
      </w:r>
      <w:r>
        <w:rPr/>
        <w:t xml:space="preserve"> </w:t>
      </w:r>
      <w:r>
        <w:rPr/>
        <w:t xml:space="preserve">Sysv-rc-conf is </w:t>
      </w:r>
      <w:r>
        <w:rPr/>
        <w:t xml:space="preserve">installed by default and must be run as root. </w:t>
      </w:r>
    </w:p>
    <w:p>
      <w:pPr>
        <w:pStyle w:val="TextBody"/>
        <w:bidi w:val="0"/>
        <w:jc w:val="start"/>
        <w:rPr/>
      </w:pPr>
      <w:r>
        <w:rPr/>
      </w:r>
    </w:p>
    <w:p>
      <w:pPr>
        <w:pStyle w:val="TextBody"/>
        <w:bidi w:val="0"/>
        <w:spacing w:before="0" w:after="0"/>
        <w:jc w:val="start"/>
        <w:rPr/>
      </w:pPr>
      <w:r>
        <w:rPr/>
      </w:r>
      <w:r>
        <w:rPr/>
        <w:t xml:space="preserve"> </w:t>
      </w:r>
      <w:r>
        <w:rPr/>
        <w:br/>
      </w:r>
      <w:r>
        <w:rPr>
          <w:b/>
          <w:i/>
        </w:rPr>
        <w:t>Figure 2-2</w:t>
      </w:r>
      <w:r>
        <w:rPr>
          <w:b/>
          <w:i/>
        </w:rPr>
        <w:t>3</w:t>
      </w:r>
      <w:r>
        <w:rPr>
          <w:b/>
          <w:i/>
        </w:rPr>
        <w:t xml:space="preserve">: </w:t>
      </w:r>
      <w:r>
        <w:rPr>
          <w:b/>
          <w:i/>
        </w:rPr>
        <w:t>User Configuration</w:t>
      </w:r>
      <w:r>
        <mc:AlternateContent>
          <mc:Choice Requires="wps">
            <w:drawing>
              <wp:inline distT="0" distB="0" distL="0" distR="0">
                <wp:extent cx="3383280" cy="2756535"/>
                <wp:effectExtent l="0" t="0" r="0" b="0"/>
                <wp:docPr id="76" name="Frame17"/>
                <a:graphic xmlns:a="http://schemas.openxmlformats.org/drawingml/2006/main">
                  <a:graphicData uri="http://schemas.microsoft.com/office/word/2010/wordprocessingShape">
                    <wps:wsp>
                      <wps:cNvSpPr txBox="1"/>
                      <wps:spPr>
                        <a:xfrm>
                          <a:off x="0" y="0"/>
                          <a:ext cx="3383280" cy="2756535"/>
                        </a:xfrm>
                        <a:prstGeom prst="rect"/>
                      </wps:spPr>
                      <wps:txbx>
                        <w:txbxContent>
                          <w:p>
                            <w:pPr>
                              <w:pStyle w:val="Caption"/>
                              <w:suppressLineNumbers/>
                              <w:bidi w:val="0"/>
                              <w:spacing w:before="120" w:after="120"/>
                              <w:jc w:val="start"/>
                              <w:rPr/>
                            </w:pPr>
                            <w:r>
                              <w:rPr/>
                            </w:r>
                            <w:r>
                              <w:rPr>
                                <w:vanish/>
                              </w:rPr>
                              <w:br/>
                            </w:r>
                          </w:p>
                        </w:txbxContent>
                      </wps:txbx>
                      <wps:bodyPr anchor="t" lIns="0" tIns="0" rIns="0" bIns="0">
                        <a:noAutofit/>
                      </wps:bodyPr>
                    </wps:wsp>
                  </a:graphicData>
                </a:graphic>
              </wp:inline>
            </w:drawing>
          </mc:Choice>
          <mc:Fallback>
            <w:pict>
              <v:rect style="position:absolute;rotation:0;width:266.4pt;height:217.05pt;mso-wrap-distance-left:0pt;mso-wrap-distance-right:0pt;mso-wrap-distance-top:0pt;mso-wrap-distance-bottom:0pt;margin-top:-217.05pt;mso-position-vertical:top;mso-position-vertical-relative:text;margin-left:0pt;mso-position-horizontal:center;mso-position-horizontal-relative:text">
                <v:textbox inset="0in,0in,0in,0in">
                  <w:txbxContent>
                    <w:p>
                      <w:pPr>
                        <w:pStyle w:val="Caption"/>
                        <w:suppressLineNumbers/>
                        <w:bidi w:val="0"/>
                        <w:spacing w:before="120" w:after="120"/>
                        <w:jc w:val="start"/>
                        <w:rPr/>
                      </w:pPr>
                      <w:r>
                        <w:rPr/>
                      </w:r>
                      <w:r>
                        <w:rPr>
                          <w:vanish/>
                        </w:rPr>
                        <w:br/>
                      </w:r>
                    </w:p>
                  </w:txbxContent>
                </v:textbox>
                <w10:wrap type="square" side="largest"/>
              </v:rect>
            </w:pict>
          </mc:Fallback>
        </mc:AlternateContent>
      </w:r>
      <w:r>
        <mc:AlternateContent>
          <mc:Choice Requires="wps">
            <w:drawing>
              <wp:inline distT="0" distB="0" distL="0" distR="0">
                <wp:extent cx="3383280" cy="2647315"/>
                <wp:effectExtent l="0" t="0" r="0" b="0"/>
                <wp:docPr id="77" name="Frame31"/>
                <a:graphic xmlns:a="http://schemas.openxmlformats.org/drawingml/2006/main">
                  <a:graphicData uri="http://schemas.microsoft.com/office/word/2010/wordprocessingShape">
                    <wps:wsp>
                      <wps:cNvSpPr txBox="1"/>
                      <wps:spPr>
                        <a:xfrm>
                          <a:off x="0" y="0"/>
                          <a:ext cx="3383280" cy="2647315"/>
                        </a:xfrm>
                        <a:prstGeom prst="rect"/>
                      </wps:spPr>
                      <wps:txbx>
                        <w:txbxContent>
                          <w:p>
                            <w:pPr>
                              <w:pStyle w:val="Caption"/>
                              <w:suppressLineNumbers/>
                              <w:bidi w:val="0"/>
                              <w:spacing w:before="120" w:after="120"/>
                              <w:jc w:val="start"/>
                              <w:rPr/>
                            </w:pPr>
                            <w:r>
                              <w:rPr/>
                              <w:drawing>
                                <wp:inline distT="0" distB="0" distL="0" distR="0">
                                  <wp:extent cx="3383280" cy="2538095"/>
                                  <wp:effectExtent l="0" t="0" r="0" b="0"/>
                                  <wp:docPr id="78"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6" descr="" title=""/>
                                          <pic:cNvPicPr>
                                            <a:picLocks noChangeAspect="1" noChangeArrowheads="1"/>
                                          </pic:cNvPicPr>
                                        </pic:nvPicPr>
                                        <pic:blipFill>
                                          <a:blip r:embed="rId84"/>
                                          <a:stretch>
                                            <a:fillRect/>
                                          </a:stretch>
                                        </pic:blipFill>
                                        <pic:spPr bwMode="auto">
                                          <a:xfrm>
                                            <a:off x="0" y="0"/>
                                            <a:ext cx="3383280" cy="2538095"/>
                                          </a:xfrm>
                                          <a:prstGeom prst="rect">
                                            <a:avLst/>
                                          </a:prstGeom>
                                        </pic:spPr>
                                      </pic:pic>
                                    </a:graphicData>
                                  </a:graphic>
                                </wp:inline>
                              </w:drawing>
                            </w:r>
                            <w:r>
                              <w:rPr>
                                <w:vanish/>
                              </w:rPr>
                              <w:br/>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266.4pt;height:208.45pt;mso-wrap-distance-left:0pt;mso-wrap-distance-right:0pt;mso-wrap-distance-top:0pt;mso-wrap-distance-bottom:0pt;margin-top:-208.45pt;mso-position-vertical:top;mso-position-vertical-relative:text;margin-left:0pt;mso-position-horizontal:center;mso-position-horizontal-relative:text">
                <v:textbox inset="0in,0in,0in,0in">
                  <w:txbxContent>
                    <w:p>
                      <w:pPr>
                        <w:pStyle w:val="Caption"/>
                        <w:suppressLineNumbers/>
                        <w:bidi w:val="0"/>
                        <w:spacing w:before="120" w:after="120"/>
                        <w:jc w:val="start"/>
                        <w:rPr/>
                      </w:pPr>
                      <w:r>
                        <w:rPr/>
                        <w:drawing>
                          <wp:inline distT="0" distB="0" distL="0" distR="0">
                            <wp:extent cx="3383280" cy="2538095"/>
                            <wp:effectExtent l="0" t="0" r="0" b="0"/>
                            <wp:docPr id="79"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26" descr="" title=""/>
                                    <pic:cNvPicPr>
                                      <a:picLocks noChangeAspect="1" noChangeArrowheads="1"/>
                                    </pic:cNvPicPr>
                                  </pic:nvPicPr>
                                  <pic:blipFill>
                                    <a:blip r:embed="rId84"/>
                                    <a:stretch>
                                      <a:fillRect/>
                                    </a:stretch>
                                  </pic:blipFill>
                                  <pic:spPr bwMode="auto">
                                    <a:xfrm>
                                      <a:off x="0" y="0"/>
                                      <a:ext cx="3383280" cy="2538095"/>
                                    </a:xfrm>
                                    <a:prstGeom prst="rect">
                                      <a:avLst/>
                                    </a:prstGeom>
                                  </pic:spPr>
                                </pic:pic>
                              </a:graphicData>
                            </a:graphic>
                          </wp:inline>
                        </w:drawing>
                      </w:r>
                      <w:r>
                        <w:rPr>
                          <w:vanish/>
                        </w:rPr>
                        <w:br/>
                      </w:r>
                    </w:p>
                  </w:txbxContent>
                </v:textbox>
                <w10:wrap type="topAndBottom"/>
              </v:rect>
            </w:pict>
          </mc:Fallback>
        </mc:AlternateContent>
      </w:r>
    </w:p>
    <w:p>
      <w:pPr>
        <w:pStyle w:val="Heading4"/>
        <w:bidi w:val="0"/>
        <w:jc w:val="start"/>
        <w:rPr/>
      </w:pPr>
      <w:r>
        <w:rPr>
          <w:b/>
        </w:rPr>
        <w:t>Comments</w:t>
      </w:r>
      <w:r>
        <w:rPr/>
        <w:t xml:space="preserve"> </w:t>
      </w:r>
    </w:p>
    <w:p>
      <w:pPr>
        <w:pStyle w:val="TextBody"/>
        <w:numPr>
          <w:ilvl w:val="0"/>
          <w:numId w:val="48"/>
        </w:numPr>
        <w:tabs>
          <w:tab w:val="clear" w:pos="709"/>
          <w:tab w:val="left" w:pos="707" w:leader="none"/>
        </w:tabs>
        <w:bidi w:val="0"/>
        <w:spacing w:before="0" w:after="0"/>
        <w:ind w:start="707" w:hanging="283"/>
        <w:jc w:val="start"/>
        <w:rPr/>
      </w:pPr>
      <w:r>
        <w:rPr/>
        <w:t xml:space="preserve">The level of security on the passwords you choose here will depend greatly on the setting of the actual computer. A home desktop is generally less likely to be broken into. </w:t>
      </w:r>
    </w:p>
    <w:p>
      <w:pPr>
        <w:pStyle w:val="TextBody"/>
        <w:numPr>
          <w:ilvl w:val="0"/>
          <w:numId w:val="48"/>
        </w:numPr>
        <w:tabs>
          <w:tab w:val="clear" w:pos="709"/>
          <w:tab w:val="left" w:pos="707" w:leader="none"/>
        </w:tabs>
        <w:bidi w:val="0"/>
        <w:spacing w:before="0" w:after="0"/>
        <w:ind w:start="707" w:hanging="283"/>
        <w:jc w:val="start"/>
        <w:rPr/>
      </w:pPr>
      <w:r>
        <w:rPr/>
        <w:t xml:space="preserve">If you check Autologin, you will be able to bypass the login screen and speed up the boot process. The downside of that choice is that anyone with some kind of access to your computer would be able to log directly into your account. You can later change your autologin preferences on the “Options” tab of the MX User Manager. </w:t>
      </w:r>
    </w:p>
    <w:p>
      <w:pPr>
        <w:pStyle w:val="TextBody"/>
        <w:numPr>
          <w:ilvl w:val="0"/>
          <w:numId w:val="48"/>
        </w:numPr>
        <w:tabs>
          <w:tab w:val="clear" w:pos="709"/>
          <w:tab w:val="left" w:pos="707" w:leader="none"/>
        </w:tabs>
        <w:bidi w:val="0"/>
        <w:ind w:start="707" w:hanging="283"/>
        <w:jc w:val="start"/>
        <w:rPr/>
      </w:pPr>
      <w:r>
        <w:rPr/>
        <w:t xml:space="preserve">You can transfer any changes you make to your Live desktop to the HD installation by checking the last box. A small amount of critical information (e.g., the name of your wireless Access Point) will be translated automatically. </w:t>
      </w:r>
    </w:p>
    <w:p>
      <w:pPr>
        <w:pStyle w:val="TextBody"/>
        <w:numPr>
          <w:ilvl w:val="0"/>
          <w:numId w:val="48"/>
        </w:numPr>
        <w:tabs>
          <w:tab w:val="clear" w:pos="709"/>
          <w:tab w:val="left" w:pos="707" w:leader="none"/>
        </w:tabs>
        <w:bidi w:val="0"/>
        <w:ind w:start="707" w:hanging="283"/>
        <w:jc w:val="start"/>
        <w:rPr/>
      </w:pPr>
      <w:r>
        <w:rPr/>
        <w:t>If you do not set a root password, gui authentications will be set to user password if they haven't been already.</w:t>
      </w:r>
    </w:p>
    <w:p>
      <w:pPr>
        <w:pStyle w:val="TextBody"/>
        <w:bidi w:val="0"/>
        <w:spacing w:before="0" w:after="0"/>
        <w:jc w:val="start"/>
        <w:rPr>
          <w:b/>
          <w:i/>
        </w:rPr>
      </w:pPr>
      <w:r>
        <w:rPr>
          <w:b/>
          <w:i/>
        </w:rPr>
      </w:r>
      <w:r>
        <mc:AlternateContent>
          <mc:Choice Requires="wps">
            <w:drawing>
              <wp:inline distT="0" distB="0" distL="0" distR="0">
                <wp:extent cx="3383280" cy="2762885"/>
                <wp:effectExtent l="0" t="0" r="0" b="0"/>
                <wp:docPr id="80" name="Frame18"/>
                <a:graphic xmlns:a="http://schemas.openxmlformats.org/drawingml/2006/main">
                  <a:graphicData uri="http://schemas.microsoft.com/office/word/2010/wordprocessingShape">
                    <wps:wsp>
                      <wps:cNvSpPr txBox="1"/>
                      <wps:spPr>
                        <a:xfrm>
                          <a:off x="0" y="0"/>
                          <a:ext cx="3383280" cy="2762885"/>
                        </a:xfrm>
                        <a:prstGeom prst="rect"/>
                      </wps:spPr>
                      <wps:txbx>
                        <w:txbxContent>
                          <w:p>
                            <w:pPr>
                              <w:pStyle w:val="Caption"/>
                              <w:suppressLineNumbers/>
                              <w:bidi w:val="0"/>
                              <w:spacing w:before="120" w:after="120"/>
                              <w:jc w:val="start"/>
                              <w:rPr/>
                            </w:pPr>
                            <w:r>
                              <w:rPr/>
                            </w:r>
                            <w:r>
                              <w:rPr>
                                <w:vanish/>
                              </w:rPr>
                              <w:br/>
                            </w:r>
                          </w:p>
                        </w:txbxContent>
                      </wps:txbx>
                      <wps:bodyPr anchor="t" lIns="0" tIns="0" rIns="0" bIns="0">
                        <a:noAutofit/>
                      </wps:bodyPr>
                    </wps:wsp>
                  </a:graphicData>
                </a:graphic>
              </wp:inline>
            </w:drawing>
          </mc:Choice>
          <mc:Fallback>
            <w:pict>
              <v:rect style="position:absolute;rotation:0;width:266.4pt;height:217.55pt;mso-wrap-distance-left:0pt;mso-wrap-distance-right:0pt;mso-wrap-distance-top:0pt;mso-wrap-distance-bottom:0pt;margin-top:-217.55pt;mso-position-vertical:top;mso-position-vertical-relative:text;margin-left:0pt;mso-position-horizontal:center;mso-position-horizontal-relative:text">
                <v:textbox inset="0in,0in,0in,0in">
                  <w:txbxContent>
                    <w:p>
                      <w:pPr>
                        <w:pStyle w:val="Caption"/>
                        <w:suppressLineNumbers/>
                        <w:bidi w:val="0"/>
                        <w:spacing w:before="120" w:after="120"/>
                        <w:jc w:val="start"/>
                        <w:rPr/>
                      </w:pPr>
                      <w:r>
                        <w:rPr/>
                      </w:r>
                      <w:r>
                        <w:rPr>
                          <w:vanish/>
                        </w:rPr>
                        <w:br/>
                      </w:r>
                    </w:p>
                  </w:txbxContent>
                </v:textbox>
                <w10:wrap type="square" side="largest"/>
              </v:rect>
            </w:pict>
          </mc:Fallback>
        </mc:AlternateContent>
      </w:r>
      <w:r>
        <mc:AlternateContent>
          <mc:Choice Requires="wps">
            <w:drawing>
              <wp:inline distT="0" distB="0" distL="0" distR="0">
                <wp:extent cx="3383280" cy="2653665"/>
                <wp:effectExtent l="0" t="0" r="0" b="0"/>
                <wp:docPr id="81" name="Frame32"/>
                <a:graphic xmlns:a="http://schemas.openxmlformats.org/drawingml/2006/main">
                  <a:graphicData uri="http://schemas.microsoft.com/office/word/2010/wordprocessingShape">
                    <wps:wsp>
                      <wps:cNvSpPr txBox="1"/>
                      <wps:spPr>
                        <a:xfrm>
                          <a:off x="0" y="0"/>
                          <a:ext cx="3383280" cy="2653665"/>
                        </a:xfrm>
                        <a:prstGeom prst="rect"/>
                      </wps:spPr>
                      <wps:txbx>
                        <w:txbxContent>
                          <w:p>
                            <w:pPr>
                              <w:pStyle w:val="Caption"/>
                              <w:suppressLineNumbers/>
                              <w:bidi w:val="0"/>
                              <w:spacing w:before="120" w:after="120"/>
                              <w:jc w:val="start"/>
                              <w:rPr/>
                            </w:pPr>
                            <w:r>
                              <w:rPr/>
                              <w:drawing>
                                <wp:inline distT="0" distB="0" distL="0" distR="0">
                                  <wp:extent cx="3383280" cy="2544445"/>
                                  <wp:effectExtent l="0" t="0" r="0" b="0"/>
                                  <wp:docPr id="82"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8" descr="" title=""/>
                                          <pic:cNvPicPr>
                                            <a:picLocks noChangeAspect="1" noChangeArrowheads="1"/>
                                          </pic:cNvPicPr>
                                        </pic:nvPicPr>
                                        <pic:blipFill>
                                          <a:blip r:embed="rId85"/>
                                          <a:stretch>
                                            <a:fillRect/>
                                          </a:stretch>
                                        </pic:blipFill>
                                        <pic:spPr bwMode="auto">
                                          <a:xfrm>
                                            <a:off x="0" y="0"/>
                                            <a:ext cx="3383280" cy="2544445"/>
                                          </a:xfrm>
                                          <a:prstGeom prst="rect">
                                            <a:avLst/>
                                          </a:prstGeom>
                                        </pic:spPr>
                                      </pic:pic>
                                    </a:graphicData>
                                  </a:graphic>
                                </wp:inline>
                              </w:drawing>
                            </w:r>
                            <w:r>
                              <w:rPr>
                                <w:vanish/>
                              </w:rPr>
                              <w:br/>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266.4pt;height:208.95pt;mso-wrap-distance-left:0pt;mso-wrap-distance-right:0pt;mso-wrap-distance-top:0pt;mso-wrap-distance-bottom:0pt;margin-top:-208.95pt;mso-position-vertical:top;mso-position-vertical-relative:text;margin-left:0pt;mso-position-horizontal:center;mso-position-horizontal-relative:text">
                <v:textbox inset="0in,0in,0in,0in">
                  <w:txbxContent>
                    <w:p>
                      <w:pPr>
                        <w:pStyle w:val="Caption"/>
                        <w:suppressLineNumbers/>
                        <w:bidi w:val="0"/>
                        <w:spacing w:before="120" w:after="120"/>
                        <w:jc w:val="start"/>
                        <w:rPr/>
                      </w:pPr>
                      <w:r>
                        <w:rPr/>
                        <w:drawing>
                          <wp:inline distT="0" distB="0" distL="0" distR="0">
                            <wp:extent cx="3383280" cy="2544445"/>
                            <wp:effectExtent l="0" t="0" r="0" b="0"/>
                            <wp:docPr id="83"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28" descr="" title=""/>
                                    <pic:cNvPicPr>
                                      <a:picLocks noChangeAspect="1" noChangeArrowheads="1"/>
                                    </pic:cNvPicPr>
                                  </pic:nvPicPr>
                                  <pic:blipFill>
                                    <a:blip r:embed="rId85"/>
                                    <a:stretch>
                                      <a:fillRect/>
                                    </a:stretch>
                                  </pic:blipFill>
                                  <pic:spPr bwMode="auto">
                                    <a:xfrm>
                                      <a:off x="0" y="0"/>
                                      <a:ext cx="3383280" cy="2544445"/>
                                    </a:xfrm>
                                    <a:prstGeom prst="rect">
                                      <a:avLst/>
                                    </a:prstGeom>
                                  </pic:spPr>
                                </pic:pic>
                              </a:graphicData>
                            </a:graphic>
                          </wp:inline>
                        </w:drawing>
                      </w:r>
                      <w:r>
                        <w:rPr>
                          <w:vanish/>
                        </w:rPr>
                        <w:br/>
                      </w:r>
                    </w:p>
                  </w:txbxContent>
                </v:textbox>
                <w10:wrap type="topAndBottom"/>
              </v:rect>
            </w:pict>
          </mc:Fallback>
        </mc:AlternateContent>
      </w:r>
    </w:p>
    <w:p>
      <w:pPr>
        <w:pStyle w:val="TextBody"/>
        <w:bidi w:val="0"/>
        <w:spacing w:before="0" w:after="0"/>
        <w:jc w:val="start"/>
        <w:rPr/>
      </w:pPr>
      <w:r>
        <w:rPr>
          <w:b/>
          <w:i/>
        </w:rPr>
        <w:t>F</w:t>
      </w:r>
      <w:r>
        <w:rPr>
          <w:b/>
          <w:i/>
        </w:rPr>
        <w:t>igure 2-2</w:t>
      </w:r>
      <w:r>
        <w:rPr>
          <w:b/>
          <w:i/>
        </w:rPr>
        <w:t>4</w:t>
      </w:r>
      <w:r>
        <w:rPr>
          <w:b/>
          <w:i/>
        </w:rPr>
        <w:t xml:space="preserve">: </w:t>
      </w:r>
      <w:r>
        <w:rPr>
          <w:b/>
          <w:i/>
        </w:rPr>
        <w:t>Installation Complete</w:t>
      </w:r>
    </w:p>
    <w:p>
      <w:pPr>
        <w:pStyle w:val="Heading4"/>
        <w:bidi w:val="0"/>
        <w:jc w:val="start"/>
        <w:rPr/>
      </w:pPr>
      <w:r>
        <w:rPr>
          <w:b/>
        </w:rPr>
        <w:t>Comment</w:t>
      </w:r>
      <w:r>
        <w:rPr>
          <w:b/>
        </w:rPr>
        <w:t>s</w:t>
      </w:r>
      <w:r>
        <w:rPr>
          <w:rFonts w:eastAsia="WenQuanYi Micro Hei" w:cs="FreeSerif"/>
          <w:b/>
          <w:bCs/>
          <w:i/>
          <w:iCs/>
          <w:sz w:val="27"/>
          <w:szCs w:val="27"/>
        </w:rPr>
        <w:t xml:space="preserve"> </w:t>
      </w:r>
    </w:p>
    <w:p>
      <w:pPr>
        <w:pStyle w:val="TextBody"/>
        <w:numPr>
          <w:ilvl w:val="0"/>
          <w:numId w:val="48"/>
        </w:numPr>
        <w:tabs>
          <w:tab w:val="clear" w:pos="709"/>
          <w:tab w:val="left" w:pos="707" w:leader="none"/>
        </w:tabs>
        <w:bidi w:val="0"/>
        <w:ind w:start="707" w:hanging="283"/>
        <w:jc w:val="start"/>
        <w:rPr/>
      </w:pPr>
      <w:r>
        <w:rPr/>
        <w:t>After the system copy is finished and the configuration steps are complete,</w:t>
      </w:r>
      <w:bookmarkStart w:id="57" w:name="__DdeLink__1860_998102778"/>
      <w:r>
        <w:rPr/>
        <w:t xml:space="preserve"> </w:t>
      </w:r>
      <w:r>
        <w:rPr/>
        <w:t>a</w:t>
      </w:r>
      <w:bookmarkEnd w:id="57"/>
      <w:r>
        <w:rPr/>
        <w:t>n "Installation Complete” screen will be presented and you are ready to go!</w:t>
      </w:r>
    </w:p>
    <w:p>
      <w:pPr>
        <w:pStyle w:val="TextBody"/>
        <w:numPr>
          <w:ilvl w:val="0"/>
          <w:numId w:val="48"/>
        </w:numPr>
        <w:tabs>
          <w:tab w:val="clear" w:pos="709"/>
          <w:tab w:val="left" w:pos="707" w:leader="none"/>
        </w:tabs>
        <w:bidi w:val="0"/>
        <w:ind w:start="707" w:hanging="283"/>
        <w:jc w:val="start"/>
        <w:rPr/>
      </w:pPr>
      <w:r>
        <w:rPr/>
        <w:t>If you don't want to reboot after finishing installation, uncheck the automatic reboot option before clicking Finish.</w:t>
      </w:r>
    </w:p>
    <w:p>
      <w:pPr>
        <w:pStyle w:val="Heading2"/>
        <w:bidi w:val="0"/>
        <w:jc w:val="start"/>
        <w:rPr/>
      </w:pPr>
      <w:bookmarkStart w:id="58" w:name="__RefHeading___Toc473_1293799291"/>
      <w:bookmarkStart w:id="59" w:name="toc-Subsection-2.6"/>
      <w:bookmarkEnd w:id="58"/>
      <w:bookmarkEnd w:id="59"/>
      <w:r>
        <w:rPr/>
        <w:t xml:space="preserve">2.6 Troubleshooting </w:t>
      </w:r>
    </w:p>
    <w:p>
      <w:pPr>
        <w:pStyle w:val="Heading3"/>
        <w:bidi w:val="0"/>
        <w:jc w:val="start"/>
        <w:rPr/>
      </w:pPr>
      <w:bookmarkStart w:id="60" w:name="toc-Subsubsection-2.6.1"/>
      <w:bookmarkEnd w:id="60"/>
      <w:r>
        <w:rPr/>
        <w:t xml:space="preserve">2.6.1 No operating system found </w:t>
      </w:r>
    </w:p>
    <w:p>
      <w:pPr>
        <w:pStyle w:val="TextBody"/>
        <w:bidi w:val="0"/>
        <w:jc w:val="start"/>
        <w:rPr/>
      </w:pPr>
      <w:r>
        <w:rPr/>
        <w:t xml:space="preserve">When rebooting after an installation, it sometimes happens that your computer reports that no operating system or bootable disc was found. It also may not show another installed OS such as Windows. Usually, these problems mean that GRUB did not install properly, but that is easy to correct. </w:t>
      </w:r>
    </w:p>
    <w:p>
      <w:pPr>
        <w:pStyle w:val="TextBody"/>
        <w:numPr>
          <w:ilvl w:val="0"/>
          <w:numId w:val="49"/>
        </w:numPr>
        <w:tabs>
          <w:tab w:val="clear" w:pos="709"/>
          <w:tab w:val="left" w:pos="707" w:leader="none"/>
        </w:tabs>
        <w:bidi w:val="0"/>
        <w:spacing w:before="0" w:after="0"/>
        <w:ind w:start="707" w:hanging="283"/>
        <w:jc w:val="start"/>
        <w:rPr/>
      </w:pPr>
      <w:r>
        <w:rPr/>
        <w:t>If booting with  UEFI, make sure Secure Boot is turned off in your system bios/UEFI settings.</w:t>
      </w:r>
    </w:p>
    <w:p>
      <w:pPr>
        <w:pStyle w:val="TextBody"/>
        <w:numPr>
          <w:ilvl w:val="0"/>
          <w:numId w:val="49"/>
        </w:numPr>
        <w:tabs>
          <w:tab w:val="clear" w:pos="709"/>
          <w:tab w:val="left" w:pos="707" w:leader="none"/>
        </w:tabs>
        <w:bidi w:val="0"/>
        <w:spacing w:before="0" w:after="0"/>
        <w:ind w:start="707" w:hanging="283"/>
        <w:jc w:val="start"/>
        <w:rPr/>
      </w:pPr>
      <w:r>
        <w:rPr/>
        <w:t xml:space="preserve">If you can boot into at least one partition, open there a root terminal and run this command: </w:t>
      </w:r>
    </w:p>
    <w:p>
      <w:pPr>
        <w:pStyle w:val="TextBody"/>
        <w:numPr>
          <w:ilvl w:val="0"/>
          <w:numId w:val="0"/>
        </w:numPr>
        <w:bidi w:val="0"/>
        <w:spacing w:before="0" w:after="0"/>
        <w:ind w:start="707" w:hanging="0"/>
        <w:jc w:val="start"/>
        <w:rPr/>
      </w:pPr>
      <w:r>
        <w:rPr/>
        <w:t> </w:t>
      </w:r>
      <w:r>
        <w:rPr>
          <w:i/>
          <w:iCs/>
        </w:rPr>
        <w:t>update-grub</w:t>
      </w:r>
      <w:r>
        <w:rPr/>
        <w:t xml:space="preserve"> </w:t>
      </w:r>
    </w:p>
    <w:p>
      <w:pPr>
        <w:pStyle w:val="TextBody"/>
        <w:numPr>
          <w:ilvl w:val="0"/>
          <w:numId w:val="49"/>
        </w:numPr>
        <w:tabs>
          <w:tab w:val="clear" w:pos="709"/>
          <w:tab w:val="left" w:pos="707" w:leader="none"/>
        </w:tabs>
        <w:bidi w:val="0"/>
        <w:spacing w:before="0" w:after="0"/>
        <w:ind w:start="707" w:hanging="283"/>
        <w:jc w:val="start"/>
        <w:rPr/>
      </w:pPr>
      <w:r>
        <w:rPr/>
        <w:t>Otherwise, proceed with MX Boot Repair.</w:t>
      </w:r>
    </w:p>
    <w:p>
      <w:pPr>
        <w:pStyle w:val="TextBody"/>
        <w:numPr>
          <w:ilvl w:val="1"/>
          <w:numId w:val="49"/>
        </w:numPr>
        <w:tabs>
          <w:tab w:val="clear" w:pos="709"/>
          <w:tab w:val="left" w:pos="1414" w:leader="none"/>
        </w:tabs>
        <w:bidi w:val="0"/>
        <w:spacing w:before="0" w:after="0"/>
        <w:ind w:start="1414" w:hanging="283"/>
        <w:jc w:val="start"/>
        <w:rPr/>
      </w:pPr>
      <w:r>
        <w:rPr/>
        <w:t xml:space="preserve">Boot to the LiveMedium. </w:t>
      </w:r>
    </w:p>
    <w:p>
      <w:pPr>
        <w:pStyle w:val="TextBody"/>
        <w:numPr>
          <w:ilvl w:val="1"/>
          <w:numId w:val="49"/>
        </w:numPr>
        <w:tabs>
          <w:tab w:val="clear" w:pos="709"/>
          <w:tab w:val="left" w:pos="1414" w:leader="none"/>
        </w:tabs>
        <w:bidi w:val="0"/>
        <w:spacing w:before="0" w:after="0"/>
        <w:ind w:start="1414" w:hanging="283"/>
        <w:jc w:val="start"/>
        <w:rPr/>
      </w:pPr>
      <w:r>
        <w:rPr/>
        <w:t xml:space="preserve">Launch </w:t>
      </w:r>
      <w:r>
        <w:rPr>
          <w:b/>
        </w:rPr>
        <w:t>MX Tools &gt; Boot Repair</w:t>
      </w:r>
      <w:r>
        <w:rPr/>
        <w:t xml:space="preserve">. </w:t>
      </w:r>
    </w:p>
    <w:p>
      <w:pPr>
        <w:pStyle w:val="TextBody"/>
        <w:numPr>
          <w:ilvl w:val="1"/>
          <w:numId w:val="49"/>
        </w:numPr>
        <w:tabs>
          <w:tab w:val="clear" w:pos="709"/>
          <w:tab w:val="left" w:pos="1414" w:leader="none"/>
        </w:tabs>
        <w:bidi w:val="0"/>
        <w:spacing w:before="0" w:after="0"/>
        <w:ind w:start="1414" w:hanging="283"/>
        <w:jc w:val="start"/>
        <w:rPr/>
      </w:pPr>
      <w:r>
        <w:rPr/>
        <w:t xml:space="preserve">Make sure that “Reinstall GRUB Bootloader” is selected, then click OK. </w:t>
      </w:r>
    </w:p>
    <w:p>
      <w:pPr>
        <w:pStyle w:val="TextBody"/>
        <w:numPr>
          <w:ilvl w:val="1"/>
          <w:numId w:val="49"/>
        </w:numPr>
        <w:tabs>
          <w:tab w:val="clear" w:pos="709"/>
          <w:tab w:val="left" w:pos="1414" w:leader="none"/>
        </w:tabs>
        <w:bidi w:val="0"/>
        <w:ind w:start="1414" w:hanging="283"/>
        <w:jc w:val="start"/>
        <w:rPr/>
      </w:pPr>
      <w:r>
        <w:rPr/>
        <w:t xml:space="preserve">If this still does not fix it, you may have a faulty hard drive. Usually, you will have seen a SMART warning screen about it when you began your installation. </w:t>
      </w:r>
    </w:p>
    <w:p>
      <w:pPr>
        <w:pStyle w:val="Heading3"/>
        <w:bidi w:val="0"/>
        <w:jc w:val="start"/>
        <w:rPr/>
      </w:pPr>
      <w:bookmarkStart w:id="61" w:name="toc-Subsubsection-2.6.2"/>
      <w:bookmarkEnd w:id="61"/>
      <w:r>
        <w:rPr/>
        <w:t xml:space="preserve">2.6.2 Data or other partition not accessible. </w:t>
      </w:r>
    </w:p>
    <w:p>
      <w:pPr>
        <w:pStyle w:val="TextBody"/>
        <w:bidi w:val="0"/>
        <w:jc w:val="start"/>
        <w:rPr/>
      </w:pPr>
      <w:r>
        <w:rPr/>
        <w:t xml:space="preserve">Partitions and drives other than the one designated as boot may not be booted or require root access after installation. There are a couple of ways to change this. </w:t>
      </w:r>
    </w:p>
    <w:p>
      <w:pPr>
        <w:pStyle w:val="TextBody"/>
        <w:numPr>
          <w:ilvl w:val="0"/>
          <w:numId w:val="50"/>
        </w:numPr>
        <w:tabs>
          <w:tab w:val="clear" w:pos="709"/>
          <w:tab w:val="left" w:pos="707" w:leader="none"/>
        </w:tabs>
        <w:bidi w:val="0"/>
        <w:spacing w:before="0" w:after="0"/>
        <w:ind w:start="707" w:hanging="283"/>
        <w:jc w:val="start"/>
        <w:rPr>
          <w:b w:val="false"/>
          <w:b w:val="false"/>
          <w:bCs w:val="false"/>
        </w:rPr>
      </w:pPr>
      <w:r>
        <w:rPr>
          <w:b w:val="false"/>
          <w:bCs w:val="false"/>
        </w:rPr>
        <w:t xml:space="preserve">For internal drives, use Start &gt; Settings &gt; MX Tweak, Other tab: check "Enable mounting of internal drives by non-root users." </w:t>
      </w:r>
    </w:p>
    <w:p>
      <w:pPr>
        <w:pStyle w:val="TextBody"/>
        <w:numPr>
          <w:ilvl w:val="0"/>
          <w:numId w:val="50"/>
        </w:numPr>
        <w:tabs>
          <w:tab w:val="clear" w:pos="709"/>
          <w:tab w:val="left" w:pos="707" w:leader="none"/>
        </w:tabs>
        <w:bidi w:val="0"/>
        <w:spacing w:before="0" w:after="0"/>
        <w:ind w:start="707" w:hanging="283"/>
        <w:jc w:val="start"/>
        <w:rPr/>
      </w:pPr>
      <w:r>
        <w:rPr>
          <w:b/>
        </w:rPr>
        <w:t>GUI</w:t>
      </w:r>
      <w:r>
        <w:rPr/>
        <w:t xml:space="preserve">. </w:t>
      </w:r>
      <w:r>
        <w:rPr/>
        <w:t>If you have installed Gnome Disks, c</w:t>
      </w:r>
      <w:r>
        <w:rPr/>
        <w:t xml:space="preserve">lick Application Menu &gt; System &gt; </w:t>
      </w:r>
      <w:r>
        <w:rPr/>
        <w:t>Disks</w:t>
      </w:r>
      <w:r>
        <w:rPr/>
        <w:t xml:space="preserve">. Check anything you want mounted at boot and save; when you reboot it should be mounted and you will have access in Thunar. </w:t>
      </w:r>
    </w:p>
    <w:p>
      <w:pPr>
        <w:pStyle w:val="TextBody"/>
        <w:numPr>
          <w:ilvl w:val="0"/>
          <w:numId w:val="50"/>
        </w:numPr>
        <w:tabs>
          <w:tab w:val="clear" w:pos="709"/>
          <w:tab w:val="left" w:pos="707" w:leader="none"/>
        </w:tabs>
        <w:bidi w:val="0"/>
        <w:spacing w:before="0" w:after="0"/>
        <w:ind w:start="707" w:hanging="283"/>
        <w:jc w:val="start"/>
        <w:rPr/>
      </w:pPr>
      <w:r>
        <w:rPr>
          <w:b/>
        </w:rPr>
        <w:t>CLI</w:t>
      </w:r>
      <w:r>
        <w:rPr/>
        <w:t xml:space="preserve">. Open a </w:t>
      </w:r>
      <w:r>
        <w:rPr/>
        <w:t>File Manager</w:t>
      </w:r>
      <w:r>
        <w:rPr/>
        <w:t xml:space="preserve"> and navigate to the file /etc/fstab; </w:t>
      </w:r>
      <w:r>
        <w:rPr/>
        <w:t>use the right-</w:t>
      </w:r>
      <w:r>
        <w:rPr/>
        <w:t xml:space="preserve">click </w:t>
      </w:r>
      <w:r>
        <w:rPr/>
        <w:t xml:space="preserve">option </w:t>
      </w:r>
      <w:r>
        <w:rPr/>
        <w:t xml:space="preserve">to open it </w:t>
      </w:r>
      <w:r>
        <w:rPr/>
        <w:t xml:space="preserve">as root </w:t>
      </w:r>
      <w:r>
        <w:rPr/>
        <w:t xml:space="preserve">in a text editor. Look for the line containing the partition or drive to which you want access (you may need to type </w:t>
      </w:r>
      <w:r>
        <w:rPr>
          <w:i/>
        </w:rPr>
        <w:t>blkid</w:t>
      </w:r>
      <w:r>
        <w:rPr/>
        <w:t xml:space="preserve"> in a terminal to identify the UUID). Change it following this example for a data partition.</w:t>
      </w:r>
    </w:p>
    <w:p>
      <w:pPr>
        <w:pStyle w:val="PreformattedText"/>
        <w:numPr>
          <w:ilvl w:val="0"/>
          <w:numId w:val="0"/>
        </w:numPr>
        <w:bidi w:val="0"/>
        <w:ind w:start="1414" w:hanging="0"/>
        <w:jc w:val="start"/>
        <w:rPr>
          <w:i/>
          <w:i/>
          <w:iCs/>
        </w:rPr>
      </w:pPr>
      <w:r>
        <w:rPr>
          <w:i/>
          <w:iCs/>
        </w:rPr>
        <w:t xml:space="preserve">UUID=9501&lt;snip&gt;912 /data ext4 users 0 2 </w:t>
      </w:r>
    </w:p>
    <w:p>
      <w:pPr>
        <w:pStyle w:val="TextBody"/>
        <w:bidi w:val="0"/>
        <w:spacing w:before="0" w:after="0"/>
        <w:jc w:val="start"/>
        <w:rPr/>
      </w:pPr>
      <w:r>
        <w:rPr/>
        <w:t>This entry will cause the partition to be automatically mounted at boot time, and also allow you to mount it and umount it as a normal user.</w:t>
      </w:r>
      <w:r>
        <w:rPr/>
        <w:t xml:space="preserve"> </w:t>
      </w:r>
      <w:r>
        <w:rPr/>
        <w:t>This entry will also cause the file system to be checked periodically at boot time. If you don’t want it mounted automatically at boot time then change the options field from "</w:t>
      </w:r>
      <w:r>
        <w:rPr>
          <w:i/>
          <w:iCs/>
        </w:rPr>
        <w:t>user</w:t>
      </w:r>
      <w:r>
        <w:rPr/>
        <w:t>" to "</w:t>
      </w:r>
      <w:r>
        <w:rPr>
          <w:i/>
          <w:iCs/>
        </w:rPr>
        <w:t>user,noauto</w:t>
      </w:r>
      <w:r>
        <w:rPr/>
        <w:t xml:space="preserve">". </w:t>
      </w:r>
    </w:p>
    <w:p>
      <w:pPr>
        <w:pStyle w:val="TextBody"/>
        <w:numPr>
          <w:ilvl w:val="0"/>
          <w:numId w:val="51"/>
        </w:numPr>
        <w:bidi w:val="0"/>
        <w:spacing w:before="0" w:after="0"/>
        <w:jc w:val="start"/>
        <w:rPr/>
      </w:pPr>
      <w:r>
        <w:rPr/>
        <w:t xml:space="preserve">If you don’t want it checked regularly then change the final "2" to a "0". Since you have an ext4 filesystem it is suggested that you enable the automated checking. </w:t>
      </w:r>
    </w:p>
    <w:p>
      <w:pPr>
        <w:pStyle w:val="TextBody"/>
        <w:numPr>
          <w:ilvl w:val="0"/>
          <w:numId w:val="51"/>
        </w:numPr>
        <w:bidi w:val="0"/>
        <w:spacing w:before="0" w:after="0"/>
        <w:jc w:val="start"/>
        <w:rPr/>
      </w:pPr>
      <w:r>
        <w:rPr/>
        <w:t xml:space="preserve">If the item is mounted but not showing in </w:t>
      </w:r>
      <w:r>
        <w:rPr/>
        <w:t>File Manager</w:t>
      </w:r>
      <w:r>
        <w:rPr/>
        <w:t>, add an additional "</w:t>
      </w:r>
      <w:r>
        <w:rPr>
          <w:i/>
          <w:iCs/>
        </w:rPr>
        <w:t>comment=x-gvfs-show</w:t>
      </w:r>
      <w:r>
        <w:rPr/>
        <w:t>" to the line in your fstab file, which will force the mount to be visible. In the example above, the change would look like this:</w:t>
      </w:r>
    </w:p>
    <w:p>
      <w:pPr>
        <w:pStyle w:val="PreformattedText"/>
        <w:numPr>
          <w:ilvl w:val="0"/>
          <w:numId w:val="0"/>
        </w:numPr>
        <w:bidi w:val="0"/>
        <w:ind w:start="1414" w:hanging="0"/>
        <w:jc w:val="start"/>
        <w:rPr/>
      </w:pPr>
      <w:r>
        <w:rPr/>
        <w:t xml:space="preserve">UUID=9501&lt;snip&gt;912 /data ext4 users,comment=x-gvfs-show 0 2 </w:t>
      </w:r>
    </w:p>
    <w:p>
      <w:pPr>
        <w:pStyle w:val="TextBody"/>
        <w:bidi w:val="0"/>
        <w:jc w:val="start"/>
        <w:rPr/>
      </w:pPr>
      <w:r>
        <w:rPr/>
        <w:t xml:space="preserve">NOTE: neither of these procedures will change Linux permissions, which are enforced on the folder and file level. See Section 7.3. </w:t>
      </w:r>
    </w:p>
    <w:p>
      <w:pPr>
        <w:pStyle w:val="Heading3"/>
        <w:bidi w:val="0"/>
        <w:jc w:val="start"/>
        <w:rPr/>
      </w:pPr>
      <w:bookmarkStart w:id="62" w:name="toc-Subsubsection-2.6.3"/>
      <w:bookmarkEnd w:id="62"/>
      <w:r>
        <w:rPr/>
        <w:t xml:space="preserve">2.6.3 Keyring problems </w:t>
      </w:r>
    </w:p>
    <w:p>
      <w:pPr>
        <w:pStyle w:val="TextBody"/>
        <w:bidi w:val="0"/>
        <w:jc w:val="start"/>
        <w:rPr/>
      </w:pPr>
      <w:r>
        <w:rPr/>
        <w:t>A</w:t>
      </w:r>
      <w:r>
        <w:rPr/>
        <w:t xml:space="preserve"> default key ring should be created automatically and the user will not need to do anything. </w:t>
      </w:r>
      <w:r>
        <w:rPr/>
        <w:t>I</w:t>
      </w:r>
      <w:r>
        <w:rPr/>
        <w:t>f using autologin, when an app accesses the keyring</w:t>
      </w:r>
      <w:r>
        <w:rPr/>
        <w:t xml:space="preserve"> t</w:t>
      </w:r>
      <w:r>
        <w:rPr/>
        <w:t xml:space="preserve">he </w:t>
      </w:r>
      <w:r>
        <w:rPr/>
        <w:t xml:space="preserve">user </w:t>
      </w:r>
      <w:r>
        <w:rPr/>
        <w:t xml:space="preserve">would be asked to enter a new password to create a new default keyring. </w:t>
      </w:r>
      <w:r>
        <w:rPr/>
        <w:t xml:space="preserve">Details in the </w:t>
      </w:r>
      <w:hyperlink r:id="rId86">
        <w:r>
          <w:rPr>
            <w:rStyle w:val="InternetLink"/>
          </w:rPr>
          <w:t>MX/Antix Technical Wiki</w:t>
        </w:r>
      </w:hyperlink>
      <w:r>
        <w:rPr/>
        <w:t>.</w:t>
      </w:r>
    </w:p>
    <w:p>
      <w:pPr>
        <w:pStyle w:val="TextBody"/>
        <w:bidi w:val="0"/>
        <w:jc w:val="start"/>
        <w:rPr/>
      </w:pPr>
      <w:r>
        <w:rPr/>
        <w:t xml:space="preserve">Note that if malevolent agents get physical access to your machine, using a blank password will make it easier to break into. But it seems pretty clear that if a malevolent agent has physical access to your machine it’s all over anyway. </w:t>
      </w:r>
    </w:p>
    <w:p>
      <w:pPr>
        <w:pStyle w:val="Heading3"/>
        <w:bidi w:val="0"/>
        <w:jc w:val="start"/>
        <w:rPr/>
      </w:pPr>
      <w:bookmarkStart w:id="63" w:name="toc-Subsubsection-2.6.4"/>
      <w:bookmarkEnd w:id="63"/>
      <w:r>
        <w:rPr/>
        <w:t xml:space="preserve">2.6.4 Locking up </w:t>
      </w:r>
    </w:p>
    <w:p>
      <w:pPr>
        <w:pStyle w:val="TextBody"/>
        <w:bidi w:val="0"/>
        <w:jc w:val="start"/>
        <w:rPr/>
      </w:pPr>
      <w:r>
        <w:rPr/>
        <w:t xml:space="preserve">If MX Linux is locking up during installation, it is usually due to a problem with faulty computer hardware, or a bad DVD. If you have determined that the DVD is not the problem, it may be due to faulty RAM, a faulty hard drive, or some other piece of faulty or incompatible hardware. </w:t>
      </w:r>
    </w:p>
    <w:p>
      <w:pPr>
        <w:pStyle w:val="TextBody"/>
        <w:numPr>
          <w:ilvl w:val="0"/>
          <w:numId w:val="52"/>
        </w:numPr>
        <w:tabs>
          <w:tab w:val="clear" w:pos="709"/>
          <w:tab w:val="left" w:pos="707" w:leader="none"/>
        </w:tabs>
        <w:bidi w:val="0"/>
        <w:spacing w:before="0" w:after="0"/>
        <w:ind w:start="707" w:hanging="283"/>
        <w:jc w:val="start"/>
        <w:rPr/>
      </w:pPr>
      <w:r>
        <w:rPr/>
        <w:t xml:space="preserve">Add one of the Boot Options using F4 at boot or consulting the </w:t>
      </w:r>
      <w:hyperlink r:id="rId87">
        <w:r>
          <w:rPr>
            <w:rStyle w:val="InternetLink"/>
          </w:rPr>
          <w:t>MX/antiX Wiki</w:t>
        </w:r>
      </w:hyperlink>
      <w:r>
        <w:rPr/>
        <w:t xml:space="preserve">. The most common problem arises from the graphic driver . </w:t>
      </w:r>
    </w:p>
    <w:p>
      <w:pPr>
        <w:pStyle w:val="TextBody"/>
        <w:numPr>
          <w:ilvl w:val="0"/>
          <w:numId w:val="52"/>
        </w:numPr>
        <w:tabs>
          <w:tab w:val="clear" w:pos="709"/>
          <w:tab w:val="left" w:pos="707" w:leader="none"/>
        </w:tabs>
        <w:bidi w:val="0"/>
        <w:spacing w:before="0" w:after="0"/>
        <w:ind w:start="707" w:hanging="283"/>
        <w:jc w:val="start"/>
        <w:rPr/>
      </w:pPr>
      <w:r>
        <w:rPr/>
        <w:t xml:space="preserve">Your DVD drive may be having problems. If your system supports it, create an MX Linux bootable USB flash drive and install from that. </w:t>
      </w:r>
    </w:p>
    <w:p>
      <w:pPr>
        <w:pStyle w:val="TextBody"/>
        <w:numPr>
          <w:ilvl w:val="0"/>
          <w:numId w:val="52"/>
        </w:numPr>
        <w:tabs>
          <w:tab w:val="clear" w:pos="709"/>
          <w:tab w:val="left" w:pos="707" w:leader="none"/>
        </w:tabs>
        <w:bidi w:val="0"/>
        <w:spacing w:before="0" w:after="0"/>
        <w:ind w:start="707" w:hanging="283"/>
        <w:jc w:val="start"/>
        <w:rPr/>
      </w:pPr>
      <w:r>
        <w:rPr/>
        <w:t xml:space="preserve">Systems often lock up due to overheating. Open the computer’s case and ensure that all the system’s fans are running when it is turned on. If your BIOS supports it, check the CPU and Motherboard temperatures (enter </w:t>
      </w:r>
      <w:r>
        <w:rPr>
          <w:b/>
        </w:rPr>
        <w:t>sensors</w:t>
      </w:r>
      <w:r>
        <w:rPr/>
        <w:t xml:space="preserve"> in a root terminal if possible) and compare them to the temperature specifications for your system. </w:t>
      </w:r>
    </w:p>
    <w:p>
      <w:pPr>
        <w:pStyle w:val="TextBody"/>
        <w:numPr>
          <w:ilvl w:val="0"/>
          <w:numId w:val="52"/>
        </w:numPr>
        <w:tabs>
          <w:tab w:val="clear" w:pos="709"/>
          <w:tab w:val="left" w:pos="707" w:leader="none"/>
        </w:tabs>
        <w:bidi w:val="0"/>
        <w:ind w:start="707" w:hanging="283"/>
        <w:jc w:val="start"/>
        <w:rPr/>
      </w:pPr>
      <w:r>
        <w:rPr/>
        <w:t xml:space="preserve">Shut down your computer and remove any non-essential hardware, then attempt the installation again. Non-essential hardware may include USB, serial, and parallel-port devices; removable PCI, AGP, PCIE, modem slot, or ISA expansion cards (excluding video, if you do not have onboard video); SCSI devices (unless you are installing to or from one); IDE or SATA devices that you are not installing to or from; joysticks, MIDI cables, audio cables, and any other external multimedia devices. </w:t>
      </w:r>
      <w:r>
        <w:br w:type="page"/>
      </w:r>
    </w:p>
    <w:p>
      <w:pPr>
        <w:pStyle w:val="TextBody"/>
        <w:bidi w:val="0"/>
        <w:spacing w:before="0" w:after="140"/>
        <w:jc w:val="start"/>
        <w:rPr/>
      </w:pPr>
      <w:r>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2"/>
    <w:family w:val="auto"/>
    <w:pitch w:val="default"/>
  </w:font>
  <w:font w:name="Liberation Mono">
    <w:altName w:val="Courier New"/>
    <w:charset w:val="01" w:characterSet="utf-8"/>
    <w:family w:val="modern"/>
    <w:pitch w:val="fixed"/>
  </w:font>
  <w:font w:name="Liberation Sans">
    <w:altName w:val="Arial"/>
    <w:charset w:val="01" w:characterSet="utf-8"/>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3">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5">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6">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7">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8">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9">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12">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13">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16">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17">
    <w:lvl w:ilvl="0">
      <w:start w:val="1"/>
      <w:numFmt w:val="bullet"/>
      <w:lvlText w:val=""/>
      <w:lvlJc w:val="start"/>
      <w:pPr>
        <w:tabs>
          <w:tab w:val="num" w:pos="706"/>
        </w:tabs>
        <w:ind w:start="706" w:hanging="288"/>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18">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19">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20">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21">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2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3">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24">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25">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26">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29">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30">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31">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32">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33">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34">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35">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36">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37">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38">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39">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1">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2">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3">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4">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5">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6">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7">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8">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9">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50">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5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2">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FreeSerif"/>
        <w:kern w:val="2"/>
        <w:sz w:val="24"/>
        <w:szCs w:val="24"/>
        <w:lang w:val="hr-HR" w:eastAsia="zh-CN" w:bidi="ur-PK"/>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WenQuanYi Micro Hei" w:cs="FreeSerif"/>
      <w:color w:val="auto"/>
      <w:kern w:val="2"/>
      <w:sz w:val="24"/>
      <w:szCs w:val="24"/>
      <w:lang w:val="hr-HR" w:eastAsia="zh-CN" w:bidi="ur-PK"/>
    </w:rPr>
  </w:style>
  <w:style w:type="paragraph" w:styleId="Heading1">
    <w:name w:val="Heading 1"/>
    <w:basedOn w:val="Heading"/>
    <w:next w:val="TextBody"/>
    <w:qFormat/>
    <w:pPr>
      <w:numPr>
        <w:ilvl w:val="0"/>
        <w:numId w:val="0"/>
      </w:numPr>
      <w:spacing w:before="240" w:after="120"/>
      <w:outlineLvl w:val="0"/>
    </w:pPr>
    <w:rPr>
      <w:rFonts w:ascii="Liberation Serif" w:hAnsi="Liberation Serif" w:eastAsia="WenQuanYi Micro Hei" w:cs="FreeSerif"/>
      <w:b/>
      <w:bCs/>
      <w:sz w:val="48"/>
      <w:szCs w:val="48"/>
    </w:rPr>
  </w:style>
  <w:style w:type="paragraph" w:styleId="Heading2">
    <w:name w:val="Heading 2"/>
    <w:basedOn w:val="Heading"/>
    <w:next w:val="TextBody"/>
    <w:autoRedefine/>
    <w:qFormat/>
    <w:pPr>
      <w:numPr>
        <w:ilvl w:val="0"/>
        <w:numId w:val="0"/>
      </w:numPr>
      <w:bidi w:val="0"/>
      <w:spacing w:before="200" w:after="120"/>
      <w:outlineLvl w:val="1"/>
    </w:pPr>
    <w:rPr>
      <w:rFonts w:ascii="Liberation Serif" w:hAnsi="Liberation Serif" w:eastAsia="WenQuanYi Micro Hei" w:cs="FreeSerif"/>
      <w:b/>
      <w:bCs/>
      <w:sz w:val="36"/>
      <w:szCs w:val="36"/>
      <w:shd w:fill="9999FF" w:val="clear"/>
    </w:rPr>
  </w:style>
  <w:style w:type="paragraph" w:styleId="Heading3">
    <w:name w:val="Heading 3"/>
    <w:basedOn w:val="Heading"/>
    <w:next w:val="TextBody"/>
    <w:autoRedefine/>
    <w:qFormat/>
    <w:pPr>
      <w:numPr>
        <w:ilvl w:val="0"/>
        <w:numId w:val="0"/>
      </w:numPr>
      <w:bidi w:val="0"/>
      <w:spacing w:before="140" w:after="120"/>
      <w:outlineLvl w:val="2"/>
    </w:pPr>
    <w:rPr>
      <w:rFonts w:ascii="Liberation Serif" w:hAnsi="Liberation Serif" w:eastAsia="WenQuanYi Micro Hei" w:cs="FreeSerif"/>
      <w:b/>
      <w:bCs/>
      <w:sz w:val="28"/>
      <w:szCs w:val="28"/>
      <w:shd w:fill="CCCCCC" w:val="clear"/>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paragraph" w:styleId="Heading5">
    <w:name w:val="Heading 5"/>
    <w:basedOn w:val="Heading"/>
    <w:next w:val="TextBody"/>
    <w:qFormat/>
    <w:pPr>
      <w:numPr>
        <w:ilvl w:val="4"/>
        <w:numId w:val="1"/>
      </w:numPr>
      <w:spacing w:before="120" w:after="60"/>
      <w:outlineLvl w:val="4"/>
    </w:pPr>
    <w:rPr>
      <w:b/>
      <w:bCs/>
      <w:sz w:val="24"/>
      <w:szCs w:val="24"/>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paragraph" w:styleId="Heading7">
    <w:name w:val="Heading 7"/>
    <w:basedOn w:val="Heading"/>
    <w:next w:val="TextBody"/>
    <w:qFormat/>
    <w:pPr>
      <w:numPr>
        <w:ilvl w:val="6"/>
        <w:numId w:val="1"/>
      </w:numPr>
      <w:spacing w:before="60" w:after="60"/>
      <w:outlineLvl w:val="6"/>
    </w:pPr>
    <w:rPr>
      <w:b/>
      <w:bCs/>
      <w:sz w:val="22"/>
      <w:szCs w:val="22"/>
    </w:rPr>
  </w:style>
  <w:style w:type="paragraph" w:styleId="Heading8">
    <w:name w:val="Heading 8"/>
    <w:basedOn w:val="Heading"/>
    <w:next w:val="TextBody"/>
    <w:qFormat/>
    <w:pPr>
      <w:numPr>
        <w:ilvl w:val="7"/>
        <w:numId w:val="1"/>
      </w:numPr>
      <w:spacing w:before="60" w:after="60"/>
      <w:outlineLvl w:val="7"/>
    </w:pPr>
    <w:rPr>
      <w:b/>
      <w:bCs/>
      <w:i/>
      <w:iCs/>
      <w:sz w:val="22"/>
      <w:szCs w:val="22"/>
    </w:rPr>
  </w:style>
  <w:style w:type="paragraph" w:styleId="Heading9">
    <w:name w:val="Heading 9"/>
    <w:basedOn w:val="Heading"/>
    <w:next w:val="TextBody"/>
    <w:qFormat/>
    <w:pPr>
      <w:numPr>
        <w:ilvl w:val="8"/>
        <w:numId w:val="1"/>
      </w:numPr>
      <w:spacing w:before="60" w:after="60"/>
      <w:outlineLvl w:val="8"/>
    </w:pPr>
    <w:rPr>
      <w:b/>
      <w:bCs/>
      <w:sz w:val="21"/>
      <w:szCs w:val="21"/>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character" w:styleId="SourceText">
    <w:name w:val="Source Text"/>
    <w:qFormat/>
    <w:rPr>
      <w:rFonts w:ascii="Liberation Mono" w:hAnsi="Liberation Mono" w:eastAsia="Courier New" w:cs="Liberation Mono"/>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WenQuanYi Micro Hei" w:cs="FreeSerif"/>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erif"/>
    </w:rPr>
  </w:style>
  <w:style w:type="paragraph" w:styleId="Caption">
    <w:name w:val="Caption"/>
    <w:basedOn w:val="Normal"/>
    <w:autoRedefine/>
    <w:qFormat/>
    <w:pPr>
      <w:suppressLineNumbers/>
      <w:bidi w:val="0"/>
      <w:spacing w:before="120" w:after="120"/>
    </w:pPr>
    <w:rPr>
      <w:rFonts w:cs="FreeSerif"/>
      <w:b/>
      <w:i/>
      <w:iCs/>
      <w:sz w:val="24"/>
      <w:szCs w:val="24"/>
    </w:rPr>
  </w:style>
  <w:style w:type="paragraph" w:styleId="Index">
    <w:name w:val="Index"/>
    <w:basedOn w:val="Normal"/>
    <w:qFormat/>
    <w:pPr>
      <w:suppressLineNumbers/>
    </w:pPr>
    <w:rPr>
      <w:rFonts w:cs="FreeSerif"/>
    </w:rPr>
  </w:style>
  <w:style w:type="paragraph" w:styleId="TableContents">
    <w:name w:val="Table Contents"/>
    <w:basedOn w:val="Normal"/>
    <w:qFormat/>
    <w:pPr>
      <w:suppressLineNumbers/>
      <w:bidi w:val="0"/>
    </w:pPr>
    <w:rPr>
      <w:b/>
      <w:i/>
    </w:rPr>
  </w:style>
  <w:style w:type="paragraph" w:styleId="Subtitle">
    <w:name w:val="Subtitle"/>
    <w:basedOn w:val="Heading"/>
    <w:next w:val="TextBody"/>
    <w:qFormat/>
    <w:pPr>
      <w:spacing w:before="60" w:after="120"/>
      <w:jc w:val="center"/>
    </w:pPr>
    <w:rPr>
      <w:sz w:val="36"/>
      <w:szCs w:val="36"/>
    </w:rPr>
  </w:style>
  <w:style w:type="paragraph" w:styleId="Quotations">
    <w:name w:val="Quotations"/>
    <w:basedOn w:val="Normal"/>
    <w:qFormat/>
    <w:pPr>
      <w:spacing w:before="0" w:after="283"/>
      <w:ind w:start="567" w:end="567" w:hanging="0"/>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Courier New" w:cs="Liberation Mono"/>
      <w:sz w:val="20"/>
      <w:szCs w:val="20"/>
    </w:rPr>
  </w:style>
  <w:style w:type="paragraph" w:styleId="Table">
    <w:name w:val="Table"/>
    <w:basedOn w:val="Caption"/>
    <w:qFormat/>
    <w:pPr/>
    <w:rPr/>
  </w:style>
  <w:style w:type="paragraph" w:styleId="IndexHeading">
    <w:name w:val="Index Heading"/>
    <w:basedOn w:val="Heading"/>
    <w:pPr>
      <w:suppressLineNumbers/>
      <w:ind w:start="0" w:end="0" w:hanging="0"/>
    </w:pPr>
    <w:rPr>
      <w:b/>
      <w:bCs/>
      <w:sz w:val="32"/>
      <w:szCs w:val="32"/>
    </w:rPr>
  </w:style>
  <w:style w:type="paragraph" w:styleId="TableIndexHeading">
    <w:name w:val="Table Index Heading"/>
    <w:basedOn w:val="Heading"/>
    <w:autoRedefine/>
    <w:qFormat/>
    <w:pPr>
      <w:suppressLineNumbers/>
      <w:bidi w:val="0"/>
      <w:ind w:start="0" w:end="0" w:hanging="0"/>
    </w:pPr>
    <w:rPr>
      <w:b/>
      <w:bCs/>
      <w:i/>
      <w:sz w:val="24"/>
      <w:szCs w:val="32"/>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32-bit" TargetMode="External"/><Relationship Id="rId3" Type="http://schemas.openxmlformats.org/officeDocument/2006/relationships/hyperlink" Target="https://en.wikipedia.org/wiki/64-bit_computing" TargetMode="External"/><Relationship Id="rId4" Type="http://schemas.openxmlformats.org/officeDocument/2006/relationships/hyperlink" Target="http://en.wikipedia.org/wiki/Physical_Address_Extension" TargetMode="External"/><Relationship Id="rId5" Type="http://schemas.openxmlformats.org/officeDocument/2006/relationships/hyperlink" Target="https://antixlinux.com/" TargetMode="External"/><Relationship Id="rId6" Type="http://schemas.openxmlformats.org/officeDocument/2006/relationships/hyperlink" Target="https://support.microsoft.com/en-us/kb/827218" TargetMode="External"/><Relationship Id="rId7" Type="http://schemas.openxmlformats.org/officeDocument/2006/relationships/hyperlink" Target="https://support.apple.com/en-us/HT201948" TargetMode="External"/><Relationship Id="rId8" Type="http://schemas.openxmlformats.org/officeDocument/2006/relationships/hyperlink" Target="https://www.techsupportalert.com/content/32-bit-and-64-bit-explained.htm" TargetMode="External"/><Relationship Id="rId9" Type="http://schemas.openxmlformats.org/officeDocument/2006/relationships/hyperlink" Target="http://en.wikipedia.org/wiki/ISO_9660" TargetMode="External"/><Relationship Id="rId10" Type="http://schemas.openxmlformats.org/officeDocument/2006/relationships/hyperlink" Target="http://www.mxlinux.org/download-links" TargetMode="External"/><Relationship Id="rId11" Type="http://schemas.openxmlformats.org/officeDocument/2006/relationships/image" Target="media/image1.png"/><Relationship Id="rId12" Type="http://schemas.openxmlformats.org/officeDocument/2006/relationships/hyperlink" Target="https://youtu.be/GTxphqvKYss" TargetMode="External"/><Relationship Id="rId13" Type="http://schemas.openxmlformats.org/officeDocument/2006/relationships/hyperlink" Target="https://starlabs.systems/" TargetMode="External"/><Relationship Id="rId14" Type="http://schemas.openxmlformats.org/officeDocument/2006/relationships/hyperlink" Target="https://www.shells.com/l/en-US/pricing?special=mx_linux" TargetMode="External"/><Relationship Id="rId15" Type="http://schemas.openxmlformats.org/officeDocument/2006/relationships/image" Target="media/image2.png"/><Relationship Id="rId16" Type="http://schemas.openxmlformats.org/officeDocument/2006/relationships/hyperlink" Target="https://mxlinux.org/download-links" TargetMode="External"/><Relationship Id="rId17" Type="http://schemas.openxmlformats.org/officeDocument/2006/relationships/hyperlink" Target="http://en.wikipedia.org/wiki/BitTorrent" TargetMode="External"/><Relationship Id="rId18" Type="http://schemas.openxmlformats.org/officeDocument/2006/relationships/hyperlink" Target="https://mxlinux.org/download-links" TargetMode="External"/><Relationship Id="rId19" Type="http://schemas.openxmlformats.org/officeDocument/2006/relationships/hyperlink" Target="https://rufus.akeo.ie/" TargetMode="External"/><Relationship Id="rId20" Type="http://schemas.openxmlformats.org/officeDocument/2006/relationships/hyperlink" Target="http://www.winmd5.com/" TargetMode="External"/><Relationship Id="rId21" Type="http://schemas.openxmlformats.org/officeDocument/2006/relationships/hyperlink" Target="https://en.wikipedia.org/wiki/SHA-2" TargetMode="External"/><Relationship Id="rId22" Type="http://schemas.openxmlformats.org/officeDocument/2006/relationships/hyperlink" Target="https://mxlinux.org/wiki/system/signed-iso-files" TargetMode="External"/><Relationship Id="rId23" Type="http://schemas.openxmlformats.org/officeDocument/2006/relationships/hyperlink" Target="https://mxlinux.org/wiki/system/dd-command" TargetMode="External"/><Relationship Id="rId24" Type="http://schemas.openxmlformats.org/officeDocument/2006/relationships/image" Target="media/image3.png"/><Relationship Id="rId25" Type="http://schemas.openxmlformats.org/officeDocument/2006/relationships/hyperlink" Target="http://www.nirsoft.net/utils/product_cd_key_viewer.html" TargetMode="External"/><Relationship Id="rId26" Type="http://schemas.openxmlformats.org/officeDocument/2006/relationships/hyperlink" Target="https://wiki.debian.org/InstallingDebianOn/Apple" TargetMode="External"/><Relationship Id="rId27" Type="http://schemas.openxmlformats.org/officeDocument/2006/relationships/hyperlink" Target="http://forums.debian.net/" TargetMode="External"/><Relationship Id="rId28" Type="http://schemas.openxmlformats.org/officeDocument/2006/relationships/image" Target="media/image4.png"/><Relationship Id="rId29" Type="http://schemas.openxmlformats.org/officeDocument/2006/relationships/hyperlink" Target="http://gparted.org/display-doc.php?name=help-manual" TargetMode="External"/><Relationship Id="rId30" Type="http://schemas.openxmlformats.org/officeDocument/2006/relationships/image" Target="media/image5.png"/><Relationship Id="rId31" Type="http://schemas.openxmlformats.org/officeDocument/2006/relationships/hyperlink" Target="https://www.youtube.com/watch?v=lf8eXhCKghg" TargetMode="External"/><Relationship Id="rId32" Type="http://schemas.openxmlformats.org/officeDocument/2006/relationships/hyperlink" Target="https://www.youtube.com/watch?v=lf8eXhCKghg" TargetMode="External"/><Relationship Id="rId33" Type="http://schemas.openxmlformats.org/officeDocument/2006/relationships/image" Target="media/image6.png"/><Relationship Id="rId34" Type="http://schemas.openxmlformats.org/officeDocument/2006/relationships/hyperlink" Target="https://www.youtube.com/watch?v=khg6_sdrOBQ" TargetMode="External"/><Relationship Id="rId35" Type="http://schemas.openxmlformats.org/officeDocument/2006/relationships/hyperlink" Target="https://linuxhint.com/gnome_disk_utility/" TargetMode="External"/><Relationship Id="rId36" Type="http://schemas.openxmlformats.org/officeDocument/2006/relationships/hyperlink" Target="https://en.wikipedia.org/wiki/Universally_unique_identifier" TargetMode="External"/><Relationship Id="rId37" Type="http://schemas.openxmlformats.org/officeDocument/2006/relationships/hyperlink" Target="http://www.plop.at/" TargetMode="External"/><Relationship Id="rId38" Type="http://schemas.openxmlformats.org/officeDocument/2006/relationships/image" Target="media/image7.png"/><Relationship Id="rId39" Type="http://schemas.openxmlformats.org/officeDocument/2006/relationships/hyperlink" Target="https://www.youtube.com/watch?v=cLFUZ6LtqiE" TargetMode="External"/><Relationship Id="rId40" Type="http://schemas.openxmlformats.org/officeDocument/2006/relationships/hyperlink" Target="https://en.wikipedia.org/wiki/Unified_Extensible_Firmware_Interface" TargetMode="External"/><Relationship Id="rId41" Type="http://schemas.openxmlformats.org/officeDocument/2006/relationships/hyperlink" Target="https://mxlinux.org/wiki/system/uefi" TargetMode="External"/><Relationship Id="rId42" Type="http://schemas.openxmlformats.org/officeDocument/2006/relationships/hyperlink" Target="https://mxlinux.org/wiki/system/boot-parameters" TargetMode="External"/><Relationship Id="rId43" Type="http://schemas.openxmlformats.org/officeDocument/2006/relationships/image" Target="media/image8.png"/><Relationship Id="rId44" Type="http://schemas.openxmlformats.org/officeDocument/2006/relationships/hyperlink" Target="https://mxlinux.org/wiki/system/boot-parameters" TargetMode="External"/><Relationship Id="rId45" Type="http://schemas.openxmlformats.org/officeDocument/2006/relationships/hyperlink" Target="http://en.wikipedia.org/wiki/Linux_startup_process" TargetMode="External"/><Relationship Id="rId46" Type="http://schemas.openxmlformats.org/officeDocument/2006/relationships/image" Target="media/image9.jpeg"/><Relationship Id="rId47" Type="http://schemas.openxmlformats.org/officeDocument/2006/relationships/hyperlink" Target="https://www.mxlinux.org/wiki/system/uefi" TargetMode="External"/><Relationship Id="rId48" Type="http://schemas.openxmlformats.org/officeDocument/2006/relationships/image" Target="media/image10.jpeg"/><Relationship Id="rId49" Type="http://schemas.openxmlformats.org/officeDocument/2006/relationships/image" Target="media/image11.jpeg"/><Relationship Id="rId50" Type="http://schemas.openxmlformats.org/officeDocument/2006/relationships/image" Target="media/image12.jpeg"/><Relationship Id="rId51" Type="http://schemas.openxmlformats.org/officeDocument/2006/relationships/image" Target="media/image13.png"/><Relationship Id="rId52" Type="http://schemas.openxmlformats.org/officeDocument/2006/relationships/image" Target="media/image14.png"/><Relationship Id="rId53" Type="http://schemas.openxmlformats.org/officeDocument/2006/relationships/image" Target="media/image15.png"/><Relationship Id="rId54" Type="http://schemas.openxmlformats.org/officeDocument/2006/relationships/hyperlink" Target="http://docs.xfce.org/xfce/getting-started" TargetMode="External"/><Relationship Id="rId55" Type="http://schemas.openxmlformats.org/officeDocument/2006/relationships/hyperlink" Target="http://gottcode.org/xfce4-whiskermenu-plugin" TargetMode="External"/><Relationship Id="rId56" Type="http://schemas.openxmlformats.org/officeDocument/2006/relationships/image" Target="media/image16.jpeg"/><Relationship Id="rId57" Type="http://schemas.openxmlformats.org/officeDocument/2006/relationships/image" Target="media/image17.jpeg"/><Relationship Id="rId58" Type="http://schemas.openxmlformats.org/officeDocument/2006/relationships/image" Target="media/image18.png"/><Relationship Id="rId59" Type="http://schemas.openxmlformats.org/officeDocument/2006/relationships/image" Target="media/image19.png"/><Relationship Id="rId60" Type="http://schemas.openxmlformats.org/officeDocument/2006/relationships/image" Target="media/image20.png"/><Relationship Id="rId61" Type="http://schemas.openxmlformats.org/officeDocument/2006/relationships/image" Target="media/image21.png"/><Relationship Id="rId62" Type="http://schemas.openxmlformats.org/officeDocument/2006/relationships/hyperlink" Target="http://www.xfce.org/about" TargetMode="External"/><Relationship Id="rId63" Type="http://schemas.openxmlformats.org/officeDocument/2006/relationships/hyperlink" Target="https://wiki.xfce.org/faq" TargetMode="External"/><Relationship Id="rId64" Type="http://schemas.openxmlformats.org/officeDocument/2006/relationships/hyperlink" Target="https://userbase.kde.org/Welcome_to_KDE_UserBase" TargetMode="External"/><Relationship Id="rId65" Type="http://schemas.openxmlformats.org/officeDocument/2006/relationships/image" Target="media/image22.png"/><Relationship Id="rId66" Type="http://schemas.openxmlformats.org/officeDocument/2006/relationships/image" Target="media/image23.png"/><Relationship Id="rId67" Type="http://schemas.openxmlformats.org/officeDocument/2006/relationships/hyperlink" Target="https://mxlinux.org/wiki/system/hibernate" TargetMode="External"/><Relationship Id="rId68" Type="http://schemas.openxmlformats.org/officeDocument/2006/relationships/image" Target="media/image24.png"/><Relationship Id="rId69" Type="http://schemas.openxmlformats.org/officeDocument/2006/relationships/hyperlink" Target="https://youtu.be/jSYycsZPm_Q" TargetMode="External"/><Relationship Id="rId70" Type="http://schemas.openxmlformats.org/officeDocument/2006/relationships/image" Target="media/image25.png"/><Relationship Id="rId71" Type="http://schemas.openxmlformats.org/officeDocument/2006/relationships/hyperlink" Target="https://youtu.be/tQjftZsoySg" TargetMode="External"/><Relationship Id="rId72" Type="http://schemas.openxmlformats.org/officeDocument/2006/relationships/image" Target="media/image26.png"/><Relationship Id="rId73" Type="http://schemas.openxmlformats.org/officeDocument/2006/relationships/hyperlink" Target="https://www.youtube.com/watch?v=twDhZFBMgJ0" TargetMode="External"/><Relationship Id="rId74" Type="http://schemas.openxmlformats.org/officeDocument/2006/relationships/image" Target="media/image27.jpeg"/><Relationship Id="rId75" Type="http://schemas.openxmlformats.org/officeDocument/2006/relationships/image" Target="media/image28.jpeg"/><Relationship Id="rId76" Type="http://schemas.openxmlformats.org/officeDocument/2006/relationships/hyperlink" Target="https://en.wikipedia.org/wiki/S.M.A.R.T." TargetMode="External"/><Relationship Id="rId77" Type="http://schemas.openxmlformats.org/officeDocument/2006/relationships/image" Target="media/image29.jpeg"/><Relationship Id="rId78" Type="http://schemas.openxmlformats.org/officeDocument/2006/relationships/image" Target="media/image30.jpeg"/><Relationship Id="rId79" Type="http://schemas.openxmlformats.org/officeDocument/2006/relationships/image" Target="media/image31.jpeg"/><Relationship Id="rId80" Type="http://schemas.openxmlformats.org/officeDocument/2006/relationships/image" Target="media/image32.jpeg"/><Relationship Id="rId81" Type="http://schemas.openxmlformats.org/officeDocument/2006/relationships/image" Target="media/image33.jpeg"/><Relationship Id="rId82" Type="http://schemas.openxmlformats.org/officeDocument/2006/relationships/image" Target="media/image34.jpeg"/><Relationship Id="rId83" Type="http://schemas.openxmlformats.org/officeDocument/2006/relationships/image" Target="media/image35.jpeg"/><Relationship Id="rId84" Type="http://schemas.openxmlformats.org/officeDocument/2006/relationships/image" Target="media/image36.jpeg"/><Relationship Id="rId85" Type="http://schemas.openxmlformats.org/officeDocument/2006/relationships/image" Target="media/image37.jpeg"/><Relationship Id="rId86" Type="http://schemas.openxmlformats.org/officeDocument/2006/relationships/hyperlink" Target="https://mxlinux.org/wiki/system/gnome-keyring" TargetMode="External"/><Relationship Id="rId87" Type="http://schemas.openxmlformats.org/officeDocument/2006/relationships/hyperlink" Target="https://mxlinux.org/wiki/system/boot-parameters" TargetMode="External"/><Relationship Id="rId88" Type="http://schemas.openxmlformats.org/officeDocument/2006/relationships/numbering" Target="numbering.xml"/><Relationship Id="rId89" Type="http://schemas.openxmlformats.org/officeDocument/2006/relationships/fontTable" Target="fontTable.xml"/><Relationship Id="rId9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1019</TotalTime>
  <Application>LibreOffice/7.0.0.3$Linux_X86_64 LibreOffice_project/00$Build-3</Application>
  <Pages>33</Pages>
  <Words>8966</Words>
  <Characters>42700</Characters>
  <CharactersWithSpaces>51405</CharactersWithSpaces>
  <Paragraphs>520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2017-06-25T13:12:33Z</dcterms:created>
  <dc:creator/>
  <dc:description/>
  <dc:language>en-US</dc:language>
  <cp:lastModifiedBy/>
  <dcterms:modified xsi:type="dcterms:W3CDTF">2021-09-03T10:23:17Z</dcterms:modified>
  <cp:revision>155</cp:revision>
  <dc:subject/>
  <dc:title/>
</cp:coreProperties>
</file>